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10" w:rsidRDefault="00530810" w:rsidP="00530810">
      <w:pPr>
        <w:spacing w:after="100" w:afterAutospacing="1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Адаптация молодых специалистов в дошкольном образовательном учреждении.</w:t>
      </w:r>
    </w:p>
    <w:p w:rsidR="00530810" w:rsidRPr="000B0FBA" w:rsidRDefault="00530810" w:rsidP="00530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Дошкольный возраст как один из важных этапов онтогенеза человека является периодом первичного формирования базовых свойств личности, становления различных видов деятельности. В дошкольном детстве закладываются ценностные установки развития личности ребенка, основы его идентичности, отношения к миру, обществу, себе и самому себе. Именно поэтому современное дошкольное образование в Российской Федерации нацелено на воспитание всесторонне развитой личности, умеющей размышлять, делать логические умозаключения, готовой к разрешению различных жизненных ситуаций. Достижение этих целей невозможно без внедрения в образовательный процесс инновационных технологий с учетом современных тенденций развития дошкольного образования.</w:t>
      </w:r>
    </w:p>
    <w:p w:rsidR="00530810" w:rsidRDefault="00530810" w:rsidP="00530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задач</w:t>
      </w:r>
      <w:r w:rsidRPr="00602FF6">
        <w:rPr>
          <w:rFonts w:ascii="Times New Roman" w:hAnsi="Times New Roman" w:cs="Times New Roman"/>
          <w:sz w:val="28"/>
          <w:szCs w:val="28"/>
        </w:rPr>
        <w:t xml:space="preserve"> руково</w:t>
      </w:r>
      <w:r>
        <w:rPr>
          <w:rFonts w:ascii="Times New Roman" w:hAnsi="Times New Roman" w:cs="Times New Roman"/>
          <w:sz w:val="28"/>
          <w:szCs w:val="28"/>
        </w:rPr>
        <w:t xml:space="preserve">дителя дошкольного учреждения является </w:t>
      </w:r>
      <w:r w:rsidRPr="00602FF6">
        <w:rPr>
          <w:rFonts w:ascii="Times New Roman" w:hAnsi="Times New Roman" w:cs="Times New Roman"/>
          <w:sz w:val="28"/>
          <w:szCs w:val="28"/>
        </w:rPr>
        <w:t>создание мотивационных условий вхождения коллектива в инновационную деятельность, учет индивидуальных качеств участников инновационного процесса, их профессионального уровня, психологической готовности к новым видам деятельности, к дополнительной педагогической нагрузке.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810" w:rsidRDefault="00530810" w:rsidP="00530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Системные приоритеты в сфере дошкольного образования – обеспечение его доступности и качества. В контексте этих приоритетов актуальным направлением деятельности дошкольного образовательного учреждения становится обеспечение оптимальных кадровых условий. В связи с этим, детские сады заинтересованы в вовлечении в педагогический процесс мо1лодых специалистов, имеющих новые взгляды и подходы к дошкольному образованию.</w:t>
      </w:r>
    </w:p>
    <w:p w:rsidR="00530810" w:rsidRDefault="00530810" w:rsidP="00530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Исходя из этого становится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актуальной проблема адаптации молодого педагога в условиях инновационной деятельности. Казалось бы, зачем нужен молодой специалист в дошкольном образовательном учреждении? Ведь есть те специалисты, которые имеют стаж и большой опыт за плечами. Но дело в том, что у молодого педагога новое мышление, новые видения на разные проблемы, на ситуации. Они более мобильны </w:t>
      </w:r>
      <w:r w:rsidRPr="00A405DD">
        <w:rPr>
          <w:rFonts w:ascii="Times New Roman" w:hAnsi="Times New Roman" w:cs="Times New Roman"/>
          <w:sz w:val="28"/>
          <w:szCs w:val="28"/>
        </w:rPr>
        <w:t xml:space="preserve">и легче </w:t>
      </w:r>
      <w:r>
        <w:rPr>
          <w:rFonts w:ascii="Times New Roman" w:hAnsi="Times New Roman" w:cs="Times New Roman"/>
          <w:sz w:val="28"/>
          <w:szCs w:val="28"/>
        </w:rPr>
        <w:t xml:space="preserve">схватывают информацию и перерабатывают ее. Но бывают и те молодые педагоги, которые сталкиваются с рядом проблем при работе по своей профессии. Еще обучаясь в учебном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видели себя талантливыми, уверенными в себе личностями. Но столкнувшись 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реальностью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теряются, считают, что выбрали не ту профессию и работа в дошкольном образовательном учреждении не для них. </w:t>
      </w:r>
    </w:p>
    <w:p w:rsidR="00530810" w:rsidRDefault="00530810" w:rsidP="00530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сихологическая гостиная для молодых педагогов – это</w:t>
      </w:r>
      <w:r w:rsidRPr="003312BD">
        <w:rPr>
          <w:rFonts w:ascii="Times New Roman" w:hAnsi="Times New Roman" w:cs="Times New Roman"/>
          <w:sz w:val="28"/>
          <w:szCs w:val="28"/>
        </w:rPr>
        <w:t xml:space="preserve"> комплекс </w:t>
      </w:r>
      <w:r>
        <w:rPr>
          <w:rFonts w:ascii="Times New Roman" w:hAnsi="Times New Roman" w:cs="Times New Roman"/>
          <w:sz w:val="28"/>
          <w:szCs w:val="28"/>
        </w:rPr>
        <w:t>тренингов</w:t>
      </w:r>
      <w:r w:rsidRPr="003312BD">
        <w:rPr>
          <w:rFonts w:ascii="Times New Roman" w:hAnsi="Times New Roman" w:cs="Times New Roman"/>
          <w:sz w:val="28"/>
          <w:szCs w:val="28"/>
        </w:rPr>
        <w:t>, которые педагог-психолог проводит с целью оказать психологическую помощь педагогам, удовлетворить их потребности в самореализации, раскрыть творческий потенциал, повысить профессиональную компетентность.</w:t>
      </w:r>
    </w:p>
    <w:p w:rsidR="00530810" w:rsidRPr="00530810" w:rsidRDefault="00530810" w:rsidP="00530810">
      <w:pPr>
        <w:spacing w:after="100" w:afterAutospacing="1" w:line="360" w:lineRule="auto"/>
        <w:rPr>
          <w:rFonts w:ascii="Times New Roman" w:hAnsi="Times New Roman" w:cs="Times New Roman"/>
          <w:sz w:val="28"/>
        </w:rPr>
      </w:pPr>
    </w:p>
    <w:sectPr w:rsidR="00530810" w:rsidRPr="00530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87B95"/>
    <w:multiLevelType w:val="multilevel"/>
    <w:tmpl w:val="2D6C0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10"/>
    <w:rsid w:val="00530810"/>
    <w:rsid w:val="00C4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2020-12-21T11:09:00Z</dcterms:created>
  <dcterms:modified xsi:type="dcterms:W3CDTF">2020-12-21T11:18:00Z</dcterms:modified>
</cp:coreProperties>
</file>