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9B" w:rsidRDefault="0088689B" w:rsidP="0075522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Использование методики ср</w:t>
      </w:r>
      <w:r w:rsidR="002E0311">
        <w:rPr>
          <w:b/>
          <w:bCs/>
          <w:sz w:val="40"/>
          <w:szCs w:val="40"/>
        </w:rPr>
        <w:t>едств невербальной коммуникации логопедом для больных с ОНМК</w:t>
      </w:r>
      <w:bookmarkStart w:id="0" w:name="_GoBack"/>
      <w:bookmarkEnd w:id="0"/>
    </w:p>
    <w:p w:rsidR="0088689B" w:rsidRPr="0088689B" w:rsidRDefault="0088689B" w:rsidP="0075522C">
      <w:pPr>
        <w:spacing w:line="360" w:lineRule="auto"/>
        <w:ind w:firstLine="708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t>Методика была разработана</w:t>
      </w:r>
      <w:r>
        <w:rPr>
          <w:bCs/>
          <w:sz w:val="28"/>
          <w:szCs w:val="28"/>
        </w:rPr>
        <w:t xml:space="preserve"> для </w:t>
      </w:r>
      <w:proofErr w:type="spellStart"/>
      <w:r>
        <w:rPr>
          <w:bCs/>
          <w:sz w:val="28"/>
          <w:szCs w:val="28"/>
        </w:rPr>
        <w:t>безречевых</w:t>
      </w:r>
      <w:proofErr w:type="spellEnd"/>
      <w:r>
        <w:rPr>
          <w:bCs/>
          <w:sz w:val="28"/>
          <w:szCs w:val="28"/>
        </w:rPr>
        <w:t xml:space="preserve"> больных</w:t>
      </w:r>
      <w:r w:rsidRPr="0088689B">
        <w:rPr>
          <w:bCs/>
          <w:sz w:val="28"/>
          <w:szCs w:val="28"/>
        </w:rPr>
        <w:t xml:space="preserve"> в Центре патологии речи и </w:t>
      </w:r>
      <w:proofErr w:type="spellStart"/>
      <w:r w:rsidRPr="0088689B">
        <w:rPr>
          <w:bCs/>
          <w:sz w:val="28"/>
          <w:szCs w:val="28"/>
        </w:rPr>
        <w:t>нейрореабилитации</w:t>
      </w:r>
      <w:proofErr w:type="spellEnd"/>
      <w:r w:rsidRPr="0088689B">
        <w:rPr>
          <w:bCs/>
          <w:sz w:val="28"/>
          <w:szCs w:val="28"/>
        </w:rPr>
        <w:t xml:space="preserve">    Шкловского В.М</w:t>
      </w:r>
      <w:r>
        <w:rPr>
          <w:bCs/>
          <w:sz w:val="28"/>
          <w:szCs w:val="28"/>
        </w:rPr>
        <w:t>.</w:t>
      </w:r>
    </w:p>
    <w:p w:rsidR="0075522C" w:rsidRDefault="0088689B" w:rsidP="0075522C">
      <w:pPr>
        <w:spacing w:line="360" w:lineRule="auto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t xml:space="preserve">    Этот метод предназначался для больных, находящихся в </w:t>
      </w:r>
      <w:proofErr w:type="spellStart"/>
      <w:r w:rsidRPr="0088689B">
        <w:rPr>
          <w:bCs/>
          <w:sz w:val="28"/>
          <w:szCs w:val="28"/>
        </w:rPr>
        <w:t>резидуальной</w:t>
      </w:r>
      <w:proofErr w:type="spellEnd"/>
      <w:r w:rsidRPr="0088689B">
        <w:rPr>
          <w:bCs/>
          <w:sz w:val="28"/>
          <w:szCs w:val="28"/>
        </w:rPr>
        <w:t xml:space="preserve"> стадии заболевания, и в тех случаях, когда имело место длительное и безрезультати</w:t>
      </w:r>
      <w:r>
        <w:rPr>
          <w:bCs/>
          <w:sz w:val="28"/>
          <w:szCs w:val="28"/>
        </w:rPr>
        <w:t>в</w:t>
      </w:r>
      <w:r w:rsidRPr="0088689B">
        <w:rPr>
          <w:bCs/>
          <w:sz w:val="28"/>
          <w:szCs w:val="28"/>
        </w:rPr>
        <w:t>ное обучение другими методами</w:t>
      </w:r>
      <w:r>
        <w:rPr>
          <w:bCs/>
          <w:sz w:val="28"/>
          <w:szCs w:val="28"/>
        </w:rPr>
        <w:t xml:space="preserve">. При разработке методики учитывалось, что в арсенале коммуникативных средств </w:t>
      </w:r>
      <w:proofErr w:type="spellStart"/>
      <w:r>
        <w:rPr>
          <w:bCs/>
          <w:sz w:val="28"/>
          <w:szCs w:val="28"/>
        </w:rPr>
        <w:t>безречевых</w:t>
      </w:r>
      <w:proofErr w:type="spellEnd"/>
      <w:r>
        <w:rPr>
          <w:bCs/>
          <w:sz w:val="28"/>
          <w:szCs w:val="28"/>
        </w:rPr>
        <w:t xml:space="preserve"> больных обычно остаются лишь интонация и жесты, хотя у некоторых больных могут отсутствовать даже они.</w:t>
      </w:r>
    </w:p>
    <w:p w:rsidR="0075522C" w:rsidRDefault="0088689B" w:rsidP="0075522C">
      <w:pPr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Указанная методика СНК (средств невербальной коммуникации) оказалась эффективной не только в </w:t>
      </w:r>
      <w:proofErr w:type="spellStart"/>
      <w:r>
        <w:rPr>
          <w:bCs/>
          <w:sz w:val="28"/>
          <w:szCs w:val="28"/>
        </w:rPr>
        <w:t>резидуальной</w:t>
      </w:r>
      <w:proofErr w:type="spellEnd"/>
      <w:r>
        <w:rPr>
          <w:bCs/>
          <w:sz w:val="28"/>
          <w:szCs w:val="28"/>
        </w:rPr>
        <w:t xml:space="preserve"> стадии заболевания, но и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острой.</w:t>
      </w:r>
    </w:p>
    <w:p w:rsidR="00C053A7" w:rsidRPr="0075522C" w:rsidRDefault="008D4A43" w:rsidP="0075522C">
      <w:pPr>
        <w:spacing w:line="360" w:lineRule="auto"/>
        <w:ind w:firstLine="708"/>
        <w:rPr>
          <w:bCs/>
          <w:sz w:val="28"/>
          <w:szCs w:val="28"/>
        </w:rPr>
      </w:pPr>
      <w:r w:rsidRPr="008D4A43">
        <w:rPr>
          <w:sz w:val="28"/>
          <w:szCs w:val="28"/>
        </w:rPr>
        <w:t>К «</w:t>
      </w:r>
      <w:proofErr w:type="spellStart"/>
      <w:r w:rsidRPr="008D4A43">
        <w:rPr>
          <w:sz w:val="28"/>
          <w:szCs w:val="28"/>
        </w:rPr>
        <w:t>безречевым</w:t>
      </w:r>
      <w:proofErr w:type="spellEnd"/>
      <w:r w:rsidRPr="008D4A43">
        <w:rPr>
          <w:sz w:val="28"/>
          <w:szCs w:val="28"/>
        </w:rPr>
        <w:t>» больным относят таких больных, у которых речь отсутствует полностью. Они ничего не могут сказать или написать и в результате этого оказываются не способными к общению с окружающими.</w:t>
      </w:r>
    </w:p>
    <w:p w:rsidR="00C053A7" w:rsidRDefault="008D4A43" w:rsidP="00C053A7">
      <w:pPr>
        <w:spacing w:line="360" w:lineRule="auto"/>
        <w:ind w:firstLine="708"/>
        <w:jc w:val="both"/>
        <w:rPr>
          <w:sz w:val="28"/>
          <w:szCs w:val="28"/>
        </w:rPr>
      </w:pPr>
      <w:r w:rsidRPr="008D4A43">
        <w:rPr>
          <w:sz w:val="28"/>
          <w:szCs w:val="28"/>
        </w:rPr>
        <w:t xml:space="preserve"> В таких случаях основные усилия направлены на растормаживание речи, на получение хоть каких-нибудь звуков и</w:t>
      </w:r>
      <w:r w:rsidR="00C053A7"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слов. Это растормаживание проводится с помощью особенно упроченных речевых отрезков, которые легче, чем другие, оживают в памяти и приводят в движение язык как бы автоматически. У подавляющего большинства больных даже с очень грубой афазией в памяти сохраняются наиболее упроченные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до заболевания слова и обороты речи. Они могут быть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извлечены из нее путем напоминания о них. Например, больного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просят посчитать до 10, вспомнить дни недели, месяцы и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 xml:space="preserve"> Автоматизированные речевые ряды, эмоциональные слова,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lastRenderedPageBreak/>
        <w:t>обиходные выражения, восклицания, появившиеся у больного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в результ</w:t>
      </w:r>
      <w:r>
        <w:rPr>
          <w:sz w:val="28"/>
          <w:szCs w:val="28"/>
        </w:rPr>
        <w:t xml:space="preserve">ате </w:t>
      </w:r>
      <w:r w:rsidRPr="008D4A43">
        <w:rPr>
          <w:sz w:val="28"/>
          <w:szCs w:val="28"/>
        </w:rPr>
        <w:t xml:space="preserve">растормаживания речи, иногда </w:t>
      </w:r>
      <w:proofErr w:type="gramStart"/>
      <w:r w:rsidRPr="008D4A43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роль</w:t>
      </w:r>
      <w:proofErr w:type="gramEnd"/>
      <w:r w:rsidRPr="008D4A43">
        <w:rPr>
          <w:sz w:val="28"/>
          <w:szCs w:val="28"/>
        </w:rPr>
        <w:t xml:space="preserve"> «спускового крючка». Их произнесение как бы открывает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путь для других слов, и речь начинает восстанавливаться.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Сначала больного просят произносить упроченные слова вместе</w:t>
      </w:r>
      <w:r>
        <w:rPr>
          <w:sz w:val="28"/>
          <w:szCs w:val="28"/>
        </w:rPr>
        <w:t xml:space="preserve"> </w:t>
      </w:r>
      <w:proofErr w:type="gramStart"/>
      <w:r w:rsidRPr="008D4A43">
        <w:rPr>
          <w:sz w:val="28"/>
          <w:szCs w:val="28"/>
        </w:rPr>
        <w:t>с</w:t>
      </w:r>
      <w:proofErr w:type="gramEnd"/>
      <w:r w:rsidRPr="008D4A43">
        <w:rPr>
          <w:sz w:val="28"/>
          <w:szCs w:val="28"/>
        </w:rPr>
        <w:t xml:space="preserve"> обучающим, потом — повторять за ним, а затем — говорить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самостоятельно. Пословицы и поговорки больного просят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 xml:space="preserve">договаривать, например, «Тише едешь, дальше... (будешь)»; «Хороша Маша, да не... (наша)»; «Не имей сто </w:t>
      </w:r>
      <w:proofErr w:type="spellStart"/>
      <w:r w:rsidRPr="008D4A43">
        <w:rPr>
          <w:sz w:val="28"/>
          <w:szCs w:val="28"/>
        </w:rPr>
        <w:t>руб</w:t>
      </w:r>
      <w:proofErr w:type="spellEnd"/>
      <w:r w:rsidRPr="008D4A43">
        <w:rPr>
          <w:sz w:val="28"/>
          <w:szCs w:val="28"/>
        </w:rPr>
        <w:t>-лей, а имей с т о</w:t>
      </w:r>
      <w:proofErr w:type="gramStart"/>
      <w:r w:rsidRPr="008D4A43">
        <w:rPr>
          <w:sz w:val="28"/>
          <w:szCs w:val="28"/>
        </w:rPr>
        <w:t xml:space="preserve"> .</w:t>
      </w:r>
      <w:proofErr w:type="gramEnd"/>
      <w:r w:rsidRPr="008D4A43">
        <w:rPr>
          <w:sz w:val="28"/>
          <w:szCs w:val="28"/>
        </w:rPr>
        <w:t xml:space="preserve"> . . (друзей)» и</w:t>
      </w:r>
      <w:r>
        <w:rPr>
          <w:sz w:val="28"/>
          <w:szCs w:val="28"/>
        </w:rPr>
        <w:t xml:space="preserve"> т.д. Растормаживающее действие </w:t>
      </w:r>
      <w:r w:rsidRPr="008D4A43">
        <w:rPr>
          <w:sz w:val="28"/>
          <w:szCs w:val="28"/>
        </w:rPr>
        <w:t>оказывает также пение хорошо знакомых песен со словами.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Как известно, у каждого поколения есть свои любимые песни,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поэтому следует учитывать это обстоятельство, как и то, какие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песни близки больным индивидуально. Аналогично этому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используются заученные с детства или юности стихи, какие-либо отрывки прозы, а также беседы на особенно интересующие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больного темы: лечение, семья, работа и т.д. Конечно,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прежде чем предложить больному тему для беседы, необходимо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выяснить, не тяжела ли она для него психологически, не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травмирует ли его. В целях растормаживания речи применяются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приемы звукоподражания. Например, больному предлагается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подражать крикам животных, имитировать природные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звуки (шум ветра, звуки, издаваемые каплями дождя, крики</w:t>
      </w:r>
      <w:r>
        <w:rPr>
          <w:sz w:val="28"/>
          <w:szCs w:val="28"/>
        </w:rPr>
        <w:t xml:space="preserve"> птиц и пр.). Полезно такж</w:t>
      </w:r>
      <w:r w:rsidRPr="008D4A43">
        <w:rPr>
          <w:sz w:val="28"/>
          <w:szCs w:val="28"/>
        </w:rPr>
        <w:t>е побуждение больного к произнесению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слов и выражений, окрашенных эмоционально или очень</w:t>
      </w:r>
      <w:r w:rsidR="00C053A7"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часто повторяемых при общении («здравствуйте», «спасибо»,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 xml:space="preserve">«извините», «как дела?» и </w:t>
      </w:r>
      <w:proofErr w:type="gramStart"/>
      <w:r w:rsidRPr="008D4A43">
        <w:rPr>
          <w:sz w:val="28"/>
          <w:szCs w:val="28"/>
        </w:rPr>
        <w:t>п</w:t>
      </w:r>
      <w:proofErr w:type="gramEnd"/>
      <w:r w:rsidRPr="008D4A43">
        <w:rPr>
          <w:sz w:val="28"/>
          <w:szCs w:val="28"/>
        </w:rPr>
        <w:t xml:space="preserve"> р . ) , а также к произнесению междометий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и восклицаний ( « а х ! » , «ой-ё-</w:t>
      </w:r>
      <w:proofErr w:type="spellStart"/>
      <w:r w:rsidRPr="008D4A43">
        <w:rPr>
          <w:sz w:val="28"/>
          <w:szCs w:val="28"/>
        </w:rPr>
        <w:t>ёёй</w:t>
      </w:r>
      <w:proofErr w:type="spellEnd"/>
      <w:r w:rsidRPr="008D4A43">
        <w:rPr>
          <w:sz w:val="28"/>
          <w:szCs w:val="28"/>
        </w:rPr>
        <w:t>!», «фу, т ы » , «черт!»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и т.д.). Очень важно, чтобы больной не просто повторял эти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слова, выражения и восклицания за кем-нибудь, а говорил бы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их «от себя», в ситуации. Возможно даже специальное обыгрывание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таких ситуаций. Например, можно условиться с больным,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lastRenderedPageBreak/>
        <w:t>чтобы он вел себя так, как будто к нему пришел гость, и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самому сыграть роль этого гостя.</w:t>
      </w:r>
      <w:r>
        <w:rPr>
          <w:sz w:val="28"/>
          <w:szCs w:val="28"/>
        </w:rPr>
        <w:t xml:space="preserve"> </w:t>
      </w:r>
    </w:p>
    <w:p w:rsidR="00643DF5" w:rsidRDefault="008D4A43" w:rsidP="0075522C">
      <w:pPr>
        <w:spacing w:line="360" w:lineRule="auto"/>
        <w:ind w:firstLine="708"/>
        <w:jc w:val="both"/>
        <w:rPr>
          <w:sz w:val="28"/>
          <w:szCs w:val="28"/>
        </w:rPr>
      </w:pPr>
      <w:r w:rsidRPr="008D4A43">
        <w:rPr>
          <w:sz w:val="28"/>
          <w:szCs w:val="28"/>
        </w:rPr>
        <w:t>Часто для растормаживания речи используются жесты.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Дело в том, что у взрослых людей жест очень прочно и тесно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связан со словом. Например, жест «до свидания» (помахать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рукой) так и просит словесного сопровождения. Так же изображаются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жестами и другие обороты речи (например, «Иди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 xml:space="preserve">сюда!», </w:t>
      </w:r>
      <w:r>
        <w:rPr>
          <w:sz w:val="28"/>
          <w:szCs w:val="28"/>
        </w:rPr>
        <w:t>«Нельзя!», «Я тебе покажу!» и т. п.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8D4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Кроме жестов для вызова слов используются и особые рисованные</w:t>
      </w:r>
      <w:r>
        <w:rPr>
          <w:sz w:val="28"/>
          <w:szCs w:val="28"/>
        </w:rPr>
        <w:t xml:space="preserve"> </w:t>
      </w:r>
      <w:r w:rsidR="00C053A7">
        <w:rPr>
          <w:sz w:val="28"/>
          <w:szCs w:val="28"/>
        </w:rPr>
        <w:t xml:space="preserve">знаки (пиктограммы). </w:t>
      </w:r>
      <w:r w:rsidRPr="008D4A43">
        <w:rPr>
          <w:sz w:val="28"/>
          <w:szCs w:val="28"/>
        </w:rPr>
        <w:t>Набор таких знаков и методика их использования в работе с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больными были разработаны в Центре патологии речи. На основании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10-летней логопедической практики сделан вывод об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их высокой эффективности. С помощью таких знаков можно без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слов что-либо сообщить. Например, больной, желая сказать, что</w:t>
      </w:r>
      <w:r w:rsidR="00C053A7"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этот рисунок из числа готовых, предъявленных ему в вид</w:t>
      </w:r>
      <w:r>
        <w:rPr>
          <w:sz w:val="28"/>
          <w:szCs w:val="28"/>
        </w:rPr>
        <w:t xml:space="preserve">е набора </w:t>
      </w:r>
      <w:r w:rsidRPr="008D4A43">
        <w:rPr>
          <w:sz w:val="28"/>
          <w:szCs w:val="28"/>
        </w:rPr>
        <w:t xml:space="preserve">карточек. Выбирая ряд таких карточек и </w:t>
      </w:r>
      <w:proofErr w:type="gramStart"/>
      <w:r w:rsidRPr="008D4A43">
        <w:rPr>
          <w:sz w:val="28"/>
          <w:szCs w:val="28"/>
        </w:rPr>
        <w:t>выкладывая</w:t>
      </w:r>
      <w:proofErr w:type="gramEnd"/>
      <w:r w:rsidRPr="008D4A43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друг за другом, больной может без слов «сказать» даже целую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фразу. Так, фраза «Я люблю яблоко» будет выглядеть так: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осмыслить как «люблю». Таким образом, знаковая фраза становится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понятной. Набор пиктограмм, предъявляемых больным,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можно пополнять знаками социальной, международной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коммуникации, дорожными знаками (скрещенные ложка и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 xml:space="preserve">вилка — здесь можно пообедать; перечеркнутая сигарета </w:t>
      </w:r>
      <w:proofErr w:type="gramStart"/>
      <w:r w:rsidRPr="008D4A43">
        <w:rPr>
          <w:sz w:val="28"/>
          <w:szCs w:val="28"/>
        </w:rPr>
        <w:t>—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ельзя курить</w:t>
      </w:r>
      <w:r w:rsidRPr="008D4A43">
        <w:rPr>
          <w:sz w:val="28"/>
          <w:szCs w:val="28"/>
        </w:rPr>
        <w:t xml:space="preserve"> и пр.)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Часто в процессе пользования такими знаками больные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начинают говорить соответствующие им слова. Опасения, что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они привыкнут обходиться без слов и совсем не захотят их сказать,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несостоятельны. Оперирование знаком или жестом «оживляет» слово, каждый взрослый человек как бы переводит жест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на слово, как переводятся слова с одного языка на другой. Слова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еще более активно приходят больному на язык, если тот, кто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занимается с ним, постепенно параллельно со знаком или жестом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произносит за больного слово. За счет этого создаются благоприятные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lastRenderedPageBreak/>
        <w:t>условия для включения не одного, а сразу двух, а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то и трех каналов восприятия: зрительного, слухового, а для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жеста — и тактильного. Иначе говоря, больной слышит слово;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видит его знаковое изображение; видит его написание; видит,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как движутся губы, язык; видит жест и чувствует, как действует</w:t>
      </w:r>
      <w:r>
        <w:rPr>
          <w:sz w:val="28"/>
          <w:szCs w:val="28"/>
        </w:rPr>
        <w:t xml:space="preserve"> </w:t>
      </w:r>
      <w:r w:rsidRPr="008D4A43">
        <w:rPr>
          <w:sz w:val="28"/>
          <w:szCs w:val="28"/>
        </w:rPr>
        <w:t>его собственная рука, выполняющая жест.</w:t>
      </w:r>
      <w:r>
        <w:rPr>
          <w:sz w:val="28"/>
          <w:szCs w:val="28"/>
        </w:rPr>
        <w:t xml:space="preserve"> </w:t>
      </w:r>
    </w:p>
    <w:p w:rsidR="00091AB3" w:rsidRDefault="00091AB3" w:rsidP="007552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Пиктограммы имеют общую зрительно-смысловую основу с обозначаемыми предметами, действиями или понятиями, наличием универсальных для всех больных коммуникативных потребностей: бытовых прос</w:t>
      </w:r>
      <w:r w:rsidR="0036139A">
        <w:rPr>
          <w:sz w:val="28"/>
          <w:szCs w:val="28"/>
        </w:rPr>
        <w:t>ь</w:t>
      </w:r>
      <w:r>
        <w:rPr>
          <w:sz w:val="28"/>
          <w:szCs w:val="28"/>
        </w:rPr>
        <w:t>б, ситуативных диалогов, сообщении о своем состоянии</w:t>
      </w:r>
      <w:r w:rsidR="0036139A">
        <w:rPr>
          <w:sz w:val="28"/>
          <w:szCs w:val="28"/>
        </w:rPr>
        <w:t xml:space="preserve"> и т.д. Слова, обозначающие предметы, заменяются соответствующей картинкой; действия, состояния, абстрактные понятия, обозначаются знаками. Все знаки очень просты, комбинациями этих знаков легко могут быть составлены простые предложения.</w:t>
      </w:r>
    </w:p>
    <w:p w:rsidR="0036139A" w:rsidRDefault="0036139A" w:rsidP="007552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обучение строится следующим образом. На начальном этапе проводится ознакомление больного со знаками и тренировка в их запоминании.</w:t>
      </w:r>
    </w:p>
    <w:p w:rsidR="0036139A" w:rsidRDefault="0036139A" w:rsidP="007552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Тренировка в запоминании знака включает следующее:</w:t>
      </w:r>
    </w:p>
    <w:p w:rsidR="0036139A" w:rsidRDefault="0036139A" w:rsidP="007552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Показ его по слову, воспринятому на слух («Где изображено «пить», «спать», «есть»…), а так же по прочитанному слову («Где изображено слово, которое здесь написано</w:t>
      </w:r>
      <w:r w:rsidR="00262EA0">
        <w:rPr>
          <w:sz w:val="28"/>
          <w:szCs w:val="28"/>
        </w:rPr>
        <w:t>?»);</w:t>
      </w:r>
    </w:p>
    <w:p w:rsidR="00262EA0" w:rsidRDefault="00262EA0" w:rsidP="007552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2.Раскладывание подписей («Разложите эти слова под рисунками»)»</w:t>
      </w:r>
    </w:p>
    <w:p w:rsidR="00262EA0" w:rsidRDefault="00262EA0" w:rsidP="007552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Самостоятельное рисование знака по слову, воспринятому на слух («Изобразите слова «пить», «спать»), а так же по прочитанному слову («Изобразите слово, которое здесь написано»).</w:t>
      </w:r>
    </w:p>
    <w:p w:rsidR="00407292" w:rsidRDefault="00407292" w:rsidP="004072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метод эффективен в острый период для вызова связи артикуляционных образов звукоряда слова с его акустическими </w:t>
      </w:r>
      <w:r>
        <w:rPr>
          <w:sz w:val="28"/>
          <w:szCs w:val="28"/>
        </w:rPr>
        <w:lastRenderedPageBreak/>
        <w:t>эквивалентами. Образованные связи закрепляются в письме и чтении. На данном этапе использование методики преследует цель активизации слухового внимания на неречевом материале, а так же на материале автоматизированных речевых рядов.</w:t>
      </w:r>
    </w:p>
    <w:p w:rsidR="00407292" w:rsidRPr="00407292" w:rsidRDefault="00407292" w:rsidP="004072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последующих этапах восстановления методы преодоления расстрой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оизносительной стороны речи становятся специфичными, соответствующими конкретной форме нарушения.</w:t>
      </w:r>
    </w:p>
    <w:sectPr w:rsidR="00407292" w:rsidRPr="00407292" w:rsidSect="008D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43"/>
    <w:rsid w:val="00091AB3"/>
    <w:rsid w:val="00262EA0"/>
    <w:rsid w:val="002E0311"/>
    <w:rsid w:val="002E5F7E"/>
    <w:rsid w:val="0036139A"/>
    <w:rsid w:val="00407292"/>
    <w:rsid w:val="00643DF5"/>
    <w:rsid w:val="0075522C"/>
    <w:rsid w:val="0088689B"/>
    <w:rsid w:val="008D4A43"/>
    <w:rsid w:val="00C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B8F6-EB5B-4EBB-933B-1233FD55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2017-11-23T10:11:00Z</dcterms:created>
  <dcterms:modified xsi:type="dcterms:W3CDTF">2021-01-13T10:55:00Z</dcterms:modified>
</cp:coreProperties>
</file>