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07" w:rsidRPr="00B56007" w:rsidRDefault="00B56007" w:rsidP="00B56007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B56007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Адаптация выпускников детского са</w:t>
      </w:r>
      <w:r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да к обучению в начальной школе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        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Все больше дошкольников не хотят или даже боятся идти в школу, плохо адаптируются к новой жизни. Самые распространенные «школьные страхи» - не оправдать ожидания взрослых, общаться с учителем и одноклассниками, отвечать у доски и тому подобное. Даже любознательные и активные в детском саду малыши нередко в школе не проявляют интереса к учебной деятельности.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заинтересовать детей учебой в школе и настроить на уверенное и успешное вхождение в новый жизненный этап?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Современная школа </w:t>
      </w:r>
      <w:proofErr w:type="gramStart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базируется</w:t>
      </w:r>
      <w:proofErr w:type="gramEnd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прежде всего на классном </w:t>
      </w:r>
      <w:proofErr w:type="spellStart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учителя-профессионале</w:t>
      </w:r>
      <w:proofErr w:type="spellEnd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а уже потом - на различных технических новациях, евроремонтах, иностранных связях и тому подобное. Если бы мы могли поставить вопрос, что важнее для ребенка - профессиональное знание учителем предметов или его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любовь к детям, ответ был бы, пожалуй, довольно неожиданным. Для ребенка в начале обучения решающее значение имеет любовь учителя, а не знание им предмета. Разумеется, мы не говорим о том, что учитель в начальной школе должен быть невеждой. Конечно, важно, чтобы любовь и его вера в ребенка были связаны с глубоким профессиональным знанием предметов. Это и будет идеальный педагог для вашего ребенка.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 приходом в школу начинается важный этап в жизни ребенка. Возникает новая социальная позиция-ученик, то есть непосредственный участник одной из форм общезначимой деятельности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учебной, требующей большого напряжения сил. К ребенку в этот период выдвигаются новые требования, у него появляются новые обязанности, новые товарищи, новые отношения </w:t>
      </w:r>
      <w:proofErr w:type="gramStart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</w:t>
      </w:r>
      <w:proofErr w:type="gramEnd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взрослыми, которые также требуют определенных моральных усилий и опыта.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Поступая в школу, большинство первоклассников проявляют искреннее желание учиться. Сначала его привлекают внешние моменты школьной жизни: школьная сумка, новые тетради, яркие учебники, сама школа, друзья. Необходимо обеспечить его безболезненное принятие нового вида деятельности.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6007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Психологическая готовность ребенка к школе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характеризует его способность усваивать учебный материал в условиях урока. Низкая психологическая готовность ребенка к обучению выражается в том, что он недостаточно эффективно может управлять на уроке своим поведением и познавательными процессами для успешного освоения учебного материала.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6-7 летний возраст-это переломный этап в развитии ребенка, когда происходит, существенная перестройка всех физиологических функций. В этом возрасте 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проявляются новые возможности в активности головного мозга. В этот период резко увеличиваются ресурсы детского организма, интенсивно развиваются все системы организма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сердечно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</w:t>
      </w: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сосудистая</w:t>
      </w:r>
      <w:proofErr w:type="spellEnd"/>
      <w:proofErr w:type="gramEnd"/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дыхательная, опорно-двигательная, эндокринная и др. С началом обучения у ребенка меняется привычный образ жизни, установленный режим дня, появляется много новых обязанностей, расширяется круг общения все эти факторы, безусловно, влияют на физическое и эмоциональное состояние маленького школьника.</w:t>
      </w:r>
    </w:p>
    <w:p w:rsidR="00B56007" w:rsidRDefault="00B56007" w:rsidP="00B56007">
      <w:p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B5600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Большинство дошкольников посещают подготовительные занятия. Родители часто рассчитывают на то, что дети будут подготовлены к школе силами воспитателей, учителей, проводящих эти занятия. Но опыт показывает, что ни одно учебное заведение не сможет заменить семейное воспитание. Если в семье занятиями ребенка не интересуются, не поощряют его к тщательности, он начинает относиться к учебе небрежно, не стремится исправлять ошибки, невнимательность родителей глубоко оскорбляет его, он замыкается в себе, перестает стараться. С началом школьной жизни меняется дневной график, к которому ребенок привык в детском саду. Возрастает нагрузка, увеличивается утомляемость, что может привести к апатии, безразличному отношению к учебе или, наоборот, к чрезмерной возбудимости, раздражительности. Поэтому родителям нужно с самого начала организовать оптимальный режим дня: равномерно распределять время для учебы, отдыха. Пока не пройдет период адаптации, не стоит сразу загружать ребенка различными кружками или секционными занятиями, лишать общения с друзьями или иных вещей, к которым он привык, обязательно отводить максимум времени для прогулок на свежем воздухе. Но в его жизни появились новые обязанности, которые следует выполнять.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Следует учитывать анатомо-физиологические особенности детского организма. В это время происходит его перестройка, увеличивается физическая сила и выносливость, но нагрузка должна быть умеренной и соответствовать возможностям организма. Следует избегать однообразной деятельности, сочетать различные виды учебного процесса (письмо, чтение, математические расчеты), тренировать психические процессы память, внимание, воображение. Усвоение нового материала не должно продолжаться слишком долго и должно заканчиваться двигательными упражнениями - гимнастикой для глаз, разминкой для рук, особенно важна гимнастика для спины. Несложные физические упражнения помогут ребенку улучшить самочувствие, расслабиться, снять напряжение. Большую роль в жизни ребенка играет особенность учителя.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 xml:space="preserve">Таким образом, усилия учителей, воспитателей, родителей должны быть направлены на развитие педагогической, интеллектуальной, мотивационной, эмоционально-волевой, коммуникативной сферы. Если ребенок пришел в первый класс подготовленным, если он чувствует поддержку и позитив со стороны </w:t>
      </w:r>
      <w:r>
        <w:rPr>
          <w:rFonts w:ascii="Cambria" w:hAnsi="Cambria" w:cs="Arial"/>
          <w:color w:val="111111"/>
        </w:rPr>
        <w:lastRenderedPageBreak/>
        <w:t>родителей, если видит в учителях мудрых и добрых наставников, если ему удастся найти общий язык со сверстниками, то обучение будет даваться ему довольно легко.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Как говорят в народе: «Дорога ложка к обеду», - поэтому не искушайте судьбу и характер собственного ребенка, относитесь к его подготовке к школе благоразумно, планомерно, делайте взвешенные, обдуманные шаги. Лучше сейчас предупредить последствия, чем потом их исправлять. Все в природе происходит в свое время. Помните об этом!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  <w:sz w:val="28"/>
          <w:szCs w:val="28"/>
        </w:rPr>
        <w:t>Родителям следует помнить: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Положительное отношение ребенка к будущему обучению имеет большее влияние на адаптацию ребенка к школе и его будущие учебные успехи и достижения.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Игра для успешного развития и реализации способностей дошкольника играет существенную, решающую роль, которую ничто другое не может заменить.</w:t>
      </w:r>
    </w:p>
    <w:p w:rsidR="00B56007" w:rsidRDefault="00B56007" w:rsidP="00B56007">
      <w:pPr>
        <w:pStyle w:val="a3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</w:t>
      </w:r>
      <w:r>
        <w:rPr>
          <w:rStyle w:val="apple-converted-space"/>
          <w:rFonts w:ascii="Cambria" w:hAnsi="Cambria" w:cs="Arial"/>
          <w:color w:val="111111"/>
        </w:rPr>
        <w:t> </w:t>
      </w:r>
      <w:hyperlink r:id="rId4" w:tgtFrame="_blank" w:history="1">
        <w:r w:rsidRPr="00B56007">
          <w:rPr>
            <w:color w:val="111111"/>
          </w:rPr>
          <w:t>Подготовка к школе</w:t>
        </w:r>
      </w:hyperlink>
      <w:r w:rsidRPr="00B56007">
        <w:t> </w:t>
      </w:r>
      <w:r>
        <w:rPr>
          <w:rFonts w:ascii="Cambria" w:hAnsi="Cambria" w:cs="Arial"/>
          <w:color w:val="111111"/>
        </w:rPr>
        <w:t>- это путь совместной деятельности и взаимодействия ребенка и родителей.</w:t>
      </w:r>
    </w:p>
    <w:p w:rsidR="00B56007" w:rsidRPr="00B56007" w:rsidRDefault="00B56007" w:rsidP="00B56007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sectPr w:rsidR="00B56007" w:rsidRPr="00B56007" w:rsidSect="00CF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007"/>
    <w:rsid w:val="00B56007"/>
    <w:rsid w:val="00CF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5"/>
  </w:style>
  <w:style w:type="paragraph" w:styleId="1">
    <w:name w:val="heading 1"/>
    <w:basedOn w:val="a"/>
    <w:link w:val="10"/>
    <w:uiPriority w:val="9"/>
    <w:qFormat/>
    <w:rsid w:val="00B56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6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0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6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007"/>
    <w:rPr>
      <w:b/>
      <w:bCs/>
    </w:rPr>
  </w:style>
  <w:style w:type="character" w:customStyle="1" w:styleId="apple-converted-space">
    <w:name w:val="apple-converted-space"/>
    <w:basedOn w:val="a0"/>
    <w:rsid w:val="00B56007"/>
  </w:style>
  <w:style w:type="character" w:styleId="a5">
    <w:name w:val="Hyperlink"/>
    <w:basedOn w:val="a0"/>
    <w:uiPriority w:val="99"/>
    <w:semiHidden/>
    <w:unhideWhenUsed/>
    <w:rsid w:val="00B56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7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chologvsadu.ru/rabota-psichologa-s-detmi/22-podgotovka-detej-k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2021-04-27T08:27:00Z</dcterms:created>
  <dcterms:modified xsi:type="dcterms:W3CDTF">2021-04-27T08:34:00Z</dcterms:modified>
</cp:coreProperties>
</file>