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34" w:rsidRDefault="00E83834" w:rsidP="00E83834">
      <w:pPr>
        <w:jc w:val="center"/>
        <w:rPr>
          <w:b/>
          <w:sz w:val="28"/>
          <w:szCs w:val="28"/>
          <w:u w:val="single"/>
        </w:rPr>
      </w:pPr>
      <w:r w:rsidRPr="00E83834">
        <w:rPr>
          <w:b/>
          <w:sz w:val="28"/>
          <w:szCs w:val="28"/>
          <w:u w:val="single"/>
        </w:rPr>
        <w:t>Тематическое планирование</w:t>
      </w:r>
    </w:p>
    <w:p w:rsidR="00A80C22" w:rsidRDefault="00E83834" w:rsidP="00E83834">
      <w:pPr>
        <w:jc w:val="center"/>
        <w:rPr>
          <w:b/>
          <w:sz w:val="28"/>
          <w:szCs w:val="28"/>
          <w:u w:val="single"/>
        </w:rPr>
      </w:pPr>
      <w:r w:rsidRPr="00E83834">
        <w:rPr>
          <w:b/>
          <w:sz w:val="28"/>
          <w:szCs w:val="28"/>
          <w:u w:val="single"/>
        </w:rPr>
        <w:t xml:space="preserve"> экспериментально </w:t>
      </w:r>
      <w:proofErr w:type="gramStart"/>
      <w:r w:rsidRPr="00E83834">
        <w:rPr>
          <w:b/>
          <w:sz w:val="28"/>
          <w:szCs w:val="28"/>
          <w:u w:val="single"/>
        </w:rPr>
        <w:t>–о</w:t>
      </w:r>
      <w:proofErr w:type="gramEnd"/>
      <w:r w:rsidRPr="00E83834">
        <w:rPr>
          <w:b/>
          <w:sz w:val="28"/>
          <w:szCs w:val="28"/>
          <w:u w:val="single"/>
        </w:rPr>
        <w:t>пытной деятельности дошкольников</w:t>
      </w:r>
    </w:p>
    <w:p w:rsidR="00E83834" w:rsidRDefault="00E83834" w:rsidP="00E83834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Психологами и педагогами (</w:t>
      </w: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Н.Н.Поддъяков</w:t>
      </w:r>
      <w:proofErr w:type="spellEnd"/>
      <w:r>
        <w:rPr>
          <w:sz w:val="28"/>
          <w:szCs w:val="28"/>
        </w:rPr>
        <w:t>) доказано, что детям первых семи лет жизни свойственно наглядно- действенное и наглядно – образное мышление. Следовательно, экспериментирование, как никакой другой метод, соответствует этим возрастным особенностям при ознакомлении ребенка с окружающим миром.</w:t>
      </w:r>
    </w:p>
    <w:p w:rsidR="00E83834" w:rsidRDefault="00E83834" w:rsidP="00E83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Сочетание двух детских видов деятельности – игровой и опытно-экспериментальной – благоприятное условие для развития дошкольника.</w:t>
      </w:r>
    </w:p>
    <w:p w:rsidR="00E83834" w:rsidRDefault="00E83834" w:rsidP="00E83834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Детское экспериментирование предоставляет возможность саморазвития, самореализации, дает представление о реальных сторонах изучаемого объекта, способствует не только развитию личности ребенка, но и сохранению здоровья за счет повышения уровня двигательной активности и положительного влияния на его эмоциональную сферу.</w:t>
      </w:r>
    </w:p>
    <w:p w:rsidR="00751E89" w:rsidRPr="00751E89" w:rsidRDefault="00751E89" w:rsidP="00751E89">
      <w:pPr>
        <w:jc w:val="center"/>
        <w:rPr>
          <w:b/>
          <w:i/>
          <w:sz w:val="28"/>
          <w:szCs w:val="28"/>
        </w:rPr>
      </w:pPr>
      <w:r w:rsidRPr="00751E89">
        <w:rPr>
          <w:b/>
          <w:i/>
          <w:sz w:val="28"/>
          <w:szCs w:val="28"/>
        </w:rPr>
        <w:t>Тематический план</w:t>
      </w:r>
    </w:p>
    <w:p w:rsidR="00751E89" w:rsidRDefault="00751E89" w:rsidP="00751E89">
      <w:pPr>
        <w:jc w:val="center"/>
        <w:rPr>
          <w:b/>
          <w:i/>
          <w:sz w:val="28"/>
          <w:szCs w:val="28"/>
        </w:rPr>
      </w:pPr>
      <w:r w:rsidRPr="00751E89">
        <w:rPr>
          <w:b/>
          <w:i/>
          <w:sz w:val="28"/>
          <w:szCs w:val="28"/>
        </w:rPr>
        <w:t xml:space="preserve"> экспериментально </w:t>
      </w:r>
      <w:proofErr w:type="gramStart"/>
      <w:r w:rsidRPr="00751E89">
        <w:rPr>
          <w:b/>
          <w:i/>
          <w:sz w:val="28"/>
          <w:szCs w:val="28"/>
        </w:rPr>
        <w:t>–о</w:t>
      </w:r>
      <w:proofErr w:type="gramEnd"/>
      <w:r w:rsidRPr="00751E89">
        <w:rPr>
          <w:b/>
          <w:i/>
          <w:sz w:val="28"/>
          <w:szCs w:val="28"/>
        </w:rPr>
        <w:t xml:space="preserve">пытной деятельности </w:t>
      </w:r>
    </w:p>
    <w:p w:rsidR="00751E89" w:rsidRDefault="00751E89" w:rsidP="00751E8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(для старшего дошкольного возраста)</w:t>
      </w:r>
    </w:p>
    <w:p w:rsidR="00751E89" w:rsidRDefault="00751E89" w:rsidP="00751E8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развивать познавательную активность, любознательность, стремление к самостоятельному познанию и размышлению.</w:t>
      </w:r>
    </w:p>
    <w:p w:rsidR="00751E89" w:rsidRDefault="00751E89" w:rsidP="00751E8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Задачи: </w:t>
      </w:r>
    </w:p>
    <w:p w:rsidR="00751E89" w:rsidRDefault="00751E89" w:rsidP="00751E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51E89">
        <w:rPr>
          <w:sz w:val="28"/>
          <w:szCs w:val="28"/>
        </w:rPr>
        <w:t>асширять представления дете</w:t>
      </w:r>
      <w:r>
        <w:rPr>
          <w:sz w:val="28"/>
          <w:szCs w:val="28"/>
        </w:rPr>
        <w:t xml:space="preserve">й об окружающем мире через ознакомление с элементарными знаниями из различных областей; </w:t>
      </w:r>
    </w:p>
    <w:p w:rsidR="00751E89" w:rsidRDefault="00751E89" w:rsidP="00751E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элементарные представления об основных физических и химических свойствах явлений и веществ;</w:t>
      </w:r>
    </w:p>
    <w:p w:rsidR="00751E89" w:rsidRDefault="00751E89" w:rsidP="00751E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приборами - помощниками при проведении игр-экспериментов;</w:t>
      </w:r>
    </w:p>
    <w:p w:rsidR="00751E89" w:rsidRDefault="00751E89" w:rsidP="00751E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умственные способности (умение анализировать, классифицировать, сравнивать, обобщать</w:t>
      </w:r>
      <w:r w:rsidR="0057433E">
        <w:rPr>
          <w:sz w:val="28"/>
          <w:szCs w:val="28"/>
        </w:rPr>
        <w:t>);</w:t>
      </w:r>
    </w:p>
    <w:p w:rsidR="0057433E" w:rsidRDefault="0057433E" w:rsidP="00751E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социально-личностные качества ребенка (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, самоконтроль и </w:t>
      </w:r>
      <w:proofErr w:type="spellStart"/>
      <w:r>
        <w:rPr>
          <w:sz w:val="28"/>
          <w:szCs w:val="28"/>
        </w:rPr>
        <w:t>саморегуляцию</w:t>
      </w:r>
      <w:proofErr w:type="spellEnd"/>
      <w:r>
        <w:rPr>
          <w:sz w:val="28"/>
          <w:szCs w:val="28"/>
        </w:rPr>
        <w:t xml:space="preserve"> своих действий).</w:t>
      </w:r>
    </w:p>
    <w:p w:rsidR="0057433E" w:rsidRDefault="00295708" w:rsidP="00295708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Тематический план занятий </w:t>
      </w:r>
      <w:proofErr w:type="gramStart"/>
      <w:r>
        <w:rPr>
          <w:b/>
          <w:i/>
          <w:sz w:val="28"/>
          <w:szCs w:val="28"/>
        </w:rPr>
        <w:t>–э</w:t>
      </w:r>
      <w:proofErr w:type="gramEnd"/>
      <w:r>
        <w:rPr>
          <w:b/>
          <w:i/>
          <w:sz w:val="28"/>
          <w:szCs w:val="28"/>
        </w:rPr>
        <w:t>кспериментов</w:t>
      </w:r>
    </w:p>
    <w:tbl>
      <w:tblPr>
        <w:tblStyle w:val="a4"/>
        <w:tblW w:w="0" w:type="auto"/>
        <w:tblInd w:w="720" w:type="dxa"/>
        <w:tblLook w:val="04A0"/>
      </w:tblPr>
      <w:tblGrid>
        <w:gridCol w:w="1241"/>
        <w:gridCol w:w="3534"/>
        <w:gridCol w:w="4076"/>
      </w:tblGrid>
      <w:tr w:rsidR="00295708" w:rsidTr="00295708">
        <w:tc>
          <w:tcPr>
            <w:tcW w:w="1241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534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5708">
              <w:rPr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5708">
              <w:rPr>
                <w:sz w:val="28"/>
                <w:szCs w:val="28"/>
              </w:rPr>
              <w:t>задачи</w:t>
            </w:r>
          </w:p>
        </w:tc>
      </w:tr>
      <w:tr w:rsidR="00295708" w:rsidTr="00295708">
        <w:tc>
          <w:tcPr>
            <w:tcW w:w="1241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34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95708" w:rsidTr="00295708">
        <w:tc>
          <w:tcPr>
            <w:tcW w:w="1241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534" w:type="dxa"/>
          </w:tcPr>
          <w:p w:rsidR="00295708" w:rsidRDefault="00295708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«Какая бывает вода».</w:t>
            </w:r>
          </w:p>
          <w:p w:rsidR="00295708" w:rsidRDefault="00295708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«Вода – растворитель»</w:t>
            </w:r>
          </w:p>
          <w:p w:rsidR="00295708" w:rsidRDefault="00295708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«Упрямые предметы»</w:t>
            </w:r>
          </w:p>
          <w:p w:rsidR="00295708" w:rsidRPr="00295708" w:rsidRDefault="00295708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капельки»</w:t>
            </w:r>
          </w:p>
        </w:tc>
        <w:tc>
          <w:tcPr>
            <w:tcW w:w="4076" w:type="dxa"/>
          </w:tcPr>
          <w:p w:rsidR="00295708" w:rsidRPr="00295708" w:rsidRDefault="00295708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со свойствами воды. Развивать чувство любопытства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Воспитывать аккуратность</w:t>
            </w:r>
          </w:p>
        </w:tc>
      </w:tr>
      <w:tr w:rsidR="00295708" w:rsidTr="00295708">
        <w:tc>
          <w:tcPr>
            <w:tcW w:w="1241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534" w:type="dxa"/>
          </w:tcPr>
          <w:p w:rsidR="00295708" w:rsidRDefault="00295708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стеклышки»</w:t>
            </w:r>
          </w:p>
          <w:p w:rsidR="00295708" w:rsidRDefault="00295708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«Родственники стекла»</w:t>
            </w:r>
          </w:p>
          <w:p w:rsidR="00295708" w:rsidRDefault="00295708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предметы движутся?»</w:t>
            </w:r>
          </w:p>
          <w:p w:rsidR="00295708" w:rsidRPr="00295708" w:rsidRDefault="00295708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все падает на землю?»</w:t>
            </w:r>
          </w:p>
        </w:tc>
        <w:tc>
          <w:tcPr>
            <w:tcW w:w="4076" w:type="dxa"/>
          </w:tcPr>
          <w:p w:rsidR="00295708" w:rsidRPr="00295708" w:rsidRDefault="00295708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сравнивать различные материалы, отмечать их особенности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Развивать сенсорное восприятие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Воспитывать наблюдательность</w:t>
            </w:r>
          </w:p>
        </w:tc>
      </w:tr>
      <w:tr w:rsidR="00295708" w:rsidTr="00295708">
        <w:tc>
          <w:tcPr>
            <w:tcW w:w="1241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534" w:type="dxa"/>
          </w:tcPr>
          <w:p w:rsidR="00295708" w:rsidRDefault="0099215D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«Воздух-невидимка»</w:t>
            </w:r>
          </w:p>
          <w:p w:rsidR="0099215D" w:rsidRDefault="0099215D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живет ветер?»</w:t>
            </w:r>
          </w:p>
          <w:p w:rsidR="0099215D" w:rsidRDefault="0099215D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«Солнце дарит нам тепло и свет»</w:t>
            </w:r>
          </w:p>
          <w:p w:rsidR="0099215D" w:rsidRPr="00295708" w:rsidRDefault="0099215D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с тенью»</w:t>
            </w:r>
          </w:p>
        </w:tc>
        <w:tc>
          <w:tcPr>
            <w:tcW w:w="4076" w:type="dxa"/>
          </w:tcPr>
          <w:p w:rsidR="00295708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явлениям неживой природы.</w:t>
            </w:r>
          </w:p>
          <w:p w:rsidR="00F93385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со свойствами света и тени.</w:t>
            </w:r>
          </w:p>
          <w:p w:rsidR="00F93385" w:rsidRPr="00295708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внимательность.</w:t>
            </w:r>
          </w:p>
        </w:tc>
      </w:tr>
      <w:tr w:rsidR="00295708" w:rsidTr="00295708">
        <w:tc>
          <w:tcPr>
            <w:tcW w:w="1241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534" w:type="dxa"/>
          </w:tcPr>
          <w:p w:rsidR="00295708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чего нужны глаза»</w:t>
            </w:r>
          </w:p>
          <w:p w:rsidR="00F93385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можно измерить длину»</w:t>
            </w:r>
          </w:p>
          <w:p w:rsidR="00F93385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измеряется вес?»</w:t>
            </w:r>
          </w:p>
          <w:p w:rsidR="00F93385" w:rsidRPr="00295708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«Цветной снег»</w:t>
            </w:r>
          </w:p>
        </w:tc>
        <w:tc>
          <w:tcPr>
            <w:tcW w:w="4076" w:type="dxa"/>
          </w:tcPr>
          <w:p w:rsidR="00295708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особенностями организма, со свойствами воды и снега.</w:t>
            </w:r>
          </w:p>
          <w:p w:rsidR="00F93385" w:rsidRPr="00295708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сенсорное восприятие.</w:t>
            </w:r>
          </w:p>
        </w:tc>
      </w:tr>
      <w:tr w:rsidR="00295708" w:rsidTr="00295708">
        <w:tc>
          <w:tcPr>
            <w:tcW w:w="1241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534" w:type="dxa"/>
          </w:tcPr>
          <w:p w:rsidR="00295708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появились моря и океаны?»</w:t>
            </w:r>
          </w:p>
          <w:p w:rsidR="00F93385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появляются горы?»</w:t>
            </w:r>
          </w:p>
          <w:p w:rsidR="00F93385" w:rsidRDefault="00F93385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«Удивительные камни»</w:t>
            </w:r>
          </w:p>
          <w:p w:rsidR="00F93385" w:rsidRP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путешественники»</w:t>
            </w:r>
          </w:p>
        </w:tc>
        <w:tc>
          <w:tcPr>
            <w:tcW w:w="4076" w:type="dxa"/>
          </w:tcPr>
          <w:p w:rsidR="00295708" w:rsidRP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явлениями неживой природы, с различными материалами (резина, дерево, бумага)</w:t>
            </w:r>
          </w:p>
        </w:tc>
      </w:tr>
      <w:tr w:rsidR="00295708" w:rsidTr="00295708">
        <w:tc>
          <w:tcPr>
            <w:tcW w:w="1241" w:type="dxa"/>
          </w:tcPr>
          <w:p w:rsidR="00295708" w:rsidRPr="00295708" w:rsidRDefault="00295708" w:rsidP="002957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534" w:type="dxa"/>
          </w:tcPr>
          <w:p w:rsid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«Испытание магнита»</w:t>
            </w:r>
          </w:p>
          <w:p w:rsidR="00FC2C2B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– фокусники»</w:t>
            </w:r>
          </w:p>
          <w:p w:rsidR="00FC2C2B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живет эхо»</w:t>
            </w:r>
          </w:p>
          <w:p w:rsidR="00FC2C2B" w:rsidRP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«Солнечные зайчики»</w:t>
            </w:r>
          </w:p>
        </w:tc>
        <w:tc>
          <w:tcPr>
            <w:tcW w:w="4076" w:type="dxa"/>
          </w:tcPr>
          <w:p w:rsid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со свойствами магнита.</w:t>
            </w:r>
          </w:p>
          <w:p w:rsidR="00FC2C2B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явлениям природы.</w:t>
            </w:r>
          </w:p>
          <w:p w:rsidR="00FC2C2B" w:rsidRP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интерес к деятельности.</w:t>
            </w:r>
          </w:p>
        </w:tc>
      </w:tr>
      <w:tr w:rsidR="00295708" w:rsidRPr="00295708" w:rsidTr="00FC2C2B">
        <w:trPr>
          <w:trHeight w:val="2381"/>
        </w:trPr>
        <w:tc>
          <w:tcPr>
            <w:tcW w:w="1241" w:type="dxa"/>
          </w:tcPr>
          <w:p w:rsidR="00295708" w:rsidRPr="00295708" w:rsidRDefault="00295708" w:rsidP="00DB22C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534" w:type="dxa"/>
          </w:tcPr>
          <w:p w:rsidR="00295708" w:rsidRDefault="00FC2C2B" w:rsidP="00FC2C2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образуются метеориты и кратеры»</w:t>
            </w:r>
          </w:p>
          <w:p w:rsidR="00FC2C2B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в космос летают на ракете»</w:t>
            </w:r>
          </w:p>
          <w:p w:rsidR="00FC2C2B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«Покорение космоса»</w:t>
            </w:r>
          </w:p>
          <w:p w:rsidR="00FC2C2B" w:rsidRP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«Пуки-помощники»</w:t>
            </w:r>
          </w:p>
        </w:tc>
        <w:tc>
          <w:tcPr>
            <w:tcW w:w="4076" w:type="dxa"/>
          </w:tcPr>
          <w:p w:rsid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космосу.</w:t>
            </w:r>
          </w:p>
          <w:p w:rsidR="00FC2C2B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особенностями организма.</w:t>
            </w:r>
          </w:p>
          <w:p w:rsidR="00FC2C2B" w:rsidRP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любознательность.</w:t>
            </w:r>
          </w:p>
        </w:tc>
      </w:tr>
      <w:tr w:rsidR="00295708" w:rsidRPr="00295708" w:rsidTr="00295708">
        <w:tc>
          <w:tcPr>
            <w:tcW w:w="1241" w:type="dxa"/>
          </w:tcPr>
          <w:p w:rsidR="00295708" w:rsidRPr="00295708" w:rsidRDefault="00295708" w:rsidP="00DB22C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</w:t>
            </w:r>
          </w:p>
        </w:tc>
        <w:tc>
          <w:tcPr>
            <w:tcW w:w="3534" w:type="dxa"/>
          </w:tcPr>
          <w:p w:rsid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 в небе»</w:t>
            </w:r>
          </w:p>
          <w:p w:rsidR="00FC2C2B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обо всем»</w:t>
            </w:r>
          </w:p>
          <w:p w:rsidR="00FC2C2B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молния?»</w:t>
            </w:r>
          </w:p>
          <w:p w:rsidR="00FC2C2B" w:rsidRP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«Забавные фокусы»</w:t>
            </w:r>
          </w:p>
        </w:tc>
        <w:tc>
          <w:tcPr>
            <w:tcW w:w="4076" w:type="dxa"/>
          </w:tcPr>
          <w:p w:rsid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знакомиться с явлениями неживой природы.</w:t>
            </w:r>
          </w:p>
          <w:p w:rsidR="00FC2C2B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творческую активность.</w:t>
            </w:r>
          </w:p>
          <w:p w:rsidR="00FC2C2B" w:rsidRPr="00295708" w:rsidRDefault="00FC2C2B" w:rsidP="002957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ловкость.</w:t>
            </w:r>
          </w:p>
        </w:tc>
      </w:tr>
    </w:tbl>
    <w:p w:rsidR="00295708" w:rsidRPr="00295708" w:rsidRDefault="00295708" w:rsidP="00295708">
      <w:pPr>
        <w:pStyle w:val="a3"/>
        <w:tabs>
          <w:tab w:val="left" w:pos="102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295708" w:rsidRPr="00295708" w:rsidRDefault="00295708" w:rsidP="00295708">
      <w:pPr>
        <w:pStyle w:val="a3"/>
        <w:tabs>
          <w:tab w:val="left" w:pos="1024"/>
        </w:tabs>
        <w:rPr>
          <w:b/>
          <w:i/>
          <w:sz w:val="28"/>
          <w:szCs w:val="28"/>
        </w:rPr>
      </w:pPr>
    </w:p>
    <w:p w:rsidR="00751E89" w:rsidRPr="00E83834" w:rsidRDefault="00751E89" w:rsidP="00E83834">
      <w:pPr>
        <w:jc w:val="both"/>
        <w:rPr>
          <w:sz w:val="28"/>
          <w:szCs w:val="28"/>
        </w:rPr>
      </w:pPr>
    </w:p>
    <w:sectPr w:rsidR="00751E89" w:rsidRPr="00E83834" w:rsidSect="00A8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A01D6"/>
    <w:multiLevelType w:val="hybridMultilevel"/>
    <w:tmpl w:val="210081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E83834"/>
    <w:rsid w:val="00126F2A"/>
    <w:rsid w:val="00295708"/>
    <w:rsid w:val="0057433E"/>
    <w:rsid w:val="00751E89"/>
    <w:rsid w:val="0099215D"/>
    <w:rsid w:val="00A80C22"/>
    <w:rsid w:val="00E83834"/>
    <w:rsid w:val="00F93385"/>
    <w:rsid w:val="00FC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E89"/>
    <w:pPr>
      <w:ind w:left="720"/>
      <w:contextualSpacing/>
    </w:pPr>
  </w:style>
  <w:style w:type="table" w:styleId="a4">
    <w:name w:val="Table Grid"/>
    <w:basedOn w:val="a1"/>
    <w:uiPriority w:val="59"/>
    <w:rsid w:val="0029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2018-02-11T04:03:00Z</dcterms:created>
  <dcterms:modified xsi:type="dcterms:W3CDTF">2018-02-11T04:55:00Z</dcterms:modified>
</cp:coreProperties>
</file>