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73D" w:rsidRPr="005B2DAE" w:rsidRDefault="00497949" w:rsidP="00147078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B2DAE">
        <w:rPr>
          <w:rFonts w:ascii="Times New Roman" w:hAnsi="Times New Roman" w:cs="Times New Roman"/>
          <w:b/>
          <w:color w:val="C00000"/>
          <w:sz w:val="28"/>
          <w:szCs w:val="28"/>
        </w:rPr>
        <w:t>ПОЛИКУЛЬТУРНОЕ ВОСПИТАНИЕ ДЕТЕЙ ДОШКОЛЬНОГО ВОЗРАСТА</w:t>
      </w:r>
      <w:r w:rsidR="005B2DAE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bookmarkStart w:id="0" w:name="_GoBack"/>
      <w:bookmarkEnd w:id="0"/>
    </w:p>
    <w:p w:rsidR="00147078" w:rsidRDefault="00147078" w:rsidP="005B2DAE">
      <w:pPr>
        <w:spacing w:after="0"/>
        <w:rPr>
          <w:rFonts w:ascii="FlexySans" w:hAnsi="FlexySans"/>
          <w:color w:val="231F20"/>
          <w:sz w:val="20"/>
          <w:szCs w:val="20"/>
          <w:shd w:val="clear" w:color="auto" w:fill="FFFFFF"/>
        </w:rPr>
      </w:pPr>
      <w:r w:rsidRPr="00147078">
        <w:rPr>
          <w:rFonts w:ascii="Times New Roman" w:hAnsi="Times New Roman" w:cs="Times New Roman"/>
          <w:sz w:val="28"/>
          <w:szCs w:val="28"/>
        </w:rPr>
        <w:t>Поликультурное воспитание – это комплексный разносторонний процесс социализации личности, основанный на преемственности культуры, традиций и норм.</w:t>
      </w:r>
      <w:r w:rsidRPr="00147078">
        <w:rPr>
          <w:rFonts w:ascii="FlexySans" w:hAnsi="FlexySans"/>
          <w:color w:val="231F20"/>
          <w:sz w:val="20"/>
          <w:szCs w:val="20"/>
          <w:shd w:val="clear" w:color="auto" w:fill="FFFFFF"/>
        </w:rPr>
        <w:t xml:space="preserve"> </w:t>
      </w:r>
    </w:p>
    <w:p w:rsidR="00497949" w:rsidRDefault="00147078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7078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стандартом определены единые воспитательные процессы дошкольного образования, ориентированные на становление гражданина, любящего свой народ, свой край, свою родину, толерантно относящегося к культуре, традициям и обычаям других народов. </w:t>
      </w:r>
    </w:p>
    <w:p w:rsidR="00147078" w:rsidRDefault="00147078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7078">
        <w:rPr>
          <w:rFonts w:ascii="Times New Roman" w:hAnsi="Times New Roman" w:cs="Times New Roman"/>
          <w:sz w:val="28"/>
          <w:szCs w:val="28"/>
        </w:rPr>
        <w:t>Толерантность, дружелюбие, уважение к людям разных национальностей не передаются по наследству, в каждом поколении их надо воспитывать вновь, и чем раньше начинается формирование этих качеств, тем большую устойчивость они приобретают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7078" w:rsidRDefault="00147078" w:rsidP="005B2DA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147078">
        <w:rPr>
          <w:rFonts w:ascii="Times New Roman" w:hAnsi="Times New Roman" w:cs="Times New Roman"/>
          <w:b/>
          <w:bCs/>
          <w:sz w:val="28"/>
          <w:szCs w:val="28"/>
        </w:rPr>
        <w:t>адачи поликультурного воспитания дошкольников:</w:t>
      </w:r>
    </w:p>
    <w:p w:rsidR="00147078" w:rsidRDefault="00147078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7078">
        <w:rPr>
          <w:rFonts w:ascii="Times New Roman" w:hAnsi="Times New Roman" w:cs="Times New Roman"/>
          <w:sz w:val="28"/>
          <w:szCs w:val="28"/>
        </w:rPr>
        <w:t>формирование у детей представлений о многооб</w:t>
      </w:r>
      <w:r w:rsidR="00497949">
        <w:rPr>
          <w:rFonts w:ascii="Times New Roman" w:hAnsi="Times New Roman" w:cs="Times New Roman"/>
          <w:sz w:val="28"/>
          <w:szCs w:val="28"/>
        </w:rPr>
        <w:t>разии культур в России и мире;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078" w:rsidRPr="00147078" w:rsidRDefault="00147078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7078">
        <w:rPr>
          <w:rFonts w:ascii="Times New Roman" w:hAnsi="Times New Roman" w:cs="Times New Roman"/>
          <w:sz w:val="28"/>
          <w:szCs w:val="28"/>
        </w:rPr>
        <w:t>приобщение детей к культурному богатству русского народа через традиции и обычаи, игры, фольклор,  воспитание позитивного отношения к различным культурам;</w:t>
      </w:r>
    </w:p>
    <w:p w:rsidR="00147078" w:rsidRPr="00147078" w:rsidRDefault="00147078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7078">
        <w:rPr>
          <w:rFonts w:ascii="Times New Roman" w:hAnsi="Times New Roman" w:cs="Times New Roman"/>
          <w:sz w:val="28"/>
          <w:szCs w:val="28"/>
        </w:rPr>
        <w:t xml:space="preserve">- воспитание в детях патриотизма, толерантности, гуманности </w:t>
      </w:r>
      <w:r w:rsidR="00497949">
        <w:rPr>
          <w:rFonts w:ascii="Times New Roman" w:hAnsi="Times New Roman" w:cs="Times New Roman"/>
          <w:sz w:val="28"/>
          <w:szCs w:val="28"/>
        </w:rPr>
        <w:t>по отношению к другим культурам;</w:t>
      </w:r>
    </w:p>
    <w:p w:rsidR="00147078" w:rsidRDefault="00147078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7078">
        <w:rPr>
          <w:rFonts w:ascii="Times New Roman" w:hAnsi="Times New Roman" w:cs="Times New Roman"/>
          <w:sz w:val="28"/>
          <w:szCs w:val="28"/>
        </w:rPr>
        <w:t>- воспитание уважения к личности и правам другого человека, общественных норм и правил поведения.</w:t>
      </w:r>
    </w:p>
    <w:p w:rsidR="00147078" w:rsidRDefault="00147078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7078">
        <w:rPr>
          <w:rFonts w:ascii="Times New Roman" w:hAnsi="Times New Roman" w:cs="Times New Roman"/>
          <w:sz w:val="28"/>
          <w:szCs w:val="28"/>
        </w:rPr>
        <w:t>В </w:t>
      </w:r>
      <w:r w:rsidRPr="00147078">
        <w:rPr>
          <w:rFonts w:ascii="Times New Roman" w:hAnsi="Times New Roman" w:cs="Times New Roman"/>
          <w:bCs/>
          <w:sz w:val="28"/>
          <w:szCs w:val="28"/>
        </w:rPr>
        <w:t>дошкольном</w:t>
      </w:r>
      <w:r w:rsidRPr="00147078">
        <w:rPr>
          <w:rFonts w:ascii="Times New Roman" w:hAnsi="Times New Roman" w:cs="Times New Roman"/>
          <w:sz w:val="28"/>
          <w:szCs w:val="28"/>
        </w:rPr>
        <w:t xml:space="preserve"> образовательном процессе можно выделить </w:t>
      </w:r>
      <w:r w:rsidRPr="00936BB3">
        <w:rPr>
          <w:rFonts w:ascii="Times New Roman" w:hAnsi="Times New Roman" w:cs="Times New Roman"/>
          <w:b/>
          <w:sz w:val="28"/>
          <w:szCs w:val="28"/>
        </w:rPr>
        <w:t>примерные требования к </w:t>
      </w:r>
      <w:r w:rsidRPr="00936BB3">
        <w:rPr>
          <w:rFonts w:ascii="Times New Roman" w:hAnsi="Times New Roman" w:cs="Times New Roman"/>
          <w:b/>
          <w:bCs/>
          <w:sz w:val="28"/>
          <w:szCs w:val="28"/>
        </w:rPr>
        <w:t>поликультурной среде ребёнка</w:t>
      </w:r>
      <w:r w:rsidRPr="00147078">
        <w:rPr>
          <w:rFonts w:ascii="Times New Roman" w:hAnsi="Times New Roman" w:cs="Times New Roman"/>
          <w:sz w:val="28"/>
          <w:szCs w:val="28"/>
        </w:rPr>
        <w:t>, формирующие у детей представления о человеке в истории и </w:t>
      </w:r>
      <w:r w:rsidRPr="00147078">
        <w:rPr>
          <w:rFonts w:ascii="Times New Roman" w:hAnsi="Times New Roman" w:cs="Times New Roman"/>
          <w:bCs/>
          <w:sz w:val="28"/>
          <w:szCs w:val="28"/>
        </w:rPr>
        <w:t>культуре</w:t>
      </w:r>
      <w:r w:rsidRPr="00147078">
        <w:rPr>
          <w:rFonts w:ascii="Times New Roman" w:hAnsi="Times New Roman" w:cs="Times New Roman"/>
          <w:sz w:val="28"/>
          <w:szCs w:val="28"/>
        </w:rPr>
        <w:t>, которые можно заменить понятием </w:t>
      </w:r>
      <w:r w:rsidRPr="00147078">
        <w:rPr>
          <w:rFonts w:ascii="Times New Roman" w:hAnsi="Times New Roman" w:cs="Times New Roman"/>
          <w:iCs/>
          <w:sz w:val="28"/>
          <w:szCs w:val="28"/>
        </w:rPr>
        <w:t>«предметно-развивающая среда»</w:t>
      </w:r>
      <w:r w:rsidRPr="00147078">
        <w:rPr>
          <w:rFonts w:ascii="Times New Roman" w:hAnsi="Times New Roman" w:cs="Times New Roman"/>
          <w:sz w:val="28"/>
          <w:szCs w:val="28"/>
        </w:rPr>
        <w:t>:</w:t>
      </w:r>
    </w:p>
    <w:p w:rsidR="00147078" w:rsidRDefault="00147078" w:rsidP="005B2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47078">
        <w:rPr>
          <w:rFonts w:ascii="Times New Roman" w:hAnsi="Times New Roman" w:cs="Times New Roman"/>
          <w:sz w:val="28"/>
          <w:szCs w:val="28"/>
        </w:rPr>
        <w:t>игры и игрушки, знакомящие с историей, </w:t>
      </w:r>
      <w:r w:rsidRPr="00147078">
        <w:rPr>
          <w:rFonts w:ascii="Times New Roman" w:hAnsi="Times New Roman" w:cs="Times New Roman"/>
          <w:bCs/>
          <w:sz w:val="28"/>
          <w:szCs w:val="28"/>
        </w:rPr>
        <w:t>культурой</w:t>
      </w:r>
      <w:r w:rsidRPr="00147078">
        <w:rPr>
          <w:rFonts w:ascii="Times New Roman" w:hAnsi="Times New Roman" w:cs="Times New Roman"/>
          <w:sz w:val="28"/>
          <w:szCs w:val="28"/>
        </w:rPr>
        <w:t xml:space="preserve">, трудом и бытом разных народов; </w:t>
      </w:r>
    </w:p>
    <w:p w:rsidR="00936BB3" w:rsidRDefault="00147078" w:rsidP="005B2D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47078">
        <w:rPr>
          <w:rFonts w:ascii="Times New Roman" w:hAnsi="Times New Roman" w:cs="Times New Roman"/>
          <w:sz w:val="28"/>
          <w:szCs w:val="28"/>
        </w:rPr>
        <w:t>уголок краеведения (</w:t>
      </w:r>
      <w:r w:rsidRPr="00147078">
        <w:rPr>
          <w:rFonts w:ascii="Times New Roman" w:hAnsi="Times New Roman" w:cs="Times New Roman"/>
          <w:iCs/>
          <w:sz w:val="28"/>
          <w:szCs w:val="28"/>
        </w:rPr>
        <w:t>«изба»</w:t>
      </w:r>
      <w:r w:rsidRPr="00147078">
        <w:rPr>
          <w:rFonts w:ascii="Times New Roman" w:hAnsi="Times New Roman" w:cs="Times New Roman"/>
          <w:sz w:val="28"/>
          <w:szCs w:val="28"/>
        </w:rPr>
        <w:t xml:space="preserve">, комната быта и прочее); </w:t>
      </w:r>
    </w:p>
    <w:p w:rsidR="00936BB3" w:rsidRDefault="00936BB3" w:rsidP="005B2D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7078" w:rsidRPr="00147078">
        <w:rPr>
          <w:rFonts w:ascii="Times New Roman" w:hAnsi="Times New Roman" w:cs="Times New Roman"/>
          <w:sz w:val="28"/>
          <w:szCs w:val="28"/>
        </w:rPr>
        <w:t xml:space="preserve">образцы народного быта; </w:t>
      </w:r>
    </w:p>
    <w:p w:rsidR="00936BB3" w:rsidRDefault="00936BB3" w:rsidP="005B2D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7078" w:rsidRPr="00147078">
        <w:rPr>
          <w:rFonts w:ascii="Times New Roman" w:hAnsi="Times New Roman" w:cs="Times New Roman"/>
          <w:sz w:val="28"/>
          <w:szCs w:val="28"/>
        </w:rPr>
        <w:t>образцы национальных костюмов </w:t>
      </w:r>
      <w:r w:rsidR="00147078" w:rsidRPr="00147078">
        <w:rPr>
          <w:rFonts w:ascii="Times New Roman" w:hAnsi="Times New Roman" w:cs="Times New Roman"/>
          <w:iCs/>
          <w:sz w:val="28"/>
          <w:szCs w:val="28"/>
        </w:rPr>
        <w:t>(для кукол, детей и взрослых</w:t>
      </w:r>
      <w:r w:rsidR="00147078" w:rsidRPr="00147078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147078" w:rsidRPr="0014707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47078" w:rsidRDefault="00936BB3" w:rsidP="005B2D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7078" w:rsidRPr="00147078">
        <w:rPr>
          <w:rFonts w:ascii="Times New Roman" w:hAnsi="Times New Roman" w:cs="Times New Roman"/>
          <w:sz w:val="28"/>
          <w:szCs w:val="28"/>
        </w:rPr>
        <w:t xml:space="preserve"> художественная литература </w:t>
      </w:r>
      <w:r w:rsidR="00147078" w:rsidRPr="00147078">
        <w:rPr>
          <w:rFonts w:ascii="Times New Roman" w:hAnsi="Times New Roman" w:cs="Times New Roman"/>
          <w:iCs/>
          <w:sz w:val="28"/>
          <w:szCs w:val="28"/>
        </w:rPr>
        <w:t>(сказки и легенды народов региона)</w:t>
      </w:r>
      <w:r w:rsidR="00147078" w:rsidRPr="00147078">
        <w:rPr>
          <w:rFonts w:ascii="Times New Roman" w:hAnsi="Times New Roman" w:cs="Times New Roman"/>
          <w:sz w:val="28"/>
          <w:szCs w:val="28"/>
        </w:rPr>
        <w:t>.</w:t>
      </w:r>
    </w:p>
    <w:p w:rsidR="00B2496D" w:rsidRDefault="00936BB3" w:rsidP="005B2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6BB3">
        <w:rPr>
          <w:rFonts w:ascii="Times New Roman" w:hAnsi="Times New Roman" w:cs="Times New Roman"/>
          <w:sz w:val="28"/>
          <w:szCs w:val="28"/>
        </w:rPr>
        <w:t>Для реализации </w:t>
      </w:r>
      <w:r w:rsidRPr="00936BB3">
        <w:rPr>
          <w:rFonts w:ascii="Times New Roman" w:hAnsi="Times New Roman" w:cs="Times New Roman"/>
          <w:bCs/>
          <w:sz w:val="28"/>
          <w:szCs w:val="28"/>
        </w:rPr>
        <w:t>поликультурного</w:t>
      </w:r>
      <w:r w:rsidRPr="00936BB3">
        <w:rPr>
          <w:rFonts w:ascii="Times New Roman" w:hAnsi="Times New Roman" w:cs="Times New Roman"/>
          <w:sz w:val="28"/>
          <w:szCs w:val="28"/>
        </w:rPr>
        <w:t> образования и воспитания детей </w:t>
      </w:r>
      <w:r w:rsidRPr="00936BB3">
        <w:rPr>
          <w:rFonts w:ascii="Times New Roman" w:hAnsi="Times New Roman" w:cs="Times New Roman"/>
          <w:bCs/>
          <w:sz w:val="28"/>
          <w:szCs w:val="28"/>
        </w:rPr>
        <w:t>дошкольного</w:t>
      </w:r>
      <w:r w:rsidRPr="00936BB3">
        <w:rPr>
          <w:rFonts w:ascii="Times New Roman" w:hAnsi="Times New Roman" w:cs="Times New Roman"/>
          <w:sz w:val="28"/>
          <w:szCs w:val="28"/>
        </w:rPr>
        <w:t xml:space="preserve"> возраста должны использоваться </w:t>
      </w:r>
      <w:r w:rsidRPr="00B2496D">
        <w:rPr>
          <w:rFonts w:ascii="Times New Roman" w:hAnsi="Times New Roman" w:cs="Times New Roman"/>
          <w:b/>
          <w:sz w:val="28"/>
          <w:szCs w:val="28"/>
        </w:rPr>
        <w:t>разнообразные средства:</w:t>
      </w:r>
      <w:r w:rsidRPr="00936B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96D" w:rsidRDefault="00B2496D" w:rsidP="005B2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6BB3" w:rsidRPr="00936BB3">
        <w:rPr>
          <w:rFonts w:ascii="Times New Roman" w:hAnsi="Times New Roman" w:cs="Times New Roman"/>
          <w:sz w:val="28"/>
          <w:szCs w:val="28"/>
        </w:rPr>
        <w:t>общение с представ</w:t>
      </w:r>
      <w:r>
        <w:rPr>
          <w:rFonts w:ascii="Times New Roman" w:hAnsi="Times New Roman" w:cs="Times New Roman"/>
          <w:sz w:val="28"/>
          <w:szCs w:val="28"/>
        </w:rPr>
        <w:t>ителями разных национальностей;</w:t>
      </w:r>
    </w:p>
    <w:p w:rsidR="00B2496D" w:rsidRDefault="00B2496D" w:rsidP="005B2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6BB3" w:rsidRPr="00936BB3">
        <w:rPr>
          <w:rFonts w:ascii="Times New Roman" w:hAnsi="Times New Roman" w:cs="Times New Roman"/>
          <w:sz w:val="28"/>
          <w:szCs w:val="28"/>
        </w:rPr>
        <w:t xml:space="preserve">устное народное творчество; </w:t>
      </w:r>
    </w:p>
    <w:p w:rsidR="00B2496D" w:rsidRDefault="00B2496D" w:rsidP="005B2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6BB3" w:rsidRPr="00936BB3">
        <w:rPr>
          <w:rFonts w:ascii="Times New Roman" w:hAnsi="Times New Roman" w:cs="Times New Roman"/>
          <w:sz w:val="28"/>
          <w:szCs w:val="28"/>
        </w:rPr>
        <w:t xml:space="preserve">художественная литература; </w:t>
      </w:r>
    </w:p>
    <w:p w:rsidR="00B2496D" w:rsidRDefault="00B2496D" w:rsidP="005B2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6BB3" w:rsidRPr="00936BB3">
        <w:rPr>
          <w:rFonts w:ascii="Times New Roman" w:hAnsi="Times New Roman" w:cs="Times New Roman"/>
          <w:sz w:val="28"/>
          <w:szCs w:val="28"/>
        </w:rPr>
        <w:t xml:space="preserve">игра, народная игрушка и национальная кукла; </w:t>
      </w:r>
    </w:p>
    <w:p w:rsidR="00B2496D" w:rsidRDefault="00B2496D" w:rsidP="005B2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6BB3" w:rsidRPr="00936BB3">
        <w:rPr>
          <w:rFonts w:ascii="Times New Roman" w:hAnsi="Times New Roman" w:cs="Times New Roman"/>
          <w:sz w:val="28"/>
          <w:szCs w:val="28"/>
        </w:rPr>
        <w:t xml:space="preserve">декоративно-прикладное искусство, живопись; музыка; </w:t>
      </w:r>
    </w:p>
    <w:p w:rsidR="00936BB3" w:rsidRDefault="00B2496D" w:rsidP="005B2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6BB3" w:rsidRPr="00936BB3">
        <w:rPr>
          <w:rFonts w:ascii="Times New Roman" w:hAnsi="Times New Roman" w:cs="Times New Roman"/>
          <w:sz w:val="28"/>
          <w:szCs w:val="28"/>
        </w:rPr>
        <w:t>этнические мини-музеи.</w:t>
      </w:r>
    </w:p>
    <w:p w:rsidR="00B2496D" w:rsidRDefault="00B2496D" w:rsidP="00147078">
      <w:pPr>
        <w:rPr>
          <w:rFonts w:ascii="Times New Roman" w:hAnsi="Times New Roman" w:cs="Times New Roman"/>
          <w:sz w:val="28"/>
          <w:szCs w:val="28"/>
        </w:rPr>
      </w:pPr>
      <w:r w:rsidRPr="00B2496D">
        <w:rPr>
          <w:rFonts w:ascii="Times New Roman" w:hAnsi="Times New Roman" w:cs="Times New Roman"/>
          <w:sz w:val="28"/>
          <w:szCs w:val="28"/>
        </w:rPr>
        <w:t>Ознакомление дошкольников с национальными культурами </w:t>
      </w:r>
      <w:r w:rsidRPr="00B2496D">
        <w:rPr>
          <w:rFonts w:ascii="Times New Roman" w:hAnsi="Times New Roman" w:cs="Times New Roman"/>
          <w:b/>
          <w:bCs/>
          <w:sz w:val="28"/>
          <w:szCs w:val="28"/>
        </w:rPr>
        <w:t>реализуются через интеграцию образовательных областей</w:t>
      </w:r>
      <w:r w:rsidRPr="00B2496D">
        <w:rPr>
          <w:rFonts w:ascii="Times New Roman" w:hAnsi="Times New Roman" w:cs="Times New Roman"/>
          <w:sz w:val="28"/>
          <w:szCs w:val="28"/>
        </w:rPr>
        <w:t xml:space="preserve"> «Познавательное развитие», «Речевое </w:t>
      </w:r>
      <w:r w:rsidRPr="00B2496D">
        <w:rPr>
          <w:rFonts w:ascii="Times New Roman" w:hAnsi="Times New Roman" w:cs="Times New Roman"/>
          <w:sz w:val="28"/>
          <w:szCs w:val="28"/>
        </w:rPr>
        <w:lastRenderedPageBreak/>
        <w:t>развитие», «Социально-коммуникативное развитие», «Художественно-эстетическое развитие». «Физическое развитие»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65C4" w:rsidRDefault="00B2496D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496D">
        <w:rPr>
          <w:rFonts w:ascii="Times New Roman" w:hAnsi="Times New Roman" w:cs="Times New Roman"/>
          <w:sz w:val="28"/>
          <w:szCs w:val="28"/>
        </w:rPr>
        <w:t>В работе с детьми по приобщению их к национальной культуре,</w:t>
      </w:r>
      <w:r w:rsidR="000F65C4">
        <w:rPr>
          <w:rFonts w:ascii="Times New Roman" w:hAnsi="Times New Roman" w:cs="Times New Roman"/>
          <w:sz w:val="28"/>
          <w:szCs w:val="28"/>
        </w:rPr>
        <w:t xml:space="preserve"> традициям русского народа в нашем детском саду</w:t>
      </w:r>
      <w:r w:rsidRPr="00B2496D">
        <w:rPr>
          <w:rFonts w:ascii="Times New Roman" w:hAnsi="Times New Roman" w:cs="Times New Roman"/>
          <w:sz w:val="28"/>
          <w:szCs w:val="28"/>
        </w:rPr>
        <w:t xml:space="preserve"> проводятся развлечения, различные беседы об играх детей в далеком прошлом, активно используются в работе с детьми забытые народные игры. </w:t>
      </w:r>
    </w:p>
    <w:p w:rsidR="00B2496D" w:rsidRDefault="00B2496D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496D">
        <w:rPr>
          <w:rFonts w:ascii="Times New Roman" w:hAnsi="Times New Roman" w:cs="Times New Roman"/>
          <w:sz w:val="28"/>
          <w:szCs w:val="28"/>
        </w:rPr>
        <w:t>Народные игры имеют важное значение в формировании этнического самосознания личности. В играх воспитывается любовь и уважение к своему народу, формируется стремление к постижению богатства национальной культуры.</w:t>
      </w:r>
    </w:p>
    <w:p w:rsidR="00B2496D" w:rsidRPr="000F65C4" w:rsidRDefault="00B2496D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496D">
        <w:rPr>
          <w:rFonts w:ascii="Times New Roman" w:hAnsi="Times New Roman" w:cs="Times New Roman"/>
          <w:sz w:val="28"/>
          <w:szCs w:val="28"/>
        </w:rPr>
        <w:t xml:space="preserve">Решение задач поликультурного воспитания происходит эффективнее, когда национальная культура естественно </w:t>
      </w:r>
      <w:r w:rsidR="000F65C4">
        <w:rPr>
          <w:rFonts w:ascii="Times New Roman" w:hAnsi="Times New Roman" w:cs="Times New Roman"/>
          <w:sz w:val="28"/>
          <w:szCs w:val="28"/>
        </w:rPr>
        <w:t xml:space="preserve">внедряется </w:t>
      </w:r>
      <w:r w:rsidRPr="00B2496D">
        <w:rPr>
          <w:rFonts w:ascii="Times New Roman" w:hAnsi="Times New Roman" w:cs="Times New Roman"/>
          <w:sz w:val="28"/>
          <w:szCs w:val="28"/>
        </w:rPr>
        <w:t>в жизнь группы детского сада,  и осуществляется </w:t>
      </w:r>
      <w:r w:rsidRPr="000F65C4">
        <w:rPr>
          <w:rFonts w:ascii="Times New Roman" w:hAnsi="Times New Roman" w:cs="Times New Roman"/>
          <w:bCs/>
          <w:sz w:val="28"/>
          <w:szCs w:val="28"/>
        </w:rPr>
        <w:t>совместными усилиями всех педагогов и специалистов детского сада и родителей</w:t>
      </w:r>
      <w:r w:rsidRPr="000F65C4">
        <w:rPr>
          <w:rFonts w:ascii="Times New Roman" w:hAnsi="Times New Roman" w:cs="Times New Roman"/>
          <w:sz w:val="28"/>
          <w:szCs w:val="28"/>
        </w:rPr>
        <w:t>.</w:t>
      </w:r>
    </w:p>
    <w:p w:rsidR="00B2496D" w:rsidRDefault="00B2496D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496D">
        <w:rPr>
          <w:rFonts w:ascii="Times New Roman" w:hAnsi="Times New Roman" w:cs="Times New Roman"/>
          <w:sz w:val="28"/>
          <w:szCs w:val="28"/>
        </w:rPr>
        <w:t>Целью данного взаимодействия является транслирование объёма знаний, необходимых старшему дошкольнику для развития представлений о человеке в областях истории и культуры, воспитания чувства любви к своей Родине, приобщения к прошлому и настоящему национальной культуры.</w:t>
      </w:r>
    </w:p>
    <w:p w:rsidR="000F65C4" w:rsidRDefault="00B2496D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496D">
        <w:rPr>
          <w:rFonts w:ascii="Times New Roman" w:hAnsi="Times New Roman" w:cs="Times New Roman"/>
          <w:sz w:val="28"/>
          <w:szCs w:val="28"/>
        </w:rPr>
        <w:t xml:space="preserve">Наряду с непосредственно-организованной деятельностью педагоги, совместно с муз. работниками организуют </w:t>
      </w:r>
      <w:r w:rsidR="000F65C4">
        <w:rPr>
          <w:rFonts w:ascii="Times New Roman" w:hAnsi="Times New Roman" w:cs="Times New Roman"/>
          <w:sz w:val="28"/>
          <w:szCs w:val="28"/>
        </w:rPr>
        <w:t xml:space="preserve">тематические народные </w:t>
      </w:r>
      <w:r w:rsidRPr="00B2496D">
        <w:rPr>
          <w:rFonts w:ascii="Times New Roman" w:hAnsi="Times New Roman" w:cs="Times New Roman"/>
          <w:sz w:val="28"/>
          <w:szCs w:val="28"/>
        </w:rPr>
        <w:t>праздники</w:t>
      </w:r>
      <w:r w:rsidRPr="00B249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: </w:t>
      </w:r>
      <w:r w:rsidRPr="000F65C4">
        <w:rPr>
          <w:rFonts w:ascii="Times New Roman" w:hAnsi="Times New Roman" w:cs="Times New Roman"/>
          <w:iCs/>
          <w:sz w:val="28"/>
          <w:szCs w:val="28"/>
        </w:rPr>
        <w:t xml:space="preserve">календарные, фольклорные, обрядовые, </w:t>
      </w:r>
      <w:r w:rsidRPr="000F65C4">
        <w:rPr>
          <w:rFonts w:ascii="Times New Roman" w:hAnsi="Times New Roman" w:cs="Times New Roman"/>
          <w:sz w:val="28"/>
          <w:szCs w:val="28"/>
        </w:rPr>
        <w:t>и т.д.</w:t>
      </w:r>
      <w:r w:rsidRPr="00B2496D">
        <w:rPr>
          <w:rFonts w:ascii="Times New Roman" w:hAnsi="Times New Roman" w:cs="Times New Roman"/>
          <w:sz w:val="28"/>
          <w:szCs w:val="28"/>
        </w:rPr>
        <w:t> </w:t>
      </w:r>
    </w:p>
    <w:p w:rsidR="00B2496D" w:rsidRPr="00B2496D" w:rsidRDefault="00B2496D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496D">
        <w:rPr>
          <w:rFonts w:ascii="Times New Roman" w:hAnsi="Times New Roman" w:cs="Times New Roman"/>
          <w:sz w:val="28"/>
          <w:szCs w:val="28"/>
        </w:rPr>
        <w:t> </w:t>
      </w:r>
      <w:r w:rsidR="005B2DAE">
        <w:rPr>
          <w:rFonts w:ascii="Times New Roman" w:hAnsi="Times New Roman" w:cs="Times New Roman"/>
          <w:sz w:val="28"/>
          <w:szCs w:val="28"/>
        </w:rPr>
        <w:t xml:space="preserve">    </w:t>
      </w:r>
      <w:r w:rsidRPr="00B2496D">
        <w:rPr>
          <w:rFonts w:ascii="Times New Roman" w:hAnsi="Times New Roman" w:cs="Times New Roman"/>
          <w:sz w:val="28"/>
          <w:szCs w:val="28"/>
        </w:rPr>
        <w:t>В нашем детском саду регулярно проводятся такие народные праздники, как: </w:t>
      </w:r>
      <w:r w:rsidRPr="00B2496D">
        <w:rPr>
          <w:rFonts w:ascii="Times New Roman" w:hAnsi="Times New Roman" w:cs="Times New Roman"/>
          <w:i/>
          <w:iCs/>
          <w:sz w:val="28"/>
          <w:szCs w:val="28"/>
        </w:rPr>
        <w:t>Осенние посиделки, Масленица, Пасха, и др.,</w:t>
      </w:r>
      <w:r w:rsidRPr="00B2496D">
        <w:rPr>
          <w:rFonts w:ascii="Times New Roman" w:hAnsi="Times New Roman" w:cs="Times New Roman"/>
          <w:sz w:val="28"/>
          <w:szCs w:val="28"/>
        </w:rPr>
        <w:t> активными участниками которых являются и взрослые и дети. При разработке сценария народного праздника особое внимание уделяется подбору словесно-музыкальных, драматических, игровых и хореографических произведений обрядово-календарного фольклора и, конечно же, народных подвижных игр</w:t>
      </w:r>
      <w:r w:rsidR="000F65C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2496D" w:rsidRPr="000F65C4" w:rsidRDefault="00B2496D" w:rsidP="005B2DA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F65C4">
        <w:rPr>
          <w:rFonts w:ascii="Times New Roman" w:hAnsi="Times New Roman" w:cs="Times New Roman"/>
          <w:bCs/>
          <w:sz w:val="28"/>
          <w:szCs w:val="28"/>
        </w:rPr>
        <w:t>Особое внимание нужно уделять </w:t>
      </w:r>
      <w:r w:rsidRPr="000F65C4">
        <w:rPr>
          <w:rFonts w:ascii="Times New Roman" w:hAnsi="Times New Roman" w:cs="Times New Roman"/>
          <w:bCs/>
          <w:iCs/>
          <w:sz w:val="28"/>
          <w:szCs w:val="28"/>
        </w:rPr>
        <w:t>укреплению связей с родителями</w:t>
      </w:r>
      <w:r w:rsidRPr="000F65C4">
        <w:rPr>
          <w:rFonts w:ascii="Times New Roman" w:hAnsi="Times New Roman" w:cs="Times New Roman"/>
          <w:bCs/>
          <w:sz w:val="28"/>
          <w:szCs w:val="28"/>
        </w:rPr>
        <w:t>. Работа с семьей в области поликультурного воспитания детей требует серьезного осмысления, нетрадиционных подходов и форм, иначе усилия педагогов окажутся напрасными. Нужно стараться, чтобы родители становились активными участниками педагогического процесса: принимали участие    в проведение различных утренников, развлечений, русских народных праздников, в изготовлении атрибутов</w:t>
      </w:r>
      <w:r w:rsidRPr="000F65C4">
        <w:rPr>
          <w:rFonts w:ascii="Times New Roman" w:hAnsi="Times New Roman" w:cs="Times New Roman"/>
          <w:bCs/>
          <w:i/>
          <w:iCs/>
          <w:sz w:val="28"/>
          <w:szCs w:val="28"/>
        </w:rPr>
        <w:t>,</w:t>
      </w:r>
      <w:r w:rsidRPr="000F65C4">
        <w:rPr>
          <w:rFonts w:ascii="Times New Roman" w:hAnsi="Times New Roman" w:cs="Times New Roman"/>
          <w:bCs/>
          <w:sz w:val="28"/>
          <w:szCs w:val="28"/>
        </w:rPr>
        <w:t> в украшении группы, активно обсуждали вопросы воспитания на род</w:t>
      </w:r>
      <w:r w:rsidR="000F65C4">
        <w:rPr>
          <w:rFonts w:ascii="Times New Roman" w:hAnsi="Times New Roman" w:cs="Times New Roman"/>
          <w:bCs/>
          <w:sz w:val="28"/>
          <w:szCs w:val="28"/>
        </w:rPr>
        <w:t>ительских собраниях.</w:t>
      </w:r>
    </w:p>
    <w:p w:rsidR="00B2496D" w:rsidRPr="000F65C4" w:rsidRDefault="00B2496D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65C4">
        <w:rPr>
          <w:rFonts w:ascii="Times New Roman" w:hAnsi="Times New Roman" w:cs="Times New Roman"/>
          <w:bCs/>
          <w:sz w:val="28"/>
          <w:szCs w:val="28"/>
        </w:rPr>
        <w:t>В уголках для родителей</w:t>
      </w:r>
      <w:r w:rsidRPr="000F65C4">
        <w:rPr>
          <w:rFonts w:ascii="Times New Roman" w:hAnsi="Times New Roman" w:cs="Times New Roman"/>
          <w:sz w:val="28"/>
          <w:szCs w:val="28"/>
        </w:rPr>
        <w:t> должен обновляться материал по народному календарю, по русской кухне, по народным праздникам </w:t>
      </w:r>
      <w:r w:rsidRPr="000F65C4">
        <w:rPr>
          <w:rFonts w:ascii="Times New Roman" w:hAnsi="Times New Roman" w:cs="Times New Roman"/>
          <w:iCs/>
          <w:sz w:val="28"/>
          <w:szCs w:val="28"/>
        </w:rPr>
        <w:t>«Пасха», «Рождество», Новый год», «Масленица» </w:t>
      </w:r>
      <w:r w:rsidRPr="000F65C4">
        <w:rPr>
          <w:rFonts w:ascii="Times New Roman" w:hAnsi="Times New Roman" w:cs="Times New Roman"/>
          <w:sz w:val="28"/>
          <w:szCs w:val="28"/>
        </w:rPr>
        <w:t>и другие.</w:t>
      </w:r>
    </w:p>
    <w:p w:rsidR="00147078" w:rsidRPr="000F65C4" w:rsidRDefault="00B2496D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65C4">
        <w:rPr>
          <w:rFonts w:ascii="Times New Roman" w:hAnsi="Times New Roman" w:cs="Times New Roman"/>
          <w:sz w:val="28"/>
          <w:szCs w:val="28"/>
        </w:rPr>
        <w:t>Таким образом, </w:t>
      </w:r>
      <w:r w:rsidRPr="000F65C4">
        <w:rPr>
          <w:rFonts w:ascii="Times New Roman" w:hAnsi="Times New Roman" w:cs="Times New Roman"/>
          <w:bCs/>
          <w:sz w:val="28"/>
          <w:szCs w:val="28"/>
        </w:rPr>
        <w:t>поликультурный подход в дошкольном</w:t>
      </w:r>
      <w:r w:rsidRPr="000F65C4">
        <w:rPr>
          <w:rFonts w:ascii="Times New Roman" w:hAnsi="Times New Roman" w:cs="Times New Roman"/>
          <w:sz w:val="28"/>
          <w:szCs w:val="28"/>
        </w:rPr>
        <w:t> образовании выступает как </w:t>
      </w:r>
      <w:r w:rsidRPr="000F65C4">
        <w:rPr>
          <w:rFonts w:ascii="Times New Roman" w:hAnsi="Times New Roman" w:cs="Times New Roman"/>
          <w:bCs/>
          <w:sz w:val="28"/>
          <w:szCs w:val="28"/>
        </w:rPr>
        <w:t>условие</w:t>
      </w:r>
      <w:r w:rsidRPr="000F65C4">
        <w:rPr>
          <w:rFonts w:ascii="Times New Roman" w:hAnsi="Times New Roman" w:cs="Times New Roman"/>
          <w:sz w:val="28"/>
          <w:szCs w:val="28"/>
        </w:rPr>
        <w:t> для обучения ребёнка в процессе его </w:t>
      </w:r>
      <w:r w:rsidRPr="000F65C4">
        <w:rPr>
          <w:rFonts w:ascii="Times New Roman" w:hAnsi="Times New Roman" w:cs="Times New Roman"/>
          <w:bCs/>
          <w:sz w:val="28"/>
          <w:szCs w:val="28"/>
        </w:rPr>
        <w:t>приобщения к диалогу культур</w:t>
      </w:r>
      <w:r w:rsidRPr="000F65C4">
        <w:rPr>
          <w:rFonts w:ascii="Times New Roman" w:hAnsi="Times New Roman" w:cs="Times New Roman"/>
          <w:sz w:val="28"/>
          <w:szCs w:val="28"/>
        </w:rPr>
        <w:t>. В </w:t>
      </w:r>
      <w:r w:rsidRPr="000F65C4">
        <w:rPr>
          <w:rFonts w:ascii="Times New Roman" w:hAnsi="Times New Roman" w:cs="Times New Roman"/>
          <w:bCs/>
          <w:sz w:val="28"/>
          <w:szCs w:val="28"/>
        </w:rPr>
        <w:t>дошкольной</w:t>
      </w:r>
      <w:r w:rsidRPr="000F65C4">
        <w:rPr>
          <w:rFonts w:ascii="Times New Roman" w:hAnsi="Times New Roman" w:cs="Times New Roman"/>
          <w:sz w:val="28"/>
          <w:szCs w:val="28"/>
        </w:rPr>
        <w:t> образовательной организации существуют </w:t>
      </w:r>
      <w:r w:rsidRPr="000F65C4">
        <w:rPr>
          <w:rFonts w:ascii="Times New Roman" w:hAnsi="Times New Roman" w:cs="Times New Roman"/>
          <w:bCs/>
          <w:sz w:val="28"/>
          <w:szCs w:val="28"/>
        </w:rPr>
        <w:t>условия реализации поликультурной среды ребёнка</w:t>
      </w:r>
      <w:r w:rsidRPr="000F65C4">
        <w:rPr>
          <w:rFonts w:ascii="Times New Roman" w:hAnsi="Times New Roman" w:cs="Times New Roman"/>
          <w:sz w:val="28"/>
          <w:szCs w:val="28"/>
        </w:rPr>
        <w:t xml:space="preserve">, формирующие у него представления о человеке в </w:t>
      </w:r>
      <w:r w:rsidRPr="000F65C4">
        <w:rPr>
          <w:rFonts w:ascii="Times New Roman" w:hAnsi="Times New Roman" w:cs="Times New Roman"/>
          <w:sz w:val="28"/>
          <w:szCs w:val="28"/>
        </w:rPr>
        <w:lastRenderedPageBreak/>
        <w:t>истории и </w:t>
      </w:r>
      <w:r w:rsidRPr="000F65C4">
        <w:rPr>
          <w:rFonts w:ascii="Times New Roman" w:hAnsi="Times New Roman" w:cs="Times New Roman"/>
          <w:bCs/>
          <w:sz w:val="28"/>
          <w:szCs w:val="28"/>
        </w:rPr>
        <w:t>культуре</w:t>
      </w:r>
      <w:r w:rsidRPr="000F65C4">
        <w:rPr>
          <w:rFonts w:ascii="Times New Roman" w:hAnsi="Times New Roman" w:cs="Times New Roman"/>
          <w:sz w:val="28"/>
          <w:szCs w:val="28"/>
        </w:rPr>
        <w:t>, – это учёт совокупности принципов </w:t>
      </w:r>
      <w:r w:rsidRPr="000F65C4">
        <w:rPr>
          <w:rFonts w:ascii="Times New Roman" w:hAnsi="Times New Roman" w:cs="Times New Roman"/>
          <w:bCs/>
          <w:sz w:val="28"/>
          <w:szCs w:val="28"/>
        </w:rPr>
        <w:t>поликультурного образования</w:t>
      </w:r>
      <w:r w:rsidRPr="000F65C4">
        <w:rPr>
          <w:rFonts w:ascii="Times New Roman" w:hAnsi="Times New Roman" w:cs="Times New Roman"/>
          <w:sz w:val="28"/>
          <w:szCs w:val="28"/>
        </w:rPr>
        <w:t>, </w:t>
      </w:r>
      <w:r w:rsidRPr="000F65C4">
        <w:rPr>
          <w:rFonts w:ascii="Times New Roman" w:hAnsi="Times New Roman" w:cs="Times New Roman"/>
          <w:bCs/>
          <w:sz w:val="28"/>
          <w:szCs w:val="28"/>
        </w:rPr>
        <w:t>обусловливающих</w:t>
      </w:r>
      <w:r w:rsidRPr="000F65C4">
        <w:rPr>
          <w:rFonts w:ascii="Times New Roman" w:hAnsi="Times New Roman" w:cs="Times New Roman"/>
          <w:sz w:val="28"/>
          <w:szCs w:val="28"/>
        </w:rPr>
        <w:t> достижение цели и решение соответствующих задач, использование многообразия форм и методов работы с детьми, наличие системы взаимодействия с родителями и педагогами образовательного учреждения.</w:t>
      </w:r>
    </w:p>
    <w:p w:rsidR="000F65C4" w:rsidRPr="005B2DAE" w:rsidRDefault="000F65C4" w:rsidP="00B2496D">
      <w:pPr>
        <w:rPr>
          <w:rFonts w:ascii="Times New Roman" w:hAnsi="Times New Roman" w:cs="Times New Roman"/>
          <w:sz w:val="28"/>
          <w:szCs w:val="28"/>
        </w:rPr>
      </w:pPr>
    </w:p>
    <w:p w:rsidR="00B2496D" w:rsidRPr="005B2DAE" w:rsidRDefault="005B2DAE" w:rsidP="00B2496D">
      <w:pPr>
        <w:rPr>
          <w:rFonts w:ascii="Times New Roman" w:hAnsi="Times New Roman" w:cs="Times New Roman"/>
          <w:sz w:val="28"/>
          <w:szCs w:val="28"/>
        </w:rPr>
      </w:pPr>
      <w:r w:rsidRPr="005B2DAE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0F65C4" w:rsidRDefault="00B2496D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496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0F65C4" w:rsidRPr="00B2496D">
        <w:rPr>
          <w:rFonts w:ascii="Times New Roman" w:hAnsi="Times New Roman" w:cs="Times New Roman"/>
          <w:sz w:val="28"/>
          <w:szCs w:val="28"/>
        </w:rPr>
        <w:t>О.Л.Князева</w:t>
      </w:r>
      <w:proofErr w:type="spellEnd"/>
      <w:r w:rsidR="000F65C4" w:rsidRPr="00B249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65C4" w:rsidRPr="00B2496D">
        <w:rPr>
          <w:rFonts w:ascii="Times New Roman" w:hAnsi="Times New Roman" w:cs="Times New Roman"/>
          <w:sz w:val="28"/>
          <w:szCs w:val="28"/>
        </w:rPr>
        <w:t>М.Д.Маханева</w:t>
      </w:r>
      <w:proofErr w:type="spellEnd"/>
      <w:r w:rsidR="000F65C4" w:rsidRPr="00B2496D">
        <w:rPr>
          <w:rFonts w:ascii="Times New Roman" w:hAnsi="Times New Roman" w:cs="Times New Roman"/>
          <w:sz w:val="28"/>
          <w:szCs w:val="28"/>
        </w:rPr>
        <w:t xml:space="preserve">. Приобщение детей к истокам русской народной культуры: Программа. Учебно-методическое пособие. – </w:t>
      </w:r>
      <w:proofErr w:type="gramStart"/>
      <w:r w:rsidR="000F65C4" w:rsidRPr="00B2496D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="000F65C4" w:rsidRPr="00B2496D">
        <w:rPr>
          <w:rFonts w:ascii="Times New Roman" w:hAnsi="Times New Roman" w:cs="Times New Roman"/>
          <w:sz w:val="28"/>
          <w:szCs w:val="28"/>
        </w:rPr>
        <w:t xml:space="preserve"> Детство-Пресс,2004.</w:t>
      </w:r>
    </w:p>
    <w:p w:rsidR="00B2496D" w:rsidRPr="00B2496D" w:rsidRDefault="00B2496D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496D">
        <w:rPr>
          <w:rFonts w:ascii="Times New Roman" w:hAnsi="Times New Roman" w:cs="Times New Roman"/>
          <w:sz w:val="28"/>
          <w:szCs w:val="28"/>
        </w:rPr>
        <w:t>2. Башмакова Н. И., Рыжова Н. И. </w:t>
      </w:r>
      <w:r w:rsidRPr="005B2DAE">
        <w:rPr>
          <w:rFonts w:ascii="Times New Roman" w:hAnsi="Times New Roman" w:cs="Times New Roman"/>
          <w:bCs/>
          <w:sz w:val="28"/>
          <w:szCs w:val="28"/>
        </w:rPr>
        <w:t>Поликультурная</w:t>
      </w:r>
      <w:r w:rsidRPr="005B2DAE">
        <w:rPr>
          <w:rFonts w:ascii="Times New Roman" w:hAnsi="Times New Roman" w:cs="Times New Roman"/>
          <w:sz w:val="28"/>
          <w:szCs w:val="28"/>
        </w:rPr>
        <w:t> </w:t>
      </w:r>
      <w:r w:rsidRPr="00B2496D">
        <w:rPr>
          <w:rFonts w:ascii="Times New Roman" w:hAnsi="Times New Roman" w:cs="Times New Roman"/>
          <w:sz w:val="28"/>
          <w:szCs w:val="28"/>
        </w:rPr>
        <w:t>образовательная </w:t>
      </w:r>
      <w:r w:rsidRPr="00B2496D">
        <w:rPr>
          <w:rFonts w:ascii="Times New Roman" w:hAnsi="Times New Roman" w:cs="Times New Roman"/>
          <w:sz w:val="28"/>
          <w:szCs w:val="28"/>
          <w:u w:val="single"/>
        </w:rPr>
        <w:t>среда</w:t>
      </w:r>
      <w:r w:rsidRPr="00B2496D">
        <w:rPr>
          <w:rFonts w:ascii="Times New Roman" w:hAnsi="Times New Roman" w:cs="Times New Roman"/>
          <w:sz w:val="28"/>
          <w:szCs w:val="28"/>
        </w:rPr>
        <w:t>: генезис и определение понятия // Современные проблемы науки и образования. – 2014. – № 2. Режим </w:t>
      </w:r>
      <w:r w:rsidRPr="00B2496D">
        <w:rPr>
          <w:rFonts w:ascii="Times New Roman" w:hAnsi="Times New Roman" w:cs="Times New Roman"/>
          <w:sz w:val="28"/>
          <w:szCs w:val="28"/>
          <w:u w:val="single"/>
        </w:rPr>
        <w:t>доступа</w:t>
      </w:r>
      <w:r w:rsidRPr="00B2496D">
        <w:rPr>
          <w:rFonts w:ascii="Times New Roman" w:hAnsi="Times New Roman" w:cs="Times New Roman"/>
          <w:sz w:val="28"/>
          <w:szCs w:val="28"/>
        </w:rPr>
        <w:t>: http://www.science-education.ru/ru/article/view?id=12635.</w:t>
      </w:r>
    </w:p>
    <w:p w:rsidR="00B2496D" w:rsidRPr="00B2496D" w:rsidRDefault="00B2496D" w:rsidP="005B2D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496D">
        <w:rPr>
          <w:rFonts w:ascii="Times New Roman" w:hAnsi="Times New Roman" w:cs="Times New Roman"/>
          <w:sz w:val="28"/>
          <w:szCs w:val="28"/>
        </w:rPr>
        <w:t>3. </w:t>
      </w:r>
      <w:r w:rsidRPr="005B2DAE">
        <w:rPr>
          <w:rFonts w:ascii="Times New Roman" w:hAnsi="Times New Roman" w:cs="Times New Roman"/>
          <w:bCs/>
          <w:sz w:val="28"/>
          <w:szCs w:val="28"/>
        </w:rPr>
        <w:t>Диалог культур</w:t>
      </w:r>
      <w:r w:rsidRPr="00B2496D">
        <w:rPr>
          <w:rFonts w:ascii="Times New Roman" w:hAnsi="Times New Roman" w:cs="Times New Roman"/>
          <w:sz w:val="28"/>
          <w:szCs w:val="28"/>
        </w:rPr>
        <w:t>: социальные, </w:t>
      </w:r>
      <w:r w:rsidRPr="005B2DAE">
        <w:rPr>
          <w:rFonts w:ascii="Times New Roman" w:hAnsi="Times New Roman" w:cs="Times New Roman"/>
          <w:bCs/>
          <w:sz w:val="28"/>
          <w:szCs w:val="28"/>
        </w:rPr>
        <w:t>политические</w:t>
      </w:r>
      <w:r w:rsidRPr="00B2496D">
        <w:rPr>
          <w:rFonts w:ascii="Times New Roman" w:hAnsi="Times New Roman" w:cs="Times New Roman"/>
          <w:sz w:val="28"/>
          <w:szCs w:val="28"/>
        </w:rPr>
        <w:t> и ценностные </w:t>
      </w:r>
      <w:r w:rsidRPr="00B2496D">
        <w:rPr>
          <w:rFonts w:ascii="Times New Roman" w:hAnsi="Times New Roman" w:cs="Times New Roman"/>
          <w:sz w:val="28"/>
          <w:szCs w:val="28"/>
          <w:u w:val="single"/>
        </w:rPr>
        <w:t>аспекты</w:t>
      </w:r>
      <w:r w:rsidRPr="00B2496D">
        <w:rPr>
          <w:rFonts w:ascii="Times New Roman" w:hAnsi="Times New Roman" w:cs="Times New Roman"/>
          <w:sz w:val="28"/>
          <w:szCs w:val="28"/>
        </w:rPr>
        <w:t>: материалы Московского форума. – М., 2015. – 616 с.</w:t>
      </w:r>
    </w:p>
    <w:p w:rsidR="00B2496D" w:rsidRPr="00147078" w:rsidRDefault="00B2496D" w:rsidP="00147078">
      <w:pPr>
        <w:rPr>
          <w:rFonts w:ascii="Times New Roman" w:hAnsi="Times New Roman" w:cs="Times New Roman"/>
          <w:sz w:val="28"/>
          <w:szCs w:val="28"/>
        </w:rPr>
      </w:pPr>
      <w:r w:rsidRPr="00B2496D">
        <w:rPr>
          <w:rFonts w:ascii="Times New Roman" w:hAnsi="Times New Roman" w:cs="Times New Roman"/>
          <w:sz w:val="28"/>
          <w:szCs w:val="28"/>
        </w:rPr>
        <w:t>4. Куликова Т. И. Структур</w:t>
      </w:r>
      <w:r w:rsidR="000F65C4">
        <w:rPr>
          <w:rFonts w:ascii="Times New Roman" w:hAnsi="Times New Roman" w:cs="Times New Roman"/>
          <w:sz w:val="28"/>
          <w:szCs w:val="28"/>
        </w:rPr>
        <w:t xml:space="preserve">но-содержательная </w:t>
      </w:r>
      <w:r w:rsidRPr="00B2496D">
        <w:rPr>
          <w:rFonts w:ascii="Times New Roman" w:hAnsi="Times New Roman" w:cs="Times New Roman"/>
          <w:sz w:val="28"/>
          <w:szCs w:val="28"/>
        </w:rPr>
        <w:t>модель </w:t>
      </w:r>
      <w:r w:rsidRPr="005B2DAE">
        <w:rPr>
          <w:rFonts w:ascii="Times New Roman" w:hAnsi="Times New Roman" w:cs="Times New Roman"/>
          <w:bCs/>
          <w:sz w:val="28"/>
          <w:szCs w:val="28"/>
        </w:rPr>
        <w:t>поликультурной</w:t>
      </w:r>
      <w:r w:rsidRPr="005B2DAE">
        <w:rPr>
          <w:rFonts w:ascii="Times New Roman" w:hAnsi="Times New Roman" w:cs="Times New Roman"/>
          <w:sz w:val="28"/>
          <w:szCs w:val="28"/>
        </w:rPr>
        <w:t> </w:t>
      </w:r>
      <w:r w:rsidRPr="00B2496D">
        <w:rPr>
          <w:rFonts w:ascii="Times New Roman" w:hAnsi="Times New Roman" w:cs="Times New Roman"/>
          <w:sz w:val="28"/>
          <w:szCs w:val="28"/>
        </w:rPr>
        <w:t>образовательной среды. [Электронный ресурс] // Прикладная психология и </w:t>
      </w:r>
      <w:r w:rsidRPr="00B2496D">
        <w:rPr>
          <w:rFonts w:ascii="Times New Roman" w:hAnsi="Times New Roman" w:cs="Times New Roman"/>
          <w:sz w:val="28"/>
          <w:szCs w:val="28"/>
          <w:u w:val="single"/>
        </w:rPr>
        <w:t>психоанализ</w:t>
      </w:r>
      <w:r w:rsidRPr="00B2496D">
        <w:rPr>
          <w:rFonts w:ascii="Times New Roman" w:hAnsi="Times New Roman" w:cs="Times New Roman"/>
          <w:sz w:val="28"/>
          <w:szCs w:val="28"/>
        </w:rPr>
        <w:t>: электрон. науч. журн. – 2015. – № 3. URL: http://ppip.idnk.ru</w:t>
      </w:r>
    </w:p>
    <w:sectPr w:rsidR="00B2496D" w:rsidRPr="00147078" w:rsidSect="001470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lexy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078"/>
    <w:rsid w:val="000F65C4"/>
    <w:rsid w:val="00124061"/>
    <w:rsid w:val="00147078"/>
    <w:rsid w:val="00497949"/>
    <w:rsid w:val="005B2DAE"/>
    <w:rsid w:val="00936BB3"/>
    <w:rsid w:val="009B21E4"/>
    <w:rsid w:val="00A21A64"/>
    <w:rsid w:val="00B1373D"/>
    <w:rsid w:val="00B2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06148-9775-4B45-BA16-D994FA1DE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User</cp:lastModifiedBy>
  <cp:revision>2</cp:revision>
  <dcterms:created xsi:type="dcterms:W3CDTF">2019-10-01T16:27:00Z</dcterms:created>
  <dcterms:modified xsi:type="dcterms:W3CDTF">2019-10-01T16:27:00Z</dcterms:modified>
</cp:coreProperties>
</file>