
<file path=[Content_Types].xml><?xml version="1.0" encoding="utf-8"?>
<Types xmlns="http://schemas.openxmlformats.org/package/2006/content-types"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colors5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drawing7.xml" ContentType="application/vnd.ms-office.drawingml.diagramDrawing+xml"/>
  <Override PartName="/word/diagrams/drawing8.xml" ContentType="application/vnd.ms-office.drawingml.diagramDrawing+xml"/>
  <Override PartName="/word/diagrams/colors1.xml" ContentType="application/vnd.openxmlformats-officedocument.drawingml.diagramColors+xml"/>
  <Override PartName="/word/diagrams/drawing5.xml" ContentType="application/vnd.ms-office.drawingml.diagramDrawing+xml"/>
  <Override PartName="/word/diagrams/drawing6.xml" ContentType="application/vnd.ms-office.drawingml.diagramDrawin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diagrams/layout7.xml" ContentType="application/vnd.openxmlformats-officedocument.drawingml.diagramLayout+xml"/>
  <Override PartName="/word/diagrams/layout8.xml" ContentType="application/vnd.openxmlformats-officedocument.drawingml.diagramLayout+xml"/>
  <Override PartName="/word/diagrams/layout5.xml" ContentType="application/vnd.openxmlformats-officedocument.drawingml.diagramLayout+xml"/>
  <Override PartName="/word/diagrams/layout6.xml" ContentType="application/vnd.openxmlformats-officedocument.drawingml.diagramLayout+xml"/>
  <Override PartName="/word/diagrams/quickStyle7.xml" ContentType="application/vnd.openxmlformats-officedocument.drawingml.diagramStyle+xml"/>
  <Override PartName="/word/diagrams/quickStyle8.xml" ContentType="application/vnd.openxmlformats-officedocument.drawingml.diagramStyle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diagrams/quickStyle5.xml" ContentType="application/vnd.openxmlformats-officedocument.drawingml.diagramStyle+xml"/>
  <Override PartName="/word/diagrams/quickStyle6.xml" ContentType="application/vnd.openxmlformats-officedocument.drawingml.diagramStyle+xml"/>
  <Override PartName="/word/diagrams/data7.xml" ContentType="application/vnd.openxmlformats-officedocument.drawingml.diagramData+xml"/>
  <Override PartName="/word/diagrams/data8.xml" ContentType="application/vnd.openxmlformats-officedocument.drawingml.diagramData+xml"/>
  <Override PartName="/word/diagrams/colors8.xml" ContentType="application/vnd.openxmlformats-officedocument.drawingml.diagramColor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word/diagrams/data5.xml" ContentType="application/vnd.openxmlformats-officedocument.drawingml.diagramData+xml"/>
  <Override PartName="/word/diagrams/data6.xml" ContentType="application/vnd.openxmlformats-officedocument.drawingml.diagramData+xml"/>
  <Override PartName="/word/diagrams/colors6.xml" ContentType="application/vnd.openxmlformats-officedocument.drawingml.diagramColors+xml"/>
  <Override PartName="/word/diagrams/colors7.xml" ContentType="application/vnd.openxmlformats-officedocument.drawingml.diagramColors+xml"/>
  <Override PartName="/docProps/core.xml" ContentType="application/vnd.openxmlformats-package.core-properties+xml"/>
  <Override PartName="/word/diagrams/quickStyle1.xml" ContentType="application/vnd.openxmlformats-officedocument.drawingml.diagramStyle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50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Default="00603507" w:rsidP="00603507">
      <w:pPr>
        <w:rPr>
          <w:lang w:eastAsia="ru-RU" w:bidi="ar-SA"/>
        </w:rPr>
      </w:pPr>
    </w:p>
    <w:p w:rsidR="00603507" w:rsidRPr="003842ED" w:rsidRDefault="00603507" w:rsidP="00603507">
      <w:pPr>
        <w:rPr>
          <w:lang w:eastAsia="ru-RU" w:bidi="ar-SA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3842ED" w:rsidRDefault="00603507" w:rsidP="00603507">
      <w:pPr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 Система</w:t>
      </w:r>
      <w:r w:rsidRPr="003842ED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  <w:t xml:space="preserve"> оценки образовательных достижений младших школьников в условиях ФГОС</w:t>
      </w:r>
    </w:p>
    <w:p w:rsidR="00603507" w:rsidRPr="00BD67A7" w:rsidRDefault="00603507" w:rsidP="00603507">
      <w:pPr>
        <w:pStyle w:val="a3"/>
        <w:jc w:val="center"/>
        <w:rPr>
          <w:rFonts w:ascii="Times New Roman" w:hAnsi="Times New Roman" w:cs="Times New Roman"/>
          <w:color w:val="000000" w:themeColor="text1"/>
          <w:szCs w:val="24"/>
        </w:rPr>
      </w:pPr>
    </w:p>
    <w:p w:rsidR="0060350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«Главные противоречия и недостатки существующей системы контроля и оценки учебной работы у учащихся показывают, что эта система, унаследованная нами от старых времен, давно устарела и требует замены»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(Л.М. Фридман)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Оценка и отметка всегда считались монополией учителя, а развитие самооценки - чем-то «дополнительным и необязательным».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Если мы хотим помочь нашим детям стать самостоятельными, давайте учить их свободе решений и ответственности за свой выбор.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Новая система оценивания потребует от нас дополнительных усилий, но вскоре вы увидите, как дети станут другими!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И пусть чаще наши дети говорят «Я больше не боюсь отвечать, потому что мой учитель учится вместе со мной!»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Пояснительная записка.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Одним из направлений  организации учебного процесса в условиях введения ФГОС в начальной школе является создание условий для оценивания учебных достижений младших школьников. Проблема оценивания всегда была в педагогике весьма актуальной, тем более таковой она является сегодня, когда глобальные перемены охватили всю систему образования. 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Прежняя практика оценивания образовательных результатов: знаний, умений и навыков – представляется сейчас совершенно неадекватной широте запросов как ребёнка и его родителей, так и самого педагога. Это обстоятельство актуализирует проблему пересмотра отношения к образовательным достижениям и их оценке. 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В Федеральном государственном стандарте нового поколения требования к образовательным результатам определяются как самостоятельная педагогическая категория и выступают в качестве критериев оценки образовательных достижений школьников. Использование требований (планируемых результатов образования) в качестве критериев оценки позволяет перейти от принятого сейчас нормированного подхода к оцениванию, который таит в себе немалые возможности для субъективизма в оценивании, к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критериально-ориентированной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оценке. Перенос акцента с предметных знаний, умений и навыков на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общеучебные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умения, на развитие самостоятельности учебных действий повлёк за собой изменение системы оценивания. 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Оцениванию подвергаются теперь не только учебные достижения, но и творчество, и личная инициатива ребёнка во всех сферах школьной жизни. Иначе говоря, мы перешли  от норм оценки, которые фактически часто и во многом субъективно устанавливает сам учитель, к достаточно чётким и однозначным критериям оценки, устанавливаемым стандартом.  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Новая система оценивания трудоемка, но позволит в целом отследить процесс обучения каждого ребенка, увидеть его затруднения, определить программу развития.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В нашей школе осуществляется </w:t>
      </w:r>
      <w:r>
        <w:rPr>
          <w:b w:val="0"/>
          <w:i w:val="0"/>
          <w:color w:val="000000" w:themeColor="text1"/>
          <w:sz w:val="24"/>
          <w:szCs w:val="24"/>
        </w:rPr>
        <w:t xml:space="preserve">работа по 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ФГОС нового поколения. </w:t>
      </w:r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t xml:space="preserve">В связи с этим мы уделяем большое внимание формированию оценочной деятельности и создали свою  модель оценивания младших школьников, которая  точно и объективно  позволяет  отслеживать не только отдельные стороны или проявления способностей ученика — как в отношении освоения им системы </w:t>
      </w:r>
      <w:proofErr w:type="gramEnd"/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знаний, так и в отношении освоения способов действий, но и дает  действительно целостное,  а не разрозненное представление об учебных достижениях, о достижении им планируемых результатов обучения. 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lastRenderedPageBreak/>
        <w:t xml:space="preserve">     Все, предложенные в данной работе, формы и приемы оценивания учебных достижений обучающихся при грамотной  деятельности  педагога могут стать реальным помощником в организации полноценной учебной деятельности младших школьников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Введение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iCs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    Оценка результатов освоения общеобразовательных программ является необходимым условием реализации системы требований государственных образовательных стандартов. Материалы системы оценки конкретизируют как сами требования, так и ожидаемые результаты, выражая их на языке, понятном и доступном не только профессионалам (педагогам, администраторам образования, методистам, специалистам в области измерений, разработчикам программ и др.), но и основным категориям непрофессиональных участников образовательного процесса – </w:t>
      </w:r>
      <w:r w:rsidRPr="00BD67A7">
        <w:rPr>
          <w:b w:val="0"/>
          <w:i w:val="0"/>
          <w:iCs/>
          <w:color w:val="000000" w:themeColor="text1"/>
          <w:sz w:val="24"/>
          <w:szCs w:val="24"/>
        </w:rPr>
        <w:t>детям и родителям.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ab/>
        <w:t>А</w:t>
      </w:r>
      <w:r w:rsidRPr="00BD67A7">
        <w:rPr>
          <w:b w:val="0"/>
          <w:i w:val="0"/>
          <w:color w:val="000000" w:themeColor="text1"/>
          <w:spacing w:val="-6"/>
          <w:sz w:val="24"/>
          <w:szCs w:val="24"/>
        </w:rPr>
        <w:t xml:space="preserve">ктуальность </w:t>
      </w:r>
      <w:proofErr w:type="gramStart"/>
      <w:r w:rsidRPr="00BD67A7">
        <w:rPr>
          <w:b w:val="0"/>
          <w:i w:val="0"/>
          <w:color w:val="000000" w:themeColor="text1"/>
          <w:spacing w:val="-6"/>
          <w:sz w:val="24"/>
          <w:szCs w:val="24"/>
        </w:rPr>
        <w:t>разработок с</w:t>
      </w:r>
      <w:r w:rsidRPr="00BD67A7">
        <w:rPr>
          <w:b w:val="0"/>
          <w:i w:val="0"/>
          <w:color w:val="000000" w:themeColor="text1"/>
          <w:sz w:val="24"/>
          <w:szCs w:val="24"/>
        </w:rPr>
        <w:t>истемы оценки достижения результатов общего образования</w:t>
      </w:r>
      <w:proofErr w:type="gram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определяется избранным в Российской Федерации подходом к нормированию образовательного процесса с помощью государственных образовательных стандартов, н</w:t>
      </w:r>
      <w:r w:rsidRPr="00BD67A7">
        <w:rPr>
          <w:b w:val="0"/>
          <w:i w:val="0"/>
          <w:color w:val="000000" w:themeColor="text1"/>
          <w:spacing w:val="-6"/>
          <w:sz w:val="24"/>
          <w:szCs w:val="24"/>
        </w:rPr>
        <w:t xml:space="preserve">аправленных на регуляцию результатов образования при </w:t>
      </w:r>
      <w:r w:rsidRPr="00BD67A7">
        <w:rPr>
          <w:b w:val="0"/>
          <w:i w:val="0"/>
          <w:color w:val="000000" w:themeColor="text1"/>
          <w:spacing w:val="-7"/>
          <w:sz w:val="24"/>
          <w:szCs w:val="24"/>
        </w:rPr>
        <w:t xml:space="preserve">вариативном построении образовательного процесса, а также необходимостью широкого понимания </w:t>
      </w:r>
      <w:r w:rsidRPr="00BD67A7">
        <w:rPr>
          <w:b w:val="0"/>
          <w:i w:val="0"/>
          <w:color w:val="000000" w:themeColor="text1"/>
          <w:spacing w:val="-6"/>
          <w:sz w:val="24"/>
          <w:szCs w:val="24"/>
        </w:rPr>
        <w:t>результатов современного общего образования.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ab/>
        <w:t xml:space="preserve">Разработка </w:t>
      </w:r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t>системы оценки планируемых результатов освоения общеобразовательных программ</w:t>
      </w:r>
      <w:proofErr w:type="gram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опирается, прежде всего, на представление о структуре и составе результатов общего образования, а также на конкретизацию понятия образовательных результатов, отраженную в Фундаментальном ядре содержания общего образования и Программе развития универсальных учебных действий.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ab/>
        <w:t>Работа по данному направлению ведется на основе общих подходов, определяемых совместно специалистами, разрабатывающими все основные компоненты образовательных стандартов. В работе также учитываются основные направления и подходы, используемые при создании общероссийской системы оценки качества образования.</w:t>
      </w:r>
    </w:p>
    <w:p w:rsidR="00603507" w:rsidRPr="00BD67A7" w:rsidRDefault="00250B9F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>
        <w:rPr>
          <w:b w:val="0"/>
          <w:i w:val="0"/>
          <w:color w:val="000000" w:themeColor="text1"/>
          <w:sz w:val="24"/>
          <w:szCs w:val="24"/>
        </w:rPr>
        <w:t xml:space="preserve">             Разработка </w:t>
      </w:r>
      <w:r w:rsidR="00603507" w:rsidRPr="00BD67A7">
        <w:rPr>
          <w:b w:val="0"/>
          <w:i w:val="0"/>
          <w:color w:val="000000" w:themeColor="text1"/>
          <w:sz w:val="24"/>
          <w:szCs w:val="24"/>
        </w:rPr>
        <w:t xml:space="preserve"> инструме</w:t>
      </w:r>
      <w:r>
        <w:rPr>
          <w:b w:val="0"/>
          <w:i w:val="0"/>
          <w:color w:val="000000" w:themeColor="text1"/>
          <w:sz w:val="24"/>
          <w:szCs w:val="24"/>
        </w:rPr>
        <w:t xml:space="preserve">нтария для оценки освоения </w:t>
      </w:r>
      <w:r w:rsidR="00603507" w:rsidRPr="00BD67A7">
        <w:rPr>
          <w:b w:val="0"/>
          <w:i w:val="0"/>
          <w:color w:val="000000" w:themeColor="text1"/>
          <w:sz w:val="24"/>
          <w:szCs w:val="24"/>
        </w:rPr>
        <w:t xml:space="preserve"> планируемых результатов начального образования может стать основой для разработки новой системы оценки образовательных достижений учащихся, дополнить их новыми динамическими характеристиками в предметных, и </w:t>
      </w:r>
      <w:proofErr w:type="spellStart"/>
      <w:r w:rsidR="00603507" w:rsidRPr="00BD67A7">
        <w:rPr>
          <w:b w:val="0"/>
          <w:i w:val="0"/>
          <w:color w:val="000000" w:themeColor="text1"/>
          <w:sz w:val="24"/>
          <w:szCs w:val="24"/>
        </w:rPr>
        <w:t>межпредметных</w:t>
      </w:r>
      <w:proofErr w:type="spellEnd"/>
      <w:r w:rsidR="00603507" w:rsidRPr="00BD67A7">
        <w:rPr>
          <w:b w:val="0"/>
          <w:i w:val="0"/>
          <w:color w:val="000000" w:themeColor="text1"/>
          <w:sz w:val="24"/>
          <w:szCs w:val="24"/>
        </w:rPr>
        <w:t xml:space="preserve"> областях и области личностного развития учащихся, а также позволит объективно оценивать эффективность деятельности общеобразовательных учреждений, создаст информационно-аналитический потенциал управления образовательными системами.</w:t>
      </w:r>
    </w:p>
    <w:p w:rsidR="0060350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>
        <w:rPr>
          <w:b w:val="0"/>
          <w:i w:val="0"/>
          <w:color w:val="000000" w:themeColor="text1"/>
          <w:sz w:val="24"/>
          <w:szCs w:val="24"/>
        </w:rPr>
        <w:t xml:space="preserve">           </w:t>
      </w:r>
      <w:r w:rsidRPr="00BD67A7">
        <w:rPr>
          <w:b w:val="0"/>
          <w:i w:val="0"/>
          <w:color w:val="000000" w:themeColor="text1"/>
          <w:sz w:val="24"/>
          <w:szCs w:val="24"/>
        </w:rPr>
        <w:t>Система оценки — сложная и многофункциональная система, включающая как текущую, так и итоговую оценку результатов деятельности младших школьников; как оценку деятельности педагогов и школы, так и оценку результатов деятельности системы образования.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Цели и задачи системы оценивания: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устанавливать, что знают и понимают учащиеся о мире, в котором живут;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давать общую и дифференцированную информацию о процессе преподавания и процессе учения;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отслеживать индивидуальный прогресс учащихся в достижении Требований стандарта и в частности, в достижении планируемых результатах освоения программ начального образования;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повышать объективность контроля и оценки образовательных достижений обучающихся;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обеспечивать условия для самооценки и самоконтроля;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обеспечивать  мониторинг  индивидуальных образовательных достижений обучающихся;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обеспечивать обратную связь для учителей, учащихся и родителей;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отслеживать эффективность реализуемой учебной программы.</w:t>
      </w:r>
    </w:p>
    <w:p w:rsidR="00603507" w:rsidRPr="00BD67A7" w:rsidRDefault="00603507" w:rsidP="00603507">
      <w:pPr>
        <w:pStyle w:val="2"/>
        <w:jc w:val="left"/>
        <w:rPr>
          <w:b w:val="0"/>
          <w:i w:val="0"/>
          <w:color w:val="000000" w:themeColor="text1"/>
          <w:sz w:val="24"/>
          <w:szCs w:val="24"/>
        </w:rPr>
      </w:pPr>
    </w:p>
    <w:p w:rsidR="0060350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Основные  пользователи  </w:t>
      </w:r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t>результатов  системы  оценки качества  образования</w:t>
      </w:r>
      <w:proofErr w:type="gramEnd"/>
      <w:r w:rsidRPr="00BD67A7">
        <w:rPr>
          <w:b w:val="0"/>
          <w:i w:val="0"/>
          <w:color w:val="000000" w:themeColor="text1"/>
          <w:sz w:val="24"/>
          <w:szCs w:val="24"/>
        </w:rPr>
        <w:t xml:space="preserve"> </w:t>
      </w:r>
    </w:p>
    <w:p w:rsidR="00603507" w:rsidRPr="00A32415" w:rsidRDefault="00603507" w:rsidP="00603507">
      <w:pPr>
        <w:rPr>
          <w:lang w:eastAsia="ru-RU" w:bidi="ar-SA"/>
        </w:rPr>
      </w:pPr>
      <w:r w:rsidRPr="00A32415">
        <w:rPr>
          <w:noProof/>
          <w:lang w:eastAsia="ru-RU" w:bidi="ar-SA"/>
        </w:rPr>
        <w:drawing>
          <wp:inline distT="0" distB="0" distL="0" distR="0">
            <wp:extent cx="1857375" cy="1624330"/>
            <wp:effectExtent l="95250" t="38100" r="85725" b="13970"/>
            <wp:docPr id="8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603507" w:rsidRPr="00A32415" w:rsidRDefault="00FE0532" w:rsidP="00603507">
      <w:pPr>
        <w:rPr>
          <w:lang w:eastAsia="ru-RU" w:bidi="ar-SA"/>
        </w:rPr>
      </w:pPr>
      <w:r w:rsidRPr="00FE0532">
        <w:rPr>
          <w:b/>
          <w:i/>
          <w:noProof/>
          <w:color w:val="000000" w:themeColor="text1"/>
        </w:rPr>
        <w:pict>
          <v:group id="_x0000_s1026" style="position:absolute;margin-left:6.3pt;margin-top:1.55pt;width:399.85pt;height:467.65pt;z-index:251658240" coordorigin="1100,1134" coordsize="10180,8206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2601;top:1134;width:6840;height:540" fillcolor="#fbd4b4 [1305]" strokecolor="#00b050" strokeweight="3pt">
              <v:shadow on="t" type="perspective" color="#4e6128 [1606]" opacity=".5" offset="1pt" offset2="-1pt"/>
              <v:textbox style="mso-next-textbox:#_x0000_s1027">
                <w:txbxContent>
                  <w:p w:rsidR="00603507" w:rsidRPr="00F1423C" w:rsidRDefault="00603507" w:rsidP="00603507">
                    <w:pPr>
                      <w:spacing w:line="200" w:lineRule="exact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Оценка результатов освоения общеобразовательных программ начального образования (объект и   содержание оценки)</w:t>
                    </w:r>
                  </w:p>
                  <w:p w:rsidR="00603507" w:rsidRDefault="00603507" w:rsidP="00603507">
                    <w:pPr>
                      <w:rPr>
                        <w:rFonts w:ascii="Arial Narrow" w:hAnsi="Arial Narrow" w:cs="Courier New"/>
                        <w:sz w:val="22"/>
                      </w:rPr>
                    </w:pPr>
                  </w:p>
                </w:txbxContent>
              </v:textbox>
            </v:shape>
            <v:shape id="_x0000_s1028" type="#_x0000_t202" style="position:absolute;left:2241;top:2034;width:3441;height:540" fillcolor="#fbd4b4 [1305]" strokecolor="#00b050">
              <v:textbox style="mso-next-textbox:#_x0000_s1028">
                <w:txbxContent>
                  <w:p w:rsidR="00603507" w:rsidRPr="00F1423C" w:rsidRDefault="00603507" w:rsidP="00603507">
                    <w:pPr>
                      <w:spacing w:line="200" w:lineRule="exact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Субъективные методы оценки (</w:t>
                    </w:r>
                    <w:proofErr w:type="spellStart"/>
                    <w:proofErr w:type="gramStart"/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инстру-ментарий</w:t>
                    </w:r>
                    <w:proofErr w:type="spellEnd"/>
                    <w:proofErr w:type="gramEnd"/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, процедуры и критерии)</w:t>
                    </w:r>
                  </w:p>
                </w:txbxContent>
              </v:textbox>
            </v:shape>
            <v:shape id="_x0000_s1029" type="#_x0000_t202" style="position:absolute;left:7140;top:2055;width:3441;height:540" fillcolor="#fbd4b4 [1305]" strokecolor="#76923c [2406]">
              <v:textbox style="mso-next-textbox:#_x0000_s1029">
                <w:txbxContent>
                  <w:p w:rsidR="00603507" w:rsidRPr="00F1423C" w:rsidRDefault="00603507" w:rsidP="00603507">
                    <w:pPr>
                      <w:spacing w:line="200" w:lineRule="exact"/>
                      <w:jc w:val="center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Объективные методы оценки (</w:t>
                    </w:r>
                    <w:proofErr w:type="spellStart"/>
                    <w:proofErr w:type="gramStart"/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инстру-ментарий</w:t>
                    </w:r>
                    <w:proofErr w:type="spellEnd"/>
                    <w:proofErr w:type="gramEnd"/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, процедуры и критерии)</w:t>
                    </w:r>
                  </w:p>
                </w:txbxContent>
              </v:textbox>
            </v:shape>
            <v:shape id="_x0000_s1030" type="#_x0000_t202" style="position:absolute;left:1341;top:2934;width:688;height:681" fillcolor="#fbd4b4 [1305]" strokecolor="#00b050">
              <v:textbox style="mso-next-textbox:#_x0000_s1030" inset=".5mm,.3mm,.5mm,.3mm">
                <w:txbxContent>
                  <w:p w:rsidR="00603507" w:rsidRPr="00F1423C" w:rsidRDefault="00603507" w:rsidP="00603507">
                    <w:pPr>
                      <w:pStyle w:val="a5"/>
                      <w:spacing w:before="120"/>
                      <w:rPr>
                        <w:szCs w:val="24"/>
                      </w:rPr>
                    </w:pPr>
                    <w:r w:rsidRPr="00F1423C">
                      <w:rPr>
                        <w:szCs w:val="24"/>
                      </w:rPr>
                      <w:t>Другие</w:t>
                    </w:r>
                  </w:p>
                </w:txbxContent>
              </v:textbox>
            </v:shape>
            <v:shape id="_x0000_s1031" type="#_x0000_t202" style="position:absolute;left:2093;top:2952;width:812;height:645" fillcolor="#fbd4b4 [1305]" strokecolor="#00b050">
              <v:textbox style="mso-next-textbox:#_x0000_s1031" inset=".5mm,.3mm,.5mm,.3mm">
                <w:txbxContent>
                  <w:p w:rsidR="00603507" w:rsidRDefault="00603507" w:rsidP="00603507">
                    <w:pPr>
                      <w:pStyle w:val="a5"/>
                      <w:spacing w:before="120"/>
                      <w:rPr>
                        <w:rFonts w:ascii="Arial Narrow" w:hAnsi="Arial Narrow" w:cs="Courier New"/>
                        <w:szCs w:val="24"/>
                      </w:rPr>
                    </w:pPr>
                    <w:r w:rsidRPr="00F1423C">
                      <w:rPr>
                        <w:szCs w:val="24"/>
                      </w:rPr>
                      <w:t>П</w:t>
                    </w:r>
                    <w:r>
                      <w:rPr>
                        <w:rFonts w:ascii="Arial Narrow" w:hAnsi="Arial Narrow" w:cs="Courier New"/>
                        <w:szCs w:val="24"/>
                      </w:rPr>
                      <w:t>роекты</w:t>
                    </w:r>
                  </w:p>
                </w:txbxContent>
              </v:textbox>
            </v:shape>
            <v:shape id="_x0000_s1032" type="#_x0000_t202" style="position:absolute;left:3013;top:2957;width:1274;height:625" fillcolor="#fbd4b4 [1305]" strokecolor="#00b050">
              <v:textbox style="mso-next-textbox:#_x0000_s1032" inset=".5mm,.3mm,.5mm,.3mm">
                <w:txbxContent>
                  <w:p w:rsidR="00603507" w:rsidRPr="00F1423C" w:rsidRDefault="00603507" w:rsidP="00603507">
                    <w:pPr>
                      <w:pStyle w:val="3"/>
                      <w:spacing w:line="60" w:lineRule="atLeast"/>
                      <w:jc w:val="center"/>
                      <w:rPr>
                        <w:b w:val="0"/>
                        <w:bCs w:val="0"/>
                        <w:sz w:val="20"/>
                      </w:rPr>
                    </w:pPr>
                    <w:r w:rsidRPr="00F1423C">
                      <w:rPr>
                        <w:b w:val="0"/>
                        <w:bCs w:val="0"/>
                        <w:sz w:val="20"/>
                      </w:rPr>
                      <w:t>Практические работы</w:t>
                    </w:r>
                  </w:p>
                </w:txbxContent>
              </v:textbox>
            </v:shape>
            <v:shape id="_x0000_s1033" type="#_x0000_t202" style="position:absolute;left:4398;top:2967;width:1076;height:625" fillcolor="#fbd4b4 [1305]" strokecolor="#00b050">
              <v:textbox style="mso-next-textbox:#_x0000_s1033" inset=".5mm,.3mm,.5mm,.3mm">
                <w:txbxContent>
                  <w:p w:rsidR="00603507" w:rsidRDefault="00603507" w:rsidP="00603507">
                    <w:pPr>
                      <w:pStyle w:val="3"/>
                      <w:spacing w:before="120"/>
                      <w:rPr>
                        <w:b w:val="0"/>
                        <w:bCs w:val="0"/>
                        <w:sz w:val="18"/>
                      </w:rPr>
                    </w:pPr>
                    <w:proofErr w:type="spellStart"/>
                    <w:r>
                      <w:rPr>
                        <w:b w:val="0"/>
                        <w:bCs w:val="0"/>
                        <w:sz w:val="18"/>
                      </w:rPr>
                      <w:t>Портфолио</w:t>
                    </w:r>
                    <w:proofErr w:type="spellEnd"/>
                  </w:p>
                </w:txbxContent>
              </v:textbox>
            </v:shape>
            <v:shape id="_x0000_s1034" type="#_x0000_t202" style="position:absolute;left:5583;top:2967;width:1541;height:621" fillcolor="#fbd4b4 [1305]" strokecolor="#00b050">
              <v:textbox style="mso-next-textbox:#_x0000_s1034" inset=".5mm,.3mm,.5mm,.3mm">
                <w:txbxContent>
                  <w:p w:rsidR="00603507" w:rsidRDefault="00603507" w:rsidP="00603507">
                    <w:pPr>
                      <w:pStyle w:val="3"/>
                      <w:rPr>
                        <w:b w:val="0"/>
                        <w:bCs w:val="0"/>
                        <w:sz w:val="18"/>
                      </w:rPr>
                    </w:pPr>
                    <w:r>
                      <w:rPr>
                        <w:b w:val="0"/>
                        <w:bCs w:val="0"/>
                        <w:sz w:val="18"/>
                      </w:rPr>
                      <w:t>Письменный или устный опрос</w:t>
                    </w:r>
                  </w:p>
                </w:txbxContent>
              </v:textbox>
            </v:shape>
            <v:shape id="_x0000_s1035" type="#_x0000_t202" style="position:absolute;left:6750;top:3840;width:2199;height:621" fillcolor="#fbd4b4 [1305]" strokecolor="#76923c [2406]">
              <v:textbox style="mso-next-textbox:#_x0000_s1035" inset=".5mm,.3mm,.5mm,.3mm">
                <w:txbxContent>
                  <w:p w:rsidR="00603507" w:rsidRDefault="00603507" w:rsidP="00603507">
                    <w:pPr>
                      <w:pStyle w:val="3"/>
                      <w:rPr>
                        <w:sz w:val="20"/>
                      </w:rPr>
                    </w:pPr>
                    <w:r>
                      <w:rPr>
                        <w:sz w:val="24"/>
                      </w:rPr>
                      <w:t xml:space="preserve">Тестирование </w:t>
                    </w:r>
                    <w:r>
                      <w:rPr>
                        <w:sz w:val="20"/>
                      </w:rPr>
                      <w:t>(стандартизированное)</w:t>
                    </w:r>
                  </w:p>
                </w:txbxContent>
              </v:textbox>
            </v:shape>
            <v:shape id="_x0000_s1036" type="#_x0000_t202" style="position:absolute;left:9060;top:3840;width:2199;height:621" fillcolor="#fbd4b4 [1305]" strokecolor="#76923c [2406]">
              <v:textbox style="mso-next-textbox:#_x0000_s1036" inset=".5mm,.3mm,.5mm,.3mm">
                <w:txbxContent>
                  <w:p w:rsidR="00603507" w:rsidRDefault="00603507" w:rsidP="00603507">
                    <w:pPr>
                      <w:pStyle w:val="3"/>
                      <w:rPr>
                        <w:sz w:val="22"/>
                      </w:rPr>
                    </w:pPr>
                    <w:r>
                      <w:rPr>
                        <w:sz w:val="24"/>
                      </w:rPr>
                      <w:t xml:space="preserve">Анкетирование </w:t>
                    </w:r>
                    <w:r>
                      <w:rPr>
                        <w:sz w:val="20"/>
                      </w:rPr>
                      <w:t>(стандартизированное</w:t>
                    </w:r>
                    <w:r>
                      <w:rPr>
                        <w:sz w:val="22"/>
                      </w:rPr>
                      <w:t>)</w:t>
                    </w:r>
                  </w:p>
                </w:txbxContent>
              </v:textbox>
            </v:shape>
            <v:shape id="_x0000_s1037" type="#_x0000_t202" style="position:absolute;left:2421;top:4194;width:2880;height:621" fillcolor="#fbd4b4 [1305]" strokecolor="#76923c [2406]">
              <v:textbox style="mso-next-textbox:#_x0000_s1037" inset=".5mm,.3mm,.5mm,.3mm">
                <w:txbxContent>
                  <w:p w:rsidR="00603507" w:rsidRDefault="00603507" w:rsidP="00603507">
                    <w:pPr>
                      <w:pStyle w:val="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Стартовый, текущий и итоговый контроль</w:t>
                    </w:r>
                  </w:p>
                </w:txbxContent>
              </v:textbox>
            </v:shape>
            <v:shape id="_x0000_s1038" type="#_x0000_t202" style="position:absolute;left:5481;top:5094;width:3459;height:996" fillcolor="#fbd4b4 [1305]" strokecolor="#76923c [2406]">
              <v:textbox style="mso-next-textbox:#_x0000_s1038" inset=".5mm,.3mm,.5mm,.3mm">
                <w:txbxContent>
                  <w:p w:rsidR="00603507" w:rsidRDefault="00603507" w:rsidP="00603507">
                    <w:pPr>
                      <w:pStyle w:val="3"/>
                      <w:spacing w:line="192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Аттестация учащихся, педагогических кадров, образовательных</w:t>
                    </w:r>
                    <w:r>
                      <w:t xml:space="preserve"> </w:t>
                    </w:r>
                    <w:r>
                      <w:rPr>
                        <w:sz w:val="24"/>
                      </w:rPr>
                      <w:t>учреждений</w:t>
                    </w:r>
                  </w:p>
                </w:txbxContent>
              </v:textbox>
            </v:shape>
            <v:shape id="_x0000_s1039" type="#_x0000_t202" style="position:absolute;left:9081;top:5094;width:2199;height:621" fillcolor="#fbd4b4 [1305]" strokecolor="#76923c [2406]">
              <v:textbox style="mso-next-textbox:#_x0000_s1039" inset=".5mm,.3mm,.5mm,.3mm">
                <w:txbxContent>
                  <w:p w:rsidR="00603507" w:rsidRDefault="00603507" w:rsidP="00603507">
                    <w:pPr>
                      <w:pStyle w:val="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Мониторинговые исследования</w:t>
                    </w:r>
                  </w:p>
                </w:txbxContent>
              </v:textbox>
            </v:shape>
            <v:shape id="_x0000_s1040" type="#_x0000_t202" style="position:absolute;left:1845;top:6471;width:2874;height:540" fillcolor="#fbd4b4 [1305]" strokecolor="#76923c [2406]">
              <v:textbox style="mso-next-textbox:#_x0000_s1040">
                <w:txbxContent>
                  <w:p w:rsidR="00603507" w:rsidRPr="00F1423C" w:rsidRDefault="00603507" w:rsidP="00603507">
                    <w:pPr>
                      <w:jc w:val="center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6"/>
                      </w:rPr>
                      <w:t xml:space="preserve">Внутренняя оценка </w:t>
                    </w:r>
                  </w:p>
                </w:txbxContent>
              </v:textbox>
            </v:shape>
            <v:shape id="_x0000_s1041" type="#_x0000_t202" style="position:absolute;left:7664;top:6486;width:2874;height:540" fillcolor="#fbd4b4 [1305]" strokecolor="#76923c [2406]">
              <v:textbox style="mso-next-textbox:#_x0000_s1041">
                <w:txbxContent>
                  <w:p w:rsidR="00603507" w:rsidRPr="00F1423C" w:rsidRDefault="00603507" w:rsidP="00603507">
                    <w:pPr>
                      <w:jc w:val="center"/>
                      <w:rPr>
                        <w:rFonts w:ascii="Times New Roman" w:hAnsi="Times New Roman" w:cs="Times New Roman"/>
                        <w:sz w:val="26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6"/>
                      </w:rPr>
                      <w:t>Внешняя оценка</w:t>
                    </w:r>
                  </w:p>
                </w:txbxContent>
              </v:textbox>
            </v:shape>
            <v:shape id="_x0000_s1042" type="#_x0000_t202" style="position:absolute;left:4480;top:7420;width:3420;height:1906" fillcolor="#fbd4b4 [1305]" strokecolor="#76923c [2406]">
              <v:textbox style="mso-next-textbox:#_x0000_s1042" inset=".5mm,.3mm,.5mm,.3mm">
                <w:txbxContent>
                  <w:p w:rsidR="00603507" w:rsidRPr="00F1423C" w:rsidRDefault="00603507" w:rsidP="00603507">
                    <w:pPr>
                      <w:spacing w:line="192" w:lineRule="auto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b/>
                        <w:bCs/>
                        <w:sz w:val="20"/>
                      </w:rPr>
                      <w:t>Основные группы пользователей</w:t>
                    </w: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 xml:space="preserve"> (учащиеся, учителя, родители, управленцы, представители общественности, ученые и др.)</w:t>
                    </w:r>
                  </w:p>
                  <w:p w:rsidR="00603507" w:rsidRPr="00F1423C" w:rsidRDefault="00603507" w:rsidP="00603507">
                    <w:pPr>
                      <w:spacing w:line="192" w:lineRule="auto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b/>
                        <w:bCs/>
                        <w:sz w:val="20"/>
                      </w:rPr>
                      <w:t>Цели использования результатов</w:t>
                    </w: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 xml:space="preserve"> (принятия решений):</w:t>
                    </w:r>
                  </w:p>
                  <w:p w:rsidR="00603507" w:rsidRPr="00F1423C" w:rsidRDefault="00603507" w:rsidP="00603507">
                    <w:pPr>
                      <w:spacing w:line="192" w:lineRule="auto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переход на другую ступень обучения (в основную школу);</w:t>
                    </w:r>
                  </w:p>
                  <w:p w:rsidR="00603507" w:rsidRPr="00F1423C" w:rsidRDefault="00603507" w:rsidP="00603507">
                    <w:pPr>
                      <w:spacing w:line="192" w:lineRule="auto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оценка качества образования;</w:t>
                    </w:r>
                  </w:p>
                  <w:p w:rsidR="00603507" w:rsidRPr="00F1423C" w:rsidRDefault="00603507" w:rsidP="00603507">
                    <w:pPr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реформирование содержания образования и др.</w:t>
                    </w:r>
                  </w:p>
                  <w:p w:rsidR="00603507" w:rsidRDefault="00603507" w:rsidP="00603507">
                    <w:pPr>
                      <w:ind w:left="168" w:hanging="168"/>
                      <w:rPr>
                        <w:rFonts w:ascii="Arial Narrow" w:hAnsi="Arial Narrow"/>
                        <w:sz w:val="20"/>
                      </w:rPr>
                    </w:pPr>
                    <w:r>
                      <w:rPr>
                        <w:rFonts w:ascii="Arial Narrow" w:hAnsi="Arial Narrow"/>
                        <w:sz w:val="20"/>
                      </w:rPr>
                      <w:t>– другие.</w:t>
                    </w:r>
                  </w:p>
                </w:txbxContent>
              </v:textbox>
            </v:shape>
            <v:shape id="_x0000_s1043" type="#_x0000_t202" style="position:absolute;left:1100;top:7434;width:3301;height:1906" fillcolor="#fbd4b4 [1305]" strokecolor="#76923c [2406]">
              <v:textbox style="mso-next-textbox:#_x0000_s1043" inset=".5mm,.3mm,.5mm,.3mm">
                <w:txbxContent>
                  <w:p w:rsidR="00603507" w:rsidRPr="00F1423C" w:rsidRDefault="00603507" w:rsidP="00603507">
                    <w:pPr>
                      <w:pStyle w:val="3"/>
                      <w:rPr>
                        <w:sz w:val="22"/>
                      </w:rPr>
                    </w:pPr>
                    <w:r w:rsidRPr="00F1423C">
                      <w:rPr>
                        <w:sz w:val="22"/>
                      </w:rPr>
                      <w:t>Механизмы обеспечения качества оценки:</w:t>
                    </w:r>
                  </w:p>
                  <w:p w:rsidR="00603507" w:rsidRPr="00F1423C" w:rsidRDefault="00603507" w:rsidP="00603507">
                    <w:pPr>
                      <w:pStyle w:val="a7"/>
                      <w:spacing w:line="160" w:lineRule="exact"/>
                      <w:ind w:left="180" w:hanging="180"/>
                      <w:rPr>
                        <w:sz w:val="20"/>
                      </w:rPr>
                    </w:pPr>
                    <w:r w:rsidRPr="00F1423C">
                      <w:t xml:space="preserve">– </w:t>
                    </w:r>
                    <w:r w:rsidRPr="00F1423C">
                      <w:rPr>
                        <w:sz w:val="20"/>
                      </w:rPr>
                      <w:t>Реалистичность требований и критериев</w:t>
                    </w:r>
                  </w:p>
                  <w:p w:rsidR="00603507" w:rsidRPr="00F1423C" w:rsidRDefault="00603507" w:rsidP="00603507">
                    <w:pPr>
                      <w:spacing w:line="16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Уровневые требования к результатам образования</w:t>
                    </w:r>
                  </w:p>
                  <w:p w:rsidR="00603507" w:rsidRPr="00F1423C" w:rsidRDefault="00603507" w:rsidP="00603507">
                    <w:pPr>
                      <w:spacing w:line="16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Открытость требований, процедур и критериев</w:t>
                    </w:r>
                  </w:p>
                  <w:p w:rsidR="00603507" w:rsidRPr="00F1423C" w:rsidRDefault="00603507" w:rsidP="00603507">
                    <w:pPr>
                      <w:spacing w:line="16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F1423C">
                      <w:rPr>
                        <w:rFonts w:ascii="Times New Roman" w:hAnsi="Times New Roman" w:cs="Times New Roman"/>
                        <w:sz w:val="20"/>
                      </w:rPr>
                      <w:t>– Сочетание внешней и внутренней оценки</w:t>
                    </w:r>
                  </w:p>
                </w:txbxContent>
              </v:textbox>
            </v:shape>
            <v:shape id="_x0000_s1044" type="#_x0000_t202" style="position:absolute;left:8001;top:7434;width:3269;height:1906" fillcolor="#fbd4b4 [1305]" strokecolor="#76923c [2406]">
              <v:textbox style="mso-next-textbox:#_x0000_s1044" inset=".5mm,.3mm,.5mm,.3mm">
                <w:txbxContent>
                  <w:p w:rsidR="00603507" w:rsidRPr="001B5672" w:rsidRDefault="00603507" w:rsidP="00603507">
                    <w:pPr>
                      <w:pStyle w:val="3"/>
                      <w:rPr>
                        <w:sz w:val="22"/>
                      </w:rPr>
                    </w:pPr>
                    <w:r w:rsidRPr="001B5672">
                      <w:rPr>
                        <w:sz w:val="22"/>
                      </w:rPr>
                      <w:t>Риски:</w:t>
                    </w:r>
                  </w:p>
                  <w:p w:rsidR="00603507" w:rsidRPr="001B5672" w:rsidRDefault="00603507" w:rsidP="00603507">
                    <w:pPr>
                      <w:pStyle w:val="a7"/>
                      <w:spacing w:line="200" w:lineRule="exact"/>
                      <w:ind w:left="180" w:hanging="180"/>
                      <w:rPr>
                        <w:sz w:val="20"/>
                      </w:rPr>
                    </w:pPr>
                    <w:r w:rsidRPr="001B5672">
                      <w:t xml:space="preserve">– </w:t>
                    </w:r>
                    <w:r w:rsidRPr="001B5672">
                      <w:rPr>
                        <w:sz w:val="20"/>
                      </w:rPr>
                      <w:t xml:space="preserve">Искажение результатов оценки за счет </w:t>
                    </w:r>
                    <w:proofErr w:type="spellStart"/>
                    <w:r w:rsidRPr="001B5672">
                      <w:rPr>
                        <w:sz w:val="20"/>
                      </w:rPr>
                      <w:t>неразработанности</w:t>
                    </w:r>
                    <w:proofErr w:type="spellEnd"/>
                    <w:r w:rsidRPr="001B5672">
                      <w:rPr>
                        <w:sz w:val="20"/>
                      </w:rPr>
                      <w:t xml:space="preserve"> объективных критериев и процедур</w:t>
                    </w:r>
                  </w:p>
                  <w:p w:rsidR="00603507" w:rsidRPr="001B5672" w:rsidRDefault="00603507" w:rsidP="00603507">
                    <w:pPr>
                      <w:spacing w:line="20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1B5672">
                      <w:rPr>
                        <w:rFonts w:ascii="Times New Roman" w:hAnsi="Times New Roman" w:cs="Times New Roman"/>
                        <w:sz w:val="20"/>
                      </w:rPr>
                      <w:t>– Увеличение времени на оценку за счет активного времени обучения</w:t>
                    </w:r>
                  </w:p>
                  <w:p w:rsidR="00603507" w:rsidRPr="001B5672" w:rsidRDefault="00603507" w:rsidP="00603507">
                    <w:pPr>
                      <w:spacing w:line="20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1B5672">
                      <w:rPr>
                        <w:rFonts w:ascii="Times New Roman" w:hAnsi="Times New Roman" w:cs="Times New Roman"/>
                        <w:sz w:val="20"/>
                      </w:rPr>
                      <w:t>– Натаскивание на содержание проверки</w:t>
                    </w:r>
                  </w:p>
                  <w:p w:rsidR="00603507" w:rsidRPr="001B5672" w:rsidRDefault="00603507" w:rsidP="00603507">
                    <w:pPr>
                      <w:spacing w:line="20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1B5672">
                      <w:rPr>
                        <w:rFonts w:ascii="Times New Roman" w:hAnsi="Times New Roman" w:cs="Times New Roman"/>
                        <w:sz w:val="20"/>
                      </w:rPr>
                      <w:t xml:space="preserve">– Перегруженность учителей и учащихся  </w:t>
                    </w:r>
                  </w:p>
                  <w:p w:rsidR="00603507" w:rsidRPr="001B5672" w:rsidRDefault="00603507" w:rsidP="00603507">
                    <w:pPr>
                      <w:spacing w:line="200" w:lineRule="exact"/>
                      <w:ind w:left="168" w:hanging="168"/>
                      <w:rPr>
                        <w:rFonts w:ascii="Times New Roman" w:hAnsi="Times New Roman" w:cs="Times New Roman"/>
                        <w:sz w:val="20"/>
                      </w:rPr>
                    </w:pPr>
                    <w:r w:rsidRPr="001B5672">
                      <w:rPr>
                        <w:rFonts w:ascii="Times New Roman" w:hAnsi="Times New Roman" w:cs="Times New Roman"/>
                        <w:sz w:val="20"/>
                      </w:rPr>
                      <w:t>– Другие</w:t>
                    </w:r>
                  </w:p>
                </w:txbxContent>
              </v:textbox>
            </v:shape>
            <v:group id="_x0000_s1045" style="position:absolute;left:4729;top:6537;width:2912;height:873" coordorigin="4729,6537" coordsize="2912,873"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_x0000_s1046" type="#_x0000_t13" style="position:absolute;left:4729;top:6539;width:1260;height:360" fillcolor="#9bbb59 [3206]" strokecolor="#f2f2f2 [3041]" strokeweight="3pt">
                <v:shadow on="t" type="perspective" color="#4e6128 [1606]" opacity=".5" offset="1pt" offset2="-1pt"/>
              </v:shape>
              <v:shape id="_x0000_s1047" type="#_x0000_t13" style="position:absolute;left:6381;top:6537;width:1260;height:360;rotation:180" fillcolor="#9bbb59 [3206]" strokecolor="#f2f2f2 [3041]" strokeweight="3pt">
                <v:shadow on="t" type="perspective" color="#4e6128 [1606]" opacity=".5" offset="1pt" offset2="-1pt"/>
              </v:shape>
              <v:shape id="_x0000_s1048" type="#_x0000_t13" style="position:absolute;left:5902;top:6944;width:572;height:360;rotation:90" fillcolor="#9bbb59 [3206]" strokecolor="#f2f2f2 [3041]" strokeweight="3pt">
                <v:shadow on="t" type="perspective" color="#4e6128 [1606]" opacity=".5" offset="1pt" offset2="-1pt"/>
              </v:shape>
            </v:group>
            <v:line id="_x0000_s1049" style="position:absolute;flip:x" from="3681,1674" to="4761,2034" strokeweight="1.25pt"/>
            <v:shape id="_x0000_s1050" style="position:absolute;left:7818;top:1681;width:1082;height:379;mso-position-horizontal:absolute;mso-position-vertical:absolute" coordsize="1082,379" path="m,l1082,379e" filled="f" strokeweight="1.25pt">
              <v:path arrowok="t"/>
            </v:shape>
            <v:line id="_x0000_s1051" style="position:absolute;flip:x" from="1701,2574" to="2781,2934" strokeweight="1.25pt"/>
            <v:shape id="_x0000_s1052" style="position:absolute;left:2483;top:2573;width:705;height:382;mso-position-horizontal:absolute;mso-position-vertical:absolute" coordsize="705,382" path="m705,l,382e" filled="f" strokeweight="1.25pt">
              <v:path arrowok="t"/>
            </v:shape>
            <v:shape id="_x0000_s1053" style="position:absolute;left:3623;top:2565;width:1;height:390;mso-position-horizontal:absolute;mso-position-vertical:absolute" coordsize="1,390" path="m,l,390e" filled="f" strokeweight="1.25pt">
              <v:path arrowok="t"/>
            </v:shape>
            <v:shape id="_x0000_s1054" style="position:absolute;left:4221;top:2574;width:677;height:389;mso-position-horizontal:absolute;mso-position-vertical:absolute" coordsize="677,389" path="m,l677,389e" filled="f" strokeweight="1.25pt">
              <v:path arrowok="t"/>
            </v:shape>
            <v:shape id="_x0000_s1055" style="position:absolute;left:5301;top:2574;width:1082;height:379;mso-position-horizontal:absolute;mso-position-vertical:absolute" coordsize="1082,379" path="m,l1082,379e" filled="f" strokeweight="1.25pt">
              <v:path arrowok="t"/>
            </v:shape>
            <v:shape id="_x0000_s1056" style="position:absolute;left:1673;top:3615;width:960;height:563;mso-position-horizontal:absolute;mso-position-vertical:absolute" coordsize="960,563" path="m,l960,563e" filled="f" strokeweight="1.25pt">
              <v:path arrowok="t"/>
            </v:shape>
            <v:shape id="_x0000_s1057" style="position:absolute;left:2460;top:3600;width:825;height:585;mso-position-horizontal:absolute;mso-position-vertical:absolute" coordsize="825,585" path="m,l825,585e" filled="f" strokeweight="1.25pt">
              <v:path arrowok="t"/>
            </v:shape>
            <v:shape id="_x0000_s1058" style="position:absolute;left:3630;top:3591;width:2;height:602;mso-position-horizontal:absolute;mso-position-vertical:absolute" coordsize="2,602" path="m2,l,602e" filled="f" strokeweight="1.25pt">
              <v:path arrowok="t"/>
            </v:shape>
            <v:shape id="_x0000_s1059" style="position:absolute;left:4170;top:3593;width:780;height:585;mso-position-horizontal:absolute;mso-position-vertical:absolute" coordsize="780,585" path="m780,l,585e" filled="f" strokeweight="1.25pt">
              <v:path arrowok="t"/>
            </v:shape>
            <v:shape id="_x0000_s1060" style="position:absolute;left:5063;top:3585;width:1327;height:600;mso-position-horizontal:absolute;mso-position-vertical:absolute" coordsize="1327,600" path="m1327,l,600e" filled="f" strokeweight="1.25pt">
              <v:path arrowok="t"/>
            </v:shape>
            <v:shape id="_x0000_s1061" style="position:absolute;left:7790;top:2600;width:730;height:1240;mso-position-horizontal:absolute;mso-position-vertical:absolute" coordsize="730,1240" path="m730,l,1240e" filled="f" strokeweight="1.25pt">
              <v:path arrowok="t"/>
            </v:shape>
            <v:shape id="_x0000_s1062" style="position:absolute;left:9270;top:2600;width:840;height:1240;mso-position-horizontal:absolute;mso-position-vertical:absolute" coordsize="840,1240" path="m,l840,1240e" filled="f" strokeweight="1.25pt">
              <v:path arrowok="t"/>
            </v:shape>
            <v:shape id="_x0000_s1063" style="position:absolute;left:10219;top:4487;width:2;height:602;mso-position-horizontal:absolute;mso-position-vertical:absolute" coordsize="2,602" path="m2,l,602e" filled="f" strokeweight="1.25pt">
              <v:path arrowok="t"/>
            </v:shape>
            <v:shape id="_x0000_s1064" style="position:absolute;left:6788;top:4460;width:1012;height:625;mso-position-horizontal:absolute;mso-position-vertical:absolute" coordsize="1012,625" path="m1012,l,625e" filled="f" strokeweight="1.25pt">
              <v:path arrowok="t"/>
            </v:shape>
            <v:shape id="_x0000_s1065" style="position:absolute;left:8150;top:4470;width:1293;height:615;mso-position-horizontal:absolute;mso-position-vertical:absolute" coordsize="1293,615" path="m,l1293,615e" filled="f" strokeweight="1.25pt">
              <v:path arrowok="t"/>
            </v:shape>
            <w10:wrap type="topAndBottom"/>
            <w10:anchorlock/>
          </v:group>
        </w:pic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Принципы системы оценивания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</w:t>
      </w:r>
      <w:r w:rsidRPr="00BD67A7">
        <w:rPr>
          <w:b w:val="0"/>
          <w:i w:val="0"/>
          <w:noProof/>
          <w:color w:val="000000" w:themeColor="text1"/>
          <w:sz w:val="24"/>
          <w:szCs w:val="24"/>
        </w:rPr>
        <w:drawing>
          <wp:inline distT="0" distB="0" distL="0" distR="0">
            <wp:extent cx="6038850" cy="2619375"/>
            <wp:effectExtent l="76200" t="0" r="7620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Основные функции системы оценки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noProof/>
          <w:color w:val="000000" w:themeColor="text1"/>
          <w:sz w:val="24"/>
          <w:szCs w:val="24"/>
        </w:rPr>
        <w:drawing>
          <wp:inline distT="0" distB="0" distL="0" distR="0">
            <wp:extent cx="5448300" cy="3276600"/>
            <wp:effectExtent l="76200" t="0" r="76200" b="0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Критерии оценивания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noProof/>
          <w:color w:val="000000" w:themeColor="text1"/>
          <w:sz w:val="24"/>
          <w:szCs w:val="24"/>
        </w:rPr>
        <w:drawing>
          <wp:inline distT="0" distB="0" distL="0" distR="0">
            <wp:extent cx="5038725" cy="1924050"/>
            <wp:effectExtent l="57150" t="0" r="66675" b="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jc w:val="left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Показатели оценивания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noProof/>
          <w:color w:val="000000" w:themeColor="text1"/>
          <w:sz w:val="24"/>
          <w:szCs w:val="24"/>
        </w:rPr>
        <w:drawing>
          <wp:inline distT="0" distB="0" distL="0" distR="0">
            <wp:extent cx="5486400" cy="3200400"/>
            <wp:effectExtent l="0" t="19050" r="0" b="0"/>
            <wp:docPr id="5" name="Схема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bookmarkStart w:id="0" w:name="_Toc286932954"/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Оценка универсальных учебных действий.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Система оценки планируемых результатов освоения основных образовательных программ относится к нормативному сопровождению государственных стандартов общего образования второго поколения согласно Концепции стандартов. Основой для разработки </w:t>
      </w:r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t>системы оценки планируемых результатов освоения основных образовательных  программ</w:t>
      </w:r>
      <w:proofErr w:type="gramEnd"/>
      <w:r w:rsidRPr="00BD67A7">
        <w:rPr>
          <w:b w:val="0"/>
          <w:i w:val="0"/>
          <w:color w:val="000000" w:themeColor="text1"/>
          <w:sz w:val="24"/>
          <w:szCs w:val="24"/>
        </w:rPr>
        <w:t xml:space="preserve">  являются Требования к результатам освоения образовательных программ начального, образования.  Планируемые результаты освоения этих образовательных программ и Универсальные учебные действия, которые включают: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iCs/>
          <w:color w:val="000000" w:themeColor="text1"/>
          <w:sz w:val="24"/>
          <w:szCs w:val="24"/>
        </w:rPr>
        <w:t>предметные результаты (</w:t>
      </w:r>
      <w:r w:rsidRPr="00BD67A7">
        <w:rPr>
          <w:b w:val="0"/>
          <w:i w:val="0"/>
          <w:color w:val="000000" w:themeColor="text1"/>
          <w:sz w:val="24"/>
          <w:szCs w:val="24"/>
        </w:rPr>
        <w:t>знания и умения, опыт творческой деятельности и др.);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proofErr w:type="spellStart"/>
      <w:r w:rsidRPr="00BD67A7">
        <w:rPr>
          <w:b w:val="0"/>
          <w:i w:val="0"/>
          <w:iCs/>
          <w:color w:val="000000" w:themeColor="text1"/>
          <w:sz w:val="24"/>
          <w:szCs w:val="24"/>
        </w:rPr>
        <w:t>метапредметные</w:t>
      </w:r>
      <w:proofErr w:type="spellEnd"/>
      <w:r w:rsidRPr="00BD67A7">
        <w:rPr>
          <w:b w:val="0"/>
          <w:i w:val="0"/>
          <w:iCs/>
          <w:color w:val="000000" w:themeColor="text1"/>
          <w:sz w:val="24"/>
          <w:szCs w:val="24"/>
        </w:rPr>
        <w:t xml:space="preserve"> результаты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(способы деятельности, освоенные на базе одного или нескольких предметов, применимые как в рамках образовательного процесса, так и при решении проблем в реальных жизненных ситуациях);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iCs/>
          <w:color w:val="000000" w:themeColor="text1"/>
          <w:sz w:val="24"/>
          <w:szCs w:val="24"/>
        </w:rPr>
        <w:t>личностные результаты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(система ценностных отношений, интересов, мотивации учащихся и др.).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Оценка личностных результатов</w:t>
      </w:r>
      <w:bookmarkEnd w:id="0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u w:val="single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u w:val="single"/>
          <w:lang w:eastAsia="en-US"/>
        </w:rPr>
        <w:t xml:space="preserve">(В планируемых результатах личностные результаты выпускников на ступени начального общего образования в полном соответствии с требованиями Стандарта </w:t>
      </w: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u w:val="single"/>
          <w:lang w:eastAsia="en-US"/>
        </w:rPr>
        <w:t>не подлежат итоговой оценке).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Оценка личностных результатов</w:t>
      </w:r>
      <w:r w:rsidRPr="00BD67A7">
        <w:rPr>
          <w:rFonts w:eastAsia="Calibri"/>
          <w:b w:val="0"/>
          <w:i w:val="0"/>
          <w:smallCaps/>
          <w:color w:val="000000" w:themeColor="text1"/>
          <w:sz w:val="24"/>
          <w:szCs w:val="24"/>
          <w:lang w:eastAsia="en-US"/>
        </w:rPr>
        <w:t xml:space="preserve">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представляет собой оценку достижения обучающимися планируемых результатов в их личностном развитии. 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Достижение личностных результатов обеспечивается в ходе реализации всех компонентов образовательного процесса — учебных предметов, представленных в основной образовательной программе, включая внеурочную деятельность, реализуемую семьей и школой.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Основным объектом оценки личностных результатов служит </w:t>
      </w:r>
      <w:proofErr w:type="spellStart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сформированность</w:t>
      </w:r>
      <w:proofErr w:type="spellEnd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универсальных учебных действий, включаемых в следующие </w:t>
      </w:r>
      <w:proofErr w:type="gram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три основные</w:t>
      </w: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 блока</w:t>
      </w:r>
      <w:proofErr w:type="gramEnd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: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самоопределение —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сформированность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внутренней позиции обучающегося — принятие и освоение новой социальной роли обучающегося; становление основ российской гражданской идентичности личности как чувства гордости за свою Родину, народ, историю и осознание своей этнической принадлежности; развитие самоуважения и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lastRenderedPageBreak/>
        <w:t>способности адекватно оценивать себя и свои достижения, видеть сильные и слабые стороны своей личности;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смыслообразование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— поиск и установление личностного смысла (т. е. «значения для себя») учения обучающимися на основе устойчивой системы учебно-познавательных и социальных мотивов; понимания границ того, «что я знаю», и того, «что я не знаю» «незнания» и стремления к преодолению этого разрыва; 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gram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морально-этическая ориентация — знание основных моральных норм и ориентация на их выполнение на основе понимания их социальной необходимости; способность к моральной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децентрации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— учёту позиций, мотивов и интересов участников моральной дилеммы при разрешении моральной дилеммы; развитие этических чувств — стыда, вины, совести, как регуляторов морального поведения.</w:t>
      </w:r>
      <w:proofErr w:type="gramEnd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Основное содержание </w:t>
      </w: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оценки личностных результатов на ступени начального общего образования строится вокруг оценки: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внутренней позиции обучающегося, которая находит отражение в эмоционально-положительном отношении обучающегося к образовательному учреждению, ориентации на содержательные моменты образовательного процесса — уроки, познание нового, овладение умениями и новыми компетенциями, характер учебного сотрудничества с учителем и одноклассниками, — и ориентации на образец поведения «хорошего ученика» как пример для подражания;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основ гражданской идентичности — чувства гордости за свою Родину, знание знаменательных для Отечества исторических событий; любовь к своему краю, осознание своей национальности, уважение культуры и традиций народов России и мира; развитие доверия и способности к пониманию и сопереживания чувствам других людей;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самооценки, включая осознание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успех;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мотивации учебной деятельности, включая социальные, учебно-познавательные и внешние мотивы, 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способностей;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знания моральных норм и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морально-этических суждений, способности к решению моральных проблем на основе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децентрации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(координации различных точек зрения на решение моральной дилеммы); способности к оценке своих поступков и действий других людей с точки зрения соблюдения/нарушения моральной нормы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shd w:val="clear" w:color="auto" w:fill="CCFFCC"/>
          <w:lang w:eastAsia="en-US"/>
        </w:rPr>
        <w:t xml:space="preserve">. 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Оценка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этих результатов образовательной деятельности осуществляется в ходе внешних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неперсонифицированных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мониторинговых исследований. К их осуществлению привлекаются специалисты, не работающие в данном образовательном учреждении и обладающие необходимой компетентностью в сфере психологической диагностики развития личности в детском возрасте. Предметом оценки в этом случае становится не прогресс личностного развития обучающегося, а эффективность воспитательно-образовательной деятельности образовательного учреждения, муниципальной, региональной или федеральной системы образования. 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bookmarkStart w:id="1" w:name="_Toc286932955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 xml:space="preserve">Оценка  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 xml:space="preserve">  результатов</w:t>
      </w:r>
      <w:bookmarkEnd w:id="1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Достижение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результатов обеспечивается за счёт основных компонентов образовательного процесса — учебных предметов, представленных в обязательной части базисного учебного плана. Это обусловливает ряд требований не только к содержанию и форме организации учебного процесса, но и к содержанию, критериям, методам и процедурам оценки.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Основным объектом оценки </w:t>
      </w:r>
      <w:proofErr w:type="spellStart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 результатов служит </w:t>
      </w:r>
      <w:proofErr w:type="spellStart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сформированность</w:t>
      </w:r>
      <w:proofErr w:type="spellEnd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 у </w:t>
      </w:r>
      <w:proofErr w:type="gramStart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>обучающегося</w:t>
      </w:r>
      <w:proofErr w:type="gramEnd"/>
      <w:r w:rsidRPr="00BD67A7">
        <w:rPr>
          <w:rFonts w:eastAsia="Calibri"/>
          <w:b w:val="0"/>
          <w:i w:val="0"/>
          <w:iCs/>
          <w:color w:val="000000" w:themeColor="text1"/>
          <w:sz w:val="24"/>
          <w:szCs w:val="24"/>
          <w:lang w:eastAsia="en-US"/>
        </w:rPr>
        <w:t xml:space="preserve"> указанных выше регулятивных, коммуникативных и познавательных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универсальных действий — т. е. таких умственных действий обучающихся, которые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lastRenderedPageBreak/>
        <w:t>направлены на анализ и управление своей познавательной деятельностью. К ним относятся: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proofErr w:type="gram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способность обучающегося принимать и сохранять учебную цель и задачи; самостоятельно преобразовывать практическую задачу в познавательную, умение 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обучении;</w:t>
      </w:r>
      <w:proofErr w:type="gramEnd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умение осуществлять информационный поиск, сбор и выделение существенной информации из различных информационных источников;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умение использовать знаково-символические средства для создания моделей изучаемых объектов и процессов, схем решения учебно-познавательных и практических задач;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способность к осуществлению логических операций сравнения, анализа, обобщения, классификации по родовидовым признакам, к установлению аналогий, отнесения к известным понятиям;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умение сотрудничать с педагогом и сверстниками при решении учебных проблем, принимать на себя ответственность за результаты своих действий;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Способы реализации оценивания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результатов;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Особенности оценки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результатов связаны с природой универсальных учебных действий. В силу своей природы, являясь </w:t>
      </w:r>
      <w:proofErr w:type="gram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функционально</w:t>
      </w:r>
      <w:proofErr w:type="gram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по сути, ориентировочными действиями,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метапредметные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действия составляют психологическую основу и решающее условие успешности решения обучающимися предметных задач. Соответственно, уровень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универсальных учебных действий, представляющих содержание и объект оценки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результатов, может быть качественно оценён и измерен в следующих основных формах.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Оценка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результатов проводится в ходе различных процедур. Например, в итоговые проверочные работы по предметам или в комплексные работы на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межпредметной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основе целесообразно выносить оценку (прямую или опосредованную)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большинства познавательных учебных действий и навыков работы с информацией, а также опосредованную оценку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ряда коммуникативных и регулятивных действий.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В ходе внутренней оценки, фиксируемой в портфеле достижений в виде оценочных листов и листов наблюдений учителя или школьного психолога, оценивается  достижение таких коммуникативных и регулятивных действий, которые трудно или нецелесообразно проверить в ходе стандартизированной итоговой проверочной работы. Например, именно в ходе внутренней оценки целесообразно отслеживать уровень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сформированности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такого умения как «взаимодействие с партнером»: ориентация на партнера, умение слушать и слышать собеседника; стремление учитывать и координировать различные мнения и позиции в отношении объекта, действия, события и др.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bookmarkStart w:id="2" w:name="_Toc286932956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Оценка предметных результатов</w:t>
      </w:r>
      <w:bookmarkEnd w:id="2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Оценка предметных результатов</w:t>
      </w:r>
      <w:r w:rsidRPr="00BD67A7">
        <w:rPr>
          <w:rFonts w:eastAsia="Calibri"/>
          <w:b w:val="0"/>
          <w:i w:val="0"/>
          <w:smallCaps/>
          <w:color w:val="000000" w:themeColor="text1"/>
          <w:sz w:val="24"/>
          <w:szCs w:val="24"/>
          <w:lang w:eastAsia="en-US"/>
        </w:rPr>
        <w:t xml:space="preserve"> </w:t>
      </w: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представляет собой оценку достижения обучающимся планируемых результатов по отдельным предметам.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Система предметных знаний — важнейшая составляющая предметных результатов. В ней можно выделить опорные знания (знания, усвоение которых принципиально необходимо для текущего и последующего успешного обучения) и знания, дополняющие, расширяющие или углубляющие опорную систему знаний, а также служащие пропедевтикой для последующего изучения курсов.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. На ступени начального общего образования к опорной системе знаний отнесён, прежде всего, понятийный аппарат (или «язык») учебных предметов, освоение которого позволяет учителю и обучающимся эффективно продвигаться в изучении предмета. 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  <w:lang w:eastAsia="en-US"/>
        </w:rPr>
      </w:pPr>
      <w:bookmarkStart w:id="3" w:name="_Toc286932961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Способы реализации оценивания предметных результатов</w:t>
      </w:r>
      <w:bookmarkEnd w:id="3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lastRenderedPageBreak/>
        <w:t>На начальной ступени обучения особое значение для продолжения образования имеет усвоение учащимися опорной системы знаний по русскому языку и математике.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предметных результатов являются действия, выполняемые обучающимися с предметным содержанием.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Действия с предметным содержанием (или предметные действия) — вторая важная составляющая предметных результатов. В основе многих предметных действий лежат те же универсальные учебные действия, прежде всего познавательные: использование знаково-символических средств; моделирование; сравнение, группировка и классификация объектов; действия анализа, синтеза и обобщения, установление связей (в том числе — причинно-следственных) и аналогий; поиск, преобразование, представление и интерпретация информации, рассуждения и т. д. Но на разных предметах эти действия выполняются с разными объектами, например: с числами и математическими выражениями; со звуками и буквами, словами, словосочетаниями и предложениями; высказываниями и текстами; с объектами живой и неживой природы, с музыкальными и художественными произведениями и т. п. Поэтому при всей общности подходов и алгоритмов выполнения действий, сам состав формируемых и отрабатываемых действий носит специфическую «предметную» окраску. Поэтому, в частности, различен и вклад разных учебных предметов в становление и формирование отдельных универсальных учебных действий.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Совокупность всех учебных предметов обеспечивает возможность формирования всех универсальных учебных действий — при условии, что образовательный процесс ориентирован на достижение планируемых результатов.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К предметным действиям следует отнести также действия, присущие главным образом только конкретному предмету овладение, </w:t>
      </w:r>
      <w:proofErr w:type="gram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которыми</w:t>
      </w:r>
      <w:proofErr w:type="gram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необходимо для полноценного личностного развития или дальнейшего изучения предмета (в частности, способы двигательной деятельности, осваиваемые в курсе физической культуры, или способы обработки материалов, приёмы лепки, рисования, способы музыкальной исполнительской деятельности и др.).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Формирование одних и тех же действий на материале разных предметов способствует сначала правильному их выполнению в рамках заданного предметом диапазона (круга) задач, а затем и осознанному и произвольному их выполнению, переносу на новые классы объектов. Это проявляется в способности обучающихся решать разнообразные по содержанию и сложности классы учебно-познавательных и учебно-практических задач.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Оценка достижения предметных результатов ведется как в ходе текущего и промежуточного оценивания, так и в ходе выполнения итоговых проверочных работ. Результаты накопленной оценки, полученной в ходе текущего и промежуточного оценивания, фиксируются, например, в форме портфеля достижений и учитываются при определении итоговой оценки.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На персонифицированную итоговую оценку на ступени начального общего образования, результаты которой используются при принятии решения о возможности или невозможности продолжения обучения на следующей ступени, выносятся только предметные и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метапредметные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результаты.</w:t>
      </w:r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Предметом итоговой оценки является способность обучающихся решать учебно-познавательные и учебно-практические задачи, построенные на материале опорной системы знаний с использованием средств, релевантных содержанию учебных предметов, в том числе на основе </w:t>
      </w:r>
      <w:proofErr w:type="spellStart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>метапредметных</w:t>
      </w:r>
      <w:proofErr w:type="spellEnd"/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t xml:space="preserve"> действий.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kern w:val="32"/>
          <w:sz w:val="24"/>
          <w:szCs w:val="24"/>
          <w:lang w:eastAsia="en-US"/>
        </w:rPr>
      </w:pPr>
      <w:bookmarkStart w:id="4" w:name="_Toc286932957"/>
      <w:r w:rsidRPr="00BD67A7">
        <w:rPr>
          <w:b w:val="0"/>
          <w:i w:val="0"/>
          <w:color w:val="000000" w:themeColor="text1"/>
          <w:kern w:val="32"/>
          <w:sz w:val="24"/>
          <w:szCs w:val="24"/>
          <w:lang w:eastAsia="en-US"/>
        </w:rPr>
        <w:t>Уровневый подход</w:t>
      </w:r>
      <w:bookmarkEnd w:id="4"/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  <w:lang w:eastAsia="en-US"/>
        </w:rPr>
      </w:pPr>
      <w:bookmarkStart w:id="5" w:name="_Toc286932962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 xml:space="preserve">Способы реализации уровневого подхода при оценивании </w:t>
      </w:r>
      <w:proofErr w:type="gramStart"/>
      <w:r w:rsidRPr="00BD67A7">
        <w:rPr>
          <w:b w:val="0"/>
          <w:i w:val="0"/>
          <w:color w:val="000000" w:themeColor="text1"/>
          <w:sz w:val="24"/>
          <w:szCs w:val="24"/>
          <w:lang w:eastAsia="en-US"/>
        </w:rPr>
        <w:t>обучающихся</w:t>
      </w:r>
      <w:bookmarkEnd w:id="5"/>
      <w:proofErr w:type="gramEnd"/>
    </w:p>
    <w:p w:rsidR="00603507" w:rsidRPr="00BD67A7" w:rsidRDefault="00603507" w:rsidP="00603507">
      <w:pPr>
        <w:pStyle w:val="2"/>
        <w:jc w:val="both"/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</w:pPr>
      <w:r w:rsidRPr="00BD67A7">
        <w:rPr>
          <w:rFonts w:eastAsia="Calibri"/>
          <w:b w:val="0"/>
          <w:i w:val="0"/>
          <w:color w:val="000000" w:themeColor="text1"/>
          <w:sz w:val="24"/>
          <w:szCs w:val="24"/>
          <w:lang w:eastAsia="en-US"/>
        </w:rPr>
        <w:lastRenderedPageBreak/>
        <w:t>Реализация уровневого подхода к разработке инструментария и представлению результатов связана с принятыми в теории и практике педагогических измерений требованиями к построению шкал оценивания и описанию результатов измерений.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Задачи, разработанные на разных уровнях, являются одним из главных инструментов оценки образовательных достижений. Каждая задача позволяет оценить овладение способом действия в рамках некоторого учебного материала. Оценка действий учащихся производится на основе шкалы, отражающей три уровня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опосредствования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>: формальный, предметный и функциональный.</w:t>
      </w:r>
      <w:r w:rsidRPr="00BD67A7">
        <w:rPr>
          <w:b w:val="0"/>
          <w:i w:val="0"/>
          <w:iCs/>
          <w:color w:val="000000" w:themeColor="text1"/>
          <w:sz w:val="24"/>
          <w:szCs w:val="24"/>
        </w:rPr>
        <w:t xml:space="preserve"> Каждому уровню соответствует определенный тип тестовых заданий, выполнение которых и будет служить критерием </w:t>
      </w:r>
      <w:r w:rsidRPr="00BD67A7">
        <w:rPr>
          <w:b w:val="0"/>
          <w:i w:val="0"/>
          <w:color w:val="000000" w:themeColor="text1"/>
          <w:sz w:val="24"/>
          <w:szCs w:val="24"/>
        </w:rPr>
        <w:t>оценки действий учащегося.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iCs/>
          <w:color w:val="000000" w:themeColor="text1"/>
          <w:sz w:val="24"/>
          <w:szCs w:val="24"/>
        </w:rPr>
        <w:t>Первому уровню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отвечают задания, предполагающие преобразование типовой  предметной ситуации (системы условий) в соответствии с заданным образцом (алгоритмом, правилом действия). Например, в тестах на грамотность чтения, где предметом действия выступает отношение «содержание-текст», к первому уровню относятся задания на восстановление содержания, явным образом отображенного в  тексте.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iCs/>
          <w:color w:val="000000" w:themeColor="text1"/>
          <w:sz w:val="24"/>
          <w:szCs w:val="24"/>
        </w:rPr>
        <w:t>Второму уровню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соответствуют задания, выполнение которых требует выделения в предметной ситуации скрытых существенных отношений. Такое выделение предполагает  абстрагирование от явно данных, но не существенных черт ситуации и построение ее умственной модели, отражающей существенное отношение. В тестах на грамотность чтения задания второго уровня предполагают восстановление содержания по тексту, в котором существенные элементы содержания представлены косвенным образом.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iCs/>
          <w:color w:val="000000" w:themeColor="text1"/>
          <w:sz w:val="24"/>
          <w:szCs w:val="24"/>
        </w:rPr>
        <w:t>Третьему уровню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, уровню функционального (свободного), владения учебным материалом, соответствуют задания, выполнение которых предполагает: преобразование предметной ситуации с учетом контекста, координацию действий, выбор одной из конкурирующих возможностей действия, модификацию способа действия, выделение адекватных единиц действия,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доопределение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условий задачи и т.п. В тестах на грамотность чтения третьему уровню отвечают задания, которые предполагают реконструкцию фрагментов содержания текста на основании его целостного восприятия и понимания.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этому же уровню следует отнести задания, требующие согласования  текста и отображаемой ситуации в зависимости от того, для кого этот текст адресован</w:t>
      </w:r>
    </w:p>
    <w:p w:rsidR="00603507" w:rsidRPr="00BD67A7" w:rsidRDefault="00603507" w:rsidP="00603507">
      <w:pPr>
        <w:pStyle w:val="2"/>
        <w:jc w:val="both"/>
        <w:rPr>
          <w:b w:val="0"/>
          <w:i w:val="0"/>
          <w:color w:val="000000" w:themeColor="text1"/>
          <w:sz w:val="24"/>
          <w:szCs w:val="24"/>
        </w:rPr>
      </w:pPr>
    </w:p>
    <w:p w:rsidR="00603507" w:rsidRPr="00250B9F" w:rsidRDefault="00603507" w:rsidP="00250B9F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 xml:space="preserve">Система </w:t>
      </w:r>
      <w:proofErr w:type="spellStart"/>
      <w:r w:rsidRPr="00BD67A7">
        <w:rPr>
          <w:i w:val="0"/>
          <w:color w:val="000000" w:themeColor="text1"/>
          <w:sz w:val="24"/>
          <w:szCs w:val="24"/>
        </w:rPr>
        <w:t>безотметочного</w:t>
      </w:r>
      <w:proofErr w:type="spellEnd"/>
      <w:r w:rsidRPr="00BD67A7">
        <w:rPr>
          <w:i w:val="0"/>
          <w:color w:val="000000" w:themeColor="text1"/>
          <w:sz w:val="24"/>
          <w:szCs w:val="24"/>
        </w:rPr>
        <w:t xml:space="preserve"> обучения в 1-2 классах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   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Безотметочное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обучение представляет собой обучение, в котором отсутствует   отметка   как   форма   количественного   выражения   результата оценочной деятельности. Это поиск нового подхода к оцениванию, который позволил бы преодолеть недостатки существующей «отметочной» системы оценивания такие как: не формирование  у учащихся оценочной самостоятельности; затруднение  индивидуализации  обучения; малая информативность; травмирующий характер.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           </w:t>
      </w:r>
      <w:proofErr w:type="spellStart"/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t>Безотметочное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обучение вводится в 1-2 классах начальной школы как система контроля и самоконтроля учебных достижений обучающихся, ориентированная на обучение по адаптивной модели – обучение всех и каждого, а каждого в зависимости от его индивидуальных особенностей – и призвано способствовать, индивидуализации учебного процесса, повышению учебной мотивации и учебной самостоятельности учащихся.</w:t>
      </w:r>
      <w:proofErr w:type="gramEnd"/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Критерии контроля, оценки, самоконтроля, самооценки</w:t>
      </w: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  <w:r w:rsidRPr="00BD67A7">
        <w:rPr>
          <w:rFonts w:ascii="Times New Roman" w:hAnsi="Times New Roman" w:cs="Times New Roman"/>
          <w:b/>
          <w:i/>
          <w:noProof/>
          <w:color w:val="000000" w:themeColor="text1"/>
          <w:lang w:eastAsia="ru-RU" w:bidi="ar-SA"/>
        </w:rPr>
        <w:lastRenderedPageBreak/>
        <w:drawing>
          <wp:inline distT="0" distB="0" distL="0" distR="0">
            <wp:extent cx="5486400" cy="4286250"/>
            <wp:effectExtent l="0" t="19050" r="0" b="38100"/>
            <wp:docPr id="31" name="Схема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603507" w:rsidRPr="00250B9F" w:rsidRDefault="00603507" w:rsidP="00250B9F">
      <w:pPr>
        <w:pStyle w:val="2"/>
        <w:jc w:val="left"/>
        <w:rPr>
          <w:b w:val="0"/>
          <w:i w:val="0"/>
          <w:color w:val="000000" w:themeColor="text1"/>
          <w:sz w:val="24"/>
          <w:szCs w:val="24"/>
        </w:rPr>
      </w:pPr>
      <w:proofErr w:type="gramStart"/>
      <w:r w:rsidRPr="00BD67A7">
        <w:rPr>
          <w:b w:val="0"/>
          <w:i w:val="0"/>
          <w:color w:val="000000" w:themeColor="text1"/>
          <w:sz w:val="24"/>
          <w:szCs w:val="24"/>
        </w:rPr>
        <w:lastRenderedPageBreak/>
        <w:t>Оцениванию не подлежат: темп работы ученика; личностные качества школьников;  своеобразие их психических процессов (особенности па</w:t>
      </w:r>
      <w:r w:rsidR="00250B9F">
        <w:rPr>
          <w:b w:val="0"/>
          <w:i w:val="0"/>
          <w:color w:val="000000" w:themeColor="text1"/>
          <w:sz w:val="24"/>
          <w:szCs w:val="24"/>
        </w:rPr>
        <w:t>мяти, внимания, восприятия</w:t>
      </w:r>
      <w:proofErr w:type="gramEnd"/>
    </w:p>
    <w:p w:rsidR="00603507" w:rsidRPr="00BD67A7" w:rsidRDefault="00603507" w:rsidP="00603507">
      <w:pPr>
        <w:pStyle w:val="2"/>
        <w:spacing w:after="240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 xml:space="preserve">Принципы   </w:t>
      </w:r>
      <w:proofErr w:type="spellStart"/>
      <w:r w:rsidRPr="00BD67A7">
        <w:rPr>
          <w:i w:val="0"/>
          <w:color w:val="000000" w:themeColor="text1"/>
          <w:sz w:val="24"/>
          <w:szCs w:val="24"/>
        </w:rPr>
        <w:t>безотметочного</w:t>
      </w:r>
      <w:proofErr w:type="spellEnd"/>
      <w:r w:rsidRPr="00BD67A7">
        <w:rPr>
          <w:i w:val="0"/>
          <w:color w:val="000000" w:themeColor="text1"/>
          <w:sz w:val="24"/>
          <w:szCs w:val="24"/>
        </w:rPr>
        <w:t xml:space="preserve">    обучения</w:t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noProof/>
          <w:color w:val="000000" w:themeColor="text1"/>
          <w:sz w:val="24"/>
          <w:szCs w:val="24"/>
          <w:shd w:val="clear" w:color="auto" w:fill="9BBB59" w:themeFill="accent3"/>
        </w:rPr>
        <w:drawing>
          <wp:inline distT="0" distB="0" distL="0" distR="0">
            <wp:extent cx="5934075" cy="8401050"/>
            <wp:effectExtent l="0" t="19050" r="0" b="19050"/>
            <wp:docPr id="7" name="Схема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:rsidR="00603507" w:rsidRPr="00BD67A7" w:rsidRDefault="00603507" w:rsidP="00603507">
      <w:pPr>
        <w:pStyle w:val="2"/>
        <w:rPr>
          <w:b w:val="0"/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i w:val="0"/>
          <w:color w:val="000000" w:themeColor="text1"/>
          <w:sz w:val="24"/>
          <w:szCs w:val="24"/>
        </w:rPr>
      </w:pPr>
    </w:p>
    <w:p w:rsidR="00603507" w:rsidRPr="00BD67A7" w:rsidRDefault="00603507" w:rsidP="00603507">
      <w:pPr>
        <w:pStyle w:val="2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Основные виды контроля</w:t>
      </w:r>
    </w:p>
    <w:p w:rsidR="00603507" w:rsidRPr="00BD67A7" w:rsidRDefault="00603507" w:rsidP="00603507">
      <w:pPr>
        <w:pStyle w:val="2"/>
        <w:spacing w:line="360" w:lineRule="auto"/>
        <w:jc w:val="left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по  месту в процессе обучения:</w:t>
      </w:r>
    </w:p>
    <w:p w:rsidR="00603507" w:rsidRPr="00BD67A7" w:rsidRDefault="00603507" w:rsidP="00603507">
      <w:pPr>
        <w:pStyle w:val="2"/>
        <w:numPr>
          <w:ilvl w:val="0"/>
          <w:numId w:val="1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предварительный   контроль,   позволяющий   определить   исходный уровень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обученности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и развития учащихся;</w:t>
      </w:r>
    </w:p>
    <w:p w:rsidR="00603507" w:rsidRPr="00BD67A7" w:rsidRDefault="00603507" w:rsidP="00603507">
      <w:pPr>
        <w:pStyle w:val="2"/>
        <w:numPr>
          <w:ilvl w:val="0"/>
          <w:numId w:val="1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текущий   контроль,   позволяющий   определять   уровень   развития учащихся и степень их продвижения в освоении программного материала;</w:t>
      </w:r>
    </w:p>
    <w:p w:rsidR="00603507" w:rsidRPr="00BD67A7" w:rsidRDefault="00603507" w:rsidP="00603507">
      <w:pPr>
        <w:pStyle w:val="2"/>
        <w:numPr>
          <w:ilvl w:val="0"/>
          <w:numId w:val="1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итоговый   контроль,   определяющий   итоговый   уровень   знаний учащихся по предметам и степень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сформированности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основных компонентов учебной деятельности школьников;</w:t>
      </w:r>
    </w:p>
    <w:p w:rsidR="00603507" w:rsidRPr="00BD67A7" w:rsidRDefault="00603507" w:rsidP="00603507">
      <w:pPr>
        <w:pStyle w:val="2"/>
        <w:spacing w:line="360" w:lineRule="auto"/>
        <w:jc w:val="left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по содержанию:</w:t>
      </w:r>
    </w:p>
    <w:p w:rsidR="00603507" w:rsidRPr="00BD67A7" w:rsidRDefault="00603507" w:rsidP="00603507">
      <w:pPr>
        <w:pStyle w:val="2"/>
        <w:numPr>
          <w:ilvl w:val="0"/>
          <w:numId w:val="2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прогностический   или   планирующий   контроль,    определяющий</w:t>
      </w:r>
    </w:p>
    <w:p w:rsidR="00603507" w:rsidRPr="00BD67A7" w:rsidRDefault="00603507" w:rsidP="00603507">
      <w:pPr>
        <w:pStyle w:val="2"/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последовательность выполнения операций учебного действия или его операционный состав до начала реального выполнения действия;</w:t>
      </w:r>
    </w:p>
    <w:p w:rsidR="00603507" w:rsidRPr="00BD67A7" w:rsidRDefault="00603507" w:rsidP="00603507">
      <w:pPr>
        <w:pStyle w:val="2"/>
        <w:numPr>
          <w:ilvl w:val="0"/>
          <w:numId w:val="2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пооперационный контроль, управляющий правильностью, полнотой и последовательностью  выполнения  операций,  входящих  в  состав действия;</w:t>
      </w:r>
    </w:p>
    <w:p w:rsidR="00603507" w:rsidRPr="00BD67A7" w:rsidRDefault="00603507" w:rsidP="00603507">
      <w:pPr>
        <w:pStyle w:val="2"/>
        <w:numPr>
          <w:ilvl w:val="0"/>
          <w:numId w:val="2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контроль по результату, сравнивающий фактический результат или выполненную операцию с образцом после осуществления учебного действия;</w:t>
      </w:r>
    </w:p>
    <w:p w:rsidR="00603507" w:rsidRPr="00BD67A7" w:rsidRDefault="00603507" w:rsidP="00603507">
      <w:pPr>
        <w:pStyle w:val="2"/>
        <w:spacing w:line="360" w:lineRule="auto"/>
        <w:jc w:val="left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по субъектам контрольно-оценочной деятельности:</w:t>
      </w:r>
    </w:p>
    <w:p w:rsidR="00603507" w:rsidRPr="00BD67A7" w:rsidRDefault="00603507" w:rsidP="00603507">
      <w:pPr>
        <w:pStyle w:val="2"/>
        <w:numPr>
          <w:ilvl w:val="0"/>
          <w:numId w:val="3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внешний контроль, осуществляемый педагогом или одноклассниками (взаимоконтроль и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взаимооценка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>);</w:t>
      </w:r>
    </w:p>
    <w:p w:rsidR="00603507" w:rsidRPr="00BD67A7" w:rsidRDefault="00603507" w:rsidP="00603507">
      <w:pPr>
        <w:pStyle w:val="2"/>
        <w:numPr>
          <w:ilvl w:val="0"/>
          <w:numId w:val="3"/>
        </w:numPr>
        <w:spacing w:line="360" w:lineRule="auto"/>
        <w:jc w:val="left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>внутренний или рефлексивный контроль, осуществляемый учащимся и обращенный на понимание принципов построения и осуществления собственной деятельности (самоконтроль и самооценка).</w:t>
      </w:r>
    </w:p>
    <w:p w:rsidR="00603507" w:rsidRPr="00BD67A7" w:rsidRDefault="00603507" w:rsidP="00603507">
      <w:pPr>
        <w:pStyle w:val="2"/>
        <w:ind w:left="720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Характеристика  результатов формирования УУД в 1-2-х классах</w:t>
      </w:r>
    </w:p>
    <w:tbl>
      <w:tblPr>
        <w:tblStyle w:val="-3"/>
        <w:tblW w:w="10173" w:type="dxa"/>
        <w:tblLayout w:type="fixed"/>
        <w:tblLook w:val="04A0"/>
      </w:tblPr>
      <w:tblGrid>
        <w:gridCol w:w="965"/>
        <w:gridCol w:w="2295"/>
        <w:gridCol w:w="2435"/>
        <w:gridCol w:w="2690"/>
        <w:gridCol w:w="1788"/>
      </w:tblGrid>
      <w:tr w:rsidR="00603507" w:rsidRPr="00BD67A7" w:rsidTr="00393724">
        <w:trPr>
          <w:cnfStyle w:val="100000000000"/>
        </w:trPr>
        <w:tc>
          <w:tcPr>
            <w:cnfStyle w:val="001000000000"/>
            <w:tcW w:w="965" w:type="dxa"/>
            <w:hideMark/>
          </w:tcPr>
          <w:p w:rsidR="00603507" w:rsidRPr="00BD67A7" w:rsidRDefault="00603507" w:rsidP="00393724">
            <w:pPr>
              <w:pStyle w:val="2"/>
              <w:outlineLvl w:val="1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>Класс</w:t>
            </w:r>
          </w:p>
        </w:tc>
        <w:tc>
          <w:tcPr>
            <w:tcW w:w="2295" w:type="dxa"/>
            <w:hideMark/>
          </w:tcPr>
          <w:p w:rsidR="00603507" w:rsidRPr="00BD67A7" w:rsidRDefault="00603507" w:rsidP="00393724">
            <w:pPr>
              <w:pStyle w:val="2"/>
              <w:outlineLvl w:val="1"/>
              <w:cnfStyle w:val="100000000000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>Личностные УУД</w:t>
            </w:r>
          </w:p>
        </w:tc>
        <w:tc>
          <w:tcPr>
            <w:tcW w:w="2435" w:type="dxa"/>
            <w:hideMark/>
          </w:tcPr>
          <w:p w:rsidR="00603507" w:rsidRPr="00BD67A7" w:rsidRDefault="00603507" w:rsidP="00393724">
            <w:pPr>
              <w:pStyle w:val="2"/>
              <w:outlineLvl w:val="1"/>
              <w:cnfStyle w:val="100000000000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 xml:space="preserve">Регулятивные УУД </w:t>
            </w:r>
          </w:p>
        </w:tc>
        <w:tc>
          <w:tcPr>
            <w:tcW w:w="2690" w:type="dxa"/>
            <w:hideMark/>
          </w:tcPr>
          <w:p w:rsidR="00603507" w:rsidRPr="00BD67A7" w:rsidRDefault="00603507" w:rsidP="00393724">
            <w:pPr>
              <w:pStyle w:val="2"/>
              <w:outlineLvl w:val="1"/>
              <w:cnfStyle w:val="100000000000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>Познавательные УУД</w:t>
            </w:r>
          </w:p>
        </w:tc>
        <w:tc>
          <w:tcPr>
            <w:tcW w:w="1788" w:type="dxa"/>
            <w:hideMark/>
          </w:tcPr>
          <w:p w:rsidR="00603507" w:rsidRPr="00BD67A7" w:rsidRDefault="00603507" w:rsidP="00393724">
            <w:pPr>
              <w:pStyle w:val="2"/>
              <w:outlineLvl w:val="1"/>
              <w:cnfStyle w:val="100000000000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>Коммуникативные УУД</w:t>
            </w:r>
          </w:p>
        </w:tc>
      </w:tr>
      <w:tr w:rsidR="00603507" w:rsidRPr="00BD67A7" w:rsidTr="00393724">
        <w:trPr>
          <w:cnfStyle w:val="000000100000"/>
        </w:trPr>
        <w:tc>
          <w:tcPr>
            <w:cnfStyle w:val="001000000000"/>
            <w:tcW w:w="965" w:type="dxa"/>
            <w:hideMark/>
          </w:tcPr>
          <w:p w:rsidR="00603507" w:rsidRPr="00BD67A7" w:rsidRDefault="00603507" w:rsidP="00393724">
            <w:pPr>
              <w:pStyle w:val="2"/>
              <w:outlineLvl w:val="1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t>1 класс</w:t>
            </w:r>
          </w:p>
        </w:tc>
        <w:tc>
          <w:tcPr>
            <w:tcW w:w="2295" w:type="dxa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1. Ценить и принимать следующие базовые ценности:  «добро», «терпение», «родина», «природа», «семья».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Уважать к своей семье, к своим родственникам, любовь к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родителям.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3. Освоить  роли  ученика; формирование интереса (мотивации) к учению.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4. Оценивать  жизненные ситуаций  и поступки героев художественных текстов с точки зрения общечеловеческих норм.</w:t>
            </w:r>
          </w:p>
        </w:tc>
        <w:tc>
          <w:tcPr>
            <w:tcW w:w="2435" w:type="dxa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1. Организовывать свое рабочее место под руководством учителя.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Определять цель выполнения заданий на уроке, во внеурочной деятельности, в жизненных ситуациях под руководством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учителя.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3.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4. Использовать в своей деятельности простейшие приборы: линейку, треугольник и т.д.</w:t>
            </w:r>
          </w:p>
        </w:tc>
        <w:tc>
          <w:tcPr>
            <w:tcW w:w="2690" w:type="dxa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2. Отвечать на простые вопросы учителя, находить нужную информацию в учебнике.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3. Сравнивать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предметы, объекты: находить общее и различие.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4. Группировать предметы, объекты на основе существенных признаков.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5. Подробно пересказывать </w:t>
            </w:r>
            <w:proofErr w:type="gramStart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прочитанное</w:t>
            </w:r>
            <w:proofErr w:type="gramEnd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 или прослушанное; определять тему. </w:t>
            </w:r>
          </w:p>
        </w:tc>
        <w:tc>
          <w:tcPr>
            <w:tcW w:w="1788" w:type="dxa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1. Участвовать в диалоге на уроке и в жизненных ситуациях.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Отвечать на вопросы учителя, товарищей по классу.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Соблюдать простейшие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нормы речевого этикета: здороваться, прощаться, благодарить.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3. Слушать и понимать речь других.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4. Участвовать  в паре.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10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 </w:t>
            </w:r>
          </w:p>
        </w:tc>
      </w:tr>
      <w:tr w:rsidR="00603507" w:rsidRPr="00BD67A7" w:rsidTr="00393724">
        <w:trPr>
          <w:cnfStyle w:val="000000010000"/>
        </w:trPr>
        <w:tc>
          <w:tcPr>
            <w:cnfStyle w:val="001000000000"/>
            <w:tcW w:w="965" w:type="dxa"/>
            <w:shd w:val="clear" w:color="auto" w:fill="F2DBDB" w:themeFill="accent2" w:themeFillTint="33"/>
            <w:hideMark/>
          </w:tcPr>
          <w:p w:rsidR="00603507" w:rsidRPr="00BD67A7" w:rsidRDefault="00603507" w:rsidP="00393724">
            <w:pPr>
              <w:pStyle w:val="2"/>
              <w:outlineLvl w:val="1"/>
              <w:rPr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i w:val="0"/>
                <w:color w:val="000000" w:themeColor="text1"/>
                <w:sz w:val="24"/>
                <w:szCs w:val="24"/>
              </w:rPr>
              <w:lastRenderedPageBreak/>
              <w:t>2 класс</w:t>
            </w:r>
          </w:p>
        </w:tc>
        <w:tc>
          <w:tcPr>
            <w:tcW w:w="2295" w:type="dxa"/>
            <w:shd w:val="clear" w:color="auto" w:fill="F2DBDB" w:themeFill="accent2" w:themeFillTint="33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1. </w:t>
            </w:r>
            <w:proofErr w:type="gramStart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Ценить и принимать следующие базовые ценности:  «добро», «терпение», «родина», «природа», «семья», «мир», «настоящий друг».</w:t>
            </w:r>
            <w:proofErr w:type="gramEnd"/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Уважение к своему народу, к своей родине. 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3. Освоение личностного смысла учения, желания учиться.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4. Оценка жизненных ситуаций  и поступков героев художественных текстов с точки зрения общечеловеческих норм.</w:t>
            </w:r>
          </w:p>
        </w:tc>
        <w:tc>
          <w:tcPr>
            <w:tcW w:w="2435" w:type="dxa"/>
            <w:shd w:val="clear" w:color="auto" w:fill="F2DBDB" w:themeFill="accent2" w:themeFillTint="33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1. Самостоятельно организовывать свое рабочее место.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 Следовать режиму организации учебной и </w:t>
            </w:r>
            <w:proofErr w:type="spellStart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внеучебной</w:t>
            </w:r>
            <w:proofErr w:type="spellEnd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 деятельности.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3. Определять цель учебной деятельности с помощью учителя и самостоятельно.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5.  Соотносить выполненное задание  с образцом, предложенным учителем.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6. Использовать в работе простейшие  инструменты и более сложные приборы (циркуль).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6. Корректировать выполнение задания в дальнейшем.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7. Оценка своего задания по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следующим параметрам: легко выполнять, возникли сложности при выполнении. </w:t>
            </w:r>
          </w:p>
        </w:tc>
        <w:tc>
          <w:tcPr>
            <w:tcW w:w="2690" w:type="dxa"/>
            <w:shd w:val="clear" w:color="auto" w:fill="F2DBDB" w:themeFill="accent2" w:themeFillTint="33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2. Отвечать на простые  и сложные вопросы учителя, самим задавать вопросы, находить нужную информацию в учебнике.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3. Сравнивать  и группировать предметы, объекты  по нескольким основаниям; находить закономерности; самостоятельно продолжать их по </w:t>
            </w:r>
            <w:proofErr w:type="gramStart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установленном</w:t>
            </w:r>
            <w:proofErr w:type="gramEnd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 правилу.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 4. Подробно пересказывать прочитанное или прослушанное;  составлять простой план</w:t>
            </w:r>
            <w:proofErr w:type="gramStart"/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5. Определять,  в каких источниках  можно  найти  необходимую информацию для  выполнения задания.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6. Находить необходимую информацию,  как в учебнике, так и в  словарях в учебнике.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7. Наблюдать и делать самостоятельные   простые выводы</w:t>
            </w:r>
          </w:p>
        </w:tc>
        <w:tc>
          <w:tcPr>
            <w:tcW w:w="1788" w:type="dxa"/>
            <w:shd w:val="clear" w:color="auto" w:fill="F2DBDB" w:themeFill="accent2" w:themeFillTint="33"/>
            <w:hideMark/>
          </w:tcPr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1.Участвовать в диалоге; слушать и понимать других, высказывать свою точку зрения на события, поступки.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2.Оформлять свои мысли в устной и письменной речи с учетом своих учебных и жизненных речевых ситуаций.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3.Читать вслух и про себя тексты учебников, других художественных и научно-популярных книг, понимать прочитанное. 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 xml:space="preserve">4. Выполняя различные роли в группе, сотрудничать в совместном решении проблемы </w:t>
            </w: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lastRenderedPageBreak/>
              <w:t>(задачи).</w:t>
            </w:r>
          </w:p>
          <w:p w:rsidR="00603507" w:rsidRPr="00BD67A7" w:rsidRDefault="00603507" w:rsidP="00393724">
            <w:pPr>
              <w:pStyle w:val="2"/>
              <w:jc w:val="left"/>
              <w:outlineLvl w:val="1"/>
              <w:cnfStyle w:val="000000010000"/>
              <w:rPr>
                <w:b w:val="0"/>
                <w:i w:val="0"/>
                <w:color w:val="000000" w:themeColor="text1"/>
                <w:sz w:val="24"/>
                <w:szCs w:val="24"/>
              </w:rPr>
            </w:pPr>
            <w:r w:rsidRPr="00BD67A7">
              <w:rPr>
                <w:b w:val="0"/>
                <w:i w:val="0"/>
                <w:color w:val="000000" w:themeColor="text1"/>
                <w:sz w:val="24"/>
                <w:szCs w:val="24"/>
              </w:rPr>
              <w:t> </w:t>
            </w:r>
          </w:p>
        </w:tc>
      </w:tr>
    </w:tbl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pStyle w:val="a4"/>
        <w:spacing w:after="240"/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Приемы  оценочной  деятельности,  используемые на  уроках  при  </w:t>
      </w:r>
      <w:proofErr w:type="spell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безотметочном</w:t>
      </w:r>
      <w:proofErr w:type="spellEnd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 обучении.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after="24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Лесенка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ученики на ступеньках лесенки отмечают как усвоили материал: нижняя ступенька - не понял, вторая ступеньк</w:t>
      </w:r>
      <w:proofErr w:type="gramStart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а-</w:t>
      </w:r>
      <w:proofErr w:type="gramEnd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требуется небольшая помощь или коррекция, верхняя ступенька – ребёнок хорошо усвоил материал и работу может выполнить самостоятельно. 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eastAsia="Wingdings" w:hAnsi="Times New Roman" w:cs="Times New Roman"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Волшебная линеечка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на полях тетрадей чертят шкалы и отмечают крестиком, на каком уровне, по их мнению, выполнена работа. При проверке учитель, если согласен с оценкой ученика, обводит крестик, если  нет, то чертит свой крестик ниже или выше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eastAsia="Wingdings" w:hAnsi="Times New Roman" w:cs="Times New Roman"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Светофор</w:t>
      </w:r>
      <w:r w:rsidRPr="00BD67A7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оценивание </w:t>
      </w:r>
      <w:r w:rsidRPr="00BD67A7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выполнения  заданий с помощью цветовых сигналов: красный – я умею сам, жёлтый – я умею, но не уверен, зелёный – нужна помощь.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Символы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Фиксация оценки производится следующим образом: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+ - ученик хорошо знает материал, умеет использовать знания в нестандартной ситуации %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sym w:font="Symbol" w:char="005E"/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- ученик знает материал, но применяет знания по образцу в нестандартной ситуации;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  ученик испытывает затруднения в выполнении задания;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  ученик не знает материал и не справляется с заданием;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(+ - согласен</w:t>
      </w:r>
      <w:proofErr w:type="gramStart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,   ? –</w:t>
      </w:r>
      <w:proofErr w:type="gramEnd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предлагаю повторить материал,   !-  поработаем ещё раз вместе)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«Сосед по парте»</w:t>
      </w:r>
    </w:p>
    <w:p w:rsidR="00603507" w:rsidRPr="00BD67A7" w:rsidRDefault="00603507" w:rsidP="00603507">
      <w:pPr>
        <w:pStyle w:val="a4"/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Не секрет, что многие первоклассники, настроенные на хорошие результаты, имеют высокую самооценку и завышают свои учебные достижения. В этом случае целесообразно проводить работу в парах двумя способами: </w:t>
      </w:r>
    </w:p>
    <w:p w:rsidR="00603507" w:rsidRPr="00BD67A7" w:rsidRDefault="00603507" w:rsidP="00603507">
      <w:pPr>
        <w:pStyle w:val="a4"/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1-й способ оценивания: сосед по парте оценивает рядом сидящего ученика сразу же после выполнения самостоятельной работы, обосновывает свою оценку, указывает недочеты. </w:t>
      </w:r>
    </w:p>
    <w:p w:rsidR="00603507" w:rsidRPr="00BD67A7" w:rsidRDefault="00603507" w:rsidP="00603507">
      <w:pPr>
        <w:pStyle w:val="a4"/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2-й способ оценивания: ученик сначала оценивает себя, затем идет обмен тетрадями и оценивание в паре.</w:t>
      </w:r>
    </w:p>
    <w:p w:rsidR="00603507" w:rsidRPr="00BD67A7" w:rsidRDefault="00603507" w:rsidP="00603507">
      <w:pPr>
        <w:pStyle w:val="a4"/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Если оценки совпали, то крестик соседа обводится кружком. Несовпадение оценок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lastRenderedPageBreak/>
        <w:t>фиксируется крестиком соседа, взятого в кружок.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eastAsia="Wingdings" w:hAnsi="Times New Roman" w:cs="Times New Roman"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Балловая оценка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tabs>
          <w:tab w:val="num" w:pos="720"/>
        </w:tabs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eastAsia="Wingdings" w:hAnsi="Times New Roman" w:cs="Times New Roman"/>
          <w:iCs/>
          <w:color w:val="000000" w:themeColor="text1"/>
          <w:szCs w:val="24"/>
        </w:rPr>
        <w:t xml:space="preserve">     </w:t>
      </w: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Процент выполнения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85- 100%   -  высокий уровень усвоения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65 - 84%     -     средний уровень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 40 -  64%    -     уровень ниже среднего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 меньше  40% -  низкий уровень</w:t>
      </w:r>
    </w:p>
    <w:p w:rsidR="00603507" w:rsidRPr="00BD67A7" w:rsidRDefault="00603507" w:rsidP="00603507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i/>
          <w:iCs/>
          <w:color w:val="000000" w:themeColor="text1"/>
          <w:szCs w:val="24"/>
        </w:rPr>
        <w:t> </w:t>
      </w:r>
      <w:r w:rsidRPr="00BD67A7">
        <w:rPr>
          <w:rFonts w:ascii="Times New Roman" w:eastAsia="Wingdings" w:hAnsi="Times New Roman" w:cs="Times New Roman"/>
          <w:iCs/>
          <w:color w:val="000000" w:themeColor="text1"/>
          <w:szCs w:val="24"/>
        </w:rPr>
        <w:t xml:space="preserve">   </w:t>
      </w:r>
      <w:r w:rsidRPr="00BD67A7">
        <w:rPr>
          <w:rFonts w:ascii="Times New Roman" w:hAnsi="Times New Roman" w:cs="Times New Roman"/>
          <w:b/>
          <w:iCs/>
          <w:color w:val="000000" w:themeColor="text1"/>
          <w:szCs w:val="24"/>
        </w:rPr>
        <w:t>Словесное оценивание</w:t>
      </w:r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 xml:space="preserve"> устным ответам учитель даёт словесную оценку: если очень хорошо - «Умница!», «Молодец!», «Отлично!»,  если есть маленькие недочёты – «Хорошо» и </w:t>
      </w:r>
      <w:proofErr w:type="spellStart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т</w:t>
      </w:r>
      <w:proofErr w:type="gramStart"/>
      <w:r w:rsidRPr="00BD67A7">
        <w:rPr>
          <w:rFonts w:ascii="Times New Roman" w:hAnsi="Times New Roman" w:cs="Times New Roman"/>
          <w:iCs/>
          <w:color w:val="000000" w:themeColor="text1"/>
          <w:szCs w:val="24"/>
        </w:rPr>
        <w:t>.д</w:t>
      </w:r>
      <w:proofErr w:type="spellEnd"/>
      <w:proofErr w:type="gramEnd"/>
    </w:p>
    <w:p w:rsidR="00603507" w:rsidRPr="00BD67A7" w:rsidRDefault="00603507" w:rsidP="00603507">
      <w:pPr>
        <w:pStyle w:val="a4"/>
        <w:spacing w:before="100" w:beforeAutospacing="1" w:after="100" w:afterAutospacing="1"/>
        <w:jc w:val="center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Материалы, характеризующие достижения обучающихся 1-2-х классов.</w:t>
      </w:r>
    </w:p>
    <w:p w:rsidR="00603507" w:rsidRPr="00BD67A7" w:rsidRDefault="00603507" w:rsidP="00603507">
      <w:pPr>
        <w:pStyle w:val="a4"/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Cs w:val="24"/>
        </w:rPr>
      </w:pPr>
    </w:p>
    <w:p w:rsidR="00603507" w:rsidRPr="00BD67A7" w:rsidRDefault="00603507" w:rsidP="00603507">
      <w:pPr>
        <w:pStyle w:val="a4"/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Листы учебных достижений. </w:t>
      </w:r>
    </w:p>
    <w:p w:rsidR="00603507" w:rsidRPr="00BD67A7" w:rsidRDefault="00603507" w:rsidP="00603507">
      <w:pPr>
        <w:tabs>
          <w:tab w:val="num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color w:val="000000" w:themeColor="text1"/>
        </w:rPr>
        <w:t xml:space="preserve">Цель: отследить уровень продвижения учащихся в освоении </w:t>
      </w:r>
      <w:proofErr w:type="spellStart"/>
      <w:r w:rsidRPr="00BD67A7">
        <w:rPr>
          <w:rFonts w:ascii="Times New Roman" w:hAnsi="Times New Roman" w:cs="Times New Roman"/>
          <w:color w:val="000000" w:themeColor="text1"/>
        </w:rPr>
        <w:t>ЗУНов</w:t>
      </w:r>
      <w:proofErr w:type="spellEnd"/>
      <w:r w:rsidRPr="00BD67A7">
        <w:rPr>
          <w:rFonts w:ascii="Times New Roman" w:hAnsi="Times New Roman" w:cs="Times New Roman"/>
          <w:color w:val="000000" w:themeColor="text1"/>
        </w:rPr>
        <w:t xml:space="preserve">.  При создании данных листов учитывалась программа и требования к обязательному минимуму содержания образования. </w:t>
      </w:r>
      <w:proofErr w:type="gramStart"/>
      <w:r w:rsidRPr="00BD67A7">
        <w:rPr>
          <w:rFonts w:ascii="Times New Roman" w:hAnsi="Times New Roman" w:cs="Times New Roman"/>
          <w:color w:val="000000" w:themeColor="text1"/>
        </w:rPr>
        <w:t>Предназначен</w:t>
      </w:r>
      <w:proofErr w:type="gramEnd"/>
      <w:r w:rsidRPr="00BD67A7">
        <w:rPr>
          <w:rFonts w:ascii="Times New Roman" w:hAnsi="Times New Roman" w:cs="Times New Roman"/>
          <w:color w:val="000000" w:themeColor="text1"/>
        </w:rPr>
        <w:t xml:space="preserve"> для ученика и заполняется в 1-2 классах совместно с учителем, в 3-4 классах – самостоятельно, после выполнения самостоятельных работ.  </w:t>
      </w:r>
      <w:proofErr w:type="gramStart"/>
      <w:r w:rsidRPr="00BD67A7">
        <w:rPr>
          <w:rFonts w:ascii="Times New Roman" w:hAnsi="Times New Roman" w:cs="Times New Roman"/>
          <w:color w:val="000000" w:themeColor="text1"/>
        </w:rPr>
        <w:t>Рассчитан</w:t>
      </w:r>
      <w:proofErr w:type="gramEnd"/>
      <w:r w:rsidRPr="00BD67A7">
        <w:rPr>
          <w:rFonts w:ascii="Times New Roman" w:hAnsi="Times New Roman" w:cs="Times New Roman"/>
          <w:color w:val="000000" w:themeColor="text1"/>
        </w:rPr>
        <w:t xml:space="preserve"> на четверть и имеется по каждому предмету. </w:t>
      </w:r>
    </w:p>
    <w:p w:rsidR="00603507" w:rsidRPr="00BD67A7" w:rsidRDefault="00603507" w:rsidP="00603507">
      <w:pPr>
        <w:pStyle w:val="a4"/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Лист рубежного контроля. </w:t>
      </w:r>
    </w:p>
    <w:p w:rsidR="00603507" w:rsidRPr="001F74C1" w:rsidRDefault="00603507" w:rsidP="00603507">
      <w:pPr>
        <w:tabs>
          <w:tab w:val="num" w:pos="720"/>
        </w:tabs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>Цель этой формы учёта - показать результат письменных работ по всем образовательным областям. В них находят отражение количества баллов, полученных каждым учеником за выполнение заданий, и их процентное соотношение с требованиями, предъявляемыми к заданиям</w:t>
      </w:r>
      <w:bookmarkStart w:id="6" w:name="_Toc286932966"/>
    </w:p>
    <w:p w:rsidR="00603507" w:rsidRPr="00BD67A7" w:rsidRDefault="00603507" w:rsidP="00603507">
      <w:pPr>
        <w:widowControl/>
        <w:suppressAutoHyphens w:val="0"/>
        <w:spacing w:after="60" w:line="360" w:lineRule="auto"/>
        <w:ind w:left="1004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Times New Roman" w:hAnsi="Times New Roman" w:cs="Times New Roman"/>
          <w:b/>
          <w:caps/>
          <w:color w:val="000000" w:themeColor="text1"/>
          <w:kern w:val="0"/>
          <w:lang w:eastAsia="en-US" w:bidi="ar-SA"/>
        </w:rPr>
        <w:t>О</w:t>
      </w:r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 w:bidi="ar-SA"/>
        </w:rPr>
        <w:t>рганизация накопительной системы оценки</w:t>
      </w:r>
      <w:bookmarkEnd w:id="6"/>
    </w:p>
    <w:p w:rsidR="00603507" w:rsidRPr="00BD67A7" w:rsidRDefault="00603507" w:rsidP="00603507">
      <w:pPr>
        <w:widowControl/>
        <w:suppressAutoHyphens w:val="0"/>
        <w:spacing w:after="60" w:line="360" w:lineRule="auto"/>
        <w:ind w:left="1080"/>
        <w:outlineLvl w:val="1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 w:bidi="ar-SA"/>
        </w:rPr>
      </w:pPr>
      <w:bookmarkStart w:id="7" w:name="_Toc286932967"/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 w:bidi="ar-SA"/>
        </w:rPr>
        <w:t xml:space="preserve">Портфель достижений </w:t>
      </w:r>
      <w:proofErr w:type="gramStart"/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en-US" w:bidi="ar-SA"/>
        </w:rPr>
        <w:t>обучающегося</w:t>
      </w:r>
      <w:bookmarkEnd w:id="7"/>
      <w:proofErr w:type="gramEnd"/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Портфель достижений — это не только современная эффективная форма оценивания, но и действенное средство для решения ряда важных педагогических задач, позволяющее:</w:t>
      </w:r>
    </w:p>
    <w:p w:rsidR="00603507" w:rsidRPr="00BD67A7" w:rsidRDefault="00603507" w:rsidP="00603507">
      <w:pPr>
        <w:pStyle w:val="a4"/>
        <w:widowControl/>
        <w:numPr>
          <w:ilvl w:val="0"/>
          <w:numId w:val="4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поддерживать высокую учебную мотивацию </w:t>
      </w:r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обучающихся</w:t>
      </w:r>
      <w:proofErr w:type="gram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;</w:t>
      </w:r>
    </w:p>
    <w:p w:rsidR="00603507" w:rsidRPr="00BD67A7" w:rsidRDefault="00603507" w:rsidP="00603507">
      <w:pPr>
        <w:pStyle w:val="a4"/>
        <w:widowControl/>
        <w:numPr>
          <w:ilvl w:val="0"/>
          <w:numId w:val="4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поощрять их активность и самостоятельность, расширять возможности обучения и самообучения;</w:t>
      </w:r>
    </w:p>
    <w:p w:rsidR="00603507" w:rsidRPr="00BD67A7" w:rsidRDefault="00603507" w:rsidP="00603507">
      <w:pPr>
        <w:pStyle w:val="a4"/>
        <w:widowControl/>
        <w:numPr>
          <w:ilvl w:val="0"/>
          <w:numId w:val="4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развивать навыки рефлексивной и оценочной (в том числе </w:t>
      </w:r>
      <w:proofErr w:type="spell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самооценочной</w:t>
      </w:r>
      <w:proofErr w:type="spell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) деятельности </w:t>
      </w:r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обучающихся</w:t>
      </w:r>
      <w:proofErr w:type="gram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;</w:t>
      </w:r>
    </w:p>
    <w:p w:rsidR="00603507" w:rsidRPr="00BD67A7" w:rsidRDefault="00603507" w:rsidP="00603507">
      <w:pPr>
        <w:pStyle w:val="a4"/>
        <w:widowControl/>
        <w:numPr>
          <w:ilvl w:val="0"/>
          <w:numId w:val="4"/>
        </w:numPr>
        <w:suppressAutoHyphens w:val="0"/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lastRenderedPageBreak/>
        <w:t>формировать умение учиться — ставить цели, планировать и организовывать собственную учебную деятельность.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В состав портфеля достижений включаются результаты, достигнутые учеником не только в ходе учебной деятельности, но и в иных формах активности: творческой, социальной, коммуникативной, физкультурно-оздоровительной, трудовой деятельности, протекающей как в рамках повседневной школьной практики, так и за её пределами.</w:t>
      </w:r>
    </w:p>
    <w:p w:rsidR="00603507" w:rsidRPr="00BD67A7" w:rsidRDefault="00603507" w:rsidP="00603507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При отборе образцов работ учеников учителю следует задуматься над следующими вопросами:</w:t>
      </w:r>
    </w:p>
    <w:p w:rsidR="00603507" w:rsidRPr="00BD67A7" w:rsidRDefault="00603507" w:rsidP="00603507">
      <w:pPr>
        <w:pStyle w:val="a4"/>
        <w:widowControl/>
        <w:numPr>
          <w:ilvl w:val="0"/>
          <w:numId w:val="6"/>
        </w:numPr>
        <w:suppressAutoHyphens w:val="0"/>
        <w:spacing w:after="200"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что считать хорошим показателем для этого конкретного ученика;</w:t>
      </w:r>
    </w:p>
    <w:p w:rsidR="00603507" w:rsidRPr="00BD67A7" w:rsidRDefault="00603507" w:rsidP="00603507">
      <w:pPr>
        <w:pStyle w:val="a4"/>
        <w:widowControl/>
        <w:numPr>
          <w:ilvl w:val="0"/>
          <w:numId w:val="6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какие качества, свидетельствующие о развитии ребенка и его прогрессе в учебе, продемонстрированы в данном образце;</w:t>
      </w:r>
    </w:p>
    <w:p w:rsidR="00603507" w:rsidRPr="00BD67A7" w:rsidRDefault="00603507" w:rsidP="00603507">
      <w:pPr>
        <w:pStyle w:val="a4"/>
        <w:widowControl/>
        <w:numPr>
          <w:ilvl w:val="0"/>
          <w:numId w:val="6"/>
        </w:numPr>
        <w:suppressAutoHyphens w:val="0"/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как этот образец работы ученика соотносится с другими образцами из его «портфеля». 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В портфель достижений учеников начальной школы, который используется для оценки достижения планируемых результатов начального общего образования, целесообразно включать следующие материалы.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1. Выборки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детских работ — формальных и творческих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 xml:space="preserve">, выполненных в ходе обязательных учебных занятий по всем изучаемым предметам, а также в ходе посещаемых учащимися факультативных учебных занятий. 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Обязательной составляющей портфеля достижений являются материалы стартовой диагностики, промежуточных и итоговых стандартизированных работ по отдельным предметам. Остальные работы должны быть подобраны так, чтобы их совокупность демонстрировала нарастающие успешность, объем и глубину знаний, достижение более высоких уровней формируемых учебных действий. Примерами такого рода работ могут быть: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 русскому, родному языку и литературному чтению, иностранному языку — диктанты и изложения, сочинения на заданную тему, сочинения на произвольную тему, аудиозаписи монологических и диалогических высказываний, «дневники читателя», иллюстрированные «авторские» работы детей, материалы их самоанализа и рефлексии и т. п.;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 математике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szCs w:val="24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— математические диктанты, оформленные результаты мини-исследований, записи решения учебно-познавательных и учебно-практических задач, математические модели, аудиозаписи устных ответов (демонстрирующих навыки устного счёта, рассуждений, доказательств, выступлений, сообщений на математические темы), материалы самоанализа и рефлексии и т. п.;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lastRenderedPageBreak/>
        <w:t>по окружающему миру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szCs w:val="24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— дневники наблюдений, оформленные результаты мини-исследований и мини-проектов, интервью, аудиозаписи устных ответов, творческие работы, материалы самоанализа и рефлексии и т. п.;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 предметам эстетического цикла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szCs w:val="24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— аудиозаписи, фот</w:t>
      </w:r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о-</w:t>
      </w:r>
      <w:proofErr w:type="gram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 и </w:t>
      </w:r>
      <w:proofErr w:type="spell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видео-изображения</w:t>
      </w:r>
      <w:proofErr w:type="spell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 примеров исполнительской деятельности, иллюстрации к музыкальным произведениям, иллюстрации на заданную тему, продукты собственного творчества, аудиозаписи монологических высказываний-описаний, материалы самоанализа и рефлексии и т. п.;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 технологии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szCs w:val="24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— фот</w:t>
      </w:r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о-</w:t>
      </w:r>
      <w:proofErr w:type="gram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 и </w:t>
      </w:r>
      <w:proofErr w:type="spell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видео-изображения</w:t>
      </w:r>
      <w:proofErr w:type="spell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 продуктов исполнительской деятельности, аудиозаписи монологических высказываний-описаний, продукты собственного творчества, материалы самоанализа и рефлексии и т. п.;</w:t>
      </w:r>
    </w:p>
    <w:p w:rsidR="00603507" w:rsidRPr="00BD67A7" w:rsidRDefault="00603507" w:rsidP="00603507">
      <w:pPr>
        <w:pStyle w:val="a4"/>
        <w:widowControl/>
        <w:numPr>
          <w:ilvl w:val="0"/>
          <w:numId w:val="7"/>
        </w:numPr>
        <w:suppressAutoHyphens w:val="0"/>
        <w:spacing w:after="200" w:line="360" w:lineRule="auto"/>
        <w:jc w:val="both"/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</w:pP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по физкультуре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szCs w:val="24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— </w:t>
      </w:r>
      <w:proofErr w:type="spellStart"/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>видео-изображения</w:t>
      </w:r>
      <w:proofErr w:type="spellEnd"/>
      <w:proofErr w:type="gramEnd"/>
      <w:r w:rsidRPr="00BD67A7">
        <w:rPr>
          <w:rFonts w:ascii="Times New Roman" w:eastAsia="Calibri" w:hAnsi="Times New Roman" w:cs="Times New Roman"/>
          <w:color w:val="000000" w:themeColor="text1"/>
          <w:kern w:val="0"/>
          <w:szCs w:val="24"/>
          <w:lang w:eastAsia="en-US" w:bidi="ar-SA"/>
        </w:rPr>
        <w:t xml:space="preserve"> примеров исполнительской деятельности, дневники наблюдений и самоконтроля, самостоятельно составленные расписания и режим дня, комплексы физических упражнений, материалы самоанализа и рефлексии и т. п.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2.</w:t>
      </w:r>
      <w:r w:rsidRPr="00BD67A7">
        <w:rPr>
          <w:rFonts w:ascii="Times New Roman" w:eastAsia="Calibri" w:hAnsi="Times New Roman" w:cs="Times New Roman"/>
          <w:b/>
          <w:i/>
          <w:color w:val="000000" w:themeColor="text1"/>
          <w:kern w:val="0"/>
          <w:lang w:eastAsia="en-US" w:bidi="ar-SA"/>
        </w:rPr>
        <w:t> </w:t>
      </w:r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Систематизированные материалы наблюдений</w:t>
      </w:r>
      <w:r w:rsidRPr="00BD67A7">
        <w:rPr>
          <w:rFonts w:ascii="Times New Roman" w:eastAsia="Calibri" w:hAnsi="Times New Roman" w:cs="Times New Roman"/>
          <w:b/>
          <w:i/>
          <w:color w:val="000000" w:themeColor="text1"/>
          <w:kern w:val="0"/>
          <w:lang w:eastAsia="en-US" w:bidi="ar-SA"/>
        </w:rPr>
        <w:t xml:space="preserve"> </w:t>
      </w:r>
      <w:r w:rsidRPr="00BD67A7">
        <w:rPr>
          <w:rFonts w:ascii="Times New Roman" w:eastAsia="Calibri" w:hAnsi="Times New Roman" w:cs="Times New Roman"/>
          <w:i/>
          <w:color w:val="000000" w:themeColor="text1"/>
          <w:kern w:val="0"/>
          <w:lang w:eastAsia="en-US" w:bidi="ar-SA"/>
        </w:rPr>
        <w:t>(оценочные листы, материалы и листы наблюдений и т. п.)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 xml:space="preserve"> за процессом овладения универсальными учебными действиями, которые ведут учителя начальных.</w:t>
      </w:r>
    </w:p>
    <w:p w:rsidR="00603507" w:rsidRPr="00BD67A7" w:rsidRDefault="00603507" w:rsidP="00603507">
      <w:pPr>
        <w:widowControl/>
        <w:suppressAutoHyphens w:val="0"/>
        <w:spacing w:line="360" w:lineRule="auto"/>
        <w:ind w:firstLine="510"/>
        <w:jc w:val="both"/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</w:pPr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 xml:space="preserve">3. Материалы, характеризующие достижения </w:t>
      </w:r>
      <w:proofErr w:type="gramStart"/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обучающихся</w:t>
      </w:r>
      <w:proofErr w:type="gramEnd"/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 xml:space="preserve"> во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 xml:space="preserve"> </w:t>
      </w:r>
      <w:proofErr w:type="spellStart"/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внеучебной</w:t>
      </w:r>
      <w:proofErr w:type="spellEnd"/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 xml:space="preserve"> (школьной и внешкольной) и </w:t>
      </w:r>
      <w:proofErr w:type="spellStart"/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>досуговой</w:t>
      </w:r>
      <w:proofErr w:type="spellEnd"/>
      <w:r w:rsidRPr="00BD67A7">
        <w:rPr>
          <w:rFonts w:ascii="Times New Roman" w:eastAsia="Calibri" w:hAnsi="Times New Roman" w:cs="Times New Roman"/>
          <w:b/>
          <w:color w:val="000000" w:themeColor="text1"/>
          <w:kern w:val="0"/>
          <w:lang w:eastAsia="en-US" w:bidi="ar-SA"/>
        </w:rPr>
        <w:t xml:space="preserve"> деятельности</w:t>
      </w:r>
      <w:r w:rsidRPr="00BD67A7">
        <w:rPr>
          <w:rFonts w:ascii="Times New Roman" w:eastAsia="Calibri" w:hAnsi="Times New Roman" w:cs="Times New Roman"/>
          <w:color w:val="000000" w:themeColor="text1"/>
          <w:kern w:val="0"/>
          <w:lang w:eastAsia="en-US" w:bidi="ar-SA"/>
        </w:rPr>
        <w:t>.</w:t>
      </w:r>
    </w:p>
    <w:p w:rsidR="00603507" w:rsidRPr="00BD67A7" w:rsidRDefault="00603507" w:rsidP="00603507">
      <w:pPr>
        <w:pStyle w:val="2"/>
        <w:spacing w:line="360" w:lineRule="auto"/>
        <w:jc w:val="left"/>
        <w:rPr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lastRenderedPageBreak/>
        <w:t xml:space="preserve">Примерные разделы </w:t>
      </w:r>
      <w:proofErr w:type="spellStart"/>
      <w:r w:rsidRPr="00BD67A7">
        <w:rPr>
          <w:i w:val="0"/>
          <w:color w:val="000000" w:themeColor="text1"/>
          <w:sz w:val="24"/>
          <w:szCs w:val="24"/>
        </w:rPr>
        <w:t>портфолио</w:t>
      </w:r>
      <w:proofErr w:type="spellEnd"/>
      <w:r w:rsidRPr="00BD67A7">
        <w:rPr>
          <w:i w:val="0"/>
          <w:color w:val="000000" w:themeColor="text1"/>
          <w:sz w:val="24"/>
          <w:szCs w:val="24"/>
        </w:rPr>
        <w:t>: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1</w:t>
      </w:r>
      <w:r w:rsidRPr="00BD67A7">
        <w:rPr>
          <w:b w:val="0"/>
          <w:i w:val="0"/>
          <w:color w:val="000000" w:themeColor="text1"/>
          <w:sz w:val="24"/>
          <w:szCs w:val="24"/>
        </w:rPr>
        <w:t>: «Давайте знакомиться»: Фото. Фамилия, имя ребёнка. Дата рождения. Мои родители: Ф.И.О. мамы, Ф.И.О. папы (бабушки, дедушки). Рубрики: «Я люблю…», «Мне нравится…», «Обожаю, когда …». «Мои друзья».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2</w:t>
      </w:r>
      <w:r w:rsidRPr="00BD67A7">
        <w:rPr>
          <w:b w:val="0"/>
          <w:i w:val="0"/>
          <w:color w:val="000000" w:themeColor="text1"/>
          <w:sz w:val="24"/>
          <w:szCs w:val="24"/>
        </w:rPr>
        <w:t>: «Вот я какой!» Антропометрические данные (в художественно-графическом стиле).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Раздел3: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«Каким меня видят окружающие». Сочинение родителей о своём ребёнке.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4: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«Я мечтаю …» Высказывание самого ребёнка: «Я мечтаю о …», «Я хотел бы …», «Я жду, когда …» и т.п.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5: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 «Мои учебные достижения», «Работы, которыми я могу гордиться».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6: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«Вот что я ещё могу!» Образцы творчества ребёнка (рисунки, рассказы, книжки – самоделки, фото поделок и т.п.) Грамоты, дипломы об участии в конкурсах, олимпиадах, спортивных соревнованиях.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i w:val="0"/>
          <w:color w:val="000000" w:themeColor="text1"/>
          <w:sz w:val="24"/>
          <w:szCs w:val="24"/>
        </w:rPr>
        <w:t>Раздел 7.</w:t>
      </w:r>
      <w:r w:rsidRPr="00BD67A7">
        <w:rPr>
          <w:b w:val="0"/>
          <w:i w:val="0"/>
          <w:color w:val="000000" w:themeColor="text1"/>
          <w:sz w:val="24"/>
          <w:szCs w:val="24"/>
        </w:rPr>
        <w:t xml:space="preserve"> «Посоветуйте мне …» Лист рекомендаций заполняется педагогами, родителями, другими специалистами, работающими с ребёнком.</w:t>
      </w:r>
    </w:p>
    <w:p w:rsidR="00603507" w:rsidRPr="00BD67A7" w:rsidRDefault="00603507" w:rsidP="00603507">
      <w:pPr>
        <w:pStyle w:val="2"/>
        <w:spacing w:line="360" w:lineRule="auto"/>
        <w:jc w:val="both"/>
        <w:rPr>
          <w:b w:val="0"/>
          <w:i w:val="0"/>
          <w:color w:val="000000" w:themeColor="text1"/>
          <w:sz w:val="24"/>
          <w:szCs w:val="24"/>
        </w:rPr>
      </w:pPr>
      <w:r w:rsidRPr="00BD67A7">
        <w:rPr>
          <w:b w:val="0"/>
          <w:i w:val="0"/>
          <w:color w:val="000000" w:themeColor="text1"/>
          <w:sz w:val="24"/>
          <w:szCs w:val="24"/>
        </w:rPr>
        <w:t xml:space="preserve">По форме </w:t>
      </w:r>
      <w:proofErr w:type="spellStart"/>
      <w:r w:rsidRPr="00BD67A7">
        <w:rPr>
          <w:b w:val="0"/>
          <w:i w:val="0"/>
          <w:color w:val="000000" w:themeColor="text1"/>
          <w:sz w:val="24"/>
          <w:szCs w:val="24"/>
        </w:rPr>
        <w:t>портфолио</w:t>
      </w:r>
      <w:proofErr w:type="spellEnd"/>
      <w:r w:rsidRPr="00BD67A7">
        <w:rPr>
          <w:b w:val="0"/>
          <w:i w:val="0"/>
          <w:color w:val="000000" w:themeColor="text1"/>
          <w:sz w:val="24"/>
          <w:szCs w:val="24"/>
        </w:rPr>
        <w:t xml:space="preserve"> учащегося – «Дневник», который ученик заполняет в течение учебного года.</w:t>
      </w: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jc w:val="center"/>
        <w:rPr>
          <w:rFonts w:ascii="Times New Roman" w:hAnsi="Times New Roman" w:cs="Times New Roman"/>
          <w:color w:val="000000" w:themeColor="text1"/>
          <w:lang w:eastAsia="ru-RU" w:bidi="ar-SA"/>
        </w:rPr>
      </w:pPr>
      <w:r w:rsidRPr="00BD67A7">
        <w:rPr>
          <w:rFonts w:ascii="Times New Roman" w:hAnsi="Times New Roman" w:cs="Times New Roman"/>
          <w:b/>
          <w:color w:val="000000" w:themeColor="text1"/>
          <w:lang w:eastAsia="ru-RU" w:bidi="ar-SA"/>
        </w:rPr>
        <w:t>Оценивание достижений планируемых результатов обучающихся  3-4 классов.</w:t>
      </w:r>
    </w:p>
    <w:p w:rsidR="00603507" w:rsidRPr="00BD67A7" w:rsidRDefault="00603507" w:rsidP="00603507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t>Особенностями системы оценки являются: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комплексный подход к оценке результатов образования (оценка предметных,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метапредметных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 и личностных результатов образования);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использование планируемых результатов освоения ООП  в качестве</w:t>
      </w: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br/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критериальной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 и содержательной базы оценки;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оценка успешности освоения содержания отдельных учебных предметов на основе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системно-деятельностного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 подхода, проявляющегося в способности к выполнению учебно-практических и учебно-познавательных задач;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оценка динамики образовательных достижений учащихся;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сочетание внешней и внутренней оценки как механизма обеспечения качества образования;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уровневый подход к разработке планируемых результатов, инструментария их оценки и представления;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использование накопительной системы оценивания  (портфель достижений учащегося) характеризующей динамику индивидуальных образовательных достижений;</w:t>
      </w:r>
    </w:p>
    <w:p w:rsidR="00603507" w:rsidRPr="00BD67A7" w:rsidRDefault="00603507" w:rsidP="00603507">
      <w:pPr>
        <w:pStyle w:val="a4"/>
        <w:numPr>
          <w:ilvl w:val="0"/>
          <w:numId w:val="8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 xml:space="preserve">использование наряду со стандартизированными письменными и устными  </w:t>
      </w: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lastRenderedPageBreak/>
        <w:t>работами  таких форм  и методов оценки как проекты, практические работы, творческие работы, самоанализ, самооценка, наблюдение и др.</w:t>
      </w:r>
    </w:p>
    <w:p w:rsidR="00603507" w:rsidRPr="00BD67A7" w:rsidRDefault="00603507" w:rsidP="00603507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Система оценок, форм и порядка промежуточной, итоговой  аттестации обучающихся начальной школы направлена на реализацию требований федерального государственного образовательного стандарта. Оценка отражает уровень достижения поставленных целей и выполнения требований образовательного стандарта.</w:t>
      </w:r>
    </w:p>
    <w:p w:rsidR="00603507" w:rsidRPr="00BD67A7" w:rsidRDefault="00603507" w:rsidP="00603507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Для оценки достижения планируемых результатов используются различные методы и формы, взаимно дополняющие друг друга: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стартовые диагностические работы на начало учебного года;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стандартизированные письменные и устные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комплексные (интегрированные) контрольные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тематические проверочные (контрольные)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проекты;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практические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творческие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тестовые работы;</w:t>
      </w:r>
    </w:p>
    <w:p w:rsidR="00603507" w:rsidRPr="00BD67A7" w:rsidRDefault="00603507" w:rsidP="00603507">
      <w:pPr>
        <w:pStyle w:val="a4"/>
        <w:widowControl/>
        <w:numPr>
          <w:ilvl w:val="0"/>
          <w:numId w:val="9"/>
        </w:numPr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szCs w:val="24"/>
          <w:lang w:eastAsia="ru-RU" w:bidi="ar-SA"/>
        </w:rPr>
        <w:t>самоанализ и самооценка.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Стартовая работа проводится в начале учебного года (сентябрь) и позволяет определить актуальный уровень знаний, необходимый для продолжения обучения. Стартовые работы проводятся, начиная со второго класса. Результаты стартовой работы фиксируются учителем в специальной тетради и не учитываются при выставлении оценки за четверть.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 Стандартизированные письменные и устные работы проводятся по концу четверти и включают проверку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сформированности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предметных результатов. Оценка предметных результатов представляет собой оценку достижения обучающимися результатов по отдельным предметам.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Комплексная (интегрированная) контрольная работа проводится в конце учебного года и проверяет уровень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сформированности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у обучающихся универсальных учебных действий. Оценка за комплексную работу  выставляется в журнал.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Тематическая проверочная (контрольная) работа проводится по ранее изученной теме, в ходе изучения следующей темы. Результаты проверочной работы заносятся учителем в классный журнал и учитываются при выставлении оценки за четверть.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Проекты разрабатываются и защищаются учащимися по одному или нескольким предметам. Оценка за проект выставляется в журнал. 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Практические работы выполняются в соответствии с учебно-тематическим планом. Оценки за практические работы выставляются в журнал.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lastRenderedPageBreak/>
        <w:t xml:space="preserve">   Творческие работы выполняются в соответствии с учебно-тематическим планом. Количество творческих работ по каждому предмету определено в рабочей   программе учителя. Оценки выставляются в журнал.</w:t>
      </w:r>
    </w:p>
    <w:p w:rsidR="00603507" w:rsidRPr="00BD67A7" w:rsidRDefault="00603507" w:rsidP="0060350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Тестовые работы  проводятся по математике, русскому языку, окружающему миру  и чтению;   включают в себя задания, направленные на проверку пооперационного состава действий, которым необходимо овладеть в рамках данной учебной темы. </w:t>
      </w:r>
    </w:p>
    <w:p w:rsidR="00603507" w:rsidRPr="00BD67A7" w:rsidRDefault="00603507" w:rsidP="0060350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       </w:t>
      </w:r>
      <w:r w:rsidRPr="00BD67A7">
        <w:rPr>
          <w:rFonts w:ascii="Times New Roman" w:hAnsi="Times New Roman" w:cs="Times New Roman"/>
          <w:color w:val="000000" w:themeColor="text1"/>
        </w:rPr>
        <w:t>Привычная форма письменной контрольной работы дополняется новыми формами контроля результатов: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-180"/>
          <w:tab w:val="left" w:pos="1134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 xml:space="preserve">целенаправленное наблюдение (фиксация проявляемых учеником действий и качеств по заданным параметрам), </w:t>
      </w:r>
    </w:p>
    <w:p w:rsidR="00603507" w:rsidRPr="001F74C1" w:rsidRDefault="00603507" w:rsidP="00603507">
      <w:pPr>
        <w:pStyle w:val="Style1"/>
        <w:numPr>
          <w:ilvl w:val="0"/>
          <w:numId w:val="10"/>
        </w:numPr>
        <w:tabs>
          <w:tab w:val="left" w:pos="1134"/>
        </w:tabs>
        <w:spacing w:line="360" w:lineRule="auto"/>
        <w:jc w:val="both"/>
        <w:rPr>
          <w:color w:val="000000" w:themeColor="text1"/>
          <w:spacing w:val="-2"/>
        </w:rPr>
      </w:pPr>
      <w:proofErr w:type="gramStart"/>
      <w:r w:rsidRPr="00BD67A7">
        <w:rPr>
          <w:color w:val="000000" w:themeColor="text1"/>
          <w:spacing w:val="-2"/>
        </w:rPr>
        <w:t xml:space="preserve">самооценка ученика по принятым формам (например, лист с вопросами по </w:t>
      </w:r>
      <w:proofErr w:type="gramEnd"/>
    </w:p>
    <w:p w:rsidR="00603507" w:rsidRPr="00BD67A7" w:rsidRDefault="00603507" w:rsidP="00603507">
      <w:pPr>
        <w:pStyle w:val="Style1"/>
        <w:tabs>
          <w:tab w:val="left" w:pos="1134"/>
        </w:tabs>
        <w:spacing w:line="360" w:lineRule="auto"/>
        <w:ind w:left="1146"/>
        <w:jc w:val="both"/>
        <w:rPr>
          <w:color w:val="000000" w:themeColor="text1"/>
          <w:spacing w:val="-2"/>
        </w:rPr>
      </w:pPr>
      <w:proofErr w:type="spellStart"/>
      <w:proofErr w:type="gramStart"/>
      <w:r w:rsidRPr="00BD67A7">
        <w:rPr>
          <w:color w:val="000000" w:themeColor="text1"/>
          <w:spacing w:val="-2"/>
        </w:rPr>
        <w:t>саморефлексии</w:t>
      </w:r>
      <w:proofErr w:type="spellEnd"/>
      <w:r w:rsidRPr="00BD67A7">
        <w:rPr>
          <w:color w:val="000000" w:themeColor="text1"/>
          <w:spacing w:val="-2"/>
        </w:rPr>
        <w:t xml:space="preserve"> конкретной деятельности), </w:t>
      </w:r>
      <w:proofErr w:type="gramEnd"/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>результаты учебных проектов,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 xml:space="preserve">результаты разнообразных </w:t>
      </w:r>
      <w:proofErr w:type="spellStart"/>
      <w:r w:rsidRPr="00BD67A7">
        <w:rPr>
          <w:color w:val="000000" w:themeColor="text1"/>
          <w:spacing w:val="-2"/>
        </w:rPr>
        <w:t>внеучебных</w:t>
      </w:r>
      <w:proofErr w:type="spellEnd"/>
      <w:r w:rsidRPr="00BD67A7">
        <w:rPr>
          <w:color w:val="000000" w:themeColor="text1"/>
          <w:spacing w:val="-2"/>
        </w:rPr>
        <w:t xml:space="preserve"> и внешкольных работ, достижений учеников. 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>результаты коммуникативных и информационных умений,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>результаты (или самооценка) практической деятельности, обобщённых способов деятельности,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 xml:space="preserve">включать в себя как </w:t>
      </w:r>
      <w:proofErr w:type="spellStart"/>
      <w:r w:rsidRPr="00BD67A7">
        <w:rPr>
          <w:color w:val="000000" w:themeColor="text1"/>
          <w:spacing w:val="-2"/>
        </w:rPr>
        <w:t>внещнюю</w:t>
      </w:r>
      <w:proofErr w:type="spellEnd"/>
      <w:r w:rsidRPr="00BD67A7">
        <w:rPr>
          <w:color w:val="000000" w:themeColor="text1"/>
          <w:spacing w:val="-2"/>
        </w:rPr>
        <w:t xml:space="preserve"> оценку, так и внутреннюю оценку,</w:t>
      </w:r>
    </w:p>
    <w:p w:rsidR="00603507" w:rsidRPr="00BD67A7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>осуществлять уровневый подход к представлению планируемых результатов,</w:t>
      </w:r>
    </w:p>
    <w:p w:rsidR="00603507" w:rsidRPr="001F74C1" w:rsidRDefault="00603507" w:rsidP="00603507">
      <w:pPr>
        <w:pStyle w:val="Style1"/>
        <w:numPr>
          <w:ilvl w:val="0"/>
          <w:numId w:val="10"/>
        </w:numPr>
        <w:tabs>
          <w:tab w:val="left" w:pos="1134"/>
          <w:tab w:val="left" w:pos="1260"/>
        </w:tabs>
        <w:spacing w:line="360" w:lineRule="auto"/>
        <w:jc w:val="both"/>
        <w:rPr>
          <w:color w:val="000000" w:themeColor="text1"/>
          <w:spacing w:val="-2"/>
        </w:rPr>
      </w:pPr>
      <w:r w:rsidRPr="00BD67A7">
        <w:rPr>
          <w:color w:val="000000" w:themeColor="text1"/>
          <w:spacing w:val="-2"/>
        </w:rPr>
        <w:t xml:space="preserve">использование персонифицируемых процедур в целях итоговой оценки и аттестации обучающихся и </w:t>
      </w:r>
      <w:proofErr w:type="spellStart"/>
      <w:r w:rsidRPr="00BD67A7">
        <w:rPr>
          <w:color w:val="000000" w:themeColor="text1"/>
          <w:spacing w:val="-2"/>
        </w:rPr>
        <w:t>неперсонифицированных</w:t>
      </w:r>
      <w:proofErr w:type="spellEnd"/>
      <w:r w:rsidRPr="00BD67A7">
        <w:rPr>
          <w:color w:val="000000" w:themeColor="text1"/>
          <w:spacing w:val="-2"/>
        </w:rPr>
        <w:t>.</w:t>
      </w:r>
    </w:p>
    <w:p w:rsidR="00603507" w:rsidRPr="00BD67A7" w:rsidRDefault="00603507" w:rsidP="00603507">
      <w:pPr>
        <w:widowControl/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t>Функции оценки</w:t>
      </w:r>
    </w:p>
    <w:p w:rsidR="00603507" w:rsidRPr="00BD67A7" w:rsidRDefault="00603507" w:rsidP="00603507">
      <w:pPr>
        <w:widowControl/>
        <w:suppressAutoHyphens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/>
          <w:noProof/>
          <w:color w:val="000000" w:themeColor="text1"/>
          <w:kern w:val="0"/>
          <w:lang w:eastAsia="ru-RU" w:bidi="ar-SA"/>
        </w:rPr>
        <w:drawing>
          <wp:inline distT="0" distB="0" distL="0" distR="0">
            <wp:extent cx="4800600" cy="3162300"/>
            <wp:effectExtent l="95250" t="0" r="19050" b="19050"/>
            <wp:docPr id="30" name="Схема 3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603507" w:rsidRPr="00BD67A7" w:rsidRDefault="00603507" w:rsidP="00603507">
      <w:pPr>
        <w:spacing w:line="360" w:lineRule="auto"/>
        <w:ind w:firstLine="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lastRenderedPageBreak/>
        <w:t>Описание системы оценки результатов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  <w:u w:val="single"/>
        </w:rPr>
        <w:t>1-е правило.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Что оцениваем?</w:t>
      </w:r>
    </w:p>
    <w:p w:rsidR="00603507" w:rsidRPr="00BD67A7" w:rsidRDefault="00603507" w:rsidP="00603507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Оцениваем результаты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sym w:font="Symbol" w:char="F02D"/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предметные, </w:t>
      </w:r>
      <w:proofErr w:type="spell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метапредметные</w:t>
      </w:r>
      <w:proofErr w:type="spellEnd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и личностные. 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 xml:space="preserve">Результаты ученика </w:t>
      </w:r>
      <w:r w:rsidRPr="00BD67A7">
        <w:rPr>
          <w:rFonts w:ascii="Times New Roman" w:hAnsi="Times New Roman" w:cs="Times New Roman"/>
          <w:color w:val="000000" w:themeColor="text1"/>
        </w:rPr>
        <w:sym w:font="Symbol" w:char="F02D"/>
      </w:r>
      <w:r w:rsidRPr="00BD67A7">
        <w:rPr>
          <w:rFonts w:ascii="Times New Roman" w:hAnsi="Times New Roman" w:cs="Times New Roman"/>
          <w:color w:val="000000" w:themeColor="text1"/>
        </w:rPr>
        <w:t xml:space="preserve"> это действия (умения) по использованию знаний в ходе решения задач (личностных, </w:t>
      </w:r>
      <w:proofErr w:type="spellStart"/>
      <w:r w:rsidRPr="00BD67A7">
        <w:rPr>
          <w:rFonts w:ascii="Times New Roman" w:hAnsi="Times New Roman" w:cs="Times New Roman"/>
          <w:color w:val="000000" w:themeColor="text1"/>
        </w:rPr>
        <w:t>метапредметных</w:t>
      </w:r>
      <w:proofErr w:type="spellEnd"/>
      <w:r w:rsidRPr="00BD67A7">
        <w:rPr>
          <w:rFonts w:ascii="Times New Roman" w:hAnsi="Times New Roman" w:cs="Times New Roman"/>
          <w:color w:val="000000" w:themeColor="text1"/>
        </w:rPr>
        <w:t xml:space="preserve">, предметных). Отдельные действия, прежде всего успешные, достойны оценки (словесной характеристики), а решение полноценной задачи – оценки и отметки (знака фиксации в определённой системе). 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 xml:space="preserve">Результаты учителя (образовательного учреждения) – это разница между результатами учеников (личностными, </w:t>
      </w:r>
      <w:proofErr w:type="spellStart"/>
      <w:r w:rsidRPr="00BD67A7">
        <w:rPr>
          <w:rFonts w:ascii="Times New Roman" w:hAnsi="Times New Roman" w:cs="Times New Roman"/>
          <w:color w:val="000000" w:themeColor="text1"/>
        </w:rPr>
        <w:t>метапредметными</w:t>
      </w:r>
      <w:proofErr w:type="spellEnd"/>
      <w:r w:rsidRPr="00BD67A7">
        <w:rPr>
          <w:rFonts w:ascii="Times New Roman" w:hAnsi="Times New Roman" w:cs="Times New Roman"/>
          <w:color w:val="000000" w:themeColor="text1"/>
        </w:rPr>
        <w:t xml:space="preserve"> и предметными) в начале обучения (входная диагностика) и в конце обучения (выходная диагностика). Прирост результатов означает, что учителю и школе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учеников. 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b/>
          <w:i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  <w:u w:val="single"/>
        </w:rPr>
        <w:t>2-е правило.</w:t>
      </w:r>
      <w:r w:rsidRPr="00BD67A7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</w:rPr>
        <w:t>Кто оценивает?</w:t>
      </w:r>
      <w:r w:rsidRPr="00BD67A7">
        <w:rPr>
          <w:rFonts w:ascii="Times New Roman" w:hAnsi="Times New Roman" w:cs="Times New Roman"/>
          <w:b/>
          <w:i/>
          <w:color w:val="000000" w:themeColor="text1"/>
        </w:rPr>
        <w:t xml:space="preserve"> </w:t>
      </w:r>
    </w:p>
    <w:p w:rsidR="00603507" w:rsidRPr="00BD67A7" w:rsidRDefault="00603507" w:rsidP="00603507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Учитель и ученик вместе определяют оценку и отметку.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603"/>
      </w:tblGrid>
      <w:tr w:rsidR="00603507" w:rsidRPr="00BD67A7" w:rsidTr="00393724">
        <w:tc>
          <w:tcPr>
            <w:tcW w:w="4968" w:type="dxa"/>
          </w:tcPr>
          <w:p w:rsidR="00603507" w:rsidRPr="00BD67A7" w:rsidRDefault="00603507" w:rsidP="00393724">
            <w:pPr>
              <w:pStyle w:val="21"/>
              <w:spacing w:after="0" w:line="360" w:lineRule="auto"/>
              <w:ind w:left="540" w:firstLine="426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На уроке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ученик</w:t>
            </w:r>
            <w:r w:rsidRPr="00BD67A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сам</w:t>
            </w:r>
            <w:r w:rsidRPr="00BD67A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оценивает свой результат выполнения задания по «Алгоритму самооценки» и, если требуется, определяет отметку, когда показывает выполненное задание.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Учитель</w:t>
            </w:r>
            <w:r w:rsidRPr="00BD67A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имеет право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скорректировать</w:t>
            </w:r>
            <w:r w:rsidRPr="00BD67A7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оценки и отметку, если докажет, что ученик завысил или занизил их. </w:t>
            </w:r>
          </w:p>
        </w:tc>
        <w:tc>
          <w:tcPr>
            <w:tcW w:w="4603" w:type="dxa"/>
          </w:tcPr>
          <w:p w:rsidR="00603507" w:rsidRPr="00BD67A7" w:rsidRDefault="00603507" w:rsidP="00393724">
            <w:pPr>
              <w:spacing w:line="360" w:lineRule="auto"/>
              <w:ind w:firstLine="42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</w:rPr>
              <w:t xml:space="preserve">После уроков за письменные задания оценку и отметку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</w:rPr>
              <w:t>определяет учитель</w:t>
            </w:r>
            <w:r w:rsidRPr="00BD67A7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</w:rPr>
              <w:t>Ученик</w:t>
            </w:r>
            <w:r w:rsidRPr="00BD67A7">
              <w:rPr>
                <w:rFonts w:ascii="Times New Roman" w:hAnsi="Times New Roman" w:cs="Times New Roman"/>
                <w:color w:val="000000" w:themeColor="text1"/>
              </w:rPr>
              <w:t xml:space="preserve"> имеет право </w:t>
            </w:r>
            <w:r w:rsidRPr="00BD67A7">
              <w:rPr>
                <w:rFonts w:ascii="Times New Roman" w:hAnsi="Times New Roman" w:cs="Times New Roman"/>
                <w:b/>
                <w:color w:val="000000" w:themeColor="text1"/>
              </w:rPr>
              <w:t>изменить</w:t>
            </w:r>
            <w:r w:rsidRPr="00BD67A7">
              <w:rPr>
                <w:rFonts w:ascii="Times New Roman" w:hAnsi="Times New Roman" w:cs="Times New Roman"/>
                <w:color w:val="000000" w:themeColor="text1"/>
              </w:rPr>
              <w:t xml:space="preserve"> эту оценку и отметку, если докажет (используя алгоритм </w:t>
            </w:r>
            <w:proofErr w:type="spellStart"/>
            <w:r w:rsidRPr="00BD67A7">
              <w:rPr>
                <w:rFonts w:ascii="Times New Roman" w:hAnsi="Times New Roman" w:cs="Times New Roman"/>
                <w:color w:val="000000" w:themeColor="text1"/>
              </w:rPr>
              <w:t>самооценивания</w:t>
            </w:r>
            <w:proofErr w:type="spellEnd"/>
            <w:r w:rsidRPr="00BD67A7">
              <w:rPr>
                <w:rFonts w:ascii="Times New Roman" w:hAnsi="Times New Roman" w:cs="Times New Roman"/>
                <w:color w:val="000000" w:themeColor="text1"/>
              </w:rPr>
              <w:t>), что она завышена или занижена.</w:t>
            </w:r>
          </w:p>
        </w:tc>
      </w:tr>
    </w:tbl>
    <w:p w:rsidR="00603507" w:rsidRPr="00BD67A7" w:rsidRDefault="00603507" w:rsidP="00603507">
      <w:pPr>
        <w:pStyle w:val="a9"/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      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  <w:u w:val="single"/>
        </w:rPr>
        <w:t>3-е правило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. Сколько ставить отметок? </w:t>
      </w:r>
    </w:p>
    <w:p w:rsidR="00603507" w:rsidRPr="00BD67A7" w:rsidRDefault="00603507" w:rsidP="00603507">
      <w:pPr>
        <w:pStyle w:val="a9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По числу решённых задач.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За каждую учебную задачу или группу заданий (задач), показывающую овладение конкретным действием (умением), определяется и по возможности ставится отдельная отметка.</w:t>
      </w:r>
    </w:p>
    <w:p w:rsidR="00603507" w:rsidRPr="00BD67A7" w:rsidRDefault="00603507" w:rsidP="00603507">
      <w:pPr>
        <w:pStyle w:val="a9"/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  <w:u w:val="single"/>
        </w:rPr>
        <w:t>4-е правило.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 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Где накапливать оценки и отметки? </w:t>
      </w:r>
    </w:p>
    <w:p w:rsidR="00603507" w:rsidRPr="00BD67A7" w:rsidRDefault="00603507" w:rsidP="00603507">
      <w:pPr>
        <w:pStyle w:val="a9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В таблицах образовательных результатов (предметных, </w:t>
      </w:r>
      <w:proofErr w:type="spell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метапредметных</w:t>
      </w:r>
      <w:proofErr w:type="spellEnd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, личностных) и в «Портфеле достижений».</w:t>
      </w:r>
    </w:p>
    <w:p w:rsidR="00603507" w:rsidRPr="00BD67A7" w:rsidRDefault="00603507" w:rsidP="00603507">
      <w:pPr>
        <w:pStyle w:val="a9"/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Таблицы образовательных результатов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–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>составляются из перечня действий (умений), которыми должен и может овладеть ученик.</w:t>
      </w:r>
    </w:p>
    <w:p w:rsidR="00603507" w:rsidRPr="00BD67A7" w:rsidRDefault="00603507" w:rsidP="00603507">
      <w:pPr>
        <w:pStyle w:val="a9"/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Таблицы размещаются в дневнике школьника и в рабочем журнале учителя (в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lastRenderedPageBreak/>
        <w:t>бумажном и электронном вариантах).</w:t>
      </w:r>
      <w:proofErr w:type="gramEnd"/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В них выставляются отметки (баллы или проценты) в графу того действия (умения), которое было основным в ходе решения конкретной задачи. Необходимы три группы таблиц:</w:t>
      </w:r>
    </w:p>
    <w:p w:rsidR="00603507" w:rsidRPr="00BD67A7" w:rsidRDefault="00603507" w:rsidP="00603507">
      <w:pPr>
        <w:pStyle w:val="a9"/>
        <w:widowControl/>
        <w:numPr>
          <w:ilvl w:val="0"/>
          <w:numId w:val="1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таблицы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предметных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результатов; </w:t>
      </w:r>
    </w:p>
    <w:p w:rsidR="00603507" w:rsidRPr="00BD67A7" w:rsidRDefault="00603507" w:rsidP="00603507">
      <w:pPr>
        <w:pStyle w:val="a9"/>
        <w:widowControl/>
        <w:numPr>
          <w:ilvl w:val="0"/>
          <w:numId w:val="1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таблицы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 </w:t>
      </w:r>
      <w:proofErr w:type="spell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метапредметных</w:t>
      </w:r>
      <w:proofErr w:type="spellEnd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>результатов;</w:t>
      </w:r>
    </w:p>
    <w:p w:rsidR="00603507" w:rsidRPr="00BD67A7" w:rsidRDefault="00603507" w:rsidP="00603507">
      <w:pPr>
        <w:pStyle w:val="a9"/>
        <w:widowControl/>
        <w:numPr>
          <w:ilvl w:val="0"/>
          <w:numId w:val="11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таблицы 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личностных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spellStart"/>
      <w:r w:rsidRPr="00BD67A7">
        <w:rPr>
          <w:rFonts w:ascii="Times New Roman" w:hAnsi="Times New Roman" w:cs="Times New Roman"/>
          <w:color w:val="000000" w:themeColor="text1"/>
          <w:szCs w:val="24"/>
        </w:rPr>
        <w:t>неперсонифицированных</w:t>
      </w:r>
      <w:proofErr w:type="spellEnd"/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результатов по классу.</w:t>
      </w:r>
    </w:p>
    <w:p w:rsidR="00603507" w:rsidRPr="00BD67A7" w:rsidRDefault="00603507" w:rsidP="00603507">
      <w:pPr>
        <w:pStyle w:val="a9"/>
        <w:widowControl/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      Она заполняется на основании не подписанных учениками диагностических работ. Результаты фиксируются в процентах по классу в целом, а не по каждому отдельному ученику.</w:t>
      </w:r>
    </w:p>
    <w:p w:rsidR="00603507" w:rsidRPr="00BD67A7" w:rsidRDefault="00603507" w:rsidP="00603507">
      <w:pPr>
        <w:pStyle w:val="a9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Отметки заносятся в таблицы результатов: 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Обязательно (минимум): </w:t>
      </w:r>
    </w:p>
    <w:p w:rsidR="00603507" w:rsidRPr="00BD67A7" w:rsidRDefault="00603507" w:rsidP="00603507">
      <w:pPr>
        <w:pStyle w:val="a9"/>
        <w:widowControl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за </w:t>
      </w:r>
      <w:proofErr w:type="spellStart"/>
      <w:r w:rsidRPr="00BD67A7">
        <w:rPr>
          <w:rFonts w:ascii="Times New Roman" w:hAnsi="Times New Roman" w:cs="Times New Roman"/>
          <w:color w:val="000000" w:themeColor="text1"/>
          <w:szCs w:val="24"/>
        </w:rPr>
        <w:t>метапредметные</w:t>
      </w:r>
      <w:proofErr w:type="spellEnd"/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и личностные </w:t>
      </w:r>
      <w:proofErr w:type="spellStart"/>
      <w:r w:rsidRPr="00BD67A7">
        <w:rPr>
          <w:rFonts w:ascii="Times New Roman" w:hAnsi="Times New Roman" w:cs="Times New Roman"/>
          <w:color w:val="000000" w:themeColor="text1"/>
          <w:szCs w:val="24"/>
        </w:rPr>
        <w:t>неперсонифицированные</w:t>
      </w:r>
      <w:proofErr w:type="spellEnd"/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диагностические работы (один раз в год – обязательно),</w:t>
      </w:r>
    </w:p>
    <w:p w:rsidR="00603507" w:rsidRPr="00BD67A7" w:rsidRDefault="00603507" w:rsidP="00603507">
      <w:pPr>
        <w:pStyle w:val="a9"/>
        <w:widowControl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за предметные контрольные работы (один раз в четверть – обязательно).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По желанию и возможностям учителя (максимум):</w:t>
      </w:r>
    </w:p>
    <w:p w:rsidR="00603507" w:rsidRPr="00BD67A7" w:rsidRDefault="00603507" w:rsidP="00603507">
      <w:pPr>
        <w:pStyle w:val="a9"/>
        <w:widowControl/>
        <w:numPr>
          <w:ilvl w:val="0"/>
          <w:numId w:val="14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за любые другие задания (письменные или устные) – от урока к уроку по решению учителя. 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5-е правило. Когда ставить отметки? </w:t>
      </w:r>
    </w:p>
    <w:p w:rsidR="00603507" w:rsidRPr="00BD67A7" w:rsidRDefault="00603507" w:rsidP="00603507">
      <w:pPr>
        <w:pStyle w:val="a9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color w:val="000000" w:themeColor="text1"/>
          <w:szCs w:val="24"/>
          <w:u w:val="single"/>
        </w:rPr>
      </w:pPr>
      <w:proofErr w:type="gram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Текущие – по желанию,  за тематические  проверочные  работы – обязательно. </w:t>
      </w:r>
      <w:proofErr w:type="gramEnd"/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>За задачи, решённые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при изучении новой темы,</w:t>
      </w:r>
      <w:r w:rsidRPr="00BD67A7">
        <w:rPr>
          <w:rFonts w:ascii="Times New Roman" w:hAnsi="Times New Roman" w:cs="Times New Roman"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отметка </w:t>
      </w:r>
      <w:r w:rsidRPr="00BD67A7">
        <w:rPr>
          <w:rFonts w:ascii="Times New Roman" w:hAnsi="Times New Roman" w:cs="Times New Roman"/>
          <w:color w:val="000000" w:themeColor="text1"/>
        </w:rPr>
        <w:t>ставится только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по желанию ученика</w:t>
      </w:r>
      <w:r w:rsidRPr="00BD67A7">
        <w:rPr>
          <w:rFonts w:ascii="Times New Roman" w:hAnsi="Times New Roman" w:cs="Times New Roman"/>
          <w:color w:val="000000" w:themeColor="text1"/>
        </w:rPr>
        <w:t>, так как он ещё овладевает умениями и знаниями темы и имеет право на ошибку.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>За каждую задачу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проверочной (контрольной) работы </w:t>
      </w:r>
      <w:r w:rsidRPr="00BD67A7">
        <w:rPr>
          <w:rFonts w:ascii="Times New Roman" w:hAnsi="Times New Roman" w:cs="Times New Roman"/>
          <w:color w:val="000000" w:themeColor="text1"/>
        </w:rPr>
        <w:t>по итогам темы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отметка </w:t>
      </w:r>
      <w:r w:rsidRPr="00BD67A7">
        <w:rPr>
          <w:rFonts w:ascii="Times New Roman" w:hAnsi="Times New Roman" w:cs="Times New Roman"/>
          <w:color w:val="000000" w:themeColor="text1"/>
        </w:rPr>
        <w:t xml:space="preserve">ставится </w:t>
      </w:r>
      <w:r w:rsidRPr="00BD67A7">
        <w:rPr>
          <w:rFonts w:ascii="Times New Roman" w:hAnsi="Times New Roman" w:cs="Times New Roman"/>
          <w:b/>
          <w:color w:val="000000" w:themeColor="text1"/>
        </w:rPr>
        <w:t>всем ученикам</w:t>
      </w:r>
      <w:r w:rsidRPr="00BD67A7">
        <w:rPr>
          <w:rFonts w:ascii="Times New Roman" w:hAnsi="Times New Roman" w:cs="Times New Roman"/>
          <w:color w:val="000000" w:themeColor="text1"/>
        </w:rPr>
        <w:t>, так как каждый должен показать, как он овладел умениями и знаниями по теме. Ученик не может отказаться от выставления этой отметки, но имеет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право пересдать </w:t>
      </w:r>
      <w:r w:rsidRPr="00BD67A7">
        <w:rPr>
          <w:rFonts w:ascii="Times New Roman" w:hAnsi="Times New Roman" w:cs="Times New Roman"/>
          <w:color w:val="000000" w:themeColor="text1"/>
        </w:rPr>
        <w:t>хотя бы один раз.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  <w:u w:val="single"/>
        </w:rPr>
        <w:t>6-е правило.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 По каким критериям оценивать? </w:t>
      </w:r>
    </w:p>
    <w:p w:rsidR="00603507" w:rsidRPr="00BD67A7" w:rsidRDefault="00603507" w:rsidP="00603507">
      <w:pPr>
        <w:pStyle w:val="a9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По признакам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трёх уровней успешности.</w:t>
      </w:r>
    </w:p>
    <w:p w:rsidR="00603507" w:rsidRPr="00BD67A7" w:rsidRDefault="00603507" w:rsidP="00603507">
      <w:pPr>
        <w:pStyle w:val="a9"/>
        <w:spacing w:after="0" w:line="360" w:lineRule="auto"/>
        <w:ind w:firstLine="426"/>
        <w:rPr>
          <w:rFonts w:ascii="Times New Roman" w:hAnsi="Times New Roman" w:cs="Times New Roman"/>
          <w:color w:val="000000" w:themeColor="text1"/>
          <w:szCs w:val="24"/>
        </w:rPr>
      </w:pPr>
      <w:proofErr w:type="gramStart"/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Необходимый уровень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(базовый)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– решение типовой задачи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, подобной тем, что решали уже много раз, где требовались отработанные действия 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примерной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 программы) и усвоенные знания, (входящие в опорную систему знаний предмета в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>примерной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программе).</w:t>
      </w:r>
      <w:proofErr w:type="gramEnd"/>
      <w:r w:rsidRPr="00BD67A7">
        <w:rPr>
          <w:rFonts w:ascii="Times New Roman" w:hAnsi="Times New Roman" w:cs="Times New Roman"/>
          <w:i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Это достаточно для продолжения образования, это возможно и необходимо всем. Качественные оценки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sym w:font="Symbol" w:char="F02D"/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«хорошо, но не отлично»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или «нормально» (решение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lastRenderedPageBreak/>
        <w:t>задачи с недочётами).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 xml:space="preserve">Повышенный уровень </w:t>
      </w:r>
      <w:r w:rsidRPr="00BD67A7">
        <w:rPr>
          <w:rFonts w:ascii="Times New Roman" w:hAnsi="Times New Roman" w:cs="Times New Roman"/>
          <w:color w:val="000000" w:themeColor="text1"/>
        </w:rPr>
        <w:t>(программный)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– решение нестандартной задачи</w:t>
      </w:r>
      <w:r w:rsidRPr="00BD67A7">
        <w:rPr>
          <w:rFonts w:ascii="Times New Roman" w:hAnsi="Times New Roman" w:cs="Times New Roman"/>
          <w:color w:val="000000" w:themeColor="text1"/>
        </w:rPr>
        <w:t xml:space="preserve">, где потребовалось: </w:t>
      </w:r>
    </w:p>
    <w:p w:rsidR="00603507" w:rsidRPr="00BD67A7" w:rsidRDefault="00603507" w:rsidP="00603507">
      <w:pPr>
        <w:pStyle w:val="a4"/>
        <w:widowControl/>
        <w:numPr>
          <w:ilvl w:val="0"/>
          <w:numId w:val="12"/>
        </w:numPr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либо действие в новой, непривычной ситуации (в том числе действия из раздела «Ученик может научиться» примерной программы); </w:t>
      </w:r>
    </w:p>
    <w:p w:rsidR="00603507" w:rsidRPr="00BD67A7" w:rsidRDefault="00603507" w:rsidP="00603507">
      <w:pPr>
        <w:pStyle w:val="a4"/>
        <w:widowControl/>
        <w:numPr>
          <w:ilvl w:val="0"/>
          <w:numId w:val="12"/>
        </w:numPr>
        <w:suppressAutoHyphens w:val="0"/>
        <w:spacing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color w:val="000000" w:themeColor="text1"/>
          <w:szCs w:val="24"/>
        </w:rPr>
        <w:t>либо использование новых, усваиваемых в данный момент знаний (в том числе выходящих за рамки опорной системы знаний по предмету).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>Умение действовать в нестандартной ситуации – это отличие от необходимого всем уровня. Качественные оценки: «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отлично» </w:t>
      </w:r>
      <w:r w:rsidRPr="00BD67A7">
        <w:rPr>
          <w:rFonts w:ascii="Times New Roman" w:hAnsi="Times New Roman" w:cs="Times New Roman"/>
          <w:color w:val="000000" w:themeColor="text1"/>
        </w:rPr>
        <w:t xml:space="preserve">или «почти отлично» (решение задачи с недочётами). 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>Максимальный</w:t>
      </w:r>
      <w:r w:rsidRPr="00BD67A7">
        <w:rPr>
          <w:rFonts w:ascii="Times New Roman" w:hAnsi="Times New Roman" w:cs="Times New Roman"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уровень </w:t>
      </w:r>
      <w:r w:rsidRPr="00BD67A7">
        <w:rPr>
          <w:rFonts w:ascii="Times New Roman" w:hAnsi="Times New Roman" w:cs="Times New Roman"/>
          <w:color w:val="000000" w:themeColor="text1"/>
        </w:rPr>
        <w:t>(необязательный)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</w:rPr>
        <w:sym w:font="Symbol" w:char="F02D"/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решение не изучавшейся в классе «сверхзадачи»</w:t>
      </w:r>
      <w:r w:rsidRPr="00BD67A7">
        <w:rPr>
          <w:rFonts w:ascii="Times New Roman" w:hAnsi="Times New Roman" w:cs="Times New Roman"/>
          <w:color w:val="000000" w:themeColor="text1"/>
        </w:rPr>
        <w:t xml:space="preserve">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BD67A7">
        <w:rPr>
          <w:rFonts w:ascii="Times New Roman" w:hAnsi="Times New Roman" w:cs="Times New Roman"/>
          <w:b/>
          <w:color w:val="000000" w:themeColor="text1"/>
        </w:rPr>
        <w:sym w:font="Symbol" w:char="F02D"/>
      </w:r>
      <w:r w:rsidRPr="00BD67A7">
        <w:rPr>
          <w:rFonts w:ascii="Times New Roman" w:hAnsi="Times New Roman" w:cs="Times New Roman"/>
          <w:color w:val="000000" w:themeColor="text1"/>
        </w:rPr>
        <w:t xml:space="preserve"> </w:t>
      </w:r>
      <w:r w:rsidRPr="00BD67A7">
        <w:rPr>
          <w:rFonts w:ascii="Times New Roman" w:hAnsi="Times New Roman" w:cs="Times New Roman"/>
          <w:b/>
          <w:color w:val="000000" w:themeColor="text1"/>
        </w:rPr>
        <w:t>«превосходно».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>Качественные оценки</w:t>
      </w:r>
      <w:r w:rsidRPr="00BD67A7">
        <w:rPr>
          <w:rFonts w:ascii="Times New Roman" w:hAnsi="Times New Roman" w:cs="Times New Roman"/>
          <w:color w:val="000000" w:themeColor="text1"/>
        </w:rPr>
        <w:t xml:space="preserve"> по уровням успешности могут быть </w:t>
      </w:r>
      <w:r w:rsidRPr="00BD67A7">
        <w:rPr>
          <w:rFonts w:ascii="Times New Roman" w:hAnsi="Times New Roman" w:cs="Times New Roman"/>
          <w:b/>
          <w:color w:val="000000" w:themeColor="text1"/>
        </w:rPr>
        <w:t>переведены в отметки</w:t>
      </w:r>
      <w:r w:rsidRPr="00BD67A7">
        <w:rPr>
          <w:rFonts w:ascii="Times New Roman" w:hAnsi="Times New Roman" w:cs="Times New Roman"/>
          <w:color w:val="000000" w:themeColor="text1"/>
        </w:rPr>
        <w:t xml:space="preserve"> по 5-балльной шкале (переосмысленной и желательно доработанной с помощью плюсов).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b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  <w:u w:val="single"/>
        </w:rPr>
        <w:t>7-е правило.</w:t>
      </w:r>
      <w:r w:rsidRPr="00BD67A7">
        <w:rPr>
          <w:rFonts w:ascii="Times New Roman" w:hAnsi="Times New Roman" w:cs="Times New Roman"/>
          <w:b/>
          <w:color w:val="000000" w:themeColor="text1"/>
        </w:rPr>
        <w:t xml:space="preserve"> Как определять итоговые оценки? </w:t>
      </w:r>
    </w:p>
    <w:p w:rsidR="00603507" w:rsidRPr="00BD67A7" w:rsidRDefault="00603507" w:rsidP="0060350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BD67A7">
        <w:rPr>
          <w:rFonts w:ascii="Times New Roman" w:hAnsi="Times New Roman" w:cs="Times New Roman"/>
          <w:b/>
          <w:color w:val="000000" w:themeColor="text1"/>
          <w:szCs w:val="24"/>
        </w:rPr>
        <w:t xml:space="preserve">Предметные четвертные оценки/отметки </w:t>
      </w:r>
      <w:r w:rsidRPr="00BD67A7">
        <w:rPr>
          <w:rFonts w:ascii="Times New Roman" w:hAnsi="Times New Roman" w:cs="Times New Roman"/>
          <w:color w:val="000000" w:themeColor="text1"/>
          <w:szCs w:val="24"/>
        </w:rPr>
        <w:t xml:space="preserve">определяются по таблицам предметных результатов (среднее арифметическое баллов). </w:t>
      </w:r>
    </w:p>
    <w:p w:rsidR="00603507" w:rsidRPr="00BD67A7" w:rsidRDefault="00603507" w:rsidP="00603507">
      <w:pPr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 xml:space="preserve">Итоговая оценка за ступень начальной школы – </w:t>
      </w:r>
      <w:r w:rsidRPr="00BD67A7">
        <w:rPr>
          <w:rFonts w:ascii="Times New Roman" w:hAnsi="Times New Roman" w:cs="Times New Roman"/>
          <w:color w:val="000000" w:themeColor="text1"/>
        </w:rPr>
        <w:t xml:space="preserve">на основе всех положительных результатов, накопленных учеником в своем портфеле достижений, и на основе итоговой диагностики предметных и </w:t>
      </w:r>
      <w:proofErr w:type="spellStart"/>
      <w:r w:rsidRPr="00BD67A7">
        <w:rPr>
          <w:rFonts w:ascii="Times New Roman" w:hAnsi="Times New Roman" w:cs="Times New Roman"/>
          <w:color w:val="000000" w:themeColor="text1"/>
        </w:rPr>
        <w:t>метапредметных</w:t>
      </w:r>
      <w:proofErr w:type="spellEnd"/>
      <w:r w:rsidRPr="00BD67A7">
        <w:rPr>
          <w:rFonts w:ascii="Times New Roman" w:hAnsi="Times New Roman" w:cs="Times New Roman"/>
          <w:color w:val="000000" w:themeColor="text1"/>
        </w:rPr>
        <w:t xml:space="preserve"> результатов. </w:t>
      </w:r>
    </w:p>
    <w:p w:rsidR="00603507" w:rsidRPr="00BD67A7" w:rsidRDefault="00603507" w:rsidP="00603507">
      <w:pPr>
        <w:autoSpaceDE w:val="0"/>
        <w:autoSpaceDN w:val="0"/>
        <w:adjustRightInd w:val="0"/>
        <w:ind w:firstLine="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 xml:space="preserve">Перевод оценки по уровням успешности </w:t>
      </w:r>
    </w:p>
    <w:p w:rsidR="00603507" w:rsidRPr="00BD67A7" w:rsidRDefault="00603507" w:rsidP="00603507">
      <w:pPr>
        <w:autoSpaceDE w:val="0"/>
        <w:autoSpaceDN w:val="0"/>
        <w:adjustRightInd w:val="0"/>
        <w:ind w:firstLine="426"/>
        <w:jc w:val="center"/>
        <w:rPr>
          <w:rFonts w:ascii="Times New Roman" w:hAnsi="Times New Roman" w:cs="Times New Roman"/>
          <w:b/>
          <w:color w:val="000000" w:themeColor="text1"/>
        </w:rPr>
      </w:pPr>
      <w:r w:rsidRPr="00BD67A7">
        <w:rPr>
          <w:rFonts w:ascii="Times New Roman" w:hAnsi="Times New Roman" w:cs="Times New Roman"/>
          <w:b/>
          <w:color w:val="000000" w:themeColor="text1"/>
        </w:rPr>
        <w:t>в предметную отметку</w:t>
      </w:r>
    </w:p>
    <w:p w:rsidR="00603507" w:rsidRPr="00BD67A7" w:rsidRDefault="00603507" w:rsidP="0060350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  <w:r w:rsidRPr="00BD67A7">
        <w:rPr>
          <w:rFonts w:ascii="Times New Roman" w:hAnsi="Times New Roman" w:cs="Times New Roman"/>
          <w:color w:val="000000" w:themeColor="text1"/>
        </w:rPr>
        <w:t>На основании продемонстрированного уровня успешности (оценки характеристики) определяется предметная отметка по 5-ти балльной шкале, принятой в образовательном учреждении. 5-балльная шкала «традиционных отметок», соотнесённая с уровнями успешности с помощью «+», которые нельзя выставить в официальный журнал, но можно проговорить, объяснить ученику отличия. Например, так: «Официальная шкала отметок очень неточная. В журнале мы не видим разницу между твоей четвёркой и его четвёркой. Но главное, чтобы ты понимал – это четвёрки разного уровня</w:t>
      </w:r>
    </w:p>
    <w:p w:rsidR="00603507" w:rsidRPr="00BD67A7" w:rsidRDefault="00603507" w:rsidP="00603507">
      <w:pPr>
        <w:autoSpaceDE w:val="0"/>
        <w:autoSpaceDN w:val="0"/>
        <w:adjustRightInd w:val="0"/>
        <w:spacing w:line="36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-6"/>
        <w:tblW w:w="9464" w:type="dxa"/>
        <w:tblLook w:val="04A0"/>
      </w:tblPr>
      <w:tblGrid>
        <w:gridCol w:w="2943"/>
        <w:gridCol w:w="2977"/>
        <w:gridCol w:w="3544"/>
      </w:tblGrid>
      <w:tr w:rsidR="00603507" w:rsidRPr="00BD67A7" w:rsidTr="00393724">
        <w:trPr>
          <w:cnfStyle w:val="100000000000"/>
        </w:trPr>
        <w:tc>
          <w:tcPr>
            <w:cnfStyle w:val="001000000000"/>
            <w:tcW w:w="2943" w:type="dxa"/>
          </w:tcPr>
          <w:p w:rsidR="00603507" w:rsidRPr="00BD67A7" w:rsidRDefault="00603507" w:rsidP="00393724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Качественная оценка</w:t>
            </w:r>
          </w:p>
        </w:tc>
        <w:tc>
          <w:tcPr>
            <w:tcW w:w="2977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left="34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Отметка — баллы</w:t>
            </w:r>
          </w:p>
          <w:p w:rsidR="00603507" w:rsidRPr="00BD67A7" w:rsidRDefault="00603507" w:rsidP="00393724">
            <w:pPr>
              <w:ind w:left="34"/>
              <w:jc w:val="center"/>
              <w:cnfStyle w:val="10000000000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>успешности (БУ)</w:t>
            </w:r>
          </w:p>
          <w:p w:rsidR="00603507" w:rsidRPr="00BD67A7" w:rsidRDefault="00603507" w:rsidP="00393724">
            <w:pPr>
              <w:ind w:left="34"/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- цветок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ind w:firstLine="34"/>
              <w:jc w:val="center"/>
              <w:cnfStyle w:val="10000000000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lastRenderedPageBreak/>
              <w:t>5-балльная отметка</w:t>
            </w:r>
          </w:p>
        </w:tc>
      </w:tr>
      <w:tr w:rsidR="00603507" w:rsidRPr="00BD67A7" w:rsidTr="00393724">
        <w:trPr>
          <w:cnfStyle w:val="000000100000"/>
        </w:trPr>
        <w:tc>
          <w:tcPr>
            <w:cnfStyle w:val="001000000000"/>
            <w:tcW w:w="2943" w:type="dxa"/>
          </w:tcPr>
          <w:p w:rsidR="00603507" w:rsidRPr="00BD67A7" w:rsidRDefault="00603507" w:rsidP="00393724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Не достигнут даже</w:t>
            </w:r>
          </w:p>
          <w:p w:rsidR="00603507" w:rsidRPr="00BD67A7" w:rsidRDefault="00603507" w:rsidP="00393724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необходимый уровень.</w:t>
            </w: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03507" w:rsidRPr="00BD67A7" w:rsidRDefault="00603507" w:rsidP="00393724">
            <w:pPr>
              <w:tabs>
                <w:tab w:val="left" w:pos="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решена типовая, много раз отработанная задача</w:t>
            </w:r>
          </w:p>
        </w:tc>
        <w:tc>
          <w:tcPr>
            <w:tcW w:w="2977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Пустой кружок — обязательное задание, которое так</w:t>
            </w:r>
          </w:p>
          <w:p w:rsidR="00603507" w:rsidRPr="00BD67A7" w:rsidRDefault="00603507" w:rsidP="00393724">
            <w:pPr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 удалось сделать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«2» (или 0)</w:t>
            </w: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ниже нормы,</w:t>
            </w:r>
          </w:p>
          <w:p w:rsidR="00603507" w:rsidRPr="00BD67A7" w:rsidRDefault="00603507" w:rsidP="00393724">
            <w:pPr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неудовлетворительно</w:t>
            </w:r>
          </w:p>
        </w:tc>
      </w:tr>
      <w:tr w:rsidR="00603507" w:rsidRPr="00BD67A7" w:rsidTr="00393724">
        <w:trPr>
          <w:cnfStyle w:val="000000010000"/>
          <w:trHeight w:val="3348"/>
        </w:trPr>
        <w:tc>
          <w:tcPr>
            <w:cnfStyle w:val="001000000000"/>
            <w:tcW w:w="2943" w:type="dxa"/>
            <w:vMerge w:val="restart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Необходимый (базовый) уровень.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типовой задачи, подобной тем, что решали уже много раз, где требовались отработанные умения и уже усвоенные знания</w:t>
            </w:r>
          </w:p>
        </w:tc>
        <w:tc>
          <w:tcPr>
            <w:tcW w:w="2977" w:type="dxa"/>
          </w:tcPr>
          <w:p w:rsidR="00603507" w:rsidRPr="00BD67A7" w:rsidRDefault="00603507" w:rsidP="00393724">
            <w:pPr>
              <w:ind w:left="34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балл — частичное освоение</w:t>
            </w:r>
          </w:p>
          <w:p w:rsidR="00603507" w:rsidRPr="00BD67A7" w:rsidRDefault="00603507" w:rsidP="00393724">
            <w:pPr>
              <w:ind w:firstLine="426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«3» норма, зачёт, удовлетворительно.</w:t>
            </w: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Возможность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исправить! Частично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успешное решение (с незначительной, не влияющей на результат ошибкой или с посторонней помощью в какой-то момент решения) </w:t>
            </w:r>
          </w:p>
        </w:tc>
      </w:tr>
      <w:tr w:rsidR="00603507" w:rsidRPr="00BD67A7" w:rsidTr="00393724">
        <w:trPr>
          <w:cnfStyle w:val="000000100000"/>
        </w:trPr>
        <w:tc>
          <w:tcPr>
            <w:cnfStyle w:val="001000000000"/>
            <w:tcW w:w="2943" w:type="dxa"/>
            <w:vMerge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3507" w:rsidRPr="00BD67A7" w:rsidRDefault="00603507" w:rsidP="00393724">
            <w:pPr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балла — полное освоение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ind w:firstLine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 (хорошо).</w:t>
            </w:r>
          </w:p>
          <w:p w:rsidR="00603507" w:rsidRPr="00BD67A7" w:rsidRDefault="00603507" w:rsidP="00393724">
            <w:pPr>
              <w:ind w:left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 изменить! Полностью успешное решение (без ошибок и полностью самостоятельно)</w:t>
            </w:r>
          </w:p>
        </w:tc>
      </w:tr>
      <w:tr w:rsidR="00603507" w:rsidRPr="00BD67A7" w:rsidTr="00393724">
        <w:trPr>
          <w:cnfStyle w:val="000000010000"/>
        </w:trPr>
        <w:tc>
          <w:tcPr>
            <w:cnfStyle w:val="001000000000"/>
            <w:tcW w:w="2943" w:type="dxa"/>
            <w:vMerge w:val="restart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Повышенный (программный)</w:t>
            </w: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уровень.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нестандартной задачи, где потребовалось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либо применить </w:t>
            </w:r>
            <w:proofErr w:type="gramStart"/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новые</w:t>
            </w:r>
            <w:proofErr w:type="gramEnd"/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знаний по изучаемой в данный момент теме,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либо уже усвоенные знания и умения, но в новой, непривычной ситуации</w:t>
            </w:r>
          </w:p>
        </w:tc>
        <w:tc>
          <w:tcPr>
            <w:tcW w:w="2977" w:type="dxa"/>
          </w:tcPr>
          <w:p w:rsidR="00603507" w:rsidRPr="00BD67A7" w:rsidRDefault="00603507" w:rsidP="00393724">
            <w:pPr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балла — частичное освоение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left="34"/>
              <w:cnfStyle w:val="00000001000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4+ (почти отлично).</w:t>
            </w:r>
          </w:p>
          <w:p w:rsidR="00603507" w:rsidRPr="00BD67A7" w:rsidRDefault="00603507" w:rsidP="00393724">
            <w:pPr>
              <w:ind w:left="34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</w:tr>
      <w:tr w:rsidR="00603507" w:rsidRPr="00BD67A7" w:rsidTr="00393724">
        <w:trPr>
          <w:cnfStyle w:val="000000100000"/>
        </w:trPr>
        <w:tc>
          <w:tcPr>
            <w:cnfStyle w:val="001000000000"/>
            <w:tcW w:w="2943" w:type="dxa"/>
            <w:vMerge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3507" w:rsidRPr="00BD67A7" w:rsidRDefault="00603507" w:rsidP="00393724">
            <w:pPr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 балла — полное освоение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ind w:left="34"/>
              <w:cnfStyle w:val="00000010000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 (отлично) </w:t>
            </w:r>
          </w:p>
          <w:p w:rsidR="00603507" w:rsidRPr="00BD67A7" w:rsidRDefault="00603507" w:rsidP="00393724">
            <w:pPr>
              <w:ind w:left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Полностью успешное решение (без ошибок и полностью самостоятельно)</w:t>
            </w:r>
          </w:p>
        </w:tc>
      </w:tr>
      <w:tr w:rsidR="00603507" w:rsidRPr="00BD67A7" w:rsidTr="00393724">
        <w:trPr>
          <w:cnfStyle w:val="000000010000"/>
        </w:trPr>
        <w:tc>
          <w:tcPr>
            <w:cnfStyle w:val="001000000000"/>
            <w:tcW w:w="2943" w:type="dxa"/>
            <w:vMerge w:val="restart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Максимальный (необязательный) уровень.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задачи по материалу, не изучавшемуся в классе, где потребовались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либо самостоятельно добытые новые знания, </w:t>
            </w:r>
          </w:p>
          <w:p w:rsidR="00603507" w:rsidRPr="00BD67A7" w:rsidRDefault="00603507" w:rsidP="00393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либо новые, самостоятельно усвоенные умения</w:t>
            </w:r>
          </w:p>
        </w:tc>
        <w:tc>
          <w:tcPr>
            <w:tcW w:w="2977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left="34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 баллов — приближение </w:t>
            </w:r>
            <w:proofErr w:type="gramStart"/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</w:p>
          <w:p w:rsidR="00603507" w:rsidRPr="00BD67A7" w:rsidRDefault="00603507" w:rsidP="00393724">
            <w:pPr>
              <w:ind w:left="34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максимальному уровню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ind w:left="34"/>
              <w:cnfStyle w:val="00000001000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5+ </w:t>
            </w:r>
          </w:p>
          <w:p w:rsidR="00603507" w:rsidRPr="00BD67A7" w:rsidRDefault="00603507" w:rsidP="00393724">
            <w:pPr>
              <w:ind w:left="34"/>
              <w:cnfStyle w:val="00000001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Частично успешное решение (с незначительной ошибкой или с посторонней помощью в какой-то момент решения)</w:t>
            </w:r>
          </w:p>
        </w:tc>
      </w:tr>
      <w:tr w:rsidR="00603507" w:rsidRPr="00BD67A7" w:rsidTr="00393724">
        <w:trPr>
          <w:cnfStyle w:val="000000100000"/>
        </w:trPr>
        <w:tc>
          <w:tcPr>
            <w:cnfStyle w:val="001000000000"/>
            <w:tcW w:w="2943" w:type="dxa"/>
            <w:vMerge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firstLine="42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7" w:type="dxa"/>
          </w:tcPr>
          <w:p w:rsidR="00603507" w:rsidRPr="00BD67A7" w:rsidRDefault="00603507" w:rsidP="00393724">
            <w:pPr>
              <w:autoSpaceDE w:val="0"/>
              <w:autoSpaceDN w:val="0"/>
              <w:adjustRightInd w:val="0"/>
              <w:ind w:left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 баллов — выход на максимальный уровень</w:t>
            </w:r>
          </w:p>
        </w:tc>
        <w:tc>
          <w:tcPr>
            <w:tcW w:w="3544" w:type="dxa"/>
          </w:tcPr>
          <w:p w:rsidR="00603507" w:rsidRPr="00BD67A7" w:rsidRDefault="00603507" w:rsidP="00393724">
            <w:pPr>
              <w:ind w:left="34"/>
              <w:cnfStyle w:val="00000010000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67A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 и 5 (превосходно)</w:t>
            </w:r>
            <w:r w:rsidRPr="00BD6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Полностью успешное решение (без ошибок и полностью самостоятельно)</w:t>
            </w:r>
          </w:p>
        </w:tc>
      </w:tr>
    </w:tbl>
    <w:p w:rsidR="00603507" w:rsidRPr="00BD67A7" w:rsidRDefault="00603507" w:rsidP="0060350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b/>
          <w:bCs/>
          <w:color w:val="000000" w:themeColor="text1"/>
        </w:rPr>
      </w:pPr>
    </w:p>
    <w:p w:rsidR="00603507" w:rsidRPr="00BD67A7" w:rsidRDefault="00603507" w:rsidP="00603507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t>Литература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lastRenderedPageBreak/>
        <w:t xml:space="preserve">1. Образовательная система «Школа 2100». Дошкольное образование. Начальная школа. Сборник программ. Под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науч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. ред. Д. И.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Фельдштейна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. – М.: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Баласс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, 2008. – 260-276 с.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2. Итоговые контрольные работы для 1 класса по вторым стандартам. Автор: Ольга Логинова. 2009 год.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3. Новые государственные стандарты школьного образования. – М.: </w:t>
      </w:r>
      <w:proofErr w:type="spell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АСТ-Астрель</w:t>
      </w:r>
      <w:proofErr w:type="spellEnd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>, 2004. – 446 (2) с.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4. Материалы сайта </w:t>
      </w:r>
      <w:hyperlink r:id="rId45" w:history="1"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val="en-US" w:eastAsia="ru-RU" w:bidi="ar-SA"/>
          </w:rPr>
          <w:t>www</w:t>
        </w:r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.</w:t>
        </w:r>
        <w:proofErr w:type="spellStart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val="en-US" w:eastAsia="ru-RU" w:bidi="ar-SA"/>
          </w:rPr>
          <w:t>standart</w:t>
        </w:r>
        <w:proofErr w:type="spellEnd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.</w:t>
        </w:r>
        <w:proofErr w:type="spellStart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val="en-US" w:eastAsia="ru-RU" w:bidi="ar-SA"/>
          </w:rPr>
          <w:t>edu</w:t>
        </w:r>
        <w:proofErr w:type="spellEnd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.</w:t>
        </w:r>
        <w:proofErr w:type="spellStart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val="en-US" w:eastAsia="ru-RU" w:bidi="ar-SA"/>
          </w:rPr>
          <w:t>ru</w:t>
        </w:r>
        <w:proofErr w:type="spellEnd"/>
      </w:hyperlink>
      <w:proofErr w:type="gramStart"/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 :</w:t>
      </w:r>
      <w:proofErr w:type="gramEnd"/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/>
          <w:color w:val="000000" w:themeColor="text1"/>
          <w:kern w:val="0"/>
          <w:lang w:eastAsia="ru-RU" w:bidi="ar-SA"/>
        </w:rPr>
        <w:t xml:space="preserve">- </w:t>
      </w:r>
      <w:hyperlink r:id="rId46" w:history="1">
        <w:r w:rsidRPr="00BD67A7">
          <w:rPr>
            <w:rFonts w:ascii="Times New Roman" w:eastAsia="Times New Roman" w:hAnsi="Times New Roman" w:cs="Times New Roman"/>
            <w:bCs/>
            <w:color w:val="000000" w:themeColor="text1"/>
            <w:kern w:val="0"/>
            <w:lang w:eastAsia="ru-RU" w:bidi="ar-SA"/>
          </w:rPr>
          <w:t xml:space="preserve">Разработка и апробация </w:t>
        </w:r>
        <w:proofErr w:type="gramStart"/>
        <w:r w:rsidRPr="00BD67A7">
          <w:rPr>
            <w:rFonts w:ascii="Times New Roman" w:eastAsia="Times New Roman" w:hAnsi="Times New Roman" w:cs="Times New Roman"/>
            <w:bCs/>
            <w:color w:val="000000" w:themeColor="text1"/>
            <w:kern w:val="0"/>
            <w:lang w:eastAsia="ru-RU" w:bidi="ar-SA"/>
          </w:rPr>
          <w:t>технологии достижения планируемых результатов освоения программ начальной школы</w:t>
        </w:r>
        <w:proofErr w:type="gramEnd"/>
        <w:r w:rsidRPr="00BD67A7">
          <w:rPr>
            <w:rFonts w:ascii="Times New Roman" w:eastAsia="Times New Roman" w:hAnsi="Times New Roman" w:cs="Times New Roman"/>
            <w:bCs/>
            <w:color w:val="000000" w:themeColor="text1"/>
            <w:kern w:val="0"/>
            <w:lang w:eastAsia="ru-RU" w:bidi="ar-SA"/>
          </w:rPr>
          <w:t xml:space="preserve"> по предметам «Русский язык», «Чтение», «Математика», «Окружающий мир»</w:t>
        </w:r>
      </w:hyperlink>
      <w:r w:rsidRPr="00BD67A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 w:bidi="ar-SA"/>
        </w:rPr>
        <w:t>,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bCs/>
          <w:color w:val="000000" w:themeColor="text1"/>
          <w:kern w:val="0"/>
          <w:lang w:eastAsia="ru-RU" w:bidi="ar-SA"/>
        </w:rPr>
        <w:t>-Инструментарий для оценки планируемых результатов освоения программы начального образования.</w:t>
      </w:r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  <w:r w:rsidRPr="00BD67A7"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  <w:t xml:space="preserve">5. ФГОС начальное общее образование – </w:t>
      </w:r>
      <w:hyperlink r:id="rId47" w:history="1"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val="en-US" w:eastAsia="ru-RU" w:bidi="ar-SA"/>
          </w:rPr>
          <w:t>www</w:t>
        </w:r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.</w:t>
        </w:r>
        <w:proofErr w:type="spellStart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standart.edu.ru</w:t>
        </w:r>
        <w:proofErr w:type="spellEnd"/>
        <w:r w:rsidRPr="00BD67A7">
          <w:rPr>
            <w:rFonts w:ascii="Times New Roman" w:eastAsia="Times New Roman" w:hAnsi="Times New Roman" w:cs="Times New Roman"/>
            <w:color w:val="000000" w:themeColor="text1"/>
            <w:kern w:val="0"/>
            <w:u w:val="single"/>
            <w:lang w:eastAsia="ru-RU" w:bidi="ar-SA"/>
          </w:rPr>
          <w:t>/catalog.aspx?CatalogId=959</w:t>
        </w:r>
      </w:hyperlink>
    </w:p>
    <w:p w:rsidR="00603507" w:rsidRPr="00BD67A7" w:rsidRDefault="00603507" w:rsidP="00603507">
      <w:pPr>
        <w:widowControl/>
        <w:suppressAutoHyphens w:val="0"/>
        <w:spacing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ru-RU" w:bidi="ar-SA"/>
        </w:rPr>
      </w:pPr>
    </w:p>
    <w:p w:rsidR="00603507" w:rsidRPr="00BD67A7" w:rsidRDefault="00603507" w:rsidP="00603507">
      <w:pPr>
        <w:spacing w:line="360" w:lineRule="auto"/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spacing w:line="360" w:lineRule="auto"/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spacing w:line="360" w:lineRule="auto"/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spacing w:line="360" w:lineRule="auto"/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spacing w:line="360" w:lineRule="auto"/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  <w:lang w:eastAsia="ru-RU" w:bidi="ar-SA"/>
        </w:rPr>
      </w:pPr>
    </w:p>
    <w:p w:rsidR="00603507" w:rsidRPr="00BD67A7" w:rsidRDefault="00603507" w:rsidP="00603507">
      <w:pPr>
        <w:rPr>
          <w:rFonts w:ascii="Times New Roman" w:hAnsi="Times New Roman" w:cs="Times New Roman"/>
          <w:color w:val="000000" w:themeColor="text1"/>
        </w:rPr>
      </w:pPr>
    </w:p>
    <w:p w:rsidR="00F11BFA" w:rsidRDefault="00F11BFA"/>
    <w:sectPr w:rsidR="00F11BFA" w:rsidSect="00F11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11172"/>
    <w:multiLevelType w:val="hybridMultilevel"/>
    <w:tmpl w:val="D0EEDF5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384260"/>
    <w:multiLevelType w:val="hybridMultilevel"/>
    <w:tmpl w:val="A2C03550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C7D3111"/>
    <w:multiLevelType w:val="hybridMultilevel"/>
    <w:tmpl w:val="9B7A3312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3970722"/>
    <w:multiLevelType w:val="hybridMultilevel"/>
    <w:tmpl w:val="903CF61C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C014F6A"/>
    <w:multiLevelType w:val="hybridMultilevel"/>
    <w:tmpl w:val="FD7AD720"/>
    <w:lvl w:ilvl="0" w:tplc="0419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5">
    <w:nsid w:val="35390ABC"/>
    <w:multiLevelType w:val="hybridMultilevel"/>
    <w:tmpl w:val="963620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EB04BE"/>
    <w:multiLevelType w:val="hybridMultilevel"/>
    <w:tmpl w:val="7C8692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D55E5"/>
    <w:multiLevelType w:val="hybridMultilevel"/>
    <w:tmpl w:val="FBCC76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B6CC8"/>
    <w:multiLevelType w:val="hybridMultilevel"/>
    <w:tmpl w:val="0F244C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174DB5"/>
    <w:multiLevelType w:val="hybridMultilevel"/>
    <w:tmpl w:val="2ED06A9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8D56378"/>
    <w:multiLevelType w:val="hybridMultilevel"/>
    <w:tmpl w:val="33E2F38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C80E59"/>
    <w:multiLevelType w:val="hybridMultilevel"/>
    <w:tmpl w:val="C16A79D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3C47C7E"/>
    <w:multiLevelType w:val="hybridMultilevel"/>
    <w:tmpl w:val="F61C263C"/>
    <w:lvl w:ilvl="0" w:tplc="04190009">
      <w:start w:val="1"/>
      <w:numFmt w:val="bullet"/>
      <w:lvlText w:val="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77E974D7"/>
    <w:multiLevelType w:val="hybridMultilevel"/>
    <w:tmpl w:val="50424E5E"/>
    <w:lvl w:ilvl="0" w:tplc="04190009">
      <w:start w:val="1"/>
      <w:numFmt w:val="bullet"/>
      <w:lvlText w:val="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>
    <w:nsid w:val="7E457680"/>
    <w:multiLevelType w:val="hybridMultilevel"/>
    <w:tmpl w:val="F7AABFB6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11"/>
  </w:num>
  <w:num w:numId="9">
    <w:abstractNumId w:val="8"/>
  </w:num>
  <w:num w:numId="10">
    <w:abstractNumId w:val="9"/>
  </w:num>
  <w:num w:numId="11">
    <w:abstractNumId w:val="1"/>
  </w:num>
  <w:num w:numId="12">
    <w:abstractNumId w:val="14"/>
  </w:num>
  <w:num w:numId="13">
    <w:abstractNumId w:val="12"/>
  </w:num>
  <w:num w:numId="14">
    <w:abstractNumId w:val="13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3507"/>
    <w:rsid w:val="001567F3"/>
    <w:rsid w:val="00250B9F"/>
    <w:rsid w:val="00603507"/>
    <w:rsid w:val="007653A7"/>
    <w:rsid w:val="00F11BFA"/>
    <w:rsid w:val="00FE0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507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qFormat/>
    <w:rsid w:val="00603507"/>
    <w:pPr>
      <w:keepNext/>
      <w:widowControl/>
      <w:suppressAutoHyphens w:val="0"/>
      <w:jc w:val="center"/>
      <w:outlineLvl w:val="1"/>
    </w:pPr>
    <w:rPr>
      <w:rFonts w:ascii="Times New Roman" w:eastAsia="Times New Roman" w:hAnsi="Times New Roman" w:cs="Times New Roman"/>
      <w:b/>
      <w:i/>
      <w:kern w:val="0"/>
      <w:sz w:val="28"/>
      <w:szCs w:val="2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03507"/>
    <w:rPr>
      <w:rFonts w:ascii="Times New Roman" w:eastAsia="Times New Roman" w:hAnsi="Times New Roman" w:cs="Times New Roman"/>
      <w:b/>
      <w:i/>
      <w:sz w:val="28"/>
      <w:szCs w:val="28"/>
      <w:lang w:eastAsia="ru-RU"/>
    </w:rPr>
  </w:style>
  <w:style w:type="paragraph" w:styleId="a3">
    <w:name w:val="No Spacing"/>
    <w:uiPriority w:val="1"/>
    <w:qFormat/>
    <w:rsid w:val="00603507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4">
    <w:name w:val="List Paragraph"/>
    <w:basedOn w:val="a"/>
    <w:qFormat/>
    <w:rsid w:val="00603507"/>
    <w:pPr>
      <w:ind w:left="720"/>
      <w:contextualSpacing/>
    </w:pPr>
    <w:rPr>
      <w:rFonts w:cs="Mangal"/>
      <w:szCs w:val="21"/>
    </w:rPr>
  </w:style>
  <w:style w:type="table" w:styleId="-3">
    <w:name w:val="Light Grid Accent 3"/>
    <w:basedOn w:val="a1"/>
    <w:uiPriority w:val="62"/>
    <w:rsid w:val="006035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a5">
    <w:name w:val="footnote text"/>
    <w:aliases w:val="F1"/>
    <w:basedOn w:val="a"/>
    <w:link w:val="a6"/>
    <w:semiHidden/>
    <w:rsid w:val="00603507"/>
    <w:pPr>
      <w:widowControl/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customStyle="1" w:styleId="a6">
    <w:name w:val="Текст сноски Знак"/>
    <w:aliases w:val="F1 Знак"/>
    <w:basedOn w:val="a0"/>
    <w:link w:val="a5"/>
    <w:semiHidden/>
    <w:rsid w:val="006035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603507"/>
    <w:pPr>
      <w:widowControl/>
      <w:suppressAutoHyphens w:val="0"/>
    </w:pPr>
    <w:rPr>
      <w:rFonts w:ascii="Times New Roman" w:eastAsia="Times New Roman" w:hAnsi="Times New Roman" w:cs="Times New Roman"/>
      <w:b/>
      <w:bCs/>
      <w:kern w:val="0"/>
      <w:sz w:val="28"/>
      <w:lang w:eastAsia="ru-RU" w:bidi="ar-SA"/>
    </w:rPr>
  </w:style>
  <w:style w:type="character" w:customStyle="1" w:styleId="30">
    <w:name w:val="Основной текст 3 Знак"/>
    <w:basedOn w:val="a0"/>
    <w:link w:val="3"/>
    <w:rsid w:val="006035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 Indent"/>
    <w:basedOn w:val="a"/>
    <w:link w:val="a8"/>
    <w:rsid w:val="00603507"/>
    <w:pPr>
      <w:widowControl/>
      <w:suppressAutoHyphens w:val="0"/>
      <w:ind w:left="708"/>
      <w:jc w:val="both"/>
    </w:pPr>
    <w:rPr>
      <w:rFonts w:ascii="Times New Roman" w:eastAsia="Times New Roman" w:hAnsi="Times New Roman" w:cs="Times New Roman"/>
      <w:color w:val="000000"/>
      <w:kern w:val="0"/>
      <w:lang w:eastAsia="ru-RU" w:bidi="ar-SA"/>
    </w:rPr>
  </w:style>
  <w:style w:type="character" w:customStyle="1" w:styleId="a8">
    <w:name w:val="Основной текст с отступом Знак"/>
    <w:basedOn w:val="a0"/>
    <w:link w:val="a7"/>
    <w:rsid w:val="0060350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603507"/>
    <w:pPr>
      <w:spacing w:after="120" w:line="480" w:lineRule="auto"/>
      <w:ind w:left="283"/>
    </w:pPr>
    <w:rPr>
      <w:rFonts w:cs="Mangal"/>
      <w:szCs w:val="21"/>
    </w:rPr>
  </w:style>
  <w:style w:type="character" w:customStyle="1" w:styleId="22">
    <w:name w:val="Основной текст с отступом 2 Знак"/>
    <w:basedOn w:val="a0"/>
    <w:link w:val="21"/>
    <w:rsid w:val="00603507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9">
    <w:name w:val="Body Text"/>
    <w:basedOn w:val="a"/>
    <w:link w:val="aa"/>
    <w:uiPriority w:val="99"/>
    <w:unhideWhenUsed/>
    <w:rsid w:val="00603507"/>
    <w:pPr>
      <w:spacing w:after="120"/>
    </w:pPr>
    <w:rPr>
      <w:rFonts w:cs="Mangal"/>
      <w:szCs w:val="21"/>
    </w:rPr>
  </w:style>
  <w:style w:type="character" w:customStyle="1" w:styleId="aa">
    <w:name w:val="Основной текст Знак"/>
    <w:basedOn w:val="a0"/>
    <w:link w:val="a9"/>
    <w:uiPriority w:val="99"/>
    <w:rsid w:val="00603507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table" w:styleId="-6">
    <w:name w:val="Light Grid Accent 6"/>
    <w:basedOn w:val="a1"/>
    <w:uiPriority w:val="62"/>
    <w:rsid w:val="0060350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Style1">
    <w:name w:val="Style1"/>
    <w:basedOn w:val="a"/>
    <w:rsid w:val="00603507"/>
    <w:pPr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603507"/>
    <w:rPr>
      <w:rFonts w:ascii="Tahoma" w:hAnsi="Tahoma" w:cs="Mangal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603507"/>
    <w:rPr>
      <w:rFonts w:ascii="Tahoma" w:eastAsia="DejaVu San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9" Type="http://schemas.microsoft.com/office/2007/relationships/diagramDrawing" Target="diagrams/drawing7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34" Type="http://schemas.microsoft.com/office/2007/relationships/diagramDrawing" Target="diagrams/drawing6.xml"/><Relationship Id="rId42" Type="http://schemas.openxmlformats.org/officeDocument/2006/relationships/diagramQuickStyle" Target="diagrams/quickStyle8.xml"/><Relationship Id="rId47" Type="http://schemas.openxmlformats.org/officeDocument/2006/relationships/hyperlink" Target="http://www.standart.edu.ru/catalog.aspx?CatalogId=959" TargetMode="Externa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33" Type="http://schemas.openxmlformats.org/officeDocument/2006/relationships/diagramColors" Target="diagrams/colors6.xml"/><Relationship Id="rId38" Type="http://schemas.openxmlformats.org/officeDocument/2006/relationships/diagramColors" Target="diagrams/colors7.xml"/><Relationship Id="rId46" Type="http://schemas.openxmlformats.org/officeDocument/2006/relationships/hyperlink" Target="http://standart.edu.ru/?CatalogId=436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41" Type="http://schemas.openxmlformats.org/officeDocument/2006/relationships/diagramLayout" Target="diagrams/layout8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32" Type="http://schemas.openxmlformats.org/officeDocument/2006/relationships/diagramQuickStyle" Target="diagrams/quickStyle6.xml"/><Relationship Id="rId37" Type="http://schemas.openxmlformats.org/officeDocument/2006/relationships/diagramQuickStyle" Target="diagrams/quickStyle7.xml"/><Relationship Id="rId40" Type="http://schemas.openxmlformats.org/officeDocument/2006/relationships/diagramData" Target="diagrams/data8.xml"/><Relationship Id="rId45" Type="http://schemas.openxmlformats.org/officeDocument/2006/relationships/hyperlink" Target="http://www.standart.edu.ru/" TargetMode="Externa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36" Type="http://schemas.openxmlformats.org/officeDocument/2006/relationships/diagramLayout" Target="diagrams/layout7.xml"/><Relationship Id="rId49" Type="http://schemas.openxmlformats.org/officeDocument/2006/relationships/theme" Target="theme/theme1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diagramLayout" Target="diagrams/layout6.xml"/><Relationship Id="rId44" Type="http://schemas.microsoft.com/office/2007/relationships/diagramDrawing" Target="diagrams/drawing8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diagramData" Target="diagrams/data6.xml"/><Relationship Id="rId35" Type="http://schemas.openxmlformats.org/officeDocument/2006/relationships/diagramData" Target="diagrams/data7.xml"/><Relationship Id="rId43" Type="http://schemas.openxmlformats.org/officeDocument/2006/relationships/diagramColors" Target="diagrams/colors8.xml"/><Relationship Id="rId48" Type="http://schemas.openxmlformats.org/officeDocument/2006/relationships/fontTable" Target="fontTable.xml"/><Relationship Id="rId8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colorful1#2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3_5">
  <dgm:title val=""/>
  <dgm:desc val=""/>
  <dgm:catLst>
    <dgm:cat type="accent3" pri="11500"/>
  </dgm:catLst>
  <dgm:styleLbl name="node0">
    <dgm:fillClrLst meth="cycle"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alpha val="9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alpha val="90000"/>
      </a:schemeClr>
      <a:schemeClr val="accent3">
        <a:alpha val="5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/>
    <dgm:txEffectClrLst/>
  </dgm:styleLbl>
  <dgm:styleLbl name="lnNode1">
    <dgm:fillClrLst>
      <a:schemeClr val="accent3">
        <a:shade val="90000"/>
      </a:schemeClr>
      <a:schemeClr val="accent3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  <a:alpha val="90000"/>
      </a:schemeClr>
      <a:schemeClr val="accent3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>
      <a:schemeClr val="accent3">
        <a:shade val="90000"/>
      </a:schemeClr>
      <a:schemeClr val="accent3">
        <a:tint val="50000"/>
      </a:schemeClr>
    </dgm:fillClrLst>
    <dgm:linClrLst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alpha val="90000"/>
      </a:schemeClr>
      <a:schemeClr val="accent3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alpha val="90000"/>
        <a:tint val="40000"/>
      </a:schemeClr>
      <a:schemeClr val="accent3">
        <a:alpha val="5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088EAD-4D07-4949-A527-5208A39B6742}" type="doc">
      <dgm:prSet loTypeId="urn:microsoft.com/office/officeart/2005/8/layout/radial6" loCatId="relationship" qsTypeId="urn:microsoft.com/office/officeart/2005/8/quickstyle/3d2" qsCatId="3D" csTypeId="urn:microsoft.com/office/officeart/2005/8/colors/colorful1#1" csCatId="colorful" phldr="1"/>
      <dgm:spPr/>
      <dgm:t>
        <a:bodyPr/>
        <a:lstStyle/>
        <a:p>
          <a:endParaRPr lang="ru-RU"/>
        </a:p>
      </dgm:t>
    </dgm:pt>
    <dgm:pt modelId="{82AE9095-F796-4A5B-B1EA-ABF4BFACA816}">
      <dgm:prSet phldrT="[Текст]" custT="1"/>
      <dgm:spPr/>
      <dgm:t>
        <a:bodyPr/>
        <a:lstStyle/>
        <a:p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обучающиеся</a:t>
          </a:r>
        </a:p>
      </dgm:t>
    </dgm:pt>
    <dgm:pt modelId="{15AA9E0E-DEE3-421E-A7BC-68E0AA655A88}" type="parTrans" cxnId="{D024B3A6-C33B-44B0-B7EE-C448A7A34B04}">
      <dgm:prSet/>
      <dgm:spPr/>
      <dgm:t>
        <a:bodyPr/>
        <a:lstStyle/>
        <a:p>
          <a:endParaRPr lang="ru-RU"/>
        </a:p>
      </dgm:t>
    </dgm:pt>
    <dgm:pt modelId="{56C4CC15-4E66-4DC2-9641-B79D658A2843}" type="sibTrans" cxnId="{D024B3A6-C33B-44B0-B7EE-C448A7A34B04}">
      <dgm:prSet/>
      <dgm:spPr/>
      <dgm:t>
        <a:bodyPr/>
        <a:lstStyle/>
        <a:p>
          <a:endParaRPr lang="ru-RU"/>
        </a:p>
      </dgm:t>
    </dgm:pt>
    <dgm:pt modelId="{9671D1BD-014F-4237-80BA-04925D13AE9D}">
      <dgm:prSet phldrT="[Текст]" custT="1"/>
      <dgm:spPr/>
      <dgm:t>
        <a:bodyPr/>
        <a:lstStyle/>
        <a:p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учителя-предметники</a:t>
          </a:r>
        </a:p>
      </dgm:t>
    </dgm:pt>
    <dgm:pt modelId="{2AAA85BF-E700-45E5-ADC1-5D6E5EA60424}" type="parTrans" cxnId="{77B579FF-7BA0-4B07-BC53-E842AA594BDB}">
      <dgm:prSet/>
      <dgm:spPr/>
      <dgm:t>
        <a:bodyPr/>
        <a:lstStyle/>
        <a:p>
          <a:endParaRPr lang="ru-RU"/>
        </a:p>
      </dgm:t>
    </dgm:pt>
    <dgm:pt modelId="{34CDDC50-94DD-41CE-B6FC-2D803DAA84F7}" type="sibTrans" cxnId="{77B579FF-7BA0-4B07-BC53-E842AA594BDB}">
      <dgm:prSet/>
      <dgm:spPr/>
      <dgm:t>
        <a:bodyPr/>
        <a:lstStyle/>
        <a:p>
          <a:endParaRPr lang="ru-RU"/>
        </a:p>
      </dgm:t>
    </dgm:pt>
    <dgm:pt modelId="{9ED763A5-D808-4306-A055-75251394B017}">
      <dgm:prSet phldrT="[Текст]" custT="1"/>
      <dgm:spPr/>
      <dgm:t>
        <a:bodyPr/>
        <a:lstStyle/>
        <a:p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администрация школы</a:t>
          </a:r>
        </a:p>
      </dgm:t>
    </dgm:pt>
    <dgm:pt modelId="{7C76C730-1FD5-4510-B265-E1C8588A27BD}" type="parTrans" cxnId="{A5A8133B-2A44-4E6A-A617-96E1F7DD00DD}">
      <dgm:prSet/>
      <dgm:spPr/>
      <dgm:t>
        <a:bodyPr/>
        <a:lstStyle/>
        <a:p>
          <a:endParaRPr lang="ru-RU"/>
        </a:p>
      </dgm:t>
    </dgm:pt>
    <dgm:pt modelId="{E1C1BB92-EE75-4E1D-89DC-F8EAB8677F33}" type="sibTrans" cxnId="{A5A8133B-2A44-4E6A-A617-96E1F7DD00DD}">
      <dgm:prSet/>
      <dgm:spPr/>
      <dgm:t>
        <a:bodyPr/>
        <a:lstStyle/>
        <a:p>
          <a:endParaRPr lang="ru-RU"/>
        </a:p>
      </dgm:t>
    </dgm:pt>
    <dgm:pt modelId="{A694495C-BE90-4804-9E0A-26A2EE410AF4}">
      <dgm:prSet phldrT="[Текст]" custT="1"/>
      <dgm:spPr/>
      <dgm:t>
        <a:bodyPr/>
        <a:lstStyle/>
        <a:p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родители</a:t>
          </a:r>
        </a:p>
      </dgm:t>
    </dgm:pt>
    <dgm:pt modelId="{7A6A753A-BE7F-4F11-A5B0-4E2B14D83EDE}" type="parTrans" cxnId="{319CBEF1-5C4B-4B9F-9025-38D83AA650AF}">
      <dgm:prSet/>
      <dgm:spPr/>
      <dgm:t>
        <a:bodyPr/>
        <a:lstStyle/>
        <a:p>
          <a:endParaRPr lang="ru-RU"/>
        </a:p>
      </dgm:t>
    </dgm:pt>
    <dgm:pt modelId="{36B18BFC-2A3C-4941-80D1-C221DFE164B0}" type="sibTrans" cxnId="{319CBEF1-5C4B-4B9F-9025-38D83AA650AF}">
      <dgm:prSet/>
      <dgm:spPr/>
      <dgm:t>
        <a:bodyPr/>
        <a:lstStyle/>
        <a:p>
          <a:endParaRPr lang="ru-RU"/>
        </a:p>
      </dgm:t>
    </dgm:pt>
    <dgm:pt modelId="{2531E3AA-BE27-4A31-8365-BA8F4F22705C}">
      <dgm:prSet custT="1"/>
      <dgm:spPr/>
      <dgm:t>
        <a:bodyPr/>
        <a:lstStyle/>
        <a:p>
          <a:r>
            <a:rPr lang="ru-RU" sz="10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классные руководители</a:t>
          </a:r>
        </a:p>
      </dgm:t>
    </dgm:pt>
    <dgm:pt modelId="{BEB931B2-D83D-4F18-90B8-1F4FE6102644}" type="parTrans" cxnId="{8F2A8514-AD04-4EC9-8D0A-940CD3C10FCF}">
      <dgm:prSet/>
      <dgm:spPr/>
      <dgm:t>
        <a:bodyPr/>
        <a:lstStyle/>
        <a:p>
          <a:endParaRPr lang="ru-RU"/>
        </a:p>
      </dgm:t>
    </dgm:pt>
    <dgm:pt modelId="{5634407B-EC59-48A3-A338-73D998409611}" type="sibTrans" cxnId="{8F2A8514-AD04-4EC9-8D0A-940CD3C10FCF}">
      <dgm:prSet/>
      <dgm:spPr/>
      <dgm:t>
        <a:bodyPr/>
        <a:lstStyle/>
        <a:p>
          <a:endParaRPr lang="ru-RU"/>
        </a:p>
      </dgm:t>
    </dgm:pt>
    <dgm:pt modelId="{6206C642-8B87-4852-B5C0-190B91AFBB2E}" type="pres">
      <dgm:prSet presAssocID="{2B088EAD-4D07-4949-A527-5208A39B6742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23B89381-EBDB-4E7A-AF59-FBF12F82E02B}" type="pres">
      <dgm:prSet presAssocID="{82AE9095-F796-4A5B-B1EA-ABF4BFACA816}" presName="centerShape" presStyleLbl="node0" presStyleIdx="0" presStyleCnt="1" custScaleX="94294" custScaleY="69766"/>
      <dgm:spPr/>
      <dgm:t>
        <a:bodyPr/>
        <a:lstStyle/>
        <a:p>
          <a:endParaRPr lang="ru-RU"/>
        </a:p>
      </dgm:t>
    </dgm:pt>
    <dgm:pt modelId="{EA2AF617-7E0C-4C9B-BA14-A1C7B85E2324}" type="pres">
      <dgm:prSet presAssocID="{9671D1BD-014F-4237-80BA-04925D13AE9D}" presName="node" presStyleLbl="node1" presStyleIdx="0" presStyleCnt="4" custScaleX="16330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D817F30-F48F-4BBD-8E28-E6C54D170775}" type="pres">
      <dgm:prSet presAssocID="{9671D1BD-014F-4237-80BA-04925D13AE9D}" presName="dummy" presStyleCnt="0"/>
      <dgm:spPr/>
    </dgm:pt>
    <dgm:pt modelId="{3389351D-6DAF-446F-B2FA-A31C6527DA64}" type="pres">
      <dgm:prSet presAssocID="{34CDDC50-94DD-41CE-B6FC-2D803DAA84F7}" presName="sibTrans" presStyleLbl="sibTrans2D1" presStyleIdx="0" presStyleCnt="4"/>
      <dgm:spPr/>
      <dgm:t>
        <a:bodyPr/>
        <a:lstStyle/>
        <a:p>
          <a:endParaRPr lang="ru-RU"/>
        </a:p>
      </dgm:t>
    </dgm:pt>
    <dgm:pt modelId="{0FD5E7B1-70EF-4F7B-8E24-ED9954A265FC}" type="pres">
      <dgm:prSet presAssocID="{9ED763A5-D808-4306-A055-75251394B017}" presName="node" presStyleLbl="node1" presStyleIdx="1" presStyleCnt="4" custScaleX="17296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D3AD405-F8C9-429C-A4FE-E31F306BBA27}" type="pres">
      <dgm:prSet presAssocID="{9ED763A5-D808-4306-A055-75251394B017}" presName="dummy" presStyleCnt="0"/>
      <dgm:spPr/>
    </dgm:pt>
    <dgm:pt modelId="{A54CAAD2-4E98-4CAB-ABD5-BB4DB0907A94}" type="pres">
      <dgm:prSet presAssocID="{E1C1BB92-EE75-4E1D-89DC-F8EAB8677F33}" presName="sibTrans" presStyleLbl="sibTrans2D1" presStyleIdx="1" presStyleCnt="4"/>
      <dgm:spPr/>
      <dgm:t>
        <a:bodyPr/>
        <a:lstStyle/>
        <a:p>
          <a:endParaRPr lang="ru-RU"/>
        </a:p>
      </dgm:t>
    </dgm:pt>
    <dgm:pt modelId="{AEEA31BA-9F2B-480F-8132-B067982AA9E7}" type="pres">
      <dgm:prSet presAssocID="{A694495C-BE90-4804-9E0A-26A2EE410AF4}" presName="node" presStyleLbl="node1" presStyleIdx="2" presStyleCnt="4" custScaleX="15490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05F26A4-8A30-4C90-B799-12CF66DC747A}" type="pres">
      <dgm:prSet presAssocID="{A694495C-BE90-4804-9E0A-26A2EE410AF4}" presName="dummy" presStyleCnt="0"/>
      <dgm:spPr/>
    </dgm:pt>
    <dgm:pt modelId="{C87A8393-2D19-429D-AFA1-53C0AB593E3D}" type="pres">
      <dgm:prSet presAssocID="{36B18BFC-2A3C-4941-80D1-C221DFE164B0}" presName="sibTrans" presStyleLbl="sibTrans2D1" presStyleIdx="2" presStyleCnt="4"/>
      <dgm:spPr/>
      <dgm:t>
        <a:bodyPr/>
        <a:lstStyle/>
        <a:p>
          <a:endParaRPr lang="ru-RU"/>
        </a:p>
      </dgm:t>
    </dgm:pt>
    <dgm:pt modelId="{711CFBAB-793F-41B8-BC6E-B253137ECFB4}" type="pres">
      <dgm:prSet presAssocID="{2531E3AA-BE27-4A31-8365-BA8F4F22705C}" presName="node" presStyleLbl="node1" presStyleIdx="3" presStyleCnt="4" custScaleX="1667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DC85608-188A-4E35-8B39-FA2B26C81632}" type="pres">
      <dgm:prSet presAssocID="{2531E3AA-BE27-4A31-8365-BA8F4F22705C}" presName="dummy" presStyleCnt="0"/>
      <dgm:spPr/>
    </dgm:pt>
    <dgm:pt modelId="{D5A584DC-8560-49D7-A546-A16451EA4EF6}" type="pres">
      <dgm:prSet presAssocID="{5634407B-EC59-48A3-A338-73D998409611}" presName="sibTrans" presStyleLbl="sibTrans2D1" presStyleIdx="3" presStyleCnt="4"/>
      <dgm:spPr/>
      <dgm:t>
        <a:bodyPr/>
        <a:lstStyle/>
        <a:p>
          <a:endParaRPr lang="ru-RU"/>
        </a:p>
      </dgm:t>
    </dgm:pt>
  </dgm:ptLst>
  <dgm:cxnLst>
    <dgm:cxn modelId="{8F2A8514-AD04-4EC9-8D0A-940CD3C10FCF}" srcId="{82AE9095-F796-4A5B-B1EA-ABF4BFACA816}" destId="{2531E3AA-BE27-4A31-8365-BA8F4F22705C}" srcOrd="3" destOrd="0" parTransId="{BEB931B2-D83D-4F18-90B8-1F4FE6102644}" sibTransId="{5634407B-EC59-48A3-A338-73D998409611}"/>
    <dgm:cxn modelId="{A5A8133B-2A44-4E6A-A617-96E1F7DD00DD}" srcId="{82AE9095-F796-4A5B-B1EA-ABF4BFACA816}" destId="{9ED763A5-D808-4306-A055-75251394B017}" srcOrd="1" destOrd="0" parTransId="{7C76C730-1FD5-4510-B265-E1C8588A27BD}" sibTransId="{E1C1BB92-EE75-4E1D-89DC-F8EAB8677F33}"/>
    <dgm:cxn modelId="{4A82A27D-183B-45A9-BE88-21CFAAFD0240}" type="presOf" srcId="{2531E3AA-BE27-4A31-8365-BA8F4F22705C}" destId="{711CFBAB-793F-41B8-BC6E-B253137ECFB4}" srcOrd="0" destOrd="0" presId="urn:microsoft.com/office/officeart/2005/8/layout/radial6"/>
    <dgm:cxn modelId="{77B579FF-7BA0-4B07-BC53-E842AA594BDB}" srcId="{82AE9095-F796-4A5B-B1EA-ABF4BFACA816}" destId="{9671D1BD-014F-4237-80BA-04925D13AE9D}" srcOrd="0" destOrd="0" parTransId="{2AAA85BF-E700-45E5-ADC1-5D6E5EA60424}" sibTransId="{34CDDC50-94DD-41CE-B6FC-2D803DAA84F7}"/>
    <dgm:cxn modelId="{EEB618CE-B38F-44FE-A614-3E72B25075AF}" type="presOf" srcId="{E1C1BB92-EE75-4E1D-89DC-F8EAB8677F33}" destId="{A54CAAD2-4E98-4CAB-ABD5-BB4DB0907A94}" srcOrd="0" destOrd="0" presId="urn:microsoft.com/office/officeart/2005/8/layout/radial6"/>
    <dgm:cxn modelId="{5C210BE6-930E-4395-B04B-3CDC1F81D5AB}" type="presOf" srcId="{34CDDC50-94DD-41CE-B6FC-2D803DAA84F7}" destId="{3389351D-6DAF-446F-B2FA-A31C6527DA64}" srcOrd="0" destOrd="0" presId="urn:microsoft.com/office/officeart/2005/8/layout/radial6"/>
    <dgm:cxn modelId="{5379E774-3B9D-46CD-835B-E127AD328FD0}" type="presOf" srcId="{9671D1BD-014F-4237-80BA-04925D13AE9D}" destId="{EA2AF617-7E0C-4C9B-BA14-A1C7B85E2324}" srcOrd="0" destOrd="0" presId="urn:microsoft.com/office/officeart/2005/8/layout/radial6"/>
    <dgm:cxn modelId="{D024B3A6-C33B-44B0-B7EE-C448A7A34B04}" srcId="{2B088EAD-4D07-4949-A527-5208A39B6742}" destId="{82AE9095-F796-4A5B-B1EA-ABF4BFACA816}" srcOrd="0" destOrd="0" parTransId="{15AA9E0E-DEE3-421E-A7BC-68E0AA655A88}" sibTransId="{56C4CC15-4E66-4DC2-9641-B79D658A2843}"/>
    <dgm:cxn modelId="{F17A8170-441A-4943-918B-9614DD50866B}" type="presOf" srcId="{A694495C-BE90-4804-9E0A-26A2EE410AF4}" destId="{AEEA31BA-9F2B-480F-8132-B067982AA9E7}" srcOrd="0" destOrd="0" presId="urn:microsoft.com/office/officeart/2005/8/layout/radial6"/>
    <dgm:cxn modelId="{943B79BE-7119-4926-A982-2A408F76042D}" type="presOf" srcId="{82AE9095-F796-4A5B-B1EA-ABF4BFACA816}" destId="{23B89381-EBDB-4E7A-AF59-FBF12F82E02B}" srcOrd="0" destOrd="0" presId="urn:microsoft.com/office/officeart/2005/8/layout/radial6"/>
    <dgm:cxn modelId="{FB69ABA7-410D-412E-9425-AE8925CF0745}" type="presOf" srcId="{36B18BFC-2A3C-4941-80D1-C221DFE164B0}" destId="{C87A8393-2D19-429D-AFA1-53C0AB593E3D}" srcOrd="0" destOrd="0" presId="urn:microsoft.com/office/officeart/2005/8/layout/radial6"/>
    <dgm:cxn modelId="{319CBEF1-5C4B-4B9F-9025-38D83AA650AF}" srcId="{82AE9095-F796-4A5B-B1EA-ABF4BFACA816}" destId="{A694495C-BE90-4804-9E0A-26A2EE410AF4}" srcOrd="2" destOrd="0" parTransId="{7A6A753A-BE7F-4F11-A5B0-4E2B14D83EDE}" sibTransId="{36B18BFC-2A3C-4941-80D1-C221DFE164B0}"/>
    <dgm:cxn modelId="{1A2D6202-D74B-434B-8281-E1E9D3FA560A}" type="presOf" srcId="{5634407B-EC59-48A3-A338-73D998409611}" destId="{D5A584DC-8560-49D7-A546-A16451EA4EF6}" srcOrd="0" destOrd="0" presId="urn:microsoft.com/office/officeart/2005/8/layout/radial6"/>
    <dgm:cxn modelId="{304F3D94-CB2B-4652-812F-87A6EDF31879}" type="presOf" srcId="{2B088EAD-4D07-4949-A527-5208A39B6742}" destId="{6206C642-8B87-4852-B5C0-190B91AFBB2E}" srcOrd="0" destOrd="0" presId="urn:microsoft.com/office/officeart/2005/8/layout/radial6"/>
    <dgm:cxn modelId="{7D4B2F1E-57BD-46A0-8EBC-41512C693910}" type="presOf" srcId="{9ED763A5-D808-4306-A055-75251394B017}" destId="{0FD5E7B1-70EF-4F7B-8E24-ED9954A265FC}" srcOrd="0" destOrd="0" presId="urn:microsoft.com/office/officeart/2005/8/layout/radial6"/>
    <dgm:cxn modelId="{61FA1C0B-7C83-4BDC-82CF-6AAF322BA5A4}" type="presParOf" srcId="{6206C642-8B87-4852-B5C0-190B91AFBB2E}" destId="{23B89381-EBDB-4E7A-AF59-FBF12F82E02B}" srcOrd="0" destOrd="0" presId="urn:microsoft.com/office/officeart/2005/8/layout/radial6"/>
    <dgm:cxn modelId="{B4271D59-6727-423F-B494-4217B48F80FD}" type="presParOf" srcId="{6206C642-8B87-4852-B5C0-190B91AFBB2E}" destId="{EA2AF617-7E0C-4C9B-BA14-A1C7B85E2324}" srcOrd="1" destOrd="0" presId="urn:microsoft.com/office/officeart/2005/8/layout/radial6"/>
    <dgm:cxn modelId="{F501D6A9-ECAB-41DA-AD3A-5FAEB5355A2A}" type="presParOf" srcId="{6206C642-8B87-4852-B5C0-190B91AFBB2E}" destId="{BD817F30-F48F-4BBD-8E28-E6C54D170775}" srcOrd="2" destOrd="0" presId="urn:microsoft.com/office/officeart/2005/8/layout/radial6"/>
    <dgm:cxn modelId="{3D38A174-494F-4C06-91B3-C5A126010900}" type="presParOf" srcId="{6206C642-8B87-4852-B5C0-190B91AFBB2E}" destId="{3389351D-6DAF-446F-B2FA-A31C6527DA64}" srcOrd="3" destOrd="0" presId="urn:microsoft.com/office/officeart/2005/8/layout/radial6"/>
    <dgm:cxn modelId="{F3D28163-10C7-40E0-BB55-0A76B1780C0D}" type="presParOf" srcId="{6206C642-8B87-4852-B5C0-190B91AFBB2E}" destId="{0FD5E7B1-70EF-4F7B-8E24-ED9954A265FC}" srcOrd="4" destOrd="0" presId="urn:microsoft.com/office/officeart/2005/8/layout/radial6"/>
    <dgm:cxn modelId="{5DE7C559-4877-41FC-AF93-9B5AE185BF1B}" type="presParOf" srcId="{6206C642-8B87-4852-B5C0-190B91AFBB2E}" destId="{5D3AD405-F8C9-429C-A4FE-E31F306BBA27}" srcOrd="5" destOrd="0" presId="urn:microsoft.com/office/officeart/2005/8/layout/radial6"/>
    <dgm:cxn modelId="{26019985-A955-4024-80D4-BCA46C9C3032}" type="presParOf" srcId="{6206C642-8B87-4852-B5C0-190B91AFBB2E}" destId="{A54CAAD2-4E98-4CAB-ABD5-BB4DB0907A94}" srcOrd="6" destOrd="0" presId="urn:microsoft.com/office/officeart/2005/8/layout/radial6"/>
    <dgm:cxn modelId="{174B09F9-DD87-45F5-B3ED-6E3C64A96B4C}" type="presParOf" srcId="{6206C642-8B87-4852-B5C0-190B91AFBB2E}" destId="{AEEA31BA-9F2B-480F-8132-B067982AA9E7}" srcOrd="7" destOrd="0" presId="urn:microsoft.com/office/officeart/2005/8/layout/radial6"/>
    <dgm:cxn modelId="{A74E0D80-72EE-4CED-ABB9-A0C4C2307D7A}" type="presParOf" srcId="{6206C642-8B87-4852-B5C0-190B91AFBB2E}" destId="{105F26A4-8A30-4C90-B799-12CF66DC747A}" srcOrd="8" destOrd="0" presId="urn:microsoft.com/office/officeart/2005/8/layout/radial6"/>
    <dgm:cxn modelId="{A68F8359-21C1-4680-8ABA-5B3B9E3764FD}" type="presParOf" srcId="{6206C642-8B87-4852-B5C0-190B91AFBB2E}" destId="{C87A8393-2D19-429D-AFA1-53C0AB593E3D}" srcOrd="9" destOrd="0" presId="urn:microsoft.com/office/officeart/2005/8/layout/radial6"/>
    <dgm:cxn modelId="{A33789CC-A3EB-4875-938B-303DCE0B062A}" type="presParOf" srcId="{6206C642-8B87-4852-B5C0-190B91AFBB2E}" destId="{711CFBAB-793F-41B8-BC6E-B253137ECFB4}" srcOrd="10" destOrd="0" presId="urn:microsoft.com/office/officeart/2005/8/layout/radial6"/>
    <dgm:cxn modelId="{CC19B88D-EC72-43C0-B158-03FF8605066D}" type="presParOf" srcId="{6206C642-8B87-4852-B5C0-190B91AFBB2E}" destId="{9DC85608-188A-4E35-8B39-FA2B26C81632}" srcOrd="11" destOrd="0" presId="urn:microsoft.com/office/officeart/2005/8/layout/radial6"/>
    <dgm:cxn modelId="{51F5E390-19E4-4D60-A1E2-25FCE538DA4E}" type="presParOf" srcId="{6206C642-8B87-4852-B5C0-190B91AFBB2E}" destId="{D5A584DC-8560-49D7-A546-A16451EA4EF6}" srcOrd="12" destOrd="0" presId="urn:microsoft.com/office/officeart/2005/8/layout/radial6"/>
  </dgm:cxnLst>
  <dgm:bg>
    <a:noFill/>
  </dgm:bg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EB3AD2C-BE38-4BCD-B7EA-065283826D19}" type="doc">
      <dgm:prSet loTypeId="urn:microsoft.com/office/officeart/2005/8/layout/default#1" loCatId="list" qsTypeId="urn:microsoft.com/office/officeart/2005/8/quickstyle/3d2" qsCatId="3D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0B53EEAB-0F55-4240-B3A8-D4F711F3B54F}">
      <dgm:prSet phldrT="[Текст]"/>
      <dgm:spPr>
        <a:solidFill>
          <a:schemeClr val="bg2">
            <a:lumMod val="75000"/>
          </a:schemeClr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Оцениваться с помощью отметки могут только результаты деятельности ученика и процесс их формирования, но не личные качества ребенка </a:t>
          </a:r>
        </a:p>
      </dgm:t>
    </dgm:pt>
    <dgm:pt modelId="{0E0BF42F-F32B-49AA-923F-D9EC0BA21E7E}" type="parTrans" cxnId="{C799898F-9535-4FA1-BD0A-1CF436C74265}">
      <dgm:prSet/>
      <dgm:spPr/>
      <dgm:t>
        <a:bodyPr/>
        <a:lstStyle/>
        <a:p>
          <a:endParaRPr lang="ru-RU"/>
        </a:p>
      </dgm:t>
    </dgm:pt>
    <dgm:pt modelId="{DD3FAA75-F23F-4BB9-B067-0EC92A383575}" type="sibTrans" cxnId="{C799898F-9535-4FA1-BD0A-1CF436C74265}">
      <dgm:prSet/>
      <dgm:spPr/>
      <dgm:t>
        <a:bodyPr/>
        <a:lstStyle/>
        <a:p>
          <a:endParaRPr lang="ru-RU"/>
        </a:p>
      </dgm:t>
    </dgm:pt>
    <dgm:pt modelId="{8C04B02C-AD7C-4A75-A332-CCBCEA8166E8}">
      <dgm:prSet/>
      <dgm:spPr>
        <a:solidFill>
          <a:schemeClr val="bg2">
            <a:lumMod val="75000"/>
          </a:schemeClr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Оценивание является постоянным процессом, естественным образом интегрированным в образовательную практику</a:t>
          </a:r>
          <a:r>
            <a:rPr lang="ru-RU" b="1">
              <a:latin typeface="Times New Roman" pitchFamily="18" charset="0"/>
              <a:cs typeface="Times New Roman" pitchFamily="18" charset="0"/>
            </a:rPr>
            <a:t> </a:t>
          </a:r>
        </a:p>
      </dgm:t>
    </dgm:pt>
    <dgm:pt modelId="{D7A0B953-9667-44FF-9974-2E81727E753A}" type="parTrans" cxnId="{A78FEDDA-B577-474E-9F4F-C647ADB14BC7}">
      <dgm:prSet/>
      <dgm:spPr/>
      <dgm:t>
        <a:bodyPr/>
        <a:lstStyle/>
        <a:p>
          <a:endParaRPr lang="ru-RU"/>
        </a:p>
      </dgm:t>
    </dgm:pt>
    <dgm:pt modelId="{AC00F420-8F32-4679-9A97-F3C2A96B16E8}" type="sibTrans" cxnId="{A78FEDDA-B577-474E-9F4F-C647ADB14BC7}">
      <dgm:prSet/>
      <dgm:spPr/>
      <dgm:t>
        <a:bodyPr/>
        <a:lstStyle/>
        <a:p>
          <a:endParaRPr lang="ru-RU"/>
        </a:p>
      </dgm:t>
    </dgm:pt>
    <dgm:pt modelId="{742711E6-82EA-4309-89B4-95B419F923F3}">
      <dgm:prSet/>
      <dgm:spPr>
        <a:solidFill>
          <a:schemeClr val="bg2">
            <a:lumMod val="90000"/>
          </a:schemeClr>
        </a:solidFill>
      </dgm:spPr>
      <dgm:t>
        <a:bodyPr/>
        <a:lstStyle/>
        <a:p>
          <a:r>
            <a:rPr lang="ru-RU" b="1">
              <a:latin typeface="Times New Roman" pitchFamily="18" charset="0"/>
              <a:cs typeface="Times New Roman" pitchFamily="18" charset="0"/>
            </a:rPr>
            <a:t> </a:t>
          </a:r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Оценивание является критериальным. Основными критериями оценивания выступают планируемые результаты</a:t>
          </a:r>
          <a:r>
            <a:rPr lang="ru-RU">
              <a:solidFill>
                <a:sysClr val="windowText" lastClr="000000"/>
              </a:solidFill>
            </a:rPr>
            <a:t> </a:t>
          </a:r>
        </a:p>
      </dgm:t>
    </dgm:pt>
    <dgm:pt modelId="{2D6165D2-6AB0-446B-B5D9-329C98235675}" type="parTrans" cxnId="{4C0D4CC2-5FCF-4CE6-B247-559CD4E86975}">
      <dgm:prSet/>
      <dgm:spPr/>
      <dgm:t>
        <a:bodyPr/>
        <a:lstStyle/>
        <a:p>
          <a:endParaRPr lang="ru-RU"/>
        </a:p>
      </dgm:t>
    </dgm:pt>
    <dgm:pt modelId="{47AE9305-7F9D-478B-B115-7061D9E53462}" type="sibTrans" cxnId="{4C0D4CC2-5FCF-4CE6-B247-559CD4E86975}">
      <dgm:prSet/>
      <dgm:spPr/>
      <dgm:t>
        <a:bodyPr/>
        <a:lstStyle/>
        <a:p>
          <a:endParaRPr lang="ru-RU"/>
        </a:p>
      </dgm:t>
    </dgm:pt>
    <dgm:pt modelId="{60E9D2CD-B6F6-4038-A027-F243C6BEA52D}">
      <dgm:prSet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ru-RU"/>
            <a:t>. </a:t>
          </a:r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строится на основе уровневого подхода к достижению планируемых результатов</a:t>
          </a:r>
        </a:p>
      </dgm:t>
    </dgm:pt>
    <dgm:pt modelId="{D37FF04B-BC9B-4000-BAB5-D49C25CD1BFF}" type="parTrans" cxnId="{F555A295-89FA-401A-BAED-2784F4E146ED}">
      <dgm:prSet/>
      <dgm:spPr/>
      <dgm:t>
        <a:bodyPr/>
        <a:lstStyle/>
        <a:p>
          <a:endParaRPr lang="ru-RU"/>
        </a:p>
      </dgm:t>
    </dgm:pt>
    <dgm:pt modelId="{1CE49BC8-BB39-40B3-904C-CB735C639559}" type="sibTrans" cxnId="{F555A295-89FA-401A-BAED-2784F4E146ED}">
      <dgm:prSet/>
      <dgm:spPr/>
      <dgm:t>
        <a:bodyPr/>
        <a:lstStyle/>
        <a:p>
          <a:endParaRPr lang="ru-RU"/>
        </a:p>
      </dgm:t>
    </dgm:pt>
    <dgm:pt modelId="{A2039ED0-6C8B-458C-97F6-04DDD32BF0C5}">
      <dgm:prSet/>
      <dgm:spPr>
        <a:solidFill>
          <a:schemeClr val="accent3">
            <a:lumMod val="60000"/>
            <a:lumOff val="40000"/>
          </a:schemeClr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способствует диагностике индивидуального прогресса обучающихся в достижении требований стандарта и в достижении планируемых результатов освоения программ начального образования</a:t>
          </a:r>
        </a:p>
      </dgm:t>
    </dgm:pt>
    <dgm:pt modelId="{CA27B991-C46B-4928-ABC5-27597576010D}" type="parTrans" cxnId="{6CE5F3FA-E92B-4E18-8CD3-8D4B73FF27C2}">
      <dgm:prSet/>
      <dgm:spPr/>
      <dgm:t>
        <a:bodyPr/>
        <a:lstStyle/>
        <a:p>
          <a:endParaRPr lang="ru-RU"/>
        </a:p>
      </dgm:t>
    </dgm:pt>
    <dgm:pt modelId="{3849B91D-5796-445D-9D4C-4B6B6235B879}" type="sibTrans" cxnId="{6CE5F3FA-E92B-4E18-8CD3-8D4B73FF27C2}">
      <dgm:prSet/>
      <dgm:spPr/>
      <dgm:t>
        <a:bodyPr/>
        <a:lstStyle/>
        <a:p>
          <a:endParaRPr lang="ru-RU"/>
        </a:p>
      </dgm:t>
    </dgm:pt>
    <dgm:pt modelId="{8989E558-44FF-4BC9-AD32-EF8EE9E2120A}">
      <dgm:prSet/>
      <dgm:spPr>
        <a:solidFill>
          <a:schemeClr val="bg2">
            <a:lumMod val="90000"/>
          </a:schemeClr>
        </a:solidFill>
      </dgm:spPr>
      <dgm:t>
        <a:bodyPr/>
        <a:lstStyle/>
        <a:p>
          <a:r>
            <a:rPr lang="ru-RU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 и взаимооценке</a:t>
          </a:r>
          <a:r>
            <a:rPr lang="ru-RU">
              <a:latin typeface="Times New Roman" pitchFamily="18" charset="0"/>
              <a:cs typeface="Times New Roman" pitchFamily="18" charset="0"/>
            </a:rPr>
            <a:t>.</a:t>
          </a:r>
        </a:p>
      </dgm:t>
    </dgm:pt>
    <dgm:pt modelId="{B6E6339C-3E9B-4999-A8C8-B712ADB7EB3E}" type="parTrans" cxnId="{D79F37AC-2282-40D4-8B72-E5FB85F44DEA}">
      <dgm:prSet/>
      <dgm:spPr/>
      <dgm:t>
        <a:bodyPr/>
        <a:lstStyle/>
        <a:p>
          <a:endParaRPr lang="ru-RU"/>
        </a:p>
      </dgm:t>
    </dgm:pt>
    <dgm:pt modelId="{6D1A006E-74DB-493C-BB25-CA6C4EAB5A70}" type="sibTrans" cxnId="{D79F37AC-2282-40D4-8B72-E5FB85F44DEA}">
      <dgm:prSet/>
      <dgm:spPr/>
      <dgm:t>
        <a:bodyPr/>
        <a:lstStyle/>
        <a:p>
          <a:endParaRPr lang="ru-RU"/>
        </a:p>
      </dgm:t>
    </dgm:pt>
    <dgm:pt modelId="{18ED0D76-8969-4D7C-8F60-F6342953DD88}" type="pres">
      <dgm:prSet presAssocID="{BEB3AD2C-BE38-4BCD-B7EA-065283826D19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9D6421D-8A12-410E-BA4A-336916A7ECFD}" type="pres">
      <dgm:prSet presAssocID="{0B53EEAB-0F55-4240-B3A8-D4F711F3B54F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DF0A73-8B22-44C1-9568-9BCFD88330EE}" type="pres">
      <dgm:prSet presAssocID="{DD3FAA75-F23F-4BB9-B067-0EC92A383575}" presName="sibTrans" presStyleCnt="0"/>
      <dgm:spPr/>
      <dgm:t>
        <a:bodyPr/>
        <a:lstStyle/>
        <a:p>
          <a:endParaRPr lang="ru-RU"/>
        </a:p>
      </dgm:t>
    </dgm:pt>
    <dgm:pt modelId="{C6039BA8-0E80-48B6-8922-809562360204}" type="pres">
      <dgm:prSet presAssocID="{A2039ED0-6C8B-458C-97F6-04DDD32BF0C5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AEF4A96-E979-4B55-BD3E-9EBC20EEEBCC}" type="pres">
      <dgm:prSet presAssocID="{3849B91D-5796-445D-9D4C-4B6B6235B879}" presName="sibTrans" presStyleCnt="0"/>
      <dgm:spPr/>
      <dgm:t>
        <a:bodyPr/>
        <a:lstStyle/>
        <a:p>
          <a:endParaRPr lang="ru-RU"/>
        </a:p>
      </dgm:t>
    </dgm:pt>
    <dgm:pt modelId="{E6AC335A-1EF8-413D-BB7D-1714D922AC5A}" type="pres">
      <dgm:prSet presAssocID="{742711E6-82EA-4309-89B4-95B419F923F3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99872A3-1278-49C1-AE37-8113D2952B57}" type="pres">
      <dgm:prSet presAssocID="{47AE9305-7F9D-478B-B115-7061D9E53462}" presName="sibTrans" presStyleCnt="0"/>
      <dgm:spPr/>
      <dgm:t>
        <a:bodyPr/>
        <a:lstStyle/>
        <a:p>
          <a:endParaRPr lang="ru-RU"/>
        </a:p>
      </dgm:t>
    </dgm:pt>
    <dgm:pt modelId="{6F28B736-C2C7-4BEC-8423-1B52BE0D323D}" type="pres">
      <dgm:prSet presAssocID="{8C04B02C-AD7C-4A75-A332-CCBCEA8166E8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BF126B2-78A2-4DEF-BF9F-14F94441519E}" type="pres">
      <dgm:prSet presAssocID="{AC00F420-8F32-4679-9A97-F3C2A96B16E8}" presName="sibTrans" presStyleCnt="0"/>
      <dgm:spPr/>
      <dgm:t>
        <a:bodyPr/>
        <a:lstStyle/>
        <a:p>
          <a:endParaRPr lang="ru-RU"/>
        </a:p>
      </dgm:t>
    </dgm:pt>
    <dgm:pt modelId="{E92A5F86-BA8F-4CBC-9989-B486D34C0263}" type="pres">
      <dgm:prSet presAssocID="{60E9D2CD-B6F6-4038-A027-F243C6BEA52D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5B63005-D1EA-45A4-A4F8-C4896EF64CFD}" type="pres">
      <dgm:prSet presAssocID="{1CE49BC8-BB39-40B3-904C-CB735C639559}" presName="sibTrans" presStyleCnt="0"/>
      <dgm:spPr/>
      <dgm:t>
        <a:bodyPr/>
        <a:lstStyle/>
        <a:p>
          <a:endParaRPr lang="ru-RU"/>
        </a:p>
      </dgm:t>
    </dgm:pt>
    <dgm:pt modelId="{C3426E96-8A5D-4802-B47D-48292E5D9C99}" type="pres">
      <dgm:prSet presAssocID="{8989E558-44FF-4BC9-AD32-EF8EE9E2120A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B4D134E-BC73-4D33-9FCC-CC557F682ACB}" type="presOf" srcId="{A2039ED0-6C8B-458C-97F6-04DDD32BF0C5}" destId="{C6039BA8-0E80-48B6-8922-809562360204}" srcOrd="0" destOrd="0" presId="urn:microsoft.com/office/officeart/2005/8/layout/default#1"/>
    <dgm:cxn modelId="{7EE4971D-5481-4E16-AB79-639026060683}" type="presOf" srcId="{8C04B02C-AD7C-4A75-A332-CCBCEA8166E8}" destId="{6F28B736-C2C7-4BEC-8423-1B52BE0D323D}" srcOrd="0" destOrd="0" presId="urn:microsoft.com/office/officeart/2005/8/layout/default#1"/>
    <dgm:cxn modelId="{9CF6E514-6B84-4437-AB67-F76A54996846}" type="presOf" srcId="{60E9D2CD-B6F6-4038-A027-F243C6BEA52D}" destId="{E92A5F86-BA8F-4CBC-9989-B486D34C0263}" srcOrd="0" destOrd="0" presId="urn:microsoft.com/office/officeart/2005/8/layout/default#1"/>
    <dgm:cxn modelId="{D79F37AC-2282-40D4-8B72-E5FB85F44DEA}" srcId="{BEB3AD2C-BE38-4BCD-B7EA-065283826D19}" destId="{8989E558-44FF-4BC9-AD32-EF8EE9E2120A}" srcOrd="5" destOrd="0" parTransId="{B6E6339C-3E9B-4999-A8C8-B712ADB7EB3E}" sibTransId="{6D1A006E-74DB-493C-BB25-CA6C4EAB5A70}"/>
    <dgm:cxn modelId="{DF2762DA-1BC5-48C3-9FED-0540F3AB7E2E}" type="presOf" srcId="{0B53EEAB-0F55-4240-B3A8-D4F711F3B54F}" destId="{19D6421D-8A12-410E-BA4A-336916A7ECFD}" srcOrd="0" destOrd="0" presId="urn:microsoft.com/office/officeart/2005/8/layout/default#1"/>
    <dgm:cxn modelId="{A78FEDDA-B577-474E-9F4F-C647ADB14BC7}" srcId="{BEB3AD2C-BE38-4BCD-B7EA-065283826D19}" destId="{8C04B02C-AD7C-4A75-A332-CCBCEA8166E8}" srcOrd="3" destOrd="0" parTransId="{D7A0B953-9667-44FF-9974-2E81727E753A}" sibTransId="{AC00F420-8F32-4679-9A97-F3C2A96B16E8}"/>
    <dgm:cxn modelId="{F555A295-89FA-401A-BAED-2784F4E146ED}" srcId="{BEB3AD2C-BE38-4BCD-B7EA-065283826D19}" destId="{60E9D2CD-B6F6-4038-A027-F243C6BEA52D}" srcOrd="4" destOrd="0" parTransId="{D37FF04B-BC9B-4000-BAB5-D49C25CD1BFF}" sibTransId="{1CE49BC8-BB39-40B3-904C-CB735C639559}"/>
    <dgm:cxn modelId="{7AEC659B-F156-4861-937A-3E604CE962AF}" type="presOf" srcId="{742711E6-82EA-4309-89B4-95B419F923F3}" destId="{E6AC335A-1EF8-413D-BB7D-1714D922AC5A}" srcOrd="0" destOrd="0" presId="urn:microsoft.com/office/officeart/2005/8/layout/default#1"/>
    <dgm:cxn modelId="{C799898F-9535-4FA1-BD0A-1CF436C74265}" srcId="{BEB3AD2C-BE38-4BCD-B7EA-065283826D19}" destId="{0B53EEAB-0F55-4240-B3A8-D4F711F3B54F}" srcOrd="0" destOrd="0" parTransId="{0E0BF42F-F32B-49AA-923F-D9EC0BA21E7E}" sibTransId="{DD3FAA75-F23F-4BB9-B067-0EC92A383575}"/>
    <dgm:cxn modelId="{4C0D4CC2-5FCF-4CE6-B247-559CD4E86975}" srcId="{BEB3AD2C-BE38-4BCD-B7EA-065283826D19}" destId="{742711E6-82EA-4309-89B4-95B419F923F3}" srcOrd="2" destOrd="0" parTransId="{2D6165D2-6AB0-446B-B5D9-329C98235675}" sibTransId="{47AE9305-7F9D-478B-B115-7061D9E53462}"/>
    <dgm:cxn modelId="{A62EC2AD-5569-42FE-89B6-8DB0D9935457}" type="presOf" srcId="{BEB3AD2C-BE38-4BCD-B7EA-065283826D19}" destId="{18ED0D76-8969-4D7C-8F60-F6342953DD88}" srcOrd="0" destOrd="0" presId="urn:microsoft.com/office/officeart/2005/8/layout/default#1"/>
    <dgm:cxn modelId="{6CE5F3FA-E92B-4E18-8CD3-8D4B73FF27C2}" srcId="{BEB3AD2C-BE38-4BCD-B7EA-065283826D19}" destId="{A2039ED0-6C8B-458C-97F6-04DDD32BF0C5}" srcOrd="1" destOrd="0" parTransId="{CA27B991-C46B-4928-ABC5-27597576010D}" sibTransId="{3849B91D-5796-445D-9D4C-4B6B6235B879}"/>
    <dgm:cxn modelId="{C157D71E-1C6B-4BB3-AAD8-DF35D676958C}" type="presOf" srcId="{8989E558-44FF-4BC9-AD32-EF8EE9E2120A}" destId="{C3426E96-8A5D-4802-B47D-48292E5D9C99}" srcOrd="0" destOrd="0" presId="urn:microsoft.com/office/officeart/2005/8/layout/default#1"/>
    <dgm:cxn modelId="{4EF45F32-AE2A-4016-904B-E060031BF27D}" type="presParOf" srcId="{18ED0D76-8969-4D7C-8F60-F6342953DD88}" destId="{19D6421D-8A12-410E-BA4A-336916A7ECFD}" srcOrd="0" destOrd="0" presId="urn:microsoft.com/office/officeart/2005/8/layout/default#1"/>
    <dgm:cxn modelId="{F3AE14D0-A493-45E2-A763-4BB3BB46BA7B}" type="presParOf" srcId="{18ED0D76-8969-4D7C-8F60-F6342953DD88}" destId="{85DF0A73-8B22-44C1-9568-9BCFD88330EE}" srcOrd="1" destOrd="0" presId="urn:microsoft.com/office/officeart/2005/8/layout/default#1"/>
    <dgm:cxn modelId="{56927692-9AD7-49C6-AA36-A690D7163B0F}" type="presParOf" srcId="{18ED0D76-8969-4D7C-8F60-F6342953DD88}" destId="{C6039BA8-0E80-48B6-8922-809562360204}" srcOrd="2" destOrd="0" presId="urn:microsoft.com/office/officeart/2005/8/layout/default#1"/>
    <dgm:cxn modelId="{AA411926-2FC0-44C7-8116-419851E58ED7}" type="presParOf" srcId="{18ED0D76-8969-4D7C-8F60-F6342953DD88}" destId="{FAEF4A96-E979-4B55-BD3E-9EBC20EEEBCC}" srcOrd="3" destOrd="0" presId="urn:microsoft.com/office/officeart/2005/8/layout/default#1"/>
    <dgm:cxn modelId="{9BE141EC-EBC5-4F66-9EE8-F37226BD2455}" type="presParOf" srcId="{18ED0D76-8969-4D7C-8F60-F6342953DD88}" destId="{E6AC335A-1EF8-413D-BB7D-1714D922AC5A}" srcOrd="4" destOrd="0" presId="urn:microsoft.com/office/officeart/2005/8/layout/default#1"/>
    <dgm:cxn modelId="{E6DABCE0-8750-4DA8-8611-258E7BAEAFE0}" type="presParOf" srcId="{18ED0D76-8969-4D7C-8F60-F6342953DD88}" destId="{B99872A3-1278-49C1-AE37-8113D2952B57}" srcOrd="5" destOrd="0" presId="urn:microsoft.com/office/officeart/2005/8/layout/default#1"/>
    <dgm:cxn modelId="{A10525ED-29AD-47FE-8262-31CBDCDCB799}" type="presParOf" srcId="{18ED0D76-8969-4D7C-8F60-F6342953DD88}" destId="{6F28B736-C2C7-4BEC-8423-1B52BE0D323D}" srcOrd="6" destOrd="0" presId="urn:microsoft.com/office/officeart/2005/8/layout/default#1"/>
    <dgm:cxn modelId="{6C79692D-68ED-4C7D-984F-741536A63669}" type="presParOf" srcId="{18ED0D76-8969-4D7C-8F60-F6342953DD88}" destId="{0BF126B2-78A2-4DEF-BF9F-14F94441519E}" srcOrd="7" destOrd="0" presId="urn:microsoft.com/office/officeart/2005/8/layout/default#1"/>
    <dgm:cxn modelId="{7258FC43-0549-4D07-B308-9CCB2A3D1F5C}" type="presParOf" srcId="{18ED0D76-8969-4D7C-8F60-F6342953DD88}" destId="{E92A5F86-BA8F-4CBC-9989-B486D34C0263}" srcOrd="8" destOrd="0" presId="urn:microsoft.com/office/officeart/2005/8/layout/default#1"/>
    <dgm:cxn modelId="{38A76EC0-5789-4DFA-AB8F-4F6F54273C97}" type="presParOf" srcId="{18ED0D76-8969-4D7C-8F60-F6342953DD88}" destId="{95B63005-D1EA-45A4-A4F8-C4896EF64CFD}" srcOrd="9" destOrd="0" presId="urn:microsoft.com/office/officeart/2005/8/layout/default#1"/>
    <dgm:cxn modelId="{86BFFE91-CDEA-44A8-A60B-09DFE2115FD8}" type="presParOf" srcId="{18ED0D76-8969-4D7C-8F60-F6342953DD88}" destId="{C3426E96-8A5D-4802-B47D-48292E5D9C99}" srcOrd="10" destOrd="0" presId="urn:microsoft.com/office/officeart/2005/8/layout/default#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04F89E9-45B1-4601-8B1A-386938F31948}" type="doc">
      <dgm:prSet loTypeId="urn:microsoft.com/office/officeart/2005/8/layout/vList2" loCatId="list" qsTypeId="urn:microsoft.com/office/officeart/2005/8/quickstyle/3d3" qsCatId="3D" csTypeId="urn:microsoft.com/office/officeart/2005/8/colors/accent3_5" csCatId="accent3" phldr="1"/>
      <dgm:spPr/>
      <dgm:t>
        <a:bodyPr/>
        <a:lstStyle/>
        <a:p>
          <a:endParaRPr lang="ru-RU"/>
        </a:p>
      </dgm:t>
    </dgm:pt>
    <dgm:pt modelId="{81828692-F1E6-463C-A9CC-68900CFF3BC4}">
      <dgm:prSet custT="1"/>
      <dgm:spPr>
        <a:solidFill>
          <a:schemeClr val="accent4">
            <a:lumMod val="40000"/>
            <a:lumOff val="60000"/>
            <a:alpha val="9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Ориентация образовательного процесса на духовно-нравственное развитие и воспитание обучающихся, достижение планируемых результатов освоения междисциплинарных программ (прежде всего программы формирования универсальных учебных действий) и учебных программ по отдельным предметам.</a:t>
          </a:r>
        </a:p>
      </dgm:t>
    </dgm:pt>
    <dgm:pt modelId="{2DF4FE11-8160-468D-AE15-E327B7372A1D}" type="parTrans" cxnId="{158C4D84-B1FE-4587-9F50-0D9EC283279A}">
      <dgm:prSet/>
      <dgm:spPr/>
      <dgm:t>
        <a:bodyPr/>
        <a:lstStyle/>
        <a:p>
          <a:endParaRPr lang="ru-RU"/>
        </a:p>
      </dgm:t>
    </dgm:pt>
    <dgm:pt modelId="{5600C1D6-3ECA-4CF7-B426-C9086F6D79A5}" type="sibTrans" cxnId="{158C4D84-B1FE-4587-9F50-0D9EC283279A}">
      <dgm:prSet/>
      <dgm:spPr/>
      <dgm:t>
        <a:bodyPr/>
        <a:lstStyle/>
        <a:p>
          <a:endParaRPr lang="ru-RU"/>
        </a:p>
      </dgm:t>
    </dgm:pt>
    <dgm:pt modelId="{1CBD484F-A887-447C-996E-AB6209E65B8A}">
      <dgm:prSet custT="1"/>
      <dgm:spPr>
        <a:solidFill>
          <a:schemeClr val="accent5">
            <a:lumMod val="40000"/>
            <a:lumOff val="60000"/>
            <a:alpha val="5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Обеспечение эффективной «обратной связи», позволяющей осуществлять управление качеством образования на основании полученной информации о усвоении обучающимися планируемых результатов освоения основной образовательной программы начального общего образования.</a:t>
          </a:r>
        </a:p>
      </dgm:t>
    </dgm:pt>
    <dgm:pt modelId="{0710FB2F-35C7-46C4-AF17-2D36664087E9}" type="parTrans" cxnId="{AA7400A5-2755-498D-8730-7291A432E9AB}">
      <dgm:prSet/>
      <dgm:spPr/>
      <dgm:t>
        <a:bodyPr/>
        <a:lstStyle/>
        <a:p>
          <a:endParaRPr lang="ru-RU"/>
        </a:p>
      </dgm:t>
    </dgm:pt>
    <dgm:pt modelId="{EF1BE64A-085E-431A-887D-E356B2C7AF9F}" type="sibTrans" cxnId="{AA7400A5-2755-498D-8730-7291A432E9AB}">
      <dgm:prSet/>
      <dgm:spPr/>
      <dgm:t>
        <a:bodyPr/>
        <a:lstStyle/>
        <a:p>
          <a:endParaRPr lang="ru-RU"/>
        </a:p>
      </dgm:t>
    </dgm:pt>
    <dgm:pt modelId="{53E9D06D-3E8D-4EB4-B992-2DD29C73ECF1}" type="pres">
      <dgm:prSet presAssocID="{B04F89E9-45B1-4601-8B1A-386938F31948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37DB3FB-9AC2-4B5F-991A-2B764517F6ED}" type="pres">
      <dgm:prSet presAssocID="{81828692-F1E6-463C-A9CC-68900CFF3BC4}" presName="parentText" presStyleLbl="node1" presStyleIdx="0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ADD243C-CB3E-4868-A428-ED30BC6E97DE}" type="pres">
      <dgm:prSet presAssocID="{5600C1D6-3ECA-4CF7-B426-C9086F6D79A5}" presName="spacer" presStyleCnt="0"/>
      <dgm:spPr/>
    </dgm:pt>
    <dgm:pt modelId="{A8510BC5-C2A5-406F-9534-6522EE6484A7}" type="pres">
      <dgm:prSet presAssocID="{1CBD484F-A887-447C-996E-AB6209E65B8A}" presName="parentText" presStyleLbl="node1" presStyleIdx="1" presStyleCnt="2">
        <dgm:presLayoutVars>
          <dgm:chMax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9368DC7-2096-4854-80F8-A0AF4B3DA7C3}" type="presOf" srcId="{81828692-F1E6-463C-A9CC-68900CFF3BC4}" destId="{037DB3FB-9AC2-4B5F-991A-2B764517F6ED}" srcOrd="0" destOrd="0" presId="urn:microsoft.com/office/officeart/2005/8/layout/vList2"/>
    <dgm:cxn modelId="{AA7400A5-2755-498D-8730-7291A432E9AB}" srcId="{B04F89E9-45B1-4601-8B1A-386938F31948}" destId="{1CBD484F-A887-447C-996E-AB6209E65B8A}" srcOrd="1" destOrd="0" parTransId="{0710FB2F-35C7-46C4-AF17-2D36664087E9}" sibTransId="{EF1BE64A-085E-431A-887D-E356B2C7AF9F}"/>
    <dgm:cxn modelId="{158C4D84-B1FE-4587-9F50-0D9EC283279A}" srcId="{B04F89E9-45B1-4601-8B1A-386938F31948}" destId="{81828692-F1E6-463C-A9CC-68900CFF3BC4}" srcOrd="0" destOrd="0" parTransId="{2DF4FE11-8160-468D-AE15-E327B7372A1D}" sibTransId="{5600C1D6-3ECA-4CF7-B426-C9086F6D79A5}"/>
    <dgm:cxn modelId="{39F573C7-6195-4C3B-BFA8-1544A1305A9E}" type="presOf" srcId="{1CBD484F-A887-447C-996E-AB6209E65B8A}" destId="{A8510BC5-C2A5-406F-9534-6522EE6484A7}" srcOrd="0" destOrd="0" presId="urn:microsoft.com/office/officeart/2005/8/layout/vList2"/>
    <dgm:cxn modelId="{1F283BB1-3C19-4445-B4D3-5A00523C0972}" type="presOf" srcId="{B04F89E9-45B1-4601-8B1A-386938F31948}" destId="{53E9D06D-3E8D-4EB4-B992-2DD29C73ECF1}" srcOrd="0" destOrd="0" presId="urn:microsoft.com/office/officeart/2005/8/layout/vList2"/>
    <dgm:cxn modelId="{1327A57F-A5FB-4C8D-B54A-5D16BBD8B06E}" type="presParOf" srcId="{53E9D06D-3E8D-4EB4-B992-2DD29C73ECF1}" destId="{037DB3FB-9AC2-4B5F-991A-2B764517F6ED}" srcOrd="0" destOrd="0" presId="urn:microsoft.com/office/officeart/2005/8/layout/vList2"/>
    <dgm:cxn modelId="{5BD3766F-6D85-4ED2-A8AB-3D72D7F32ADE}" type="presParOf" srcId="{53E9D06D-3E8D-4EB4-B992-2DD29C73ECF1}" destId="{3ADD243C-CB3E-4868-A428-ED30BC6E97DE}" srcOrd="1" destOrd="0" presId="urn:microsoft.com/office/officeart/2005/8/layout/vList2"/>
    <dgm:cxn modelId="{D1ECE955-A7B6-43EC-857E-EAB241C035A6}" type="presParOf" srcId="{53E9D06D-3E8D-4EB4-B992-2DD29C73ECF1}" destId="{A8510BC5-C2A5-406F-9534-6522EE6484A7}" srcOrd="2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9F438B12-7B32-435C-B304-BEB7E666AE1E}" type="doc">
      <dgm:prSet loTypeId="urn:microsoft.com/office/officeart/2005/8/layout/process4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203B02BD-F1FD-4273-B092-2F700773A125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</a:t>
          </a:r>
          <a:endParaRPr lang="ru-RU" sz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297B7F7C-0DF8-40A3-9813-709F6D1853F0}" type="parTrans" cxnId="{82B3E806-E08D-4B7D-AB3B-C64CAD63D5FE}">
      <dgm:prSet/>
      <dgm:spPr/>
      <dgm:t>
        <a:bodyPr/>
        <a:lstStyle/>
        <a:p>
          <a:endParaRPr lang="ru-RU"/>
        </a:p>
      </dgm:t>
    </dgm:pt>
    <dgm:pt modelId="{709BBD58-7F69-4E82-890F-1F73902290A9}" type="sibTrans" cxnId="{82B3E806-E08D-4B7D-AB3B-C64CAD63D5FE}">
      <dgm:prSet/>
      <dgm:spPr/>
      <dgm:t>
        <a:bodyPr/>
        <a:lstStyle/>
        <a:p>
          <a:endParaRPr lang="ru-RU"/>
        </a:p>
      </dgm:t>
    </dgm:pt>
    <dgm:pt modelId="{1B94DD55-1770-4D72-8632-D5D0F8020494}">
      <dgm:prSet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динамика результатов предметной обученности, формирования УУД</a:t>
          </a:r>
        </a:p>
      </dgm:t>
    </dgm:pt>
    <dgm:pt modelId="{BF36C3D2-B1F3-4831-BD15-1A247E829AE9}" type="parTrans" cxnId="{E15F6DE9-3016-4816-B1DB-635126EC0EE0}">
      <dgm:prSet/>
      <dgm:spPr/>
      <dgm:t>
        <a:bodyPr/>
        <a:lstStyle/>
        <a:p>
          <a:endParaRPr lang="ru-RU"/>
        </a:p>
      </dgm:t>
    </dgm:pt>
    <dgm:pt modelId="{8EE86AD5-988A-49AF-8F05-0F28DF84D573}" type="sibTrans" cxnId="{E15F6DE9-3016-4816-B1DB-635126EC0EE0}">
      <dgm:prSet/>
      <dgm:spPr/>
      <dgm:t>
        <a:bodyPr/>
        <a:lstStyle/>
        <a:p>
          <a:endParaRPr lang="ru-RU"/>
        </a:p>
      </dgm:t>
    </dgm:pt>
    <dgm:pt modelId="{AA7ABA9F-9582-4C6F-85E8-765F9BC51C6B}" type="pres">
      <dgm:prSet presAssocID="{9F438B12-7B32-435C-B304-BEB7E666AE1E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3C7FEEA-3466-4C39-A55E-C5E4F402520C}" type="pres">
      <dgm:prSet presAssocID="{1B94DD55-1770-4D72-8632-D5D0F8020494}" presName="boxAndChildren" presStyleCnt="0"/>
      <dgm:spPr/>
    </dgm:pt>
    <dgm:pt modelId="{E8890C3A-0F38-4053-87B2-FB1ECFF43550}" type="pres">
      <dgm:prSet presAssocID="{1B94DD55-1770-4D72-8632-D5D0F8020494}" presName="parentTextBox" presStyleLbl="node1" presStyleIdx="0" presStyleCnt="2" custScaleY="16581"/>
      <dgm:spPr/>
      <dgm:t>
        <a:bodyPr/>
        <a:lstStyle/>
        <a:p>
          <a:endParaRPr lang="ru-RU"/>
        </a:p>
      </dgm:t>
    </dgm:pt>
    <dgm:pt modelId="{05287F94-3EA9-4D24-B8DD-A8CECA176642}" type="pres">
      <dgm:prSet presAssocID="{709BBD58-7F69-4E82-890F-1F73902290A9}" presName="sp" presStyleCnt="0"/>
      <dgm:spPr/>
    </dgm:pt>
    <dgm:pt modelId="{FA63A0EB-46C5-449E-B6FD-4854330147A3}" type="pres">
      <dgm:prSet presAssocID="{203B02BD-F1FD-4273-B092-2F700773A125}" presName="arrowAndChildren" presStyleCnt="0"/>
      <dgm:spPr/>
    </dgm:pt>
    <dgm:pt modelId="{DD9DE1EC-2D78-4C70-98E3-0FC0CC606FE7}" type="pres">
      <dgm:prSet presAssocID="{203B02BD-F1FD-4273-B092-2F700773A125}" presName="parentTextArrow" presStyleLbl="node1" presStyleIdx="1" presStyleCnt="2" custScaleY="38483"/>
      <dgm:spPr/>
      <dgm:t>
        <a:bodyPr/>
        <a:lstStyle/>
        <a:p>
          <a:endParaRPr lang="ru-RU"/>
        </a:p>
      </dgm:t>
    </dgm:pt>
  </dgm:ptLst>
  <dgm:cxnLst>
    <dgm:cxn modelId="{7DB0BE53-53DB-4E9A-BC7A-70FE213306A6}" type="presOf" srcId="{9F438B12-7B32-435C-B304-BEB7E666AE1E}" destId="{AA7ABA9F-9582-4C6F-85E8-765F9BC51C6B}" srcOrd="0" destOrd="0" presId="urn:microsoft.com/office/officeart/2005/8/layout/process4"/>
    <dgm:cxn modelId="{FC6C6A5F-C69B-4F77-934D-48B81C2CA4FE}" type="presOf" srcId="{1B94DD55-1770-4D72-8632-D5D0F8020494}" destId="{E8890C3A-0F38-4053-87B2-FB1ECFF43550}" srcOrd="0" destOrd="0" presId="urn:microsoft.com/office/officeart/2005/8/layout/process4"/>
    <dgm:cxn modelId="{EABF73AF-4C84-4313-8488-286D63B2930C}" type="presOf" srcId="{203B02BD-F1FD-4273-B092-2F700773A125}" destId="{DD9DE1EC-2D78-4C70-98E3-0FC0CC606FE7}" srcOrd="0" destOrd="0" presId="urn:microsoft.com/office/officeart/2005/8/layout/process4"/>
    <dgm:cxn modelId="{82B3E806-E08D-4B7D-AB3B-C64CAD63D5FE}" srcId="{9F438B12-7B32-435C-B304-BEB7E666AE1E}" destId="{203B02BD-F1FD-4273-B092-2F700773A125}" srcOrd="0" destOrd="0" parTransId="{297B7F7C-0DF8-40A3-9813-709F6D1853F0}" sibTransId="{709BBD58-7F69-4E82-890F-1F73902290A9}"/>
    <dgm:cxn modelId="{E15F6DE9-3016-4816-B1DB-635126EC0EE0}" srcId="{9F438B12-7B32-435C-B304-BEB7E666AE1E}" destId="{1B94DD55-1770-4D72-8632-D5D0F8020494}" srcOrd="1" destOrd="0" parTransId="{BF36C3D2-B1F3-4831-BD15-1A247E829AE9}" sibTransId="{8EE86AD5-988A-49AF-8F05-0F28DF84D573}"/>
    <dgm:cxn modelId="{0E5EBFD2-69D0-4176-AD2C-9A7D348797B8}" type="presParOf" srcId="{AA7ABA9F-9582-4C6F-85E8-765F9BC51C6B}" destId="{43C7FEEA-3466-4C39-A55E-C5E4F402520C}" srcOrd="0" destOrd="0" presId="urn:microsoft.com/office/officeart/2005/8/layout/process4"/>
    <dgm:cxn modelId="{F4C7F1FA-BEC2-45CB-9B5F-ED7CD7412EC3}" type="presParOf" srcId="{43C7FEEA-3466-4C39-A55E-C5E4F402520C}" destId="{E8890C3A-0F38-4053-87B2-FB1ECFF43550}" srcOrd="0" destOrd="0" presId="urn:microsoft.com/office/officeart/2005/8/layout/process4"/>
    <dgm:cxn modelId="{32BC6207-4C9C-414F-A96C-F90A3A90D593}" type="presParOf" srcId="{AA7ABA9F-9582-4C6F-85E8-765F9BC51C6B}" destId="{05287F94-3EA9-4D24-B8DD-A8CECA176642}" srcOrd="1" destOrd="0" presId="urn:microsoft.com/office/officeart/2005/8/layout/process4"/>
    <dgm:cxn modelId="{5989BFF1-BAD0-4D6F-9728-BF555852058A}" type="presParOf" srcId="{AA7ABA9F-9582-4C6F-85E8-765F9BC51C6B}" destId="{FA63A0EB-46C5-449E-B6FD-4854330147A3}" srcOrd="2" destOrd="0" presId="urn:microsoft.com/office/officeart/2005/8/layout/process4"/>
    <dgm:cxn modelId="{B43171AB-EEA2-4B42-846A-7ADAD093A503}" type="presParOf" srcId="{FA63A0EB-46C5-449E-B6FD-4854330147A3}" destId="{DD9DE1EC-2D78-4C70-98E3-0FC0CC606FE7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xmlns="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640CA29-0551-418C-A153-FAC377B8C141}" type="doc">
      <dgm:prSet loTypeId="urn:microsoft.com/office/officeart/2005/8/layout/process2" loCatId="process" qsTypeId="urn:microsoft.com/office/officeart/2005/8/quickstyle/3d4" qsCatId="3D" csTypeId="urn:microsoft.com/office/officeart/2005/8/colors/colorful5" csCatId="colorful" phldr="1"/>
      <dgm:spPr/>
    </dgm:pt>
    <dgm:pt modelId="{9897B48D-473F-4EAC-A031-10EBF2AAFB2A}">
      <dgm:prSet phldrT="[Текст]"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образовательные достижения обучающихся</a:t>
          </a:r>
        </a:p>
      </dgm:t>
    </dgm:pt>
    <dgm:pt modelId="{FCDB99A8-E65C-4917-823E-B6D732B13831}" type="parTrans" cxnId="{AF71231C-2788-48B1-8E7A-61B0D74A86DA}">
      <dgm:prSet/>
      <dgm:spPr/>
      <dgm:t>
        <a:bodyPr/>
        <a:lstStyle/>
        <a:p>
          <a:endParaRPr lang="ru-RU"/>
        </a:p>
      </dgm:t>
    </dgm:pt>
    <dgm:pt modelId="{2EF06795-CB8E-4091-BCD8-B5061EB8C1D7}" type="sibTrans" cxnId="{AF71231C-2788-48B1-8E7A-61B0D74A86DA}">
      <dgm:prSet/>
      <dgm:spPr/>
      <dgm:t>
        <a:bodyPr/>
        <a:lstStyle/>
        <a:p>
          <a:endParaRPr lang="ru-RU"/>
        </a:p>
      </dgm:t>
    </dgm:pt>
    <dgm:pt modelId="{BA7E1C36-BCC4-49B2-AB23-35700980982E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сформированности предметных результатов</a:t>
          </a:r>
        </a:p>
      </dgm:t>
    </dgm:pt>
    <dgm:pt modelId="{7B74ECC9-5556-43A9-9017-12FD1033B402}" type="parTrans" cxnId="{E050208B-AAB5-49B1-9019-687593A19120}">
      <dgm:prSet/>
      <dgm:spPr/>
      <dgm:t>
        <a:bodyPr/>
        <a:lstStyle/>
        <a:p>
          <a:endParaRPr lang="ru-RU"/>
        </a:p>
      </dgm:t>
    </dgm:pt>
    <dgm:pt modelId="{76337950-1703-4130-B585-819EFC3F1D6F}" type="sibTrans" cxnId="{E050208B-AAB5-49B1-9019-687593A19120}">
      <dgm:prSet/>
      <dgm:spPr/>
      <dgm:t>
        <a:bodyPr/>
        <a:lstStyle/>
        <a:p>
          <a:endParaRPr lang="ru-RU"/>
        </a:p>
      </dgm:t>
    </dgm:pt>
    <dgm:pt modelId="{87098348-9665-4ED6-B2E8-9143339DDB3A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сформированности универсальных учебных действий</a:t>
          </a:r>
          <a:endParaRPr lang="ru-RU" sz="13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677BBA30-1AFD-4073-B30E-52C77E88B009}" type="parTrans" cxnId="{563E55C5-27CF-4CDE-A33D-285E950016D8}">
      <dgm:prSet/>
      <dgm:spPr/>
      <dgm:t>
        <a:bodyPr/>
        <a:lstStyle/>
        <a:p>
          <a:endParaRPr lang="ru-RU"/>
        </a:p>
      </dgm:t>
    </dgm:pt>
    <dgm:pt modelId="{EE95B04E-31A5-4999-AA14-39F94FD2AD38}" type="sibTrans" cxnId="{563E55C5-27CF-4CDE-A33D-285E950016D8}">
      <dgm:prSet/>
      <dgm:spPr/>
      <dgm:t>
        <a:bodyPr/>
        <a:lstStyle/>
        <a:p>
          <a:endParaRPr lang="ru-RU"/>
        </a:p>
      </dgm:t>
    </dgm:pt>
    <dgm:pt modelId="{B53AAF47-C537-40B2-A153-356E6A47580C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профессионально-педагогические достижения педагогов</a:t>
          </a:r>
        </a:p>
      </dgm:t>
    </dgm:pt>
    <dgm:pt modelId="{F796B8FC-62DC-45BE-AB3E-59341EEF3F19}" type="parTrans" cxnId="{0D7E28EA-7544-4818-AFD9-4F01A4739798}">
      <dgm:prSet/>
      <dgm:spPr/>
      <dgm:t>
        <a:bodyPr/>
        <a:lstStyle/>
        <a:p>
          <a:endParaRPr lang="ru-RU"/>
        </a:p>
      </dgm:t>
    </dgm:pt>
    <dgm:pt modelId="{3721EF7F-53DE-4AE3-B0CB-07A2FD93F91B}" type="sibTrans" cxnId="{0D7E28EA-7544-4818-AFD9-4F01A4739798}">
      <dgm:prSet/>
      <dgm:spPr/>
      <dgm:t>
        <a:bodyPr/>
        <a:lstStyle/>
        <a:p>
          <a:endParaRPr lang="ru-RU"/>
        </a:p>
      </dgm:t>
    </dgm:pt>
    <dgm:pt modelId="{1E29C013-2031-490D-AC22-E368724C239A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состояние здоровья и физическое развитие обучающихся</a:t>
          </a:r>
        </a:p>
      </dgm:t>
    </dgm:pt>
    <dgm:pt modelId="{FA3670F7-0E13-47CB-9E07-1B58D1B3EFA7}" type="parTrans" cxnId="{A57D1E30-8593-4F7B-A126-05BA69959C6A}">
      <dgm:prSet/>
      <dgm:spPr/>
      <dgm:t>
        <a:bodyPr/>
        <a:lstStyle/>
        <a:p>
          <a:endParaRPr lang="ru-RU"/>
        </a:p>
      </dgm:t>
    </dgm:pt>
    <dgm:pt modelId="{E854B600-84B1-4753-8028-613235F138DE}" type="sibTrans" cxnId="{A57D1E30-8593-4F7B-A126-05BA69959C6A}">
      <dgm:prSet/>
      <dgm:spPr/>
      <dgm:t>
        <a:bodyPr/>
        <a:lstStyle/>
        <a:p>
          <a:endParaRPr lang="ru-RU"/>
        </a:p>
      </dgm:t>
    </dgm:pt>
    <dgm:pt modelId="{FA04F69A-C1EF-4E42-B9BF-2E0324BC19E5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адаптация обучающихся на новой ступени обучения</a:t>
          </a:r>
        </a:p>
      </dgm:t>
    </dgm:pt>
    <dgm:pt modelId="{4B4A8771-1625-4665-A6B0-F3838ADD3ECD}" type="parTrans" cxnId="{BC39A019-379C-47B2-AD34-97BDE8557719}">
      <dgm:prSet/>
      <dgm:spPr/>
      <dgm:t>
        <a:bodyPr/>
        <a:lstStyle/>
        <a:p>
          <a:endParaRPr lang="ru-RU"/>
        </a:p>
      </dgm:t>
    </dgm:pt>
    <dgm:pt modelId="{81CD31D2-0FBD-466A-AD55-E1ECBB737093}" type="sibTrans" cxnId="{BC39A019-379C-47B2-AD34-97BDE8557719}">
      <dgm:prSet/>
      <dgm:spPr/>
      <dgm:t>
        <a:bodyPr/>
        <a:lstStyle/>
        <a:p>
          <a:endParaRPr lang="ru-RU"/>
        </a:p>
      </dgm:t>
    </dgm:pt>
    <dgm:pt modelId="{6B798644-D8DB-462D-89A4-4FDD3C02743E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эффективность образовательного процесса</a:t>
          </a:r>
        </a:p>
      </dgm:t>
    </dgm:pt>
    <dgm:pt modelId="{F7D597C8-E3C0-42D3-B0C0-3B4D29686F2B}" type="parTrans" cxnId="{E7C6213A-D663-466D-A640-9D943DECCE8A}">
      <dgm:prSet/>
      <dgm:spPr/>
      <dgm:t>
        <a:bodyPr/>
        <a:lstStyle/>
        <a:p>
          <a:endParaRPr lang="ru-RU"/>
        </a:p>
      </dgm:t>
    </dgm:pt>
    <dgm:pt modelId="{F5A364D3-11CD-40EC-B8D8-64D23FAB0278}" type="sibTrans" cxnId="{E7C6213A-D663-466D-A640-9D943DECCE8A}">
      <dgm:prSet/>
      <dgm:spPr/>
      <dgm:t>
        <a:bodyPr/>
        <a:lstStyle/>
        <a:p>
          <a:endParaRPr lang="ru-RU"/>
        </a:p>
      </dgm:t>
    </dgm:pt>
    <dgm:pt modelId="{17E883DE-BA7D-4D4C-B59E-B9EAC96482AC}">
      <dgm:prSet custT="1"/>
      <dgm:spPr/>
      <dgm:t>
        <a:bodyPr/>
        <a:lstStyle/>
        <a:p>
          <a:r>
            <a:rPr lang="ru-RU" sz="13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воспитанности обучающихся</a:t>
          </a:r>
        </a:p>
      </dgm:t>
    </dgm:pt>
    <dgm:pt modelId="{BFF6F873-2957-4E34-90CC-7C085F5688BD}" type="parTrans" cxnId="{5D5BAD3D-D96C-4F15-ADD2-995E6B40AE40}">
      <dgm:prSet/>
      <dgm:spPr/>
      <dgm:t>
        <a:bodyPr/>
        <a:lstStyle/>
        <a:p>
          <a:endParaRPr lang="ru-RU"/>
        </a:p>
      </dgm:t>
    </dgm:pt>
    <dgm:pt modelId="{AFDE29DF-53AB-44B0-9394-FC6DACDE951B}" type="sibTrans" cxnId="{5D5BAD3D-D96C-4F15-ADD2-995E6B40AE40}">
      <dgm:prSet/>
      <dgm:spPr/>
      <dgm:t>
        <a:bodyPr/>
        <a:lstStyle/>
        <a:p>
          <a:endParaRPr lang="ru-RU"/>
        </a:p>
      </dgm:t>
    </dgm:pt>
    <dgm:pt modelId="{BE46C0E7-1FB4-4EF9-8F04-C3511A1DFC41}" type="pres">
      <dgm:prSet presAssocID="{E640CA29-0551-418C-A153-FAC377B8C141}" presName="linearFlow" presStyleCnt="0">
        <dgm:presLayoutVars>
          <dgm:resizeHandles val="exact"/>
        </dgm:presLayoutVars>
      </dgm:prSet>
      <dgm:spPr/>
    </dgm:pt>
    <dgm:pt modelId="{B75AA1A5-8641-42D4-8909-8E0E3AA4683B}" type="pres">
      <dgm:prSet presAssocID="{BA7E1C36-BCC4-49B2-AB23-35700980982E}" presName="node" presStyleLbl="node1" presStyleIdx="0" presStyleCnt="8" custScaleX="495233" custScaleY="1481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BF9FB4C-D6F7-4D8E-8A72-10B5CB8C13FB}" type="pres">
      <dgm:prSet presAssocID="{76337950-1703-4130-B585-819EFC3F1D6F}" presName="sibTrans" presStyleLbl="sibTrans2D1" presStyleIdx="0" presStyleCnt="7"/>
      <dgm:spPr/>
      <dgm:t>
        <a:bodyPr/>
        <a:lstStyle/>
        <a:p>
          <a:endParaRPr lang="ru-RU"/>
        </a:p>
      </dgm:t>
    </dgm:pt>
    <dgm:pt modelId="{01914DB1-E9C8-4F0C-9444-6F1D249AC31D}" type="pres">
      <dgm:prSet presAssocID="{76337950-1703-4130-B585-819EFC3F1D6F}" presName="connectorText" presStyleLbl="sibTrans2D1" presStyleIdx="0" presStyleCnt="7"/>
      <dgm:spPr/>
      <dgm:t>
        <a:bodyPr/>
        <a:lstStyle/>
        <a:p>
          <a:endParaRPr lang="ru-RU"/>
        </a:p>
      </dgm:t>
    </dgm:pt>
    <dgm:pt modelId="{5A29DC88-3B9C-4EDD-A035-867293038BA9}" type="pres">
      <dgm:prSet presAssocID="{87098348-9665-4ED6-B2E8-9143339DDB3A}" presName="node" presStyleLbl="node1" presStyleIdx="1" presStyleCnt="8" custScaleX="492622" custScaleY="1425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81651B1-9EB7-4C1E-B2CE-EA944915BBC9}" type="pres">
      <dgm:prSet presAssocID="{EE95B04E-31A5-4999-AA14-39F94FD2AD38}" presName="sibTrans" presStyleLbl="sibTrans2D1" presStyleIdx="1" presStyleCnt="7"/>
      <dgm:spPr/>
      <dgm:t>
        <a:bodyPr/>
        <a:lstStyle/>
        <a:p>
          <a:endParaRPr lang="ru-RU"/>
        </a:p>
      </dgm:t>
    </dgm:pt>
    <dgm:pt modelId="{6F489080-87A1-476A-8624-5F0B794DFE89}" type="pres">
      <dgm:prSet presAssocID="{EE95B04E-31A5-4999-AA14-39F94FD2AD38}" presName="connectorText" presStyleLbl="sibTrans2D1" presStyleIdx="1" presStyleCnt="7"/>
      <dgm:spPr/>
      <dgm:t>
        <a:bodyPr/>
        <a:lstStyle/>
        <a:p>
          <a:endParaRPr lang="ru-RU"/>
        </a:p>
      </dgm:t>
    </dgm:pt>
    <dgm:pt modelId="{0AB2F285-0853-410F-A468-3C63AACCF88A}" type="pres">
      <dgm:prSet presAssocID="{9897B48D-473F-4EAC-A031-10EBF2AAFB2A}" presName="node" presStyleLbl="node1" presStyleIdx="2" presStyleCnt="8" custScaleX="4911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301FBB-7C4A-4612-B2E9-B559964E0F7E}" type="pres">
      <dgm:prSet presAssocID="{2EF06795-CB8E-4091-BCD8-B5061EB8C1D7}" presName="sibTrans" presStyleLbl="sibTrans2D1" presStyleIdx="2" presStyleCnt="7"/>
      <dgm:spPr/>
      <dgm:t>
        <a:bodyPr/>
        <a:lstStyle/>
        <a:p>
          <a:endParaRPr lang="ru-RU"/>
        </a:p>
      </dgm:t>
    </dgm:pt>
    <dgm:pt modelId="{D8B3C9D2-17A8-4DB3-90DB-9A4347F5F265}" type="pres">
      <dgm:prSet presAssocID="{2EF06795-CB8E-4091-BCD8-B5061EB8C1D7}" presName="connectorText" presStyleLbl="sibTrans2D1" presStyleIdx="2" presStyleCnt="7"/>
      <dgm:spPr/>
      <dgm:t>
        <a:bodyPr/>
        <a:lstStyle/>
        <a:p>
          <a:endParaRPr lang="ru-RU"/>
        </a:p>
      </dgm:t>
    </dgm:pt>
    <dgm:pt modelId="{C146D6BE-1A4C-4501-B398-9AE7420A40F6}" type="pres">
      <dgm:prSet presAssocID="{17E883DE-BA7D-4D4C-B59E-B9EAC96482AC}" presName="node" presStyleLbl="node1" presStyleIdx="3" presStyleCnt="8" custScaleX="49116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3E5FDE3-870D-46B1-B35D-5FE726C10B62}" type="pres">
      <dgm:prSet presAssocID="{AFDE29DF-53AB-44B0-9394-FC6DACDE951B}" presName="sibTrans" presStyleLbl="sibTrans2D1" presStyleIdx="3" presStyleCnt="7"/>
      <dgm:spPr/>
      <dgm:t>
        <a:bodyPr/>
        <a:lstStyle/>
        <a:p>
          <a:endParaRPr lang="ru-RU"/>
        </a:p>
      </dgm:t>
    </dgm:pt>
    <dgm:pt modelId="{668E416C-0D06-4C74-A46A-C0FDFAE6F220}" type="pres">
      <dgm:prSet presAssocID="{AFDE29DF-53AB-44B0-9394-FC6DACDE951B}" presName="connectorText" presStyleLbl="sibTrans2D1" presStyleIdx="3" presStyleCnt="7"/>
      <dgm:spPr/>
      <dgm:t>
        <a:bodyPr/>
        <a:lstStyle/>
        <a:p>
          <a:endParaRPr lang="ru-RU"/>
        </a:p>
      </dgm:t>
    </dgm:pt>
    <dgm:pt modelId="{D90DAFC4-EEA0-4E1D-84FC-486847E26962}" type="pres">
      <dgm:prSet presAssocID="{6B798644-D8DB-462D-89A4-4FDD3C02743E}" presName="node" presStyleLbl="node1" presStyleIdx="4" presStyleCnt="8" custScaleX="49025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7EE920-E62D-4E3A-A4FE-5B0A674EDB6F}" type="pres">
      <dgm:prSet presAssocID="{F5A364D3-11CD-40EC-B8D8-64D23FAB0278}" presName="sibTrans" presStyleLbl="sibTrans2D1" presStyleIdx="4" presStyleCnt="7"/>
      <dgm:spPr/>
      <dgm:t>
        <a:bodyPr/>
        <a:lstStyle/>
        <a:p>
          <a:endParaRPr lang="ru-RU"/>
        </a:p>
      </dgm:t>
    </dgm:pt>
    <dgm:pt modelId="{DCD2F6DE-B1B4-4B64-87A9-FA0008C8256F}" type="pres">
      <dgm:prSet presAssocID="{F5A364D3-11CD-40EC-B8D8-64D23FAB0278}" presName="connectorText" presStyleLbl="sibTrans2D1" presStyleIdx="4" presStyleCnt="7"/>
      <dgm:spPr/>
      <dgm:t>
        <a:bodyPr/>
        <a:lstStyle/>
        <a:p>
          <a:endParaRPr lang="ru-RU"/>
        </a:p>
      </dgm:t>
    </dgm:pt>
    <dgm:pt modelId="{211495EA-6873-4BA1-A81F-AFF2C03BEB96}" type="pres">
      <dgm:prSet presAssocID="{FA04F69A-C1EF-4E42-B9BF-2E0324BC19E5}" presName="node" presStyleLbl="node1" presStyleIdx="5" presStyleCnt="8" custScaleX="49025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B2F1CD-1355-4183-B98A-D2FF87331A42}" type="pres">
      <dgm:prSet presAssocID="{81CD31D2-0FBD-466A-AD55-E1ECBB737093}" presName="sibTrans" presStyleLbl="sibTrans2D1" presStyleIdx="5" presStyleCnt="7"/>
      <dgm:spPr/>
      <dgm:t>
        <a:bodyPr/>
        <a:lstStyle/>
        <a:p>
          <a:endParaRPr lang="ru-RU"/>
        </a:p>
      </dgm:t>
    </dgm:pt>
    <dgm:pt modelId="{6109AD61-55ED-47E1-805C-6DE8F6E75EC5}" type="pres">
      <dgm:prSet presAssocID="{81CD31D2-0FBD-466A-AD55-E1ECBB737093}" presName="connectorText" presStyleLbl="sibTrans2D1" presStyleIdx="5" presStyleCnt="7"/>
      <dgm:spPr/>
      <dgm:t>
        <a:bodyPr/>
        <a:lstStyle/>
        <a:p>
          <a:endParaRPr lang="ru-RU"/>
        </a:p>
      </dgm:t>
    </dgm:pt>
    <dgm:pt modelId="{75027726-9A19-49AB-8839-7ED5C780C267}" type="pres">
      <dgm:prSet presAssocID="{1E29C013-2031-490D-AC22-E368724C239A}" presName="node" presStyleLbl="node1" presStyleIdx="6" presStyleCnt="8" custScaleX="48575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A98E4F5-44DB-479A-911B-02D94B3D9892}" type="pres">
      <dgm:prSet presAssocID="{E854B600-84B1-4753-8028-613235F138DE}" presName="sibTrans" presStyleLbl="sibTrans2D1" presStyleIdx="6" presStyleCnt="7"/>
      <dgm:spPr/>
      <dgm:t>
        <a:bodyPr/>
        <a:lstStyle/>
        <a:p>
          <a:endParaRPr lang="ru-RU"/>
        </a:p>
      </dgm:t>
    </dgm:pt>
    <dgm:pt modelId="{8703B6F8-DF36-4C5F-9C21-A9E2F21FB0A1}" type="pres">
      <dgm:prSet presAssocID="{E854B600-84B1-4753-8028-613235F138DE}" presName="connectorText" presStyleLbl="sibTrans2D1" presStyleIdx="6" presStyleCnt="7"/>
      <dgm:spPr/>
      <dgm:t>
        <a:bodyPr/>
        <a:lstStyle/>
        <a:p>
          <a:endParaRPr lang="ru-RU"/>
        </a:p>
      </dgm:t>
    </dgm:pt>
    <dgm:pt modelId="{D6BA7949-1EDC-4282-AACD-E84D3F44939D}" type="pres">
      <dgm:prSet presAssocID="{B53AAF47-C537-40B2-A153-356E6A47580C}" presName="node" presStyleLbl="node1" presStyleIdx="7" presStyleCnt="8" custScaleX="48395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55B6518-4A0E-4205-9F72-3A39EBAC8EBA}" type="presOf" srcId="{1E29C013-2031-490D-AC22-E368724C239A}" destId="{75027726-9A19-49AB-8839-7ED5C780C267}" srcOrd="0" destOrd="0" presId="urn:microsoft.com/office/officeart/2005/8/layout/process2"/>
    <dgm:cxn modelId="{EAF17E9F-0250-457E-AA5E-FF6269BBC5D4}" type="presOf" srcId="{EE95B04E-31A5-4999-AA14-39F94FD2AD38}" destId="{481651B1-9EB7-4C1E-B2CE-EA944915BBC9}" srcOrd="0" destOrd="0" presId="urn:microsoft.com/office/officeart/2005/8/layout/process2"/>
    <dgm:cxn modelId="{EA3E242E-FB2B-4415-9BDD-791C644B4393}" type="presOf" srcId="{E854B600-84B1-4753-8028-613235F138DE}" destId="{CA98E4F5-44DB-479A-911B-02D94B3D9892}" srcOrd="0" destOrd="0" presId="urn:microsoft.com/office/officeart/2005/8/layout/process2"/>
    <dgm:cxn modelId="{036B15E1-970E-4182-BD9B-525F57F36AC7}" type="presOf" srcId="{2EF06795-CB8E-4091-BCD8-B5061EB8C1D7}" destId="{D2301FBB-7C4A-4612-B2E9-B559964E0F7E}" srcOrd="0" destOrd="0" presId="urn:microsoft.com/office/officeart/2005/8/layout/process2"/>
    <dgm:cxn modelId="{AD361AD6-F395-4462-A025-506E8E7CCBA9}" type="presOf" srcId="{6B798644-D8DB-462D-89A4-4FDD3C02743E}" destId="{D90DAFC4-EEA0-4E1D-84FC-486847E26962}" srcOrd="0" destOrd="0" presId="urn:microsoft.com/office/officeart/2005/8/layout/process2"/>
    <dgm:cxn modelId="{AF71231C-2788-48B1-8E7A-61B0D74A86DA}" srcId="{E640CA29-0551-418C-A153-FAC377B8C141}" destId="{9897B48D-473F-4EAC-A031-10EBF2AAFB2A}" srcOrd="2" destOrd="0" parTransId="{FCDB99A8-E65C-4917-823E-B6D732B13831}" sibTransId="{2EF06795-CB8E-4091-BCD8-B5061EB8C1D7}"/>
    <dgm:cxn modelId="{4A5B8EFC-2766-421A-B455-6EB2D123963C}" type="presOf" srcId="{EE95B04E-31A5-4999-AA14-39F94FD2AD38}" destId="{6F489080-87A1-476A-8624-5F0B794DFE89}" srcOrd="1" destOrd="0" presId="urn:microsoft.com/office/officeart/2005/8/layout/process2"/>
    <dgm:cxn modelId="{08ECD213-AB8C-4B11-895A-7664CD74F6F8}" type="presOf" srcId="{87098348-9665-4ED6-B2E8-9143339DDB3A}" destId="{5A29DC88-3B9C-4EDD-A035-867293038BA9}" srcOrd="0" destOrd="0" presId="urn:microsoft.com/office/officeart/2005/8/layout/process2"/>
    <dgm:cxn modelId="{C315ABC0-BCE6-474E-8FC2-D5CBF067E4C2}" type="presOf" srcId="{E854B600-84B1-4753-8028-613235F138DE}" destId="{8703B6F8-DF36-4C5F-9C21-A9E2F21FB0A1}" srcOrd="1" destOrd="0" presId="urn:microsoft.com/office/officeart/2005/8/layout/process2"/>
    <dgm:cxn modelId="{3EC2EF0E-DAE4-4629-A20F-8901DEC6C80C}" type="presOf" srcId="{9897B48D-473F-4EAC-A031-10EBF2AAFB2A}" destId="{0AB2F285-0853-410F-A468-3C63AACCF88A}" srcOrd="0" destOrd="0" presId="urn:microsoft.com/office/officeart/2005/8/layout/process2"/>
    <dgm:cxn modelId="{CB059769-1FCD-4C43-AEEA-6E99D96C58A3}" type="presOf" srcId="{81CD31D2-0FBD-466A-AD55-E1ECBB737093}" destId="{F8B2F1CD-1355-4183-B98A-D2FF87331A42}" srcOrd="0" destOrd="0" presId="urn:microsoft.com/office/officeart/2005/8/layout/process2"/>
    <dgm:cxn modelId="{A57D1E30-8593-4F7B-A126-05BA69959C6A}" srcId="{E640CA29-0551-418C-A153-FAC377B8C141}" destId="{1E29C013-2031-490D-AC22-E368724C239A}" srcOrd="6" destOrd="0" parTransId="{FA3670F7-0E13-47CB-9E07-1B58D1B3EFA7}" sibTransId="{E854B600-84B1-4753-8028-613235F138DE}"/>
    <dgm:cxn modelId="{687C7301-39C2-4D6B-AAC9-59304A63EBDD}" type="presOf" srcId="{F5A364D3-11CD-40EC-B8D8-64D23FAB0278}" destId="{DCD2F6DE-B1B4-4B64-87A9-FA0008C8256F}" srcOrd="1" destOrd="0" presId="urn:microsoft.com/office/officeart/2005/8/layout/process2"/>
    <dgm:cxn modelId="{56C52B4A-F641-4D64-86C8-86B01954439B}" type="presOf" srcId="{AFDE29DF-53AB-44B0-9394-FC6DACDE951B}" destId="{43E5FDE3-870D-46B1-B35D-5FE726C10B62}" srcOrd="0" destOrd="0" presId="urn:microsoft.com/office/officeart/2005/8/layout/process2"/>
    <dgm:cxn modelId="{E050208B-AAB5-49B1-9019-687593A19120}" srcId="{E640CA29-0551-418C-A153-FAC377B8C141}" destId="{BA7E1C36-BCC4-49B2-AB23-35700980982E}" srcOrd="0" destOrd="0" parTransId="{7B74ECC9-5556-43A9-9017-12FD1033B402}" sibTransId="{76337950-1703-4130-B585-819EFC3F1D6F}"/>
    <dgm:cxn modelId="{0D7E28EA-7544-4818-AFD9-4F01A4739798}" srcId="{E640CA29-0551-418C-A153-FAC377B8C141}" destId="{B53AAF47-C537-40B2-A153-356E6A47580C}" srcOrd="7" destOrd="0" parTransId="{F796B8FC-62DC-45BE-AB3E-59341EEF3F19}" sibTransId="{3721EF7F-53DE-4AE3-B0CB-07A2FD93F91B}"/>
    <dgm:cxn modelId="{563E55C5-27CF-4CDE-A33D-285E950016D8}" srcId="{E640CA29-0551-418C-A153-FAC377B8C141}" destId="{87098348-9665-4ED6-B2E8-9143339DDB3A}" srcOrd="1" destOrd="0" parTransId="{677BBA30-1AFD-4073-B30E-52C77E88B009}" sibTransId="{EE95B04E-31A5-4999-AA14-39F94FD2AD38}"/>
    <dgm:cxn modelId="{233CEB4D-7534-443E-B0CA-3E90ED4C4B1D}" type="presOf" srcId="{17E883DE-BA7D-4D4C-B59E-B9EAC96482AC}" destId="{C146D6BE-1A4C-4501-B398-9AE7420A40F6}" srcOrd="0" destOrd="0" presId="urn:microsoft.com/office/officeart/2005/8/layout/process2"/>
    <dgm:cxn modelId="{E7C6213A-D663-466D-A640-9D943DECCE8A}" srcId="{E640CA29-0551-418C-A153-FAC377B8C141}" destId="{6B798644-D8DB-462D-89A4-4FDD3C02743E}" srcOrd="4" destOrd="0" parTransId="{F7D597C8-E3C0-42D3-B0C0-3B4D29686F2B}" sibTransId="{F5A364D3-11CD-40EC-B8D8-64D23FAB0278}"/>
    <dgm:cxn modelId="{2CBEE617-1394-455C-8224-C1FE839987D7}" type="presOf" srcId="{81CD31D2-0FBD-466A-AD55-E1ECBB737093}" destId="{6109AD61-55ED-47E1-805C-6DE8F6E75EC5}" srcOrd="1" destOrd="0" presId="urn:microsoft.com/office/officeart/2005/8/layout/process2"/>
    <dgm:cxn modelId="{5A880132-5738-4630-A5DF-FF56CC6915AB}" type="presOf" srcId="{AFDE29DF-53AB-44B0-9394-FC6DACDE951B}" destId="{668E416C-0D06-4C74-A46A-C0FDFAE6F220}" srcOrd="1" destOrd="0" presId="urn:microsoft.com/office/officeart/2005/8/layout/process2"/>
    <dgm:cxn modelId="{BC39A019-379C-47B2-AD34-97BDE8557719}" srcId="{E640CA29-0551-418C-A153-FAC377B8C141}" destId="{FA04F69A-C1EF-4E42-B9BF-2E0324BC19E5}" srcOrd="5" destOrd="0" parTransId="{4B4A8771-1625-4665-A6B0-F3838ADD3ECD}" sibTransId="{81CD31D2-0FBD-466A-AD55-E1ECBB737093}"/>
    <dgm:cxn modelId="{660D5C32-35C6-431D-8EC9-8E10872058E5}" type="presOf" srcId="{2EF06795-CB8E-4091-BCD8-B5061EB8C1D7}" destId="{D8B3C9D2-17A8-4DB3-90DB-9A4347F5F265}" srcOrd="1" destOrd="0" presId="urn:microsoft.com/office/officeart/2005/8/layout/process2"/>
    <dgm:cxn modelId="{9E4F7564-C831-4CA9-B198-0CC66A51A735}" type="presOf" srcId="{FA04F69A-C1EF-4E42-B9BF-2E0324BC19E5}" destId="{211495EA-6873-4BA1-A81F-AFF2C03BEB96}" srcOrd="0" destOrd="0" presId="urn:microsoft.com/office/officeart/2005/8/layout/process2"/>
    <dgm:cxn modelId="{F793CB30-4F0E-4498-AC95-FFF53003F702}" type="presOf" srcId="{B53AAF47-C537-40B2-A153-356E6A47580C}" destId="{D6BA7949-1EDC-4282-AACD-E84D3F44939D}" srcOrd="0" destOrd="0" presId="urn:microsoft.com/office/officeart/2005/8/layout/process2"/>
    <dgm:cxn modelId="{833F20B7-4339-415E-88EE-50FC527FA40C}" type="presOf" srcId="{76337950-1703-4130-B585-819EFC3F1D6F}" destId="{01914DB1-E9C8-4F0C-9444-6F1D249AC31D}" srcOrd="1" destOrd="0" presId="urn:microsoft.com/office/officeart/2005/8/layout/process2"/>
    <dgm:cxn modelId="{9CB54E63-00DC-476B-8C7A-2CB496A6D5EA}" type="presOf" srcId="{F5A364D3-11CD-40EC-B8D8-64D23FAB0278}" destId="{2E7EE920-E62D-4E3A-A4FE-5B0A674EDB6F}" srcOrd="0" destOrd="0" presId="urn:microsoft.com/office/officeart/2005/8/layout/process2"/>
    <dgm:cxn modelId="{5D5BAD3D-D96C-4F15-ADD2-995E6B40AE40}" srcId="{E640CA29-0551-418C-A153-FAC377B8C141}" destId="{17E883DE-BA7D-4D4C-B59E-B9EAC96482AC}" srcOrd="3" destOrd="0" parTransId="{BFF6F873-2957-4E34-90CC-7C085F5688BD}" sibTransId="{AFDE29DF-53AB-44B0-9394-FC6DACDE951B}"/>
    <dgm:cxn modelId="{4DE2A805-2770-4D0C-B7BC-EEF2B1976F75}" type="presOf" srcId="{76337950-1703-4130-B585-819EFC3F1D6F}" destId="{DBF9FB4C-D6F7-4D8E-8A72-10B5CB8C13FB}" srcOrd="0" destOrd="0" presId="urn:microsoft.com/office/officeart/2005/8/layout/process2"/>
    <dgm:cxn modelId="{41FDA930-C037-4DEC-8439-5A0FFD5A2414}" type="presOf" srcId="{E640CA29-0551-418C-A153-FAC377B8C141}" destId="{BE46C0E7-1FB4-4EF9-8F04-C3511A1DFC41}" srcOrd="0" destOrd="0" presId="urn:microsoft.com/office/officeart/2005/8/layout/process2"/>
    <dgm:cxn modelId="{6166EEBC-45C4-4FD1-A84B-1B6FA2889C46}" type="presOf" srcId="{BA7E1C36-BCC4-49B2-AB23-35700980982E}" destId="{B75AA1A5-8641-42D4-8909-8E0E3AA4683B}" srcOrd="0" destOrd="0" presId="urn:microsoft.com/office/officeart/2005/8/layout/process2"/>
    <dgm:cxn modelId="{56B20B9A-4CB7-4836-A0E0-F23EC5CED4A8}" type="presParOf" srcId="{BE46C0E7-1FB4-4EF9-8F04-C3511A1DFC41}" destId="{B75AA1A5-8641-42D4-8909-8E0E3AA4683B}" srcOrd="0" destOrd="0" presId="urn:microsoft.com/office/officeart/2005/8/layout/process2"/>
    <dgm:cxn modelId="{8B397881-4D00-465C-9C61-05E1FEEC87C7}" type="presParOf" srcId="{BE46C0E7-1FB4-4EF9-8F04-C3511A1DFC41}" destId="{DBF9FB4C-D6F7-4D8E-8A72-10B5CB8C13FB}" srcOrd="1" destOrd="0" presId="urn:microsoft.com/office/officeart/2005/8/layout/process2"/>
    <dgm:cxn modelId="{BBF3D1F8-360F-4017-9A10-08D1161FF34A}" type="presParOf" srcId="{DBF9FB4C-D6F7-4D8E-8A72-10B5CB8C13FB}" destId="{01914DB1-E9C8-4F0C-9444-6F1D249AC31D}" srcOrd="0" destOrd="0" presId="urn:microsoft.com/office/officeart/2005/8/layout/process2"/>
    <dgm:cxn modelId="{D5BC7B30-A191-4A5E-8392-7DAEB5642755}" type="presParOf" srcId="{BE46C0E7-1FB4-4EF9-8F04-C3511A1DFC41}" destId="{5A29DC88-3B9C-4EDD-A035-867293038BA9}" srcOrd="2" destOrd="0" presId="urn:microsoft.com/office/officeart/2005/8/layout/process2"/>
    <dgm:cxn modelId="{2E4C1CDA-6BF5-4422-BEDA-2DBF11B7D02A}" type="presParOf" srcId="{BE46C0E7-1FB4-4EF9-8F04-C3511A1DFC41}" destId="{481651B1-9EB7-4C1E-B2CE-EA944915BBC9}" srcOrd="3" destOrd="0" presId="urn:microsoft.com/office/officeart/2005/8/layout/process2"/>
    <dgm:cxn modelId="{6A2BF83B-5774-4617-8A3E-4ECA800190CC}" type="presParOf" srcId="{481651B1-9EB7-4C1E-B2CE-EA944915BBC9}" destId="{6F489080-87A1-476A-8624-5F0B794DFE89}" srcOrd="0" destOrd="0" presId="urn:microsoft.com/office/officeart/2005/8/layout/process2"/>
    <dgm:cxn modelId="{DB1773D9-084B-4CA2-B5FD-FB1D2C1A4E7A}" type="presParOf" srcId="{BE46C0E7-1FB4-4EF9-8F04-C3511A1DFC41}" destId="{0AB2F285-0853-410F-A468-3C63AACCF88A}" srcOrd="4" destOrd="0" presId="urn:microsoft.com/office/officeart/2005/8/layout/process2"/>
    <dgm:cxn modelId="{9E8CE83A-92D9-4E0E-994A-D811CFB7AC8C}" type="presParOf" srcId="{BE46C0E7-1FB4-4EF9-8F04-C3511A1DFC41}" destId="{D2301FBB-7C4A-4612-B2E9-B559964E0F7E}" srcOrd="5" destOrd="0" presId="urn:microsoft.com/office/officeart/2005/8/layout/process2"/>
    <dgm:cxn modelId="{8F411A69-0582-4833-88F1-AC87D9C3480E}" type="presParOf" srcId="{D2301FBB-7C4A-4612-B2E9-B559964E0F7E}" destId="{D8B3C9D2-17A8-4DB3-90DB-9A4347F5F265}" srcOrd="0" destOrd="0" presId="urn:microsoft.com/office/officeart/2005/8/layout/process2"/>
    <dgm:cxn modelId="{94DA17AE-4E37-4948-805F-22454725DDC3}" type="presParOf" srcId="{BE46C0E7-1FB4-4EF9-8F04-C3511A1DFC41}" destId="{C146D6BE-1A4C-4501-B398-9AE7420A40F6}" srcOrd="6" destOrd="0" presId="urn:microsoft.com/office/officeart/2005/8/layout/process2"/>
    <dgm:cxn modelId="{948D43AB-30AA-4932-9844-D193FAF40356}" type="presParOf" srcId="{BE46C0E7-1FB4-4EF9-8F04-C3511A1DFC41}" destId="{43E5FDE3-870D-46B1-B35D-5FE726C10B62}" srcOrd="7" destOrd="0" presId="urn:microsoft.com/office/officeart/2005/8/layout/process2"/>
    <dgm:cxn modelId="{AF5B0E33-9666-4F9B-B419-B955981C6D86}" type="presParOf" srcId="{43E5FDE3-870D-46B1-B35D-5FE726C10B62}" destId="{668E416C-0D06-4C74-A46A-C0FDFAE6F220}" srcOrd="0" destOrd="0" presId="urn:microsoft.com/office/officeart/2005/8/layout/process2"/>
    <dgm:cxn modelId="{BDA0D44B-FBB0-471B-87D8-68F779356D6A}" type="presParOf" srcId="{BE46C0E7-1FB4-4EF9-8F04-C3511A1DFC41}" destId="{D90DAFC4-EEA0-4E1D-84FC-486847E26962}" srcOrd="8" destOrd="0" presId="urn:microsoft.com/office/officeart/2005/8/layout/process2"/>
    <dgm:cxn modelId="{FD4D7B52-BD1B-43E9-8441-1EEEC02023B2}" type="presParOf" srcId="{BE46C0E7-1FB4-4EF9-8F04-C3511A1DFC41}" destId="{2E7EE920-E62D-4E3A-A4FE-5B0A674EDB6F}" srcOrd="9" destOrd="0" presId="urn:microsoft.com/office/officeart/2005/8/layout/process2"/>
    <dgm:cxn modelId="{CBA5077C-AB7D-4B1B-8801-8DD6FCDAD996}" type="presParOf" srcId="{2E7EE920-E62D-4E3A-A4FE-5B0A674EDB6F}" destId="{DCD2F6DE-B1B4-4B64-87A9-FA0008C8256F}" srcOrd="0" destOrd="0" presId="urn:microsoft.com/office/officeart/2005/8/layout/process2"/>
    <dgm:cxn modelId="{C28337B7-EF9D-42E9-9A45-0C7A6620ED3B}" type="presParOf" srcId="{BE46C0E7-1FB4-4EF9-8F04-C3511A1DFC41}" destId="{211495EA-6873-4BA1-A81F-AFF2C03BEB96}" srcOrd="10" destOrd="0" presId="urn:microsoft.com/office/officeart/2005/8/layout/process2"/>
    <dgm:cxn modelId="{93ADF8BD-3029-4BC8-8311-79F2FF1B5C6B}" type="presParOf" srcId="{BE46C0E7-1FB4-4EF9-8F04-C3511A1DFC41}" destId="{F8B2F1CD-1355-4183-B98A-D2FF87331A42}" srcOrd="11" destOrd="0" presId="urn:microsoft.com/office/officeart/2005/8/layout/process2"/>
    <dgm:cxn modelId="{20954961-54C6-4233-BB78-9501E404CA8A}" type="presParOf" srcId="{F8B2F1CD-1355-4183-B98A-D2FF87331A42}" destId="{6109AD61-55ED-47E1-805C-6DE8F6E75EC5}" srcOrd="0" destOrd="0" presId="urn:microsoft.com/office/officeart/2005/8/layout/process2"/>
    <dgm:cxn modelId="{A6245C62-FF4B-4995-AD36-99EE477E8225}" type="presParOf" srcId="{BE46C0E7-1FB4-4EF9-8F04-C3511A1DFC41}" destId="{75027726-9A19-49AB-8839-7ED5C780C267}" srcOrd="12" destOrd="0" presId="urn:microsoft.com/office/officeart/2005/8/layout/process2"/>
    <dgm:cxn modelId="{2296B28E-ADA2-409C-A1B1-C21B5DF1CE0F}" type="presParOf" srcId="{BE46C0E7-1FB4-4EF9-8F04-C3511A1DFC41}" destId="{CA98E4F5-44DB-479A-911B-02D94B3D9892}" srcOrd="13" destOrd="0" presId="urn:microsoft.com/office/officeart/2005/8/layout/process2"/>
    <dgm:cxn modelId="{C27F6673-05A9-42B3-9FF7-D6A884DF44F1}" type="presParOf" srcId="{CA98E4F5-44DB-479A-911B-02D94B3D9892}" destId="{8703B6F8-DF36-4C5F-9C21-A9E2F21FB0A1}" srcOrd="0" destOrd="0" presId="urn:microsoft.com/office/officeart/2005/8/layout/process2"/>
    <dgm:cxn modelId="{9715DC83-C523-48E3-A44B-CFACCBE8A406}" type="presParOf" srcId="{BE46C0E7-1FB4-4EF9-8F04-C3511A1DFC41}" destId="{D6BA7949-1EDC-4282-AACD-E84D3F44939D}" srcOrd="1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2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02BB6EE9-057F-4991-872E-91F9C0B5C249}" type="doc">
      <dgm:prSet loTypeId="urn:microsoft.com/office/officeart/2005/8/layout/pyramid2" loCatId="pyramid" qsTypeId="urn:microsoft.com/office/officeart/2005/8/quickstyle/simple5" qsCatId="simple" csTypeId="urn:microsoft.com/office/officeart/2005/8/colors/accent3_5" csCatId="accent3" phldr="1"/>
      <dgm:spPr/>
    </dgm:pt>
    <dgm:pt modelId="{950BD1F4-125B-4BFE-BEF4-512281A7FC10}">
      <dgm:prSet custT="1"/>
      <dgm:spPr>
        <a:xfrm>
          <a:off x="2385391" y="546124"/>
          <a:ext cx="3101008" cy="77576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усвоение предметных знаний, умений и навыков, их соответствие требованиям государственного стандарта начального образования</a:t>
          </a:r>
        </a:p>
      </dgm:t>
    </dgm:pt>
    <dgm:pt modelId="{719A5CEC-1D9C-4E01-82E2-2EDD4591016C}" type="parTrans" cxnId="{0C9B4E05-AAF2-42BF-B02D-36EBE40504DB}">
      <dgm:prSet/>
      <dgm:spPr/>
      <dgm:t>
        <a:bodyPr/>
        <a:lstStyle/>
        <a:p>
          <a:endParaRPr lang="ru-RU"/>
        </a:p>
      </dgm:t>
    </dgm:pt>
    <dgm:pt modelId="{641EA6BD-6D3F-4434-976E-15E71EC14EB2}" type="sibTrans" cxnId="{0C9B4E05-AAF2-42BF-B02D-36EBE40504DB}">
      <dgm:prSet/>
      <dgm:spPr/>
      <dgm:t>
        <a:bodyPr/>
        <a:lstStyle/>
        <a:p>
          <a:endParaRPr lang="ru-RU"/>
        </a:p>
      </dgm:t>
    </dgm:pt>
    <dgm:pt modelId="{D405A604-302F-43A0-8CF4-553FD8FACD74}">
      <dgm:prSet custT="1"/>
      <dgm:spPr>
        <a:xfrm>
          <a:off x="2385391" y="1418858"/>
          <a:ext cx="3101008" cy="77576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1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сформированность УУД (умения наблюдать, анализировать, сравнивать, классифицировать, обобщать, связно излагать мысли, творчески решать учебную задачу)</a:t>
          </a:r>
        </a:p>
      </dgm:t>
    </dgm:pt>
    <dgm:pt modelId="{0750991D-3377-447E-A69C-0E8E09815E6E}" type="parTrans" cxnId="{8CE85A7D-6F1D-4C25-AB8E-75435A54110B}">
      <dgm:prSet/>
      <dgm:spPr/>
      <dgm:t>
        <a:bodyPr/>
        <a:lstStyle/>
        <a:p>
          <a:endParaRPr lang="ru-RU"/>
        </a:p>
      </dgm:t>
    </dgm:pt>
    <dgm:pt modelId="{CCBCD1E9-72E3-485E-8B42-3DFCF6270A83}" type="sibTrans" cxnId="{8CE85A7D-6F1D-4C25-AB8E-75435A54110B}">
      <dgm:prSet/>
      <dgm:spPr/>
      <dgm:t>
        <a:bodyPr/>
        <a:lstStyle/>
        <a:p>
          <a:endParaRPr lang="ru-RU"/>
        </a:p>
      </dgm:t>
    </dgm:pt>
    <dgm:pt modelId="{9E0AE664-D9AA-4BA2-8D56-4EDD88568107}">
      <dgm:prSet custT="1"/>
      <dgm:spPr>
        <a:xfrm>
          <a:off x="2385391" y="3164327"/>
          <a:ext cx="3101008" cy="77576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3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развитость познавательной активности и интересов, прилежания и старания</a:t>
          </a:r>
        </a:p>
      </dgm:t>
    </dgm:pt>
    <dgm:pt modelId="{8A9A5AC2-3E36-482D-B4EF-8F61C5C401C2}" type="parTrans" cxnId="{C7124007-CD78-4B28-ACF0-F5EBD6141B26}">
      <dgm:prSet/>
      <dgm:spPr/>
      <dgm:t>
        <a:bodyPr/>
        <a:lstStyle/>
        <a:p>
          <a:endParaRPr lang="ru-RU"/>
        </a:p>
      </dgm:t>
    </dgm:pt>
    <dgm:pt modelId="{AA5D849E-9811-46FC-9413-C7EDE4A90421}" type="sibTrans" cxnId="{C7124007-CD78-4B28-ACF0-F5EBD6141B26}">
      <dgm:prSet/>
      <dgm:spPr/>
      <dgm:t>
        <a:bodyPr/>
        <a:lstStyle/>
        <a:p>
          <a:endParaRPr lang="ru-RU"/>
        </a:p>
      </dgm:t>
    </dgm:pt>
    <dgm:pt modelId="{09625D00-D894-411B-94D6-0246FB68B6F4}">
      <dgm:prSet custT="1"/>
      <dgm:spPr>
        <a:xfrm>
          <a:off x="2385391" y="2291592"/>
          <a:ext cx="3101008" cy="77576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2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сформированность познавательной активности и интересов, прилежания и старания</a:t>
          </a:r>
        </a:p>
      </dgm:t>
    </dgm:pt>
    <dgm:pt modelId="{7DCAD4C1-F0E0-42A1-BC9A-4CA49E7A4C62}" type="parTrans" cxnId="{E27EA436-932F-4974-B680-21CC033BD53A}">
      <dgm:prSet/>
      <dgm:spPr/>
      <dgm:t>
        <a:bodyPr/>
        <a:lstStyle/>
        <a:p>
          <a:endParaRPr lang="ru-RU"/>
        </a:p>
      </dgm:t>
    </dgm:pt>
    <dgm:pt modelId="{5B0958F8-D323-4490-9D99-60770116F8F8}" type="sibTrans" cxnId="{E27EA436-932F-4974-B680-21CC033BD53A}">
      <dgm:prSet/>
      <dgm:spPr/>
      <dgm:t>
        <a:bodyPr/>
        <a:lstStyle/>
        <a:p>
          <a:endParaRPr lang="ru-RU"/>
        </a:p>
      </dgm:t>
    </dgm:pt>
    <dgm:pt modelId="{8A61DF91-9791-4212-8970-9A90E1C6160D}">
      <dgm:prSet custT="1"/>
      <dgm:spPr>
        <a:xfrm>
          <a:off x="2385391" y="4037061"/>
          <a:ext cx="3101008" cy="775763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4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r>
            <a:rPr lang="ru-RU" sz="1200" b="1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Критерии контроля, оценки, самоконтроля, самооценки</a:t>
          </a:r>
          <a:endParaRPr lang="ru-RU" sz="1200" b="1" i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AFD31175-AFA7-4FDE-BFAE-E6AE10C52AFA}" type="parTrans" cxnId="{F9A3243F-9636-456F-8AE3-AA9EF5C07195}">
      <dgm:prSet/>
      <dgm:spPr/>
      <dgm:t>
        <a:bodyPr/>
        <a:lstStyle/>
        <a:p>
          <a:endParaRPr lang="ru-RU"/>
        </a:p>
      </dgm:t>
    </dgm:pt>
    <dgm:pt modelId="{D4928784-0E9C-42BC-A9A9-B8E1E74C9B99}" type="sibTrans" cxnId="{F9A3243F-9636-456F-8AE3-AA9EF5C07195}">
      <dgm:prSet/>
      <dgm:spPr/>
      <dgm:t>
        <a:bodyPr/>
        <a:lstStyle/>
        <a:p>
          <a:endParaRPr lang="ru-RU"/>
        </a:p>
      </dgm:t>
    </dgm:pt>
    <dgm:pt modelId="{CA165037-BC02-4E0F-BE76-2120A9F11EE5}" type="pres">
      <dgm:prSet presAssocID="{02BB6EE9-057F-4991-872E-91F9C0B5C249}" presName="compositeShape" presStyleCnt="0">
        <dgm:presLayoutVars>
          <dgm:dir/>
          <dgm:resizeHandles/>
        </dgm:presLayoutVars>
      </dgm:prSet>
      <dgm:spPr/>
    </dgm:pt>
    <dgm:pt modelId="{C0D1CB2C-2D30-43CF-80CB-5149E5E034E1}" type="pres">
      <dgm:prSet presAssocID="{02BB6EE9-057F-4991-872E-91F9C0B5C249}" presName="pyramid" presStyleLbl="node1" presStyleIdx="0" presStyleCnt="1"/>
      <dgm:spPr>
        <a:xfrm>
          <a:off x="0" y="0"/>
          <a:ext cx="4770782" cy="5455920"/>
        </a:xfrm>
        <a:prstGeom prst="triangle">
          <a:avLst/>
        </a:prstGeom>
        <a:gradFill rotWithShape="0">
          <a:gsLst>
            <a:gs pos="0">
              <a:srgbClr val="9BBB59">
                <a:alpha val="90000"/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9BBB59">
                <a:alpha val="90000"/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9BBB59">
                <a:alpha val="90000"/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gm:spPr>
    </dgm:pt>
    <dgm:pt modelId="{97C737A0-CB3F-4192-9D33-9A966F21D78D}" type="pres">
      <dgm:prSet presAssocID="{02BB6EE9-057F-4991-872E-91F9C0B5C249}" presName="theList" presStyleCnt="0"/>
      <dgm:spPr/>
    </dgm:pt>
    <dgm:pt modelId="{2970FEB0-32B4-4781-B4FA-F24615C0B07B}" type="pres">
      <dgm:prSet presAssocID="{950BD1F4-125B-4BFE-BEF4-512281A7FC10}" presName="aNode" presStyleLbl="fgAcc1" presStyleIdx="0" presStyleCnt="5" custScaleY="106293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0086017C-3DA4-4A1E-BEA9-2831E2064248}" type="pres">
      <dgm:prSet presAssocID="{950BD1F4-125B-4BFE-BEF4-512281A7FC10}" presName="aSpace" presStyleCnt="0"/>
      <dgm:spPr/>
    </dgm:pt>
    <dgm:pt modelId="{32D62B1B-20A7-4A46-B1C0-317171BB999C}" type="pres">
      <dgm:prSet presAssocID="{D405A604-302F-43A0-8CF4-553FD8FACD74}" presName="aNode" presStyleLbl="fgAcc1" presStyleIdx="1" presStyleCnt="5" custScaleY="137814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1FFE85D-65BE-4977-9D4E-C04360FEE6DD}" type="pres">
      <dgm:prSet presAssocID="{D405A604-302F-43A0-8CF4-553FD8FACD74}" presName="aSpace" presStyleCnt="0"/>
      <dgm:spPr/>
    </dgm:pt>
    <dgm:pt modelId="{FCEFA299-BA1E-48FE-BFF9-8A66E8BB1578}" type="pres">
      <dgm:prSet presAssocID="{09625D00-D894-411B-94D6-0246FB68B6F4}" presName="aNode" presStyleLbl="fgAcc1" presStyleIdx="2" presStyleCnt="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FF2D53E1-17C8-470C-8489-BAF6F60D3D48}" type="pres">
      <dgm:prSet presAssocID="{09625D00-D894-411B-94D6-0246FB68B6F4}" presName="aSpace" presStyleCnt="0"/>
      <dgm:spPr/>
    </dgm:pt>
    <dgm:pt modelId="{BB402A27-29D0-4FA1-A359-D49E837CF6C0}" type="pres">
      <dgm:prSet presAssocID="{9E0AE664-D9AA-4BA2-8D56-4EDD88568107}" presName="aNode" presStyleLbl="fgAcc1" presStyleIdx="3" presStyleCnt="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71E3C191-A335-41A7-A1C6-89B02570FCA2}" type="pres">
      <dgm:prSet presAssocID="{9E0AE664-D9AA-4BA2-8D56-4EDD88568107}" presName="aSpace" presStyleCnt="0"/>
      <dgm:spPr/>
    </dgm:pt>
    <dgm:pt modelId="{EA89A74D-9908-4614-A442-D020C1B5C832}" type="pres">
      <dgm:prSet presAssocID="{8A61DF91-9791-4212-8970-9A90E1C6160D}" presName="aNode" presStyleLbl="fgAcc1" presStyleIdx="4" presStyleCnt="5">
        <dgm:presLayoutVars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ru-RU"/>
        </a:p>
      </dgm:t>
    </dgm:pt>
    <dgm:pt modelId="{BB7DA553-F40C-4DDE-8DB0-E0D844956781}" type="pres">
      <dgm:prSet presAssocID="{8A61DF91-9791-4212-8970-9A90E1C6160D}" presName="aSpace" presStyleCnt="0"/>
      <dgm:spPr/>
    </dgm:pt>
  </dgm:ptLst>
  <dgm:cxnLst>
    <dgm:cxn modelId="{0C9B4E05-AAF2-42BF-B02D-36EBE40504DB}" srcId="{02BB6EE9-057F-4991-872E-91F9C0B5C249}" destId="{950BD1F4-125B-4BFE-BEF4-512281A7FC10}" srcOrd="0" destOrd="0" parTransId="{719A5CEC-1D9C-4E01-82E2-2EDD4591016C}" sibTransId="{641EA6BD-6D3F-4434-976E-15E71EC14EB2}"/>
    <dgm:cxn modelId="{A9338244-0EF6-4DE3-82A0-0C9575661E70}" type="presOf" srcId="{9E0AE664-D9AA-4BA2-8D56-4EDD88568107}" destId="{BB402A27-29D0-4FA1-A359-D49E837CF6C0}" srcOrd="0" destOrd="0" presId="urn:microsoft.com/office/officeart/2005/8/layout/pyramid2"/>
    <dgm:cxn modelId="{C7124007-CD78-4B28-ACF0-F5EBD6141B26}" srcId="{02BB6EE9-057F-4991-872E-91F9C0B5C249}" destId="{9E0AE664-D9AA-4BA2-8D56-4EDD88568107}" srcOrd="3" destOrd="0" parTransId="{8A9A5AC2-3E36-482D-B4EF-8F61C5C401C2}" sibTransId="{AA5D849E-9811-46FC-9413-C7EDE4A90421}"/>
    <dgm:cxn modelId="{8CE85A7D-6F1D-4C25-AB8E-75435A54110B}" srcId="{02BB6EE9-057F-4991-872E-91F9C0B5C249}" destId="{D405A604-302F-43A0-8CF4-553FD8FACD74}" srcOrd="1" destOrd="0" parTransId="{0750991D-3377-447E-A69C-0E8E09815E6E}" sibTransId="{CCBCD1E9-72E3-485E-8B42-3DFCF6270A83}"/>
    <dgm:cxn modelId="{E27EA436-932F-4974-B680-21CC033BD53A}" srcId="{02BB6EE9-057F-4991-872E-91F9C0B5C249}" destId="{09625D00-D894-411B-94D6-0246FB68B6F4}" srcOrd="2" destOrd="0" parTransId="{7DCAD4C1-F0E0-42A1-BC9A-4CA49E7A4C62}" sibTransId="{5B0958F8-D323-4490-9D99-60770116F8F8}"/>
    <dgm:cxn modelId="{E452F3B6-4743-4EB4-AC48-5C3982D1DFED}" type="presOf" srcId="{02BB6EE9-057F-4991-872E-91F9C0B5C249}" destId="{CA165037-BC02-4E0F-BE76-2120A9F11EE5}" srcOrd="0" destOrd="0" presId="urn:microsoft.com/office/officeart/2005/8/layout/pyramid2"/>
    <dgm:cxn modelId="{82A4F6C6-6479-46F6-93FC-2ECC916C51BE}" type="presOf" srcId="{09625D00-D894-411B-94D6-0246FB68B6F4}" destId="{FCEFA299-BA1E-48FE-BFF9-8A66E8BB1578}" srcOrd="0" destOrd="0" presId="urn:microsoft.com/office/officeart/2005/8/layout/pyramid2"/>
    <dgm:cxn modelId="{F9A3243F-9636-456F-8AE3-AA9EF5C07195}" srcId="{02BB6EE9-057F-4991-872E-91F9C0B5C249}" destId="{8A61DF91-9791-4212-8970-9A90E1C6160D}" srcOrd="4" destOrd="0" parTransId="{AFD31175-AFA7-4FDE-BFAE-E6AE10C52AFA}" sibTransId="{D4928784-0E9C-42BC-A9A9-B8E1E74C9B99}"/>
    <dgm:cxn modelId="{4D93D137-5AF6-4FDC-8F00-3655A4ED2E43}" type="presOf" srcId="{950BD1F4-125B-4BFE-BEF4-512281A7FC10}" destId="{2970FEB0-32B4-4781-B4FA-F24615C0B07B}" srcOrd="0" destOrd="0" presId="urn:microsoft.com/office/officeart/2005/8/layout/pyramid2"/>
    <dgm:cxn modelId="{5B53C35A-32CC-42CF-8045-EFCAAB0F0454}" type="presOf" srcId="{D405A604-302F-43A0-8CF4-553FD8FACD74}" destId="{32D62B1B-20A7-4A46-B1C0-317171BB999C}" srcOrd="0" destOrd="0" presId="urn:microsoft.com/office/officeart/2005/8/layout/pyramid2"/>
    <dgm:cxn modelId="{E0978F17-868A-4FE8-897B-368D9998011E}" type="presOf" srcId="{8A61DF91-9791-4212-8970-9A90E1C6160D}" destId="{EA89A74D-9908-4614-A442-D020C1B5C832}" srcOrd="0" destOrd="0" presId="urn:microsoft.com/office/officeart/2005/8/layout/pyramid2"/>
    <dgm:cxn modelId="{3B828AF6-9DF9-4016-ABF1-77AC67A145B9}" type="presParOf" srcId="{CA165037-BC02-4E0F-BE76-2120A9F11EE5}" destId="{C0D1CB2C-2D30-43CF-80CB-5149E5E034E1}" srcOrd="0" destOrd="0" presId="urn:microsoft.com/office/officeart/2005/8/layout/pyramid2"/>
    <dgm:cxn modelId="{D15722EF-DDCF-4906-A1C6-4B6193D9A026}" type="presParOf" srcId="{CA165037-BC02-4E0F-BE76-2120A9F11EE5}" destId="{97C737A0-CB3F-4192-9D33-9A966F21D78D}" srcOrd="1" destOrd="0" presId="urn:microsoft.com/office/officeart/2005/8/layout/pyramid2"/>
    <dgm:cxn modelId="{9C47D23C-5688-4DC4-9D16-1E0A5656E2CE}" type="presParOf" srcId="{97C737A0-CB3F-4192-9D33-9A966F21D78D}" destId="{2970FEB0-32B4-4781-B4FA-F24615C0B07B}" srcOrd="0" destOrd="0" presId="urn:microsoft.com/office/officeart/2005/8/layout/pyramid2"/>
    <dgm:cxn modelId="{D1029F71-5E40-489E-878E-73D441808B93}" type="presParOf" srcId="{97C737A0-CB3F-4192-9D33-9A966F21D78D}" destId="{0086017C-3DA4-4A1E-BEA9-2831E2064248}" srcOrd="1" destOrd="0" presId="urn:microsoft.com/office/officeart/2005/8/layout/pyramid2"/>
    <dgm:cxn modelId="{AF41708C-8021-4BFE-9A11-817E71D721FD}" type="presParOf" srcId="{97C737A0-CB3F-4192-9D33-9A966F21D78D}" destId="{32D62B1B-20A7-4A46-B1C0-317171BB999C}" srcOrd="2" destOrd="0" presId="urn:microsoft.com/office/officeart/2005/8/layout/pyramid2"/>
    <dgm:cxn modelId="{1975DD73-67C5-4934-9131-0FBF9649A3EF}" type="presParOf" srcId="{97C737A0-CB3F-4192-9D33-9A966F21D78D}" destId="{71FFE85D-65BE-4977-9D4E-C04360FEE6DD}" srcOrd="3" destOrd="0" presId="urn:microsoft.com/office/officeart/2005/8/layout/pyramid2"/>
    <dgm:cxn modelId="{FAB4C136-3825-4D68-BDC1-50120FA9BB4F}" type="presParOf" srcId="{97C737A0-CB3F-4192-9D33-9A966F21D78D}" destId="{FCEFA299-BA1E-48FE-BFF9-8A66E8BB1578}" srcOrd="4" destOrd="0" presId="urn:microsoft.com/office/officeart/2005/8/layout/pyramid2"/>
    <dgm:cxn modelId="{E51A7DA4-65D4-44F9-B8A9-41DDF139B6CD}" type="presParOf" srcId="{97C737A0-CB3F-4192-9D33-9A966F21D78D}" destId="{FF2D53E1-17C8-470C-8489-BAF6F60D3D48}" srcOrd="5" destOrd="0" presId="urn:microsoft.com/office/officeart/2005/8/layout/pyramid2"/>
    <dgm:cxn modelId="{18813BCB-5A63-42D1-A72F-519119DB9708}" type="presParOf" srcId="{97C737A0-CB3F-4192-9D33-9A966F21D78D}" destId="{BB402A27-29D0-4FA1-A359-D49E837CF6C0}" srcOrd="6" destOrd="0" presId="urn:microsoft.com/office/officeart/2005/8/layout/pyramid2"/>
    <dgm:cxn modelId="{9148A30C-2B8E-425E-B65E-1F84DBD56015}" type="presParOf" srcId="{97C737A0-CB3F-4192-9D33-9A966F21D78D}" destId="{71E3C191-A335-41A7-A1C6-89B02570FCA2}" srcOrd="7" destOrd="0" presId="urn:microsoft.com/office/officeart/2005/8/layout/pyramid2"/>
    <dgm:cxn modelId="{9DC4CC28-5B96-4164-84E5-9872B0DDE37D}" type="presParOf" srcId="{97C737A0-CB3F-4192-9D33-9A966F21D78D}" destId="{EA89A74D-9908-4614-A442-D020C1B5C832}" srcOrd="8" destOrd="0" presId="urn:microsoft.com/office/officeart/2005/8/layout/pyramid2"/>
    <dgm:cxn modelId="{17A0146F-8903-421A-9851-02FBE7699086}" type="presParOf" srcId="{97C737A0-CB3F-4192-9D33-9A966F21D78D}" destId="{BB7DA553-F40C-4DDE-8DB0-E0D844956781}" srcOrd="9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xmlns="" relId="rId34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32E8FF65-2751-416C-9BEE-D2552961D9C2}" type="doc">
      <dgm:prSet loTypeId="urn:microsoft.com/office/officeart/2005/8/layout/default#2" loCatId="list" qsTypeId="urn:microsoft.com/office/officeart/2005/8/quickstyle/simple3" qsCatId="simple" csTypeId="urn:microsoft.com/office/officeart/2005/8/colors/colorful1#2" csCatId="colorful" phldr="1"/>
      <dgm:spPr/>
      <dgm:t>
        <a:bodyPr/>
        <a:lstStyle/>
        <a:p>
          <a:endParaRPr lang="ru-RU"/>
        </a:p>
      </dgm:t>
    </dgm:pt>
    <dgm:pt modelId="{11AA4701-DEE5-411F-AC75-AA2E4F01749C}">
      <dgm:prSet custT="1"/>
      <dgm:spPr/>
      <dgm:t>
        <a:bodyPr/>
        <a:lstStyle/>
        <a:p>
          <a:r>
            <a:rPr lang="ru-RU" sz="1200" b="1" i="0">
              <a:latin typeface="Times New Roman" pitchFamily="18" charset="0"/>
              <a:cs typeface="Times New Roman" pitchFamily="18" charset="0"/>
            </a:rPr>
            <a:t>дифференцированный подход при осуществлении оценочных и контролирующих действий;</a:t>
          </a:r>
        </a:p>
      </dgm:t>
    </dgm:pt>
    <dgm:pt modelId="{D98BF080-F1FA-460B-9955-09997012CDAC}" type="parTrans" cxnId="{E2C19817-2E1F-4D1D-91C0-019D9C0A6E01}">
      <dgm:prSet/>
      <dgm:spPr/>
      <dgm:t>
        <a:bodyPr/>
        <a:lstStyle/>
        <a:p>
          <a:endParaRPr lang="ru-RU"/>
        </a:p>
      </dgm:t>
    </dgm:pt>
    <dgm:pt modelId="{FA3CB6B7-B185-4975-8F67-98D1B0183B1E}" type="sibTrans" cxnId="{E2C19817-2E1F-4D1D-91C0-019D9C0A6E01}">
      <dgm:prSet/>
      <dgm:spPr/>
      <dgm:t>
        <a:bodyPr/>
        <a:lstStyle/>
        <a:p>
          <a:endParaRPr lang="ru-RU"/>
        </a:p>
      </dgm:t>
    </dgm:pt>
    <dgm:pt modelId="{6841D252-5E7B-4380-BFF1-778CA051A2C9}">
      <dgm:prSet custT="1"/>
      <dgm:spPr/>
      <dgm:t>
        <a:bodyPr/>
        <a:lstStyle/>
        <a:p>
          <a:pPr algn="l"/>
          <a:r>
            <a:rPr lang="ru-RU" sz="1200" b="1" i="0">
              <a:latin typeface="Times New Roman" pitchFamily="18" charset="0"/>
              <a:cs typeface="Times New Roman" pitchFamily="18" charset="0"/>
            </a:rPr>
            <a:t>критериальность – содержательный контроль и оценка строятся на</a:t>
          </a:r>
          <a:br>
            <a:rPr lang="ru-RU" sz="1200" b="1" i="0">
              <a:latin typeface="Times New Roman" pitchFamily="18" charset="0"/>
              <a:cs typeface="Times New Roman" pitchFamily="18" charset="0"/>
            </a:rPr>
          </a:br>
          <a:r>
            <a:rPr lang="ru-RU" sz="1200" b="1" i="0">
              <a:latin typeface="Times New Roman" pitchFamily="18" charset="0"/>
              <a:cs typeface="Times New Roman" pitchFamily="18" charset="0"/>
            </a:rPr>
            <a:t>критериальной, выработанной совместно с учащимися основе. Критерии должны быть однозначными и предельно четкими</a:t>
          </a:r>
          <a:r>
            <a:rPr lang="ru-RU" sz="800"/>
            <a:t>;</a:t>
          </a:r>
        </a:p>
      </dgm:t>
    </dgm:pt>
    <dgm:pt modelId="{4185BB69-FD11-4F77-8A05-D6C3D1071552}" type="parTrans" cxnId="{3EE19D7D-B23E-4288-9BEC-4A35DEA9E114}">
      <dgm:prSet/>
      <dgm:spPr/>
      <dgm:t>
        <a:bodyPr/>
        <a:lstStyle/>
        <a:p>
          <a:endParaRPr lang="ru-RU"/>
        </a:p>
      </dgm:t>
    </dgm:pt>
    <dgm:pt modelId="{7F824A09-D8B7-4ED0-9AA3-502D93BD276C}" type="sibTrans" cxnId="{3EE19D7D-B23E-4288-9BEC-4A35DEA9E114}">
      <dgm:prSet/>
      <dgm:spPr/>
      <dgm:t>
        <a:bodyPr/>
        <a:lstStyle/>
        <a:p>
          <a:endParaRPr lang="ru-RU"/>
        </a:p>
      </dgm:t>
    </dgm:pt>
    <dgm:pt modelId="{05A0F8D5-F4F6-422C-B386-41902D5F813A}">
      <dgm:prSet custT="1"/>
      <dgm:spPr/>
      <dgm:t>
        <a:bodyPr/>
        <a:lstStyle/>
        <a:p>
          <a:pPr algn="l"/>
          <a:r>
            <a:rPr lang="ru-RU" sz="1200" b="1" i="0">
              <a:latin typeface="Times New Roman" pitchFamily="18" charset="0"/>
              <a:cs typeface="Times New Roman" pitchFamily="18" charset="0"/>
            </a:rPr>
            <a:t>приоритет самооценки – формируется способность учащихся  самостоятельно  оценивать  результаты  своей  деятельности.  Для воспитания адекватной самооценки применяется сравнение двух самооценок учащихся - прогностической (оценка предстоящей работы) и ретроспективной (оценка выполненной работы). Самооценка ученика должна предшествовать оценке учителя;</a:t>
          </a:r>
        </a:p>
      </dgm:t>
    </dgm:pt>
    <dgm:pt modelId="{778BDA6C-0E44-4851-B295-0C5B60B757F5}" type="parTrans" cxnId="{E9188ACD-6427-4F71-8142-9EFC83E1CE37}">
      <dgm:prSet/>
      <dgm:spPr/>
      <dgm:t>
        <a:bodyPr/>
        <a:lstStyle/>
        <a:p>
          <a:endParaRPr lang="ru-RU"/>
        </a:p>
      </dgm:t>
    </dgm:pt>
    <dgm:pt modelId="{C0808B54-E5D0-43B2-B3AD-7F42A95DAEF2}" type="sibTrans" cxnId="{E9188ACD-6427-4F71-8142-9EFC83E1CE37}">
      <dgm:prSet/>
      <dgm:spPr/>
      <dgm:t>
        <a:bodyPr/>
        <a:lstStyle/>
        <a:p>
          <a:endParaRPr lang="ru-RU"/>
        </a:p>
      </dgm:t>
    </dgm:pt>
    <dgm:pt modelId="{DFA61435-2C06-4000-9082-8127B5ECBABA}">
      <dgm:prSet custT="1"/>
      <dgm:spPr/>
      <dgm:t>
        <a:bodyPr/>
        <a:lstStyle/>
        <a:p>
          <a:pPr algn="l"/>
          <a:r>
            <a:rPr lang="ru-RU" sz="1200" b="1" i="0">
              <a:latin typeface="Times New Roman" pitchFamily="18" charset="0"/>
              <a:cs typeface="Times New Roman" pitchFamily="18" charset="0"/>
            </a:rPr>
            <a:t>непрерывность – с  учетом  непрерывности  процесса  обучения,</a:t>
          </a:r>
          <a:br>
            <a:rPr lang="ru-RU" sz="1200" b="1" i="0">
              <a:latin typeface="Times New Roman" pitchFamily="18" charset="0"/>
              <a:cs typeface="Times New Roman" pitchFamily="18" charset="0"/>
            </a:rPr>
          </a:br>
          <a:r>
            <a:rPr lang="ru-RU" sz="1200" b="1" i="0">
              <a:latin typeface="Times New Roman" pitchFamily="18" charset="0"/>
              <a:cs typeface="Times New Roman" pitchFamily="18" charset="0"/>
            </a:rPr>
            <a:t>предлагается перейти от традиционного понимания оценки как фиксатора конечного результата к оцениванию процесса движения к нему. При этом учащийся получает право на ошибку, которая, будучи исправленной, считается прогрессом в обучении;</a:t>
          </a:r>
        </a:p>
      </dgm:t>
    </dgm:pt>
    <dgm:pt modelId="{E0E83F5D-FBB4-4342-9BE6-4579F62F3D5F}" type="parTrans" cxnId="{B62494C4-8D5E-4564-99BC-649D47A9C493}">
      <dgm:prSet/>
      <dgm:spPr/>
      <dgm:t>
        <a:bodyPr/>
        <a:lstStyle/>
        <a:p>
          <a:endParaRPr lang="ru-RU"/>
        </a:p>
      </dgm:t>
    </dgm:pt>
    <dgm:pt modelId="{D9450C4A-7D3D-4FD4-8C6C-6BA1580E8905}" type="sibTrans" cxnId="{B62494C4-8D5E-4564-99BC-649D47A9C493}">
      <dgm:prSet/>
      <dgm:spPr/>
      <dgm:t>
        <a:bodyPr/>
        <a:lstStyle/>
        <a:p>
          <a:endParaRPr lang="ru-RU"/>
        </a:p>
      </dgm:t>
    </dgm:pt>
    <dgm:pt modelId="{386CF3A4-8B08-4EE8-AD7E-1CE3BE3ADCC2}">
      <dgm:prSet custT="1"/>
      <dgm:spPr/>
      <dgm:t>
        <a:bodyPr/>
        <a:lstStyle/>
        <a:p>
          <a:r>
            <a:rPr lang="ru-RU" sz="1200" b="1" i="0">
              <a:latin typeface="Times New Roman" pitchFamily="18" charset="0"/>
              <a:cs typeface="Times New Roman" pitchFamily="18" charset="0"/>
            </a:rPr>
            <a:t>гибкость и вариативность инструментария оценки – в учебном</a:t>
          </a:r>
          <a:br>
            <a:rPr lang="ru-RU" sz="1200" b="1" i="0">
              <a:latin typeface="Times New Roman" pitchFamily="18" charset="0"/>
              <a:cs typeface="Times New Roman" pitchFamily="18" charset="0"/>
            </a:rPr>
          </a:br>
          <a:r>
            <a:rPr lang="ru-RU" sz="1200" b="1" i="0">
              <a:latin typeface="Times New Roman" pitchFamily="18" charset="0"/>
              <a:cs typeface="Times New Roman" pitchFamily="18" charset="0"/>
            </a:rPr>
            <a:t>процессе используются разнообразные виды оценочных шкал, позволяющие гибко реагировать на прогресс или регресс в успеваемости и развитии ученика</a:t>
          </a:r>
          <a:r>
            <a:rPr lang="ru-RU" sz="800"/>
            <a:t>;</a:t>
          </a:r>
        </a:p>
      </dgm:t>
    </dgm:pt>
    <dgm:pt modelId="{9FF739EB-FB89-4F44-B574-2ED8F38E0A24}" type="parTrans" cxnId="{8EE3E163-821A-4C57-906A-432FDAA39A68}">
      <dgm:prSet/>
      <dgm:spPr/>
      <dgm:t>
        <a:bodyPr/>
        <a:lstStyle/>
        <a:p>
          <a:endParaRPr lang="ru-RU"/>
        </a:p>
      </dgm:t>
    </dgm:pt>
    <dgm:pt modelId="{C1E52EFC-28A4-4BB6-A963-3B406403210F}" type="sibTrans" cxnId="{8EE3E163-821A-4C57-906A-432FDAA39A68}">
      <dgm:prSet/>
      <dgm:spPr/>
      <dgm:t>
        <a:bodyPr/>
        <a:lstStyle/>
        <a:p>
          <a:endParaRPr lang="ru-RU"/>
        </a:p>
      </dgm:t>
    </dgm:pt>
    <dgm:pt modelId="{141461E8-35E9-4EDA-90B1-3E4CE582A50B}">
      <dgm:prSet custT="1"/>
      <dgm:spPr/>
      <dgm:t>
        <a:bodyPr/>
        <a:lstStyle/>
        <a:p>
          <a:pPr algn="l"/>
          <a:r>
            <a:rPr lang="ru-RU" sz="1200" b="1" i="0">
              <a:latin typeface="Times New Roman" pitchFamily="18" charset="0"/>
              <a:cs typeface="Times New Roman" pitchFamily="18" charset="0"/>
            </a:rPr>
            <a:t>сочетание качественной и количественной составляющих оценки  –качественная составляющая обеспечивает всестороннее видение способностей учащихся, позволяет отражать такие важные характеристики, как коммуникативность, умение работать в группе, отношение к предмету, уровень прилагаемых усилий, индивидуальный стиль мышления и т.д. Количественная позволяет выстраивать шкалу индивидуальных приращений учащихся, сравнивать сегодняшние достижения ученика с его же успехами некоторое время назад, сопоставлять полученные результаты с нормативными критериями. </a:t>
          </a:r>
        </a:p>
      </dgm:t>
    </dgm:pt>
    <dgm:pt modelId="{8030892D-FAD7-4336-8AE1-48BF69A9A57B}" type="parTrans" cxnId="{2E6297EF-C64B-451F-ABC2-2E5A0AFE48E2}">
      <dgm:prSet/>
      <dgm:spPr/>
      <dgm:t>
        <a:bodyPr/>
        <a:lstStyle/>
        <a:p>
          <a:endParaRPr lang="ru-RU"/>
        </a:p>
      </dgm:t>
    </dgm:pt>
    <dgm:pt modelId="{335ABE6C-3CD7-4DC3-A416-AFDA6468E432}" type="sibTrans" cxnId="{2E6297EF-C64B-451F-ABC2-2E5A0AFE48E2}">
      <dgm:prSet/>
      <dgm:spPr/>
      <dgm:t>
        <a:bodyPr/>
        <a:lstStyle/>
        <a:p>
          <a:endParaRPr lang="ru-RU"/>
        </a:p>
      </dgm:t>
    </dgm:pt>
    <dgm:pt modelId="{53F93CC4-2F73-48FE-965F-E01D8DA99C43}">
      <dgm:prSet custT="1"/>
      <dgm:spPr/>
      <dgm:t>
        <a:bodyPr/>
        <a:lstStyle/>
        <a:p>
          <a:pPr algn="l"/>
          <a:r>
            <a:rPr lang="ru-RU" sz="1200" b="1" i="0">
              <a:latin typeface="Times New Roman" pitchFamily="18" charset="0"/>
              <a:cs typeface="Times New Roman" pitchFamily="18" charset="0"/>
            </a:rPr>
            <a:t>естественность процесса контроля и оценки – контроль и оценка</a:t>
          </a:r>
          <a:br>
            <a:rPr lang="ru-RU" sz="1200" b="1" i="0">
              <a:latin typeface="Times New Roman" pitchFamily="18" charset="0"/>
              <a:cs typeface="Times New Roman" pitchFamily="18" charset="0"/>
            </a:rPr>
          </a:br>
          <a:r>
            <a:rPr lang="ru-RU" sz="1200" b="1" i="0">
              <a:latin typeface="Times New Roman" pitchFamily="18" charset="0"/>
              <a:cs typeface="Times New Roman" pitchFamily="18" charset="0"/>
            </a:rPr>
            <a:t>должны проводиться в естественных для учащихся условиях, снижающих стресс и   напряжение.    В   характеристику   учебно-познавательной   деятельности школьников включаются результаты наблюдений за их учебной работой в обычных условиях.</a:t>
          </a:r>
        </a:p>
      </dgm:t>
    </dgm:pt>
    <dgm:pt modelId="{5AB06CC6-26A3-4F47-8013-FED4C69E221E}" type="parTrans" cxnId="{B5A4059A-258B-4D98-8D6E-F22704742588}">
      <dgm:prSet/>
      <dgm:spPr/>
      <dgm:t>
        <a:bodyPr/>
        <a:lstStyle/>
        <a:p>
          <a:endParaRPr lang="ru-RU"/>
        </a:p>
      </dgm:t>
    </dgm:pt>
    <dgm:pt modelId="{4DFF8388-F67B-4B49-9913-5D510D598A6C}" type="sibTrans" cxnId="{B5A4059A-258B-4D98-8D6E-F22704742588}">
      <dgm:prSet/>
      <dgm:spPr/>
      <dgm:t>
        <a:bodyPr/>
        <a:lstStyle/>
        <a:p>
          <a:endParaRPr lang="ru-RU"/>
        </a:p>
      </dgm:t>
    </dgm:pt>
    <dgm:pt modelId="{3CF0B002-6E46-4047-BB42-1EC63475CACC}" type="pres">
      <dgm:prSet presAssocID="{32E8FF65-2751-416C-9BEE-D2552961D9C2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443C73E0-5BBF-403D-82F5-711AE3A2303C}" type="pres">
      <dgm:prSet presAssocID="{05A0F8D5-F4F6-422C-B386-41902D5F813A}" presName="node" presStyleLbl="node1" presStyleIdx="0" presStyleCnt="7" custScaleY="15423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CDBEBD-DD23-460F-8CAB-31A8B35375D5}" type="pres">
      <dgm:prSet presAssocID="{C0808B54-E5D0-43B2-B3AD-7F42A95DAEF2}" presName="sibTrans" presStyleCnt="0"/>
      <dgm:spPr/>
    </dgm:pt>
    <dgm:pt modelId="{F31C9EEF-BF40-460F-96B9-7BC145230584}" type="pres">
      <dgm:prSet presAssocID="{6841D252-5E7B-4380-BFF1-778CA051A2C9}" presName="node" presStyleLbl="node1" presStyleIdx="1" presStyleCnt="7" custScaleY="1558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6356EB0-EBFE-4C10-A7FF-0B1E063D03F3}" type="pres">
      <dgm:prSet presAssocID="{7F824A09-D8B7-4ED0-9AA3-502D93BD276C}" presName="sibTrans" presStyleCnt="0"/>
      <dgm:spPr/>
    </dgm:pt>
    <dgm:pt modelId="{71DA136B-7075-442A-BF7A-39D7744FF092}" type="pres">
      <dgm:prSet presAssocID="{11AA4701-DEE5-411F-AC75-AA2E4F01749C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D90B6A3-FBC7-4DC0-8ABF-BC29060A51AD}" type="pres">
      <dgm:prSet presAssocID="{FA3CB6B7-B185-4975-8F67-98D1B0183B1E}" presName="sibTrans" presStyleCnt="0"/>
      <dgm:spPr/>
    </dgm:pt>
    <dgm:pt modelId="{A52C6CD1-8BA2-48DF-81C6-21B5853F4758}" type="pres">
      <dgm:prSet presAssocID="{386CF3A4-8B08-4EE8-AD7E-1CE3BE3ADCC2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F6463EC-9B3B-4E55-9C06-5DC5E1BA4D09}" type="pres">
      <dgm:prSet presAssocID="{C1E52EFC-28A4-4BB6-A963-3B406403210F}" presName="sibTrans" presStyleCnt="0"/>
      <dgm:spPr/>
    </dgm:pt>
    <dgm:pt modelId="{1A07F11B-B2C1-4664-A89A-82F52D3FC138}" type="pres">
      <dgm:prSet presAssocID="{DFA61435-2C06-4000-9082-8127B5ECBABA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E21AD3C-2798-4009-8B0E-C5815CF83B02}" type="pres">
      <dgm:prSet presAssocID="{D9450C4A-7D3D-4FD4-8C6C-6BA1580E8905}" presName="sibTrans" presStyleCnt="0"/>
      <dgm:spPr/>
    </dgm:pt>
    <dgm:pt modelId="{D0BCD522-FD41-478A-B534-A64C7C11ABE0}" type="pres">
      <dgm:prSet presAssocID="{53F93CC4-2F73-48FE-965F-E01D8DA99C43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B9DC7C-1247-4D81-B688-0AD9BE824A2C}" type="pres">
      <dgm:prSet presAssocID="{4DFF8388-F67B-4B49-9913-5D510D598A6C}" presName="sibTrans" presStyleCnt="0"/>
      <dgm:spPr/>
    </dgm:pt>
    <dgm:pt modelId="{0C73370C-EAFA-45AB-9368-CAD1C0E5D331}" type="pres">
      <dgm:prSet presAssocID="{141461E8-35E9-4EDA-90B1-3E4CE582A50B}" presName="node" presStyleLbl="node1" presStyleIdx="6" presStyleCnt="7" custScaleX="206276" custScaleY="12174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7A4F1B2-2628-4016-8A4B-6612C7E984B1}" type="presOf" srcId="{53F93CC4-2F73-48FE-965F-E01D8DA99C43}" destId="{D0BCD522-FD41-478A-B534-A64C7C11ABE0}" srcOrd="0" destOrd="0" presId="urn:microsoft.com/office/officeart/2005/8/layout/default#2"/>
    <dgm:cxn modelId="{3EE0B34F-D342-484F-AC44-EC600A8CC441}" type="presOf" srcId="{386CF3A4-8B08-4EE8-AD7E-1CE3BE3ADCC2}" destId="{A52C6CD1-8BA2-48DF-81C6-21B5853F4758}" srcOrd="0" destOrd="0" presId="urn:microsoft.com/office/officeart/2005/8/layout/default#2"/>
    <dgm:cxn modelId="{E9188ACD-6427-4F71-8142-9EFC83E1CE37}" srcId="{32E8FF65-2751-416C-9BEE-D2552961D9C2}" destId="{05A0F8D5-F4F6-422C-B386-41902D5F813A}" srcOrd="0" destOrd="0" parTransId="{778BDA6C-0E44-4851-B295-0C5B60B757F5}" sibTransId="{C0808B54-E5D0-43B2-B3AD-7F42A95DAEF2}"/>
    <dgm:cxn modelId="{3EE19D7D-B23E-4288-9BEC-4A35DEA9E114}" srcId="{32E8FF65-2751-416C-9BEE-D2552961D9C2}" destId="{6841D252-5E7B-4380-BFF1-778CA051A2C9}" srcOrd="1" destOrd="0" parTransId="{4185BB69-FD11-4F77-8A05-D6C3D1071552}" sibTransId="{7F824A09-D8B7-4ED0-9AA3-502D93BD276C}"/>
    <dgm:cxn modelId="{8EE3E163-821A-4C57-906A-432FDAA39A68}" srcId="{32E8FF65-2751-416C-9BEE-D2552961D9C2}" destId="{386CF3A4-8B08-4EE8-AD7E-1CE3BE3ADCC2}" srcOrd="3" destOrd="0" parTransId="{9FF739EB-FB89-4F44-B574-2ED8F38E0A24}" sibTransId="{C1E52EFC-28A4-4BB6-A963-3B406403210F}"/>
    <dgm:cxn modelId="{E321FA36-C41A-41EB-84E8-EA5EA1264E65}" type="presOf" srcId="{DFA61435-2C06-4000-9082-8127B5ECBABA}" destId="{1A07F11B-B2C1-4664-A89A-82F52D3FC138}" srcOrd="0" destOrd="0" presId="urn:microsoft.com/office/officeart/2005/8/layout/default#2"/>
    <dgm:cxn modelId="{33BE2AF1-A9EC-491E-9DFD-4B527DF01F36}" type="presOf" srcId="{11AA4701-DEE5-411F-AC75-AA2E4F01749C}" destId="{71DA136B-7075-442A-BF7A-39D7744FF092}" srcOrd="0" destOrd="0" presId="urn:microsoft.com/office/officeart/2005/8/layout/default#2"/>
    <dgm:cxn modelId="{DCF153BA-3415-48E2-9498-963C1C219DB9}" type="presOf" srcId="{141461E8-35E9-4EDA-90B1-3E4CE582A50B}" destId="{0C73370C-EAFA-45AB-9368-CAD1C0E5D331}" srcOrd="0" destOrd="0" presId="urn:microsoft.com/office/officeart/2005/8/layout/default#2"/>
    <dgm:cxn modelId="{E2C19817-2E1F-4D1D-91C0-019D9C0A6E01}" srcId="{32E8FF65-2751-416C-9BEE-D2552961D9C2}" destId="{11AA4701-DEE5-411F-AC75-AA2E4F01749C}" srcOrd="2" destOrd="0" parTransId="{D98BF080-F1FA-460B-9955-09997012CDAC}" sibTransId="{FA3CB6B7-B185-4975-8F67-98D1B0183B1E}"/>
    <dgm:cxn modelId="{B5A4059A-258B-4D98-8D6E-F22704742588}" srcId="{32E8FF65-2751-416C-9BEE-D2552961D9C2}" destId="{53F93CC4-2F73-48FE-965F-E01D8DA99C43}" srcOrd="5" destOrd="0" parTransId="{5AB06CC6-26A3-4F47-8013-FED4C69E221E}" sibTransId="{4DFF8388-F67B-4B49-9913-5D510D598A6C}"/>
    <dgm:cxn modelId="{2E6297EF-C64B-451F-ABC2-2E5A0AFE48E2}" srcId="{32E8FF65-2751-416C-9BEE-D2552961D9C2}" destId="{141461E8-35E9-4EDA-90B1-3E4CE582A50B}" srcOrd="6" destOrd="0" parTransId="{8030892D-FAD7-4336-8AE1-48BF69A9A57B}" sibTransId="{335ABE6C-3CD7-4DC3-A416-AFDA6468E432}"/>
    <dgm:cxn modelId="{F4D79FB0-9175-476E-9B00-2E2A7A87AFEB}" type="presOf" srcId="{6841D252-5E7B-4380-BFF1-778CA051A2C9}" destId="{F31C9EEF-BF40-460F-96B9-7BC145230584}" srcOrd="0" destOrd="0" presId="urn:microsoft.com/office/officeart/2005/8/layout/default#2"/>
    <dgm:cxn modelId="{B62494C4-8D5E-4564-99BC-649D47A9C493}" srcId="{32E8FF65-2751-416C-9BEE-D2552961D9C2}" destId="{DFA61435-2C06-4000-9082-8127B5ECBABA}" srcOrd="4" destOrd="0" parTransId="{E0E83F5D-FBB4-4342-9BE6-4579F62F3D5F}" sibTransId="{D9450C4A-7D3D-4FD4-8C6C-6BA1580E8905}"/>
    <dgm:cxn modelId="{BB23E89C-F55B-424C-ACEE-DE32B9B33232}" type="presOf" srcId="{05A0F8D5-F4F6-422C-B386-41902D5F813A}" destId="{443C73E0-5BBF-403D-82F5-711AE3A2303C}" srcOrd="0" destOrd="0" presId="urn:microsoft.com/office/officeart/2005/8/layout/default#2"/>
    <dgm:cxn modelId="{DFCC0A50-AADC-4BAC-91C7-53928749F461}" type="presOf" srcId="{32E8FF65-2751-416C-9BEE-D2552961D9C2}" destId="{3CF0B002-6E46-4047-BB42-1EC63475CACC}" srcOrd="0" destOrd="0" presId="urn:microsoft.com/office/officeart/2005/8/layout/default#2"/>
    <dgm:cxn modelId="{20A98C34-9B13-4B05-B84D-D7429AC90F08}" type="presParOf" srcId="{3CF0B002-6E46-4047-BB42-1EC63475CACC}" destId="{443C73E0-5BBF-403D-82F5-711AE3A2303C}" srcOrd="0" destOrd="0" presId="urn:microsoft.com/office/officeart/2005/8/layout/default#2"/>
    <dgm:cxn modelId="{79B801F5-EA77-4526-9409-709FC04E3E0C}" type="presParOf" srcId="{3CF0B002-6E46-4047-BB42-1EC63475CACC}" destId="{50CDBEBD-DD23-460F-8CAB-31A8B35375D5}" srcOrd="1" destOrd="0" presId="urn:microsoft.com/office/officeart/2005/8/layout/default#2"/>
    <dgm:cxn modelId="{8D1960F4-72A0-40E3-B542-6D736ECB7E63}" type="presParOf" srcId="{3CF0B002-6E46-4047-BB42-1EC63475CACC}" destId="{F31C9EEF-BF40-460F-96B9-7BC145230584}" srcOrd="2" destOrd="0" presId="urn:microsoft.com/office/officeart/2005/8/layout/default#2"/>
    <dgm:cxn modelId="{40BC7E61-7E81-4A5A-AB90-DFFF5BB53B0A}" type="presParOf" srcId="{3CF0B002-6E46-4047-BB42-1EC63475CACC}" destId="{06356EB0-EBFE-4C10-A7FF-0B1E063D03F3}" srcOrd="3" destOrd="0" presId="urn:microsoft.com/office/officeart/2005/8/layout/default#2"/>
    <dgm:cxn modelId="{9E17C1EE-A05D-4565-AFDC-230F4C450C49}" type="presParOf" srcId="{3CF0B002-6E46-4047-BB42-1EC63475CACC}" destId="{71DA136B-7075-442A-BF7A-39D7744FF092}" srcOrd="4" destOrd="0" presId="urn:microsoft.com/office/officeart/2005/8/layout/default#2"/>
    <dgm:cxn modelId="{7554DB64-9BDE-49B3-89BF-E06CFD9F211D}" type="presParOf" srcId="{3CF0B002-6E46-4047-BB42-1EC63475CACC}" destId="{ED90B6A3-FBC7-4DC0-8ABF-BC29060A51AD}" srcOrd="5" destOrd="0" presId="urn:microsoft.com/office/officeart/2005/8/layout/default#2"/>
    <dgm:cxn modelId="{16E8D46E-5CFC-43F6-B7F5-D0FCC681E752}" type="presParOf" srcId="{3CF0B002-6E46-4047-BB42-1EC63475CACC}" destId="{A52C6CD1-8BA2-48DF-81C6-21B5853F4758}" srcOrd="6" destOrd="0" presId="urn:microsoft.com/office/officeart/2005/8/layout/default#2"/>
    <dgm:cxn modelId="{3E12EF63-4F12-4830-9D26-0E5BAC8E98EB}" type="presParOf" srcId="{3CF0B002-6E46-4047-BB42-1EC63475CACC}" destId="{AF6463EC-9B3B-4E55-9C06-5DC5E1BA4D09}" srcOrd="7" destOrd="0" presId="urn:microsoft.com/office/officeart/2005/8/layout/default#2"/>
    <dgm:cxn modelId="{8DB36C5B-1F86-417E-B5D8-CA0EE46785DB}" type="presParOf" srcId="{3CF0B002-6E46-4047-BB42-1EC63475CACC}" destId="{1A07F11B-B2C1-4664-A89A-82F52D3FC138}" srcOrd="8" destOrd="0" presId="urn:microsoft.com/office/officeart/2005/8/layout/default#2"/>
    <dgm:cxn modelId="{E507DFED-710E-47D8-82F0-01A0BD836A8D}" type="presParOf" srcId="{3CF0B002-6E46-4047-BB42-1EC63475CACC}" destId="{AE21AD3C-2798-4009-8B0E-C5815CF83B02}" srcOrd="9" destOrd="0" presId="urn:microsoft.com/office/officeart/2005/8/layout/default#2"/>
    <dgm:cxn modelId="{24507425-5005-4644-BE69-39C31FADE306}" type="presParOf" srcId="{3CF0B002-6E46-4047-BB42-1EC63475CACC}" destId="{D0BCD522-FD41-478A-B534-A64C7C11ABE0}" srcOrd="10" destOrd="0" presId="urn:microsoft.com/office/officeart/2005/8/layout/default#2"/>
    <dgm:cxn modelId="{3CBE2CAA-3081-4BC2-8565-2249A5CA6522}" type="presParOf" srcId="{3CF0B002-6E46-4047-BB42-1EC63475CACC}" destId="{96B9DC7C-1247-4D81-B688-0AD9BE824A2C}" srcOrd="11" destOrd="0" presId="urn:microsoft.com/office/officeart/2005/8/layout/default#2"/>
    <dgm:cxn modelId="{95D9C8E0-544A-4ABF-9243-A04130E347B7}" type="presParOf" srcId="{3CF0B002-6E46-4047-BB42-1EC63475CACC}" destId="{0C73370C-EAFA-45AB-9368-CAD1C0E5D331}" srcOrd="12" destOrd="0" presId="urn:microsoft.com/office/officeart/2005/8/layout/default#2"/>
  </dgm:cxnLst>
  <dgm:bg/>
  <dgm:whole/>
  <dgm:extLst>
    <a:ext uri="http://schemas.microsoft.com/office/drawing/2008/diagram">
      <dsp:dataModelExt xmlns:dsp="http://schemas.microsoft.com/office/drawing/2008/diagram" xmlns="" relId="rId39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CC0D2966-A0DD-48AB-B402-BA8ACC2829B9}" type="doc">
      <dgm:prSet loTypeId="urn:microsoft.com/office/officeart/2005/8/layout/vProcess5" loCatId="process" qsTypeId="urn:microsoft.com/office/officeart/2005/8/quickstyle/3d2" qsCatId="3D" csTypeId="urn:microsoft.com/office/officeart/2005/8/colors/accent3_5" csCatId="accent3" phldr="1"/>
      <dgm:spPr/>
      <dgm:t>
        <a:bodyPr/>
        <a:lstStyle/>
        <a:p>
          <a:endParaRPr lang="ru-RU"/>
        </a:p>
      </dgm:t>
    </dgm:pt>
    <dgm:pt modelId="{54CE669E-909D-45FF-8370-67C16990A092}">
      <dgm:prSet custT="1"/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мотивационная – поощряет образовательную деятельность ученика и стимулирует её продолжение</a:t>
          </a:r>
        </a:p>
      </dgm:t>
    </dgm:pt>
    <dgm:pt modelId="{5FDAD7C4-4C74-43D4-9FF6-BBEE7A2FBB6F}" type="parTrans" cxnId="{D8B321A3-D856-4DB8-B6E0-4DA45A5053E6}">
      <dgm:prSet/>
      <dgm:spPr/>
      <dgm:t>
        <a:bodyPr/>
        <a:lstStyle/>
        <a:p>
          <a:endParaRPr lang="ru-RU"/>
        </a:p>
      </dgm:t>
    </dgm:pt>
    <dgm:pt modelId="{CA77BA7A-B2F2-4293-8138-6E43AAB9CDDD}" type="sibTrans" cxnId="{D8B321A3-D856-4DB8-B6E0-4DA45A5053E6}">
      <dgm:prSet/>
      <dgm:spPr/>
      <dgm:t>
        <a:bodyPr/>
        <a:lstStyle/>
        <a:p>
          <a:endParaRPr lang="ru-RU"/>
        </a:p>
      </dgm:t>
    </dgm:pt>
    <dgm:pt modelId="{D1A2A08D-0E89-4CB7-83DD-54126DA25E13}">
      <dgm:prSet custT="1"/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воспитательная – формирует самосознание и адекватную самооценку учебной деятельности школьника</a:t>
          </a:r>
        </a:p>
      </dgm:t>
    </dgm:pt>
    <dgm:pt modelId="{33D910DF-E9B0-4D53-AE83-B9506FA5070E}" type="parTrans" cxnId="{626574A3-9AD5-4715-9EC3-B86F428CC0CC}">
      <dgm:prSet/>
      <dgm:spPr/>
      <dgm:t>
        <a:bodyPr/>
        <a:lstStyle/>
        <a:p>
          <a:endParaRPr lang="ru-RU"/>
        </a:p>
      </dgm:t>
    </dgm:pt>
    <dgm:pt modelId="{EB1FB428-C522-49C7-98CC-379E9D2FBE44}" type="sibTrans" cxnId="{626574A3-9AD5-4715-9EC3-B86F428CC0CC}">
      <dgm:prSet/>
      <dgm:spPr/>
      <dgm:t>
        <a:bodyPr/>
        <a:lstStyle/>
        <a:p>
          <a:endParaRPr lang="ru-RU"/>
        </a:p>
      </dgm:t>
    </dgm:pt>
    <dgm:pt modelId="{9DA4C78B-4157-44CF-BD60-1874F60652F6}">
      <dgm:prSet custT="1"/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информационная – свидетельствует о степени успешности ученика в достижении образовательных стандартов, овладении знаниями, умениями и способами деятельности, развитии способностей, личностных образовательных приращениях</a:t>
          </a:r>
        </a:p>
      </dgm:t>
    </dgm:pt>
    <dgm:pt modelId="{5FCBB103-9D1B-4600-B48C-6B064DD81C2D}" type="parTrans" cxnId="{8CBC2B54-3487-4A3B-A3E1-2675CE22EC5A}">
      <dgm:prSet/>
      <dgm:spPr/>
      <dgm:t>
        <a:bodyPr/>
        <a:lstStyle/>
        <a:p>
          <a:endParaRPr lang="ru-RU"/>
        </a:p>
      </dgm:t>
    </dgm:pt>
    <dgm:pt modelId="{6B0CC1E3-19A1-40AA-9511-DB9594EE93F4}" type="sibTrans" cxnId="{8CBC2B54-3487-4A3B-A3E1-2675CE22EC5A}">
      <dgm:prSet/>
      <dgm:spPr/>
      <dgm:t>
        <a:bodyPr/>
        <a:lstStyle/>
        <a:p>
          <a:endParaRPr lang="ru-RU"/>
        </a:p>
      </dgm:t>
    </dgm:pt>
    <dgm:pt modelId="{0901F544-BBAE-4081-87D9-961E39B86B87}">
      <dgm:prSet custT="1"/>
      <dgm:spPr/>
      <dgm:t>
        <a:bodyPr/>
        <a:lstStyle/>
        <a:p>
          <a:r>
            <a:rPr lang="ru-RU" sz="120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диагностическая – указывает на причины тех или иных образовательных результатов ученика</a:t>
          </a:r>
        </a:p>
      </dgm:t>
    </dgm:pt>
    <dgm:pt modelId="{25FC4D26-AC8F-4980-A67F-9145A5A6A532}" type="parTrans" cxnId="{029C9164-6172-4F85-A038-328E88F78418}">
      <dgm:prSet/>
      <dgm:spPr/>
      <dgm:t>
        <a:bodyPr/>
        <a:lstStyle/>
        <a:p>
          <a:endParaRPr lang="ru-RU"/>
        </a:p>
      </dgm:t>
    </dgm:pt>
    <dgm:pt modelId="{12C06196-28FB-49F1-87C1-FE4FFD4A9A64}" type="sibTrans" cxnId="{029C9164-6172-4F85-A038-328E88F78418}">
      <dgm:prSet/>
      <dgm:spPr/>
      <dgm:t>
        <a:bodyPr/>
        <a:lstStyle/>
        <a:p>
          <a:endParaRPr lang="ru-RU"/>
        </a:p>
      </dgm:t>
    </dgm:pt>
    <dgm:pt modelId="{320ACA28-57BB-430D-8ADC-DA5437D2BEE3}" type="pres">
      <dgm:prSet presAssocID="{CC0D2966-A0DD-48AB-B402-BA8ACC2829B9}" presName="outerComposite" presStyleCnt="0">
        <dgm:presLayoutVars>
          <dgm:chMax val="5"/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A01BA31-5AB2-4E1A-B222-C996527C8511}" type="pres">
      <dgm:prSet presAssocID="{CC0D2966-A0DD-48AB-B402-BA8ACC2829B9}" presName="dummyMaxCanvas" presStyleCnt="0">
        <dgm:presLayoutVars/>
      </dgm:prSet>
      <dgm:spPr/>
    </dgm:pt>
    <dgm:pt modelId="{5CA232D3-C923-4892-A0B2-46BE806FCC8F}" type="pres">
      <dgm:prSet presAssocID="{CC0D2966-A0DD-48AB-B402-BA8ACC2829B9}" presName="FourNodes_1" presStyleLbl="node1" presStyleIdx="0" presStyleCnt="4" custScaleY="931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EFA3135-C4AB-43CF-8537-2E831E305050}" type="pres">
      <dgm:prSet presAssocID="{CC0D2966-A0DD-48AB-B402-BA8ACC2829B9}" presName="FourNodes_2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DDDB38-9CA9-4295-B21F-8778CF75247B}" type="pres">
      <dgm:prSet presAssocID="{CC0D2966-A0DD-48AB-B402-BA8ACC2829B9}" presName="FourNodes_3" presStyleLbl="node1" presStyleIdx="2" presStyleCnt="4" custScaleY="11956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88DD5C-F438-4BF7-A0F6-B4C44A9FF272}" type="pres">
      <dgm:prSet presAssocID="{CC0D2966-A0DD-48AB-B402-BA8ACC2829B9}" presName="FourNodes_4" presStyleLbl="node1" presStyleIdx="3" presStyleCnt="4" custScaleY="10000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DE79BA-9460-4A00-96FC-87AAD3B8C1F9}" type="pres">
      <dgm:prSet presAssocID="{CC0D2966-A0DD-48AB-B402-BA8ACC2829B9}" presName="FourConn_1-2" presStyleLbl="fgAccFollow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3F8FD3E-C0B6-4576-AB6B-63B7BD773842}" type="pres">
      <dgm:prSet presAssocID="{CC0D2966-A0DD-48AB-B402-BA8ACC2829B9}" presName="FourConn_2-3" presStyleLbl="fgAccFollowNode1" presStyleIdx="1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8A14E3-8565-455B-BB70-F44A8C5F8CC1}" type="pres">
      <dgm:prSet presAssocID="{CC0D2966-A0DD-48AB-B402-BA8ACC2829B9}" presName="FourConn_3-4" presStyleLbl="fgAccFollowNode1" presStyleIdx="2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922BC0-D152-44AF-80AC-22CDED54D653}" type="pres">
      <dgm:prSet presAssocID="{CC0D2966-A0DD-48AB-B402-BA8ACC2829B9}" presName="FourNodes_1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6FAC9DD-0313-4E34-BC1A-F2ECDD72D029}" type="pres">
      <dgm:prSet presAssocID="{CC0D2966-A0DD-48AB-B402-BA8ACC2829B9}" presName="FourNodes_2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B850B8A-29E9-412F-B426-27FDE8CAA0C2}" type="pres">
      <dgm:prSet presAssocID="{CC0D2966-A0DD-48AB-B402-BA8ACC2829B9}" presName="FourNodes_3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FA9687A-0D51-48A0-847E-46B9CBF7D322}" type="pres">
      <dgm:prSet presAssocID="{CC0D2966-A0DD-48AB-B402-BA8ACC2829B9}" presName="FourNodes_4_text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29C9164-6172-4F85-A038-328E88F78418}" srcId="{CC0D2966-A0DD-48AB-B402-BA8ACC2829B9}" destId="{0901F544-BBAE-4081-87D9-961E39B86B87}" srcOrd="0" destOrd="0" parTransId="{25FC4D26-AC8F-4980-A67F-9145A5A6A532}" sibTransId="{12C06196-28FB-49F1-87C1-FE4FFD4A9A64}"/>
    <dgm:cxn modelId="{B8367B6D-3951-482C-B25B-2213D74FAC92}" type="presOf" srcId="{54CE669E-909D-45FF-8370-67C16990A092}" destId="{9B850B8A-29E9-412F-B426-27FDE8CAA0C2}" srcOrd="1" destOrd="0" presId="urn:microsoft.com/office/officeart/2005/8/layout/vProcess5"/>
    <dgm:cxn modelId="{04E14B40-153A-418E-B0C0-6C77EA8888A8}" type="presOf" srcId="{D1A2A08D-0E89-4CB7-83DD-54126DA25E13}" destId="{EFA9687A-0D51-48A0-847E-46B9CBF7D322}" srcOrd="1" destOrd="0" presId="urn:microsoft.com/office/officeart/2005/8/layout/vProcess5"/>
    <dgm:cxn modelId="{F2D1FAF7-7066-4792-8B9F-41389F7A6E76}" type="presOf" srcId="{CC0D2966-A0DD-48AB-B402-BA8ACC2829B9}" destId="{320ACA28-57BB-430D-8ADC-DA5437D2BEE3}" srcOrd="0" destOrd="0" presId="urn:microsoft.com/office/officeart/2005/8/layout/vProcess5"/>
    <dgm:cxn modelId="{55C76D34-6532-4E27-91EB-0528616AED5E}" type="presOf" srcId="{9DA4C78B-4157-44CF-BD60-1874F60652F6}" destId="{6EFA3135-C4AB-43CF-8537-2E831E305050}" srcOrd="0" destOrd="0" presId="urn:microsoft.com/office/officeart/2005/8/layout/vProcess5"/>
    <dgm:cxn modelId="{0CC8F745-640E-408B-BE8B-7AB27FC2E5C6}" type="presOf" srcId="{CA77BA7A-B2F2-4293-8138-6E43AAB9CDDD}" destId="{B38A14E3-8565-455B-BB70-F44A8C5F8CC1}" srcOrd="0" destOrd="0" presId="urn:microsoft.com/office/officeart/2005/8/layout/vProcess5"/>
    <dgm:cxn modelId="{2388891B-0586-4265-829D-C74EC6565D41}" type="presOf" srcId="{6B0CC1E3-19A1-40AA-9511-DB9594EE93F4}" destId="{63F8FD3E-C0B6-4576-AB6B-63B7BD773842}" srcOrd="0" destOrd="0" presId="urn:microsoft.com/office/officeart/2005/8/layout/vProcess5"/>
    <dgm:cxn modelId="{FB2770D1-42E3-4FFE-98E8-A26EE40A5217}" type="presOf" srcId="{D1A2A08D-0E89-4CB7-83DD-54126DA25E13}" destId="{2D88DD5C-F438-4BF7-A0F6-B4C44A9FF272}" srcOrd="0" destOrd="0" presId="urn:microsoft.com/office/officeart/2005/8/layout/vProcess5"/>
    <dgm:cxn modelId="{D7FAC9F1-C9CB-4794-9A85-A1A13A2C8942}" type="presOf" srcId="{0901F544-BBAE-4081-87D9-961E39B86B87}" destId="{5CA232D3-C923-4892-A0B2-46BE806FCC8F}" srcOrd="0" destOrd="0" presId="urn:microsoft.com/office/officeart/2005/8/layout/vProcess5"/>
    <dgm:cxn modelId="{BCF0FE77-FE3C-4FAD-BCC5-BF1EA9E686DF}" type="presOf" srcId="{54CE669E-909D-45FF-8370-67C16990A092}" destId="{39DDDB38-9CA9-4295-B21F-8778CF75247B}" srcOrd="0" destOrd="0" presId="urn:microsoft.com/office/officeart/2005/8/layout/vProcess5"/>
    <dgm:cxn modelId="{50678EBB-9DB9-43FB-8841-AC575DB5E4A6}" type="presOf" srcId="{9DA4C78B-4157-44CF-BD60-1874F60652F6}" destId="{76FAC9DD-0313-4E34-BC1A-F2ECDD72D029}" srcOrd="1" destOrd="0" presId="urn:microsoft.com/office/officeart/2005/8/layout/vProcess5"/>
    <dgm:cxn modelId="{8CBC2B54-3487-4A3B-A3E1-2675CE22EC5A}" srcId="{CC0D2966-A0DD-48AB-B402-BA8ACC2829B9}" destId="{9DA4C78B-4157-44CF-BD60-1874F60652F6}" srcOrd="1" destOrd="0" parTransId="{5FCBB103-9D1B-4600-B48C-6B064DD81C2D}" sibTransId="{6B0CC1E3-19A1-40AA-9511-DB9594EE93F4}"/>
    <dgm:cxn modelId="{0E7E9A3D-FCE8-4207-B967-0088FB2BEEE5}" type="presOf" srcId="{0901F544-BBAE-4081-87D9-961E39B86B87}" destId="{D8922BC0-D152-44AF-80AC-22CDED54D653}" srcOrd="1" destOrd="0" presId="urn:microsoft.com/office/officeart/2005/8/layout/vProcess5"/>
    <dgm:cxn modelId="{626574A3-9AD5-4715-9EC3-B86F428CC0CC}" srcId="{CC0D2966-A0DD-48AB-B402-BA8ACC2829B9}" destId="{D1A2A08D-0E89-4CB7-83DD-54126DA25E13}" srcOrd="3" destOrd="0" parTransId="{33D910DF-E9B0-4D53-AE83-B9506FA5070E}" sibTransId="{EB1FB428-C522-49C7-98CC-379E9D2FBE44}"/>
    <dgm:cxn modelId="{D8B321A3-D856-4DB8-B6E0-4DA45A5053E6}" srcId="{CC0D2966-A0DD-48AB-B402-BA8ACC2829B9}" destId="{54CE669E-909D-45FF-8370-67C16990A092}" srcOrd="2" destOrd="0" parTransId="{5FDAD7C4-4C74-43D4-9FF6-BBEE7A2FBB6F}" sibTransId="{CA77BA7A-B2F2-4293-8138-6E43AAB9CDDD}"/>
    <dgm:cxn modelId="{8940997C-B232-47F5-85FF-640BE3F31BCB}" type="presOf" srcId="{12C06196-28FB-49F1-87C1-FE4FFD4A9A64}" destId="{1EDE79BA-9460-4A00-96FC-87AAD3B8C1F9}" srcOrd="0" destOrd="0" presId="urn:microsoft.com/office/officeart/2005/8/layout/vProcess5"/>
    <dgm:cxn modelId="{2DF7665D-ABDB-4C36-968C-0C3AB04E917D}" type="presParOf" srcId="{320ACA28-57BB-430D-8ADC-DA5437D2BEE3}" destId="{CA01BA31-5AB2-4E1A-B222-C996527C8511}" srcOrd="0" destOrd="0" presId="urn:microsoft.com/office/officeart/2005/8/layout/vProcess5"/>
    <dgm:cxn modelId="{5EAA49F0-EDC4-4089-82E9-815DB54D8257}" type="presParOf" srcId="{320ACA28-57BB-430D-8ADC-DA5437D2BEE3}" destId="{5CA232D3-C923-4892-A0B2-46BE806FCC8F}" srcOrd="1" destOrd="0" presId="urn:microsoft.com/office/officeart/2005/8/layout/vProcess5"/>
    <dgm:cxn modelId="{E95F118B-DB0B-4CB0-A61F-18EEF12091FF}" type="presParOf" srcId="{320ACA28-57BB-430D-8ADC-DA5437D2BEE3}" destId="{6EFA3135-C4AB-43CF-8537-2E831E305050}" srcOrd="2" destOrd="0" presId="urn:microsoft.com/office/officeart/2005/8/layout/vProcess5"/>
    <dgm:cxn modelId="{B1409D04-F6D9-4D34-92E1-482256E5525B}" type="presParOf" srcId="{320ACA28-57BB-430D-8ADC-DA5437D2BEE3}" destId="{39DDDB38-9CA9-4295-B21F-8778CF75247B}" srcOrd="3" destOrd="0" presId="urn:microsoft.com/office/officeart/2005/8/layout/vProcess5"/>
    <dgm:cxn modelId="{530DA521-8D21-4403-AD3D-321B7FA0BAE5}" type="presParOf" srcId="{320ACA28-57BB-430D-8ADC-DA5437D2BEE3}" destId="{2D88DD5C-F438-4BF7-A0F6-B4C44A9FF272}" srcOrd="4" destOrd="0" presId="urn:microsoft.com/office/officeart/2005/8/layout/vProcess5"/>
    <dgm:cxn modelId="{366D6E2B-F331-4A45-BA68-DF9931F29955}" type="presParOf" srcId="{320ACA28-57BB-430D-8ADC-DA5437D2BEE3}" destId="{1EDE79BA-9460-4A00-96FC-87AAD3B8C1F9}" srcOrd="5" destOrd="0" presId="urn:microsoft.com/office/officeart/2005/8/layout/vProcess5"/>
    <dgm:cxn modelId="{B7BCAC2A-9182-49F5-92FB-BE7D5DD70E71}" type="presParOf" srcId="{320ACA28-57BB-430D-8ADC-DA5437D2BEE3}" destId="{63F8FD3E-C0B6-4576-AB6B-63B7BD773842}" srcOrd="6" destOrd="0" presId="urn:microsoft.com/office/officeart/2005/8/layout/vProcess5"/>
    <dgm:cxn modelId="{47D0D1C3-5032-499A-9755-D555D19944E3}" type="presParOf" srcId="{320ACA28-57BB-430D-8ADC-DA5437D2BEE3}" destId="{B38A14E3-8565-455B-BB70-F44A8C5F8CC1}" srcOrd="7" destOrd="0" presId="urn:microsoft.com/office/officeart/2005/8/layout/vProcess5"/>
    <dgm:cxn modelId="{F1DC2819-0642-49CC-9406-79DEB26F103A}" type="presParOf" srcId="{320ACA28-57BB-430D-8ADC-DA5437D2BEE3}" destId="{D8922BC0-D152-44AF-80AC-22CDED54D653}" srcOrd="8" destOrd="0" presId="urn:microsoft.com/office/officeart/2005/8/layout/vProcess5"/>
    <dgm:cxn modelId="{EACE5664-4D0C-472B-A840-0AFB27878FCA}" type="presParOf" srcId="{320ACA28-57BB-430D-8ADC-DA5437D2BEE3}" destId="{76FAC9DD-0313-4E34-BC1A-F2ECDD72D029}" srcOrd="9" destOrd="0" presId="urn:microsoft.com/office/officeart/2005/8/layout/vProcess5"/>
    <dgm:cxn modelId="{63AED7AC-409F-4EE5-94E9-444E144E85A5}" type="presParOf" srcId="{320ACA28-57BB-430D-8ADC-DA5437D2BEE3}" destId="{9B850B8A-29E9-412F-B426-27FDE8CAA0C2}" srcOrd="10" destOrd="0" presId="urn:microsoft.com/office/officeart/2005/8/layout/vProcess5"/>
    <dgm:cxn modelId="{756A9B33-2AEF-4C9D-8C9F-D9435DF267B2}" type="presParOf" srcId="{320ACA28-57BB-430D-8ADC-DA5437D2BEE3}" destId="{EFA9687A-0D51-48A0-847E-46B9CBF7D322}" srcOrd="11" destOrd="0" presId="urn:microsoft.com/office/officeart/2005/8/layout/vProcess5"/>
  </dgm:cxnLst>
  <dgm:bg/>
  <dgm:whole/>
  <dgm:extLst>
    <a:ext uri="http://schemas.microsoft.com/office/drawing/2008/diagram">
      <dsp:dataModelExt xmlns:dsp="http://schemas.microsoft.com/office/drawing/2008/diagram" xmlns="" relId="rId4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5A584DC-8560-49D7-A546-A16451EA4EF6}">
      <dsp:nvSpPr>
        <dsp:cNvPr id="0" name=""/>
        <dsp:cNvSpPr/>
      </dsp:nvSpPr>
      <dsp:spPr>
        <a:xfrm>
          <a:off x="297496" y="187277"/>
          <a:ext cx="1249775" cy="1249775"/>
        </a:xfrm>
        <a:prstGeom prst="blockArc">
          <a:avLst>
            <a:gd name="adj1" fmla="val 10800000"/>
            <a:gd name="adj2" fmla="val 16200000"/>
            <a:gd name="adj3" fmla="val 4638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87A8393-2D19-429D-AFA1-53C0AB593E3D}">
      <dsp:nvSpPr>
        <dsp:cNvPr id="0" name=""/>
        <dsp:cNvSpPr/>
      </dsp:nvSpPr>
      <dsp:spPr>
        <a:xfrm>
          <a:off x="297496" y="187277"/>
          <a:ext cx="1249775" cy="1249775"/>
        </a:xfrm>
        <a:prstGeom prst="blockArc">
          <a:avLst>
            <a:gd name="adj1" fmla="val 5400000"/>
            <a:gd name="adj2" fmla="val 10800000"/>
            <a:gd name="adj3" fmla="val 4638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54CAAD2-4E98-4CAB-ABD5-BB4DB0907A94}">
      <dsp:nvSpPr>
        <dsp:cNvPr id="0" name=""/>
        <dsp:cNvSpPr/>
      </dsp:nvSpPr>
      <dsp:spPr>
        <a:xfrm>
          <a:off x="297496" y="187277"/>
          <a:ext cx="1249775" cy="1249775"/>
        </a:xfrm>
        <a:prstGeom prst="blockArc">
          <a:avLst>
            <a:gd name="adj1" fmla="val 0"/>
            <a:gd name="adj2" fmla="val 5400000"/>
            <a:gd name="adj3" fmla="val 4638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389351D-6DAF-446F-B2FA-A31C6527DA64}">
      <dsp:nvSpPr>
        <dsp:cNvPr id="0" name=""/>
        <dsp:cNvSpPr/>
      </dsp:nvSpPr>
      <dsp:spPr>
        <a:xfrm>
          <a:off x="297496" y="187277"/>
          <a:ext cx="1249775" cy="1249775"/>
        </a:xfrm>
        <a:prstGeom prst="blockArc">
          <a:avLst>
            <a:gd name="adj1" fmla="val 16200000"/>
            <a:gd name="adj2" fmla="val 0"/>
            <a:gd name="adj3" fmla="val 4638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3B89381-EBDB-4E7A-AF59-FBF12F82E02B}">
      <dsp:nvSpPr>
        <dsp:cNvPr id="0" name=""/>
        <dsp:cNvSpPr/>
      </dsp:nvSpPr>
      <dsp:spPr>
        <a:xfrm>
          <a:off x="651294" y="611591"/>
          <a:ext cx="542179" cy="40114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обучающиеся</a:t>
          </a:r>
        </a:p>
      </dsp:txBody>
      <dsp:txXfrm>
        <a:off x="651294" y="611591"/>
        <a:ext cx="542179" cy="401146"/>
      </dsp:txXfrm>
    </dsp:sp>
    <dsp:sp modelId="{EA2AF617-7E0C-4C9B-BA14-A1C7B85E2324}">
      <dsp:nvSpPr>
        <dsp:cNvPr id="0" name=""/>
        <dsp:cNvSpPr/>
      </dsp:nvSpPr>
      <dsp:spPr>
        <a:xfrm>
          <a:off x="593733" y="521"/>
          <a:ext cx="657301" cy="402491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учителя-предметники</a:t>
          </a:r>
        </a:p>
      </dsp:txBody>
      <dsp:txXfrm>
        <a:off x="593733" y="521"/>
        <a:ext cx="657301" cy="402491"/>
      </dsp:txXfrm>
    </dsp:sp>
    <dsp:sp modelId="{0FD5E7B1-70EF-4F7B-8E24-ED9954A265FC}">
      <dsp:nvSpPr>
        <dsp:cNvPr id="0" name=""/>
        <dsp:cNvSpPr/>
      </dsp:nvSpPr>
      <dsp:spPr>
        <a:xfrm>
          <a:off x="1184699" y="610919"/>
          <a:ext cx="696165" cy="402491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администрация школы</a:t>
          </a:r>
        </a:p>
      </dsp:txBody>
      <dsp:txXfrm>
        <a:off x="1184699" y="610919"/>
        <a:ext cx="696165" cy="402491"/>
      </dsp:txXfrm>
    </dsp:sp>
    <dsp:sp modelId="{AEEA31BA-9F2B-480F-8132-B067982AA9E7}">
      <dsp:nvSpPr>
        <dsp:cNvPr id="0" name=""/>
        <dsp:cNvSpPr/>
      </dsp:nvSpPr>
      <dsp:spPr>
        <a:xfrm>
          <a:off x="610648" y="1221317"/>
          <a:ext cx="623471" cy="402491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родители</a:t>
          </a:r>
        </a:p>
      </dsp:txBody>
      <dsp:txXfrm>
        <a:off x="610648" y="1221317"/>
        <a:ext cx="623471" cy="402491"/>
      </dsp:txXfrm>
    </dsp:sp>
    <dsp:sp modelId="{711CFBAB-793F-41B8-BC6E-B253137ECFB4}">
      <dsp:nvSpPr>
        <dsp:cNvPr id="0" name=""/>
        <dsp:cNvSpPr/>
      </dsp:nvSpPr>
      <dsp:spPr>
        <a:xfrm>
          <a:off x="-23490" y="610919"/>
          <a:ext cx="670953" cy="402491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классные руководители</a:t>
          </a:r>
        </a:p>
      </dsp:txBody>
      <dsp:txXfrm>
        <a:off x="-23490" y="610919"/>
        <a:ext cx="670953" cy="402491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9D6421D-8A12-410E-BA4A-336916A7ECFD}">
      <dsp:nvSpPr>
        <dsp:cNvPr id="0" name=""/>
        <dsp:cNvSpPr/>
      </dsp:nvSpPr>
      <dsp:spPr>
        <a:xfrm>
          <a:off x="0" y="83046"/>
          <a:ext cx="1887140" cy="1132284"/>
        </a:xfrm>
        <a:prstGeom prst="rect">
          <a:avLst/>
        </a:prstGeom>
        <a:solidFill>
          <a:schemeClr val="bg2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Оцениваться с помощью отметки могут только результаты деятельности ученика и процесс их формирования, но не личные качества ребенка </a:t>
          </a:r>
        </a:p>
      </dsp:txBody>
      <dsp:txXfrm>
        <a:off x="0" y="83046"/>
        <a:ext cx="1887140" cy="1132284"/>
      </dsp:txXfrm>
    </dsp:sp>
    <dsp:sp modelId="{C6039BA8-0E80-48B6-8922-809562360204}">
      <dsp:nvSpPr>
        <dsp:cNvPr id="0" name=""/>
        <dsp:cNvSpPr/>
      </dsp:nvSpPr>
      <dsp:spPr>
        <a:xfrm>
          <a:off x="2075854" y="83046"/>
          <a:ext cx="1887140" cy="1132284"/>
        </a:xfrm>
        <a:prstGeom prst="rect">
          <a:avLst/>
        </a:prstGeom>
        <a:solidFill>
          <a:schemeClr val="accent3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способствует диагностике индивидуального прогресса обучающихся в достижении требований стандарта и в достижении планируемых результатов освоения программ начального образования</a:t>
          </a:r>
        </a:p>
      </dsp:txBody>
      <dsp:txXfrm>
        <a:off x="2075854" y="83046"/>
        <a:ext cx="1887140" cy="1132284"/>
      </dsp:txXfrm>
    </dsp:sp>
    <dsp:sp modelId="{E6AC335A-1EF8-413D-BB7D-1714D922AC5A}">
      <dsp:nvSpPr>
        <dsp:cNvPr id="0" name=""/>
        <dsp:cNvSpPr/>
      </dsp:nvSpPr>
      <dsp:spPr>
        <a:xfrm>
          <a:off x="4151709" y="83046"/>
          <a:ext cx="1887140" cy="1132284"/>
        </a:xfrm>
        <a:prstGeom prst="rect">
          <a:avLst/>
        </a:prstGeom>
        <a:solidFill>
          <a:schemeClr val="bg2">
            <a:lumMod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latin typeface="Times New Roman" pitchFamily="18" charset="0"/>
              <a:cs typeface="Times New Roman" pitchFamily="18" charset="0"/>
            </a:rPr>
            <a:t> </a:t>
          </a: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Оценивание является критериальным. Основными критериями оценивания выступают планируемые результаты</a:t>
          </a:r>
          <a:r>
            <a:rPr lang="ru-RU" sz="900" kern="1200">
              <a:solidFill>
                <a:sysClr val="windowText" lastClr="000000"/>
              </a:solidFill>
            </a:rPr>
            <a:t> </a:t>
          </a:r>
        </a:p>
      </dsp:txBody>
      <dsp:txXfrm>
        <a:off x="4151709" y="83046"/>
        <a:ext cx="1887140" cy="1132284"/>
      </dsp:txXfrm>
    </dsp:sp>
    <dsp:sp modelId="{6F28B736-C2C7-4BEC-8423-1B52BE0D323D}">
      <dsp:nvSpPr>
        <dsp:cNvPr id="0" name=""/>
        <dsp:cNvSpPr/>
      </dsp:nvSpPr>
      <dsp:spPr>
        <a:xfrm>
          <a:off x="0" y="1404044"/>
          <a:ext cx="1887140" cy="1132284"/>
        </a:xfrm>
        <a:prstGeom prst="rect">
          <a:avLst/>
        </a:prstGeom>
        <a:solidFill>
          <a:schemeClr val="bg2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Оценивание является постоянным процессом, естественным образом интегрированным в образовательную практику</a:t>
          </a:r>
          <a:r>
            <a:rPr lang="ru-RU" sz="900" b="1" kern="1200">
              <a:latin typeface="Times New Roman" pitchFamily="18" charset="0"/>
              <a:cs typeface="Times New Roman" pitchFamily="18" charset="0"/>
            </a:rPr>
            <a:t> </a:t>
          </a:r>
        </a:p>
      </dsp:txBody>
      <dsp:txXfrm>
        <a:off x="0" y="1404044"/>
        <a:ext cx="1887140" cy="1132284"/>
      </dsp:txXfrm>
    </dsp:sp>
    <dsp:sp modelId="{E92A5F86-BA8F-4CBC-9989-B486D34C0263}">
      <dsp:nvSpPr>
        <dsp:cNvPr id="0" name=""/>
        <dsp:cNvSpPr/>
      </dsp:nvSpPr>
      <dsp:spPr>
        <a:xfrm>
          <a:off x="2075854" y="1404044"/>
          <a:ext cx="1887140" cy="1132284"/>
        </a:xfrm>
        <a:prstGeom prst="rect">
          <a:avLst/>
        </a:prstGeom>
        <a:solidFill>
          <a:schemeClr val="accent3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. </a:t>
          </a: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строится на основе уровневого подхода к достижению планируемых результатов</a:t>
          </a:r>
        </a:p>
      </dsp:txBody>
      <dsp:txXfrm>
        <a:off x="2075854" y="1404044"/>
        <a:ext cx="1887140" cy="1132284"/>
      </dsp:txXfrm>
    </dsp:sp>
    <dsp:sp modelId="{C3426E96-8A5D-4802-B47D-48292E5D9C99}">
      <dsp:nvSpPr>
        <dsp:cNvPr id="0" name=""/>
        <dsp:cNvSpPr/>
      </dsp:nvSpPr>
      <dsp:spPr>
        <a:xfrm>
          <a:off x="4151709" y="1404044"/>
          <a:ext cx="1887140" cy="1132284"/>
        </a:xfrm>
        <a:prstGeom prst="rect">
          <a:avLst/>
        </a:prstGeom>
        <a:solidFill>
          <a:schemeClr val="bg2">
            <a:lumMod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Система оценивания выстраивается таким образом, чтобы учащиеся включались в контрольно-оценочную деятельность, приобретая навыки и привычку к самооценке и взаимооценке</a:t>
          </a:r>
          <a:r>
            <a:rPr lang="ru-RU" sz="900" kern="1200">
              <a:latin typeface="Times New Roman" pitchFamily="18" charset="0"/>
              <a:cs typeface="Times New Roman" pitchFamily="18" charset="0"/>
            </a:rPr>
            <a:t>.</a:t>
          </a:r>
        </a:p>
      </dsp:txBody>
      <dsp:txXfrm>
        <a:off x="4151709" y="1404044"/>
        <a:ext cx="1887140" cy="1132284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37DB3FB-9AC2-4B5F-991A-2B764517F6ED}">
      <dsp:nvSpPr>
        <dsp:cNvPr id="0" name=""/>
        <dsp:cNvSpPr/>
      </dsp:nvSpPr>
      <dsp:spPr>
        <a:xfrm>
          <a:off x="0" y="327899"/>
          <a:ext cx="5448300" cy="1216800"/>
        </a:xfrm>
        <a:prstGeom prst="roundRect">
          <a:avLst/>
        </a:prstGeom>
        <a:solidFill>
          <a:schemeClr val="accent4">
            <a:lumMod val="40000"/>
            <a:lumOff val="60000"/>
            <a:alpha val="9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Ориентация образовательного процесса на духовно-нравственное развитие и воспитание обучающихся, достижение планируемых результатов освоения междисциплинарных программ (прежде всего программы формирования универсальных учебных действий) и учебных программ по отдельным предметам.</a:t>
          </a:r>
        </a:p>
      </dsp:txBody>
      <dsp:txXfrm>
        <a:off x="0" y="327899"/>
        <a:ext cx="5448300" cy="1216800"/>
      </dsp:txXfrm>
    </dsp:sp>
    <dsp:sp modelId="{A8510BC5-C2A5-406F-9534-6522EE6484A7}">
      <dsp:nvSpPr>
        <dsp:cNvPr id="0" name=""/>
        <dsp:cNvSpPr/>
      </dsp:nvSpPr>
      <dsp:spPr>
        <a:xfrm>
          <a:off x="0" y="1731900"/>
          <a:ext cx="5448300" cy="1216800"/>
        </a:xfrm>
        <a:prstGeom prst="roundRect">
          <a:avLst/>
        </a:prstGeom>
        <a:solidFill>
          <a:schemeClr val="accent5">
            <a:lumMod val="40000"/>
            <a:lumOff val="60000"/>
            <a:alpha val="5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Обеспечение эффективной «обратной связи», позволяющей осуществлять управление качеством образования на основании полученной информации о усвоении обучающимися планируемых результатов освоения основной образовательной программы начального общего образования.</a:t>
          </a:r>
        </a:p>
      </dsp:txBody>
      <dsp:txXfrm>
        <a:off x="0" y="1731900"/>
        <a:ext cx="5448300" cy="1216800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8890C3A-0F38-4053-87B2-FB1ECFF43550}">
      <dsp:nvSpPr>
        <dsp:cNvPr id="0" name=""/>
        <dsp:cNvSpPr/>
      </dsp:nvSpPr>
      <dsp:spPr>
        <a:xfrm>
          <a:off x="0" y="1357087"/>
          <a:ext cx="5038725" cy="318715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динамика результатов предметной обученности, формирования УУД</a:t>
          </a:r>
        </a:p>
      </dsp:txBody>
      <dsp:txXfrm>
        <a:off x="0" y="1357087"/>
        <a:ext cx="5038725" cy="318715"/>
      </dsp:txXfrm>
    </dsp:sp>
    <dsp:sp modelId="{DD9DE1EC-2D78-4C70-98E3-0FC0CC606FE7}">
      <dsp:nvSpPr>
        <dsp:cNvPr id="0" name=""/>
        <dsp:cNvSpPr/>
      </dsp:nvSpPr>
      <dsp:spPr>
        <a:xfrm rot="10800000">
          <a:off x="0" y="248247"/>
          <a:ext cx="5038725" cy="1137672"/>
        </a:xfrm>
        <a:prstGeom prst="upArrowCallout">
          <a:avLst/>
        </a:prstGeom>
        <a:solidFill>
          <a:schemeClr val="accent6">
            <a:lumMod val="60000"/>
            <a:lumOff val="40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соответствие достигнутых предметных,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</a:t>
          </a:r>
          <a:endParaRPr lang="ru-RU" sz="1200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 rot="10800000">
        <a:off x="0" y="248247"/>
        <a:ext cx="5038725" cy="1137672"/>
      </dsp:txXfrm>
    </dsp:sp>
  </dsp:spTree>
</dsp:drawing>
</file>

<file path=word/diagrams/drawing5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75AA1A5-8641-42D4-8909-8E0E3AA4683B}">
      <dsp:nvSpPr>
        <dsp:cNvPr id="0" name=""/>
        <dsp:cNvSpPr/>
      </dsp:nvSpPr>
      <dsp:spPr>
        <a:xfrm>
          <a:off x="191829" y="2273"/>
          <a:ext cx="5102740" cy="381634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сформированности предметных результатов</a:t>
          </a:r>
        </a:p>
      </dsp:txBody>
      <dsp:txXfrm>
        <a:off x="191829" y="2273"/>
        <a:ext cx="5102740" cy="381634"/>
      </dsp:txXfrm>
    </dsp:sp>
    <dsp:sp modelId="{DBF9FB4C-D6F7-4D8E-8A72-10B5CB8C13FB}">
      <dsp:nvSpPr>
        <dsp:cNvPr id="0" name=""/>
        <dsp:cNvSpPr/>
      </dsp:nvSpPr>
      <dsp:spPr>
        <a:xfrm rot="5400000">
          <a:off x="2694901" y="390347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390347"/>
        <a:ext cx="96597" cy="115916"/>
      </dsp:txXfrm>
    </dsp:sp>
    <dsp:sp modelId="{5A29DC88-3B9C-4EDD-A035-867293038BA9}">
      <dsp:nvSpPr>
        <dsp:cNvPr id="0" name=""/>
        <dsp:cNvSpPr/>
      </dsp:nvSpPr>
      <dsp:spPr>
        <a:xfrm>
          <a:off x="205281" y="512704"/>
          <a:ext cx="5075837" cy="367085"/>
        </a:xfrm>
        <a:prstGeom prst="roundRect">
          <a:avLst>
            <a:gd name="adj" fmla="val 10000"/>
          </a:avLst>
        </a:prstGeom>
        <a:solidFill>
          <a:schemeClr val="accent5">
            <a:hueOff val="-1419125"/>
            <a:satOff val="5687"/>
            <a:lumOff val="1233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сформированности универсальных учебных действий</a:t>
          </a:r>
          <a:endParaRPr lang="ru-RU" sz="1300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sp:txBody>
      <dsp:txXfrm>
        <a:off x="205281" y="512704"/>
        <a:ext cx="5075837" cy="367085"/>
      </dsp:txXfrm>
    </dsp:sp>
    <dsp:sp modelId="{481651B1-9EB7-4C1E-B2CE-EA944915BBC9}">
      <dsp:nvSpPr>
        <dsp:cNvPr id="0" name=""/>
        <dsp:cNvSpPr/>
      </dsp:nvSpPr>
      <dsp:spPr>
        <a:xfrm rot="5400000">
          <a:off x="2694901" y="886229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1655646"/>
            <a:satOff val="6635"/>
            <a:lumOff val="143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886229"/>
        <a:ext cx="96597" cy="115916"/>
      </dsp:txXfrm>
    </dsp:sp>
    <dsp:sp modelId="{0AB2F285-0853-410F-A468-3C63AACCF88A}">
      <dsp:nvSpPr>
        <dsp:cNvPr id="0" name=""/>
        <dsp:cNvSpPr/>
      </dsp:nvSpPr>
      <dsp:spPr>
        <a:xfrm>
          <a:off x="212813" y="1008586"/>
          <a:ext cx="5060773" cy="257592"/>
        </a:xfrm>
        <a:prstGeom prst="roundRect">
          <a:avLst>
            <a:gd name="adj" fmla="val 10000"/>
          </a:avLst>
        </a:prstGeom>
        <a:solidFill>
          <a:schemeClr val="accent5">
            <a:hueOff val="-2838251"/>
            <a:satOff val="11375"/>
            <a:lumOff val="2465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образовательные достижения обучающихся</a:t>
          </a:r>
        </a:p>
      </dsp:txBody>
      <dsp:txXfrm>
        <a:off x="212813" y="1008586"/>
        <a:ext cx="5060773" cy="257592"/>
      </dsp:txXfrm>
    </dsp:sp>
    <dsp:sp modelId="{D2301FBB-7C4A-4612-B2E9-B559964E0F7E}">
      <dsp:nvSpPr>
        <dsp:cNvPr id="0" name=""/>
        <dsp:cNvSpPr/>
      </dsp:nvSpPr>
      <dsp:spPr>
        <a:xfrm rot="5400000">
          <a:off x="2694901" y="1272619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1272619"/>
        <a:ext cx="96597" cy="115916"/>
      </dsp:txXfrm>
    </dsp:sp>
    <dsp:sp modelId="{C146D6BE-1A4C-4501-B398-9AE7420A40F6}">
      <dsp:nvSpPr>
        <dsp:cNvPr id="0" name=""/>
        <dsp:cNvSpPr/>
      </dsp:nvSpPr>
      <dsp:spPr>
        <a:xfrm>
          <a:off x="212813" y="1394975"/>
          <a:ext cx="5060773" cy="257592"/>
        </a:xfrm>
        <a:prstGeom prst="roundRect">
          <a:avLst>
            <a:gd name="adj" fmla="val 10000"/>
          </a:avLst>
        </a:prstGeom>
        <a:solidFill>
          <a:schemeClr val="accent5">
            <a:hueOff val="-4257376"/>
            <a:satOff val="17062"/>
            <a:lumOff val="369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уровень воспитанности обучающихся</a:t>
          </a:r>
        </a:p>
      </dsp:txBody>
      <dsp:txXfrm>
        <a:off x="212813" y="1394975"/>
        <a:ext cx="5060773" cy="257592"/>
      </dsp:txXfrm>
    </dsp:sp>
    <dsp:sp modelId="{43E5FDE3-870D-46B1-B35D-5FE726C10B62}">
      <dsp:nvSpPr>
        <dsp:cNvPr id="0" name=""/>
        <dsp:cNvSpPr/>
      </dsp:nvSpPr>
      <dsp:spPr>
        <a:xfrm rot="5400000">
          <a:off x="2694901" y="1659008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1659008"/>
        <a:ext cx="96597" cy="115916"/>
      </dsp:txXfrm>
    </dsp:sp>
    <dsp:sp modelId="{D90DAFC4-EEA0-4E1D-84FC-486847E26962}">
      <dsp:nvSpPr>
        <dsp:cNvPr id="0" name=""/>
        <dsp:cNvSpPr/>
      </dsp:nvSpPr>
      <dsp:spPr>
        <a:xfrm>
          <a:off x="217455" y="1781365"/>
          <a:ext cx="5051489" cy="257592"/>
        </a:xfrm>
        <a:prstGeom prst="roundRect">
          <a:avLst>
            <a:gd name="adj" fmla="val 10000"/>
          </a:avLst>
        </a:prstGeom>
        <a:solidFill>
          <a:schemeClr val="accent5">
            <a:hueOff val="-5676501"/>
            <a:satOff val="22749"/>
            <a:lumOff val="493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эффективность образовательного процесса</a:t>
          </a:r>
        </a:p>
      </dsp:txBody>
      <dsp:txXfrm>
        <a:off x="217455" y="1781365"/>
        <a:ext cx="5051489" cy="257592"/>
      </dsp:txXfrm>
    </dsp:sp>
    <dsp:sp modelId="{2E7EE920-E62D-4E3A-A4FE-5B0A674EDB6F}">
      <dsp:nvSpPr>
        <dsp:cNvPr id="0" name=""/>
        <dsp:cNvSpPr/>
      </dsp:nvSpPr>
      <dsp:spPr>
        <a:xfrm rot="5400000">
          <a:off x="2694901" y="2045397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2045397"/>
        <a:ext cx="96597" cy="115916"/>
      </dsp:txXfrm>
    </dsp:sp>
    <dsp:sp modelId="{211495EA-6873-4BA1-A81F-AFF2C03BEB96}">
      <dsp:nvSpPr>
        <dsp:cNvPr id="0" name=""/>
        <dsp:cNvSpPr/>
      </dsp:nvSpPr>
      <dsp:spPr>
        <a:xfrm>
          <a:off x="217455" y="2167754"/>
          <a:ext cx="5051489" cy="257592"/>
        </a:xfrm>
        <a:prstGeom prst="roundRect">
          <a:avLst>
            <a:gd name="adj" fmla="val 10000"/>
          </a:avLst>
        </a:prstGeom>
        <a:solidFill>
          <a:schemeClr val="accent5">
            <a:hueOff val="-7095626"/>
            <a:satOff val="28436"/>
            <a:lumOff val="6163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адаптация обучающихся на новой ступени обучения</a:t>
          </a:r>
        </a:p>
      </dsp:txBody>
      <dsp:txXfrm>
        <a:off x="217455" y="2167754"/>
        <a:ext cx="5051489" cy="257592"/>
      </dsp:txXfrm>
    </dsp:sp>
    <dsp:sp modelId="{F8B2F1CD-1355-4183-B98A-D2FF87331A42}">
      <dsp:nvSpPr>
        <dsp:cNvPr id="0" name=""/>
        <dsp:cNvSpPr/>
      </dsp:nvSpPr>
      <dsp:spPr>
        <a:xfrm rot="5400000">
          <a:off x="2694901" y="2431787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8278230"/>
            <a:satOff val="33176"/>
            <a:lumOff val="719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2431787"/>
        <a:ext cx="96597" cy="115916"/>
      </dsp:txXfrm>
    </dsp:sp>
    <dsp:sp modelId="{75027726-9A19-49AB-8839-7ED5C780C267}">
      <dsp:nvSpPr>
        <dsp:cNvPr id="0" name=""/>
        <dsp:cNvSpPr/>
      </dsp:nvSpPr>
      <dsp:spPr>
        <a:xfrm>
          <a:off x="240674" y="2554143"/>
          <a:ext cx="5005051" cy="257592"/>
        </a:xfrm>
        <a:prstGeom prst="roundRect">
          <a:avLst>
            <a:gd name="adj" fmla="val 10000"/>
          </a:avLst>
        </a:prstGeom>
        <a:solidFill>
          <a:schemeClr val="accent5">
            <a:hueOff val="-8514751"/>
            <a:satOff val="34124"/>
            <a:lumOff val="7395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состояние здоровья и физическое развитие обучающихся</a:t>
          </a:r>
        </a:p>
      </dsp:txBody>
      <dsp:txXfrm>
        <a:off x="240674" y="2554143"/>
        <a:ext cx="5005051" cy="257592"/>
      </dsp:txXfrm>
    </dsp:sp>
    <dsp:sp modelId="{CA98E4F5-44DB-479A-911B-02D94B3D9892}">
      <dsp:nvSpPr>
        <dsp:cNvPr id="0" name=""/>
        <dsp:cNvSpPr/>
      </dsp:nvSpPr>
      <dsp:spPr>
        <a:xfrm rot="5400000">
          <a:off x="2694901" y="2818176"/>
          <a:ext cx="96597" cy="115916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z="-70000" extrusionH="1700" prstMaterial="translucentPowder">
          <a:bevelT w="25400" h="6350" prst="softRound"/>
          <a:bevelB w="0" h="0" prst="convex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 rot="5400000">
        <a:off x="2694901" y="2818176"/>
        <a:ext cx="96597" cy="115916"/>
      </dsp:txXfrm>
    </dsp:sp>
    <dsp:sp modelId="{D6BA7949-1EDC-4282-AACD-E84D3F44939D}">
      <dsp:nvSpPr>
        <dsp:cNvPr id="0" name=""/>
        <dsp:cNvSpPr/>
      </dsp:nvSpPr>
      <dsp:spPr>
        <a:xfrm>
          <a:off x="249958" y="2940533"/>
          <a:ext cx="4986483" cy="257592"/>
        </a:xfrm>
        <a:prstGeom prst="roundRect">
          <a:avLst>
            <a:gd name="adj" fmla="val 1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профессионально-педагогические достижения педагогов</a:t>
          </a:r>
        </a:p>
      </dsp:txBody>
      <dsp:txXfrm>
        <a:off x="249958" y="2940533"/>
        <a:ext cx="4986483" cy="257592"/>
      </dsp:txXfrm>
    </dsp:sp>
  </dsp:spTree>
</dsp:drawing>
</file>

<file path=word/diagrams/drawing6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0D1CB2C-2D30-43CF-80CB-5149E5E034E1}">
      <dsp:nvSpPr>
        <dsp:cNvPr id="0" name=""/>
        <dsp:cNvSpPr/>
      </dsp:nvSpPr>
      <dsp:spPr>
        <a:xfrm>
          <a:off x="278606" y="0"/>
          <a:ext cx="4286250" cy="4286250"/>
        </a:xfrm>
        <a:prstGeom prst="triangle">
          <a:avLst/>
        </a:prstGeom>
        <a:gradFill rotWithShape="0">
          <a:gsLst>
            <a:gs pos="0">
              <a:srgbClr val="9BBB59">
                <a:alpha val="90000"/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9BBB59">
                <a:alpha val="90000"/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9BBB59">
                <a:alpha val="90000"/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970FEB0-32B4-4781-B4FA-F24615C0B07B}">
      <dsp:nvSpPr>
        <dsp:cNvPr id="0" name=""/>
        <dsp:cNvSpPr/>
      </dsp:nvSpPr>
      <dsp:spPr>
        <a:xfrm>
          <a:off x="2421731" y="429212"/>
          <a:ext cx="2786062" cy="600642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усвоение предметных знаний, умений и навыков, их соответствие требованиям государственного стандарта начального образования</a:t>
          </a:r>
        </a:p>
      </dsp:txBody>
      <dsp:txXfrm>
        <a:off x="2421731" y="429212"/>
        <a:ext cx="2786062" cy="600642"/>
      </dsp:txXfrm>
    </dsp:sp>
    <dsp:sp modelId="{32D62B1B-20A7-4A46-B1C0-317171BB999C}">
      <dsp:nvSpPr>
        <dsp:cNvPr id="0" name=""/>
        <dsp:cNvSpPr/>
      </dsp:nvSpPr>
      <dsp:spPr>
        <a:xfrm>
          <a:off x="2421731" y="1100489"/>
          <a:ext cx="2786062" cy="778761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1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сформированность УУД (умения наблюдать, анализировать, сравнивать, классифицировать, обобщать, связно излагать мысли, творчески решать учебную задачу)</a:t>
          </a:r>
        </a:p>
      </dsp:txBody>
      <dsp:txXfrm>
        <a:off x="2421731" y="1100489"/>
        <a:ext cx="2786062" cy="778761"/>
      </dsp:txXfrm>
    </dsp:sp>
    <dsp:sp modelId="{FCEFA299-BA1E-48FE-BFF9-8A66E8BB1578}">
      <dsp:nvSpPr>
        <dsp:cNvPr id="0" name=""/>
        <dsp:cNvSpPr/>
      </dsp:nvSpPr>
      <dsp:spPr>
        <a:xfrm>
          <a:off x="2421731" y="1949886"/>
          <a:ext cx="2786062" cy="565081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2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сформированность познавательной активности и интересов, прилежания и старания</a:t>
          </a:r>
        </a:p>
      </dsp:txBody>
      <dsp:txXfrm>
        <a:off x="2421731" y="1949886"/>
        <a:ext cx="2786062" cy="565081"/>
      </dsp:txXfrm>
    </dsp:sp>
    <dsp:sp modelId="{BB402A27-29D0-4FA1-A359-D49E837CF6C0}">
      <dsp:nvSpPr>
        <dsp:cNvPr id="0" name=""/>
        <dsp:cNvSpPr/>
      </dsp:nvSpPr>
      <dsp:spPr>
        <a:xfrm>
          <a:off x="2421731" y="2585603"/>
          <a:ext cx="2786062" cy="565081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3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развитость познавательной активности и интересов, прилежания и старания</a:t>
          </a:r>
        </a:p>
      </dsp:txBody>
      <dsp:txXfrm>
        <a:off x="2421731" y="2585603"/>
        <a:ext cx="2786062" cy="565081"/>
      </dsp:txXfrm>
    </dsp:sp>
    <dsp:sp modelId="{EA89A74D-9908-4614-A442-D020C1B5C832}">
      <dsp:nvSpPr>
        <dsp:cNvPr id="0" name=""/>
        <dsp:cNvSpPr/>
      </dsp:nvSpPr>
      <dsp:spPr>
        <a:xfrm>
          <a:off x="2421731" y="3221320"/>
          <a:ext cx="2786062" cy="565081"/>
        </a:xfrm>
        <a:prstGeom prst="round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9525" cap="flat" cmpd="sng" algn="ctr">
          <a:solidFill>
            <a:srgbClr val="9BBB59">
              <a:alpha val="90000"/>
              <a:hueOff val="0"/>
              <a:satOff val="0"/>
              <a:lumOff val="0"/>
              <a:alphaOff val="-40000"/>
            </a:srgb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Критерии контроля, оценки, самоконтроля, самооценки</a:t>
          </a:r>
          <a:endParaRPr lang="ru-RU" sz="1200" b="1" i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421731" y="3221320"/>
        <a:ext cx="2786062" cy="565081"/>
      </dsp:txXfrm>
    </dsp:sp>
  </dsp:spTree>
</dsp:drawing>
</file>

<file path=word/diagrams/drawing7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43C73E0-5BBF-403D-82F5-711AE3A2303C}">
      <dsp:nvSpPr>
        <dsp:cNvPr id="0" name=""/>
        <dsp:cNvSpPr/>
      </dsp:nvSpPr>
      <dsp:spPr>
        <a:xfrm>
          <a:off x="183266" y="17129"/>
          <a:ext cx="2651210" cy="2453392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приоритет самооценки – формируется способность учащихся  самостоятельно  оценивать  результаты  своей  деятельности.  Для воспитания адекватной самооценки применяется сравнение двух самооценок учащихся - прогностической (оценка предстоящей работы) и ретроспективной (оценка выполненной работы). Самооценка ученика должна предшествовать оценке учителя;</a:t>
          </a:r>
        </a:p>
      </dsp:txBody>
      <dsp:txXfrm>
        <a:off x="183266" y="17129"/>
        <a:ext cx="2651210" cy="2453392"/>
      </dsp:txXfrm>
    </dsp:sp>
    <dsp:sp modelId="{F31C9EEF-BF40-460F-96B9-7BC145230584}">
      <dsp:nvSpPr>
        <dsp:cNvPr id="0" name=""/>
        <dsp:cNvSpPr/>
      </dsp:nvSpPr>
      <dsp:spPr>
        <a:xfrm>
          <a:off x="3099598" y="4189"/>
          <a:ext cx="2651210" cy="2479273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критериальность – содержательный контроль и оценка строятся на</a:t>
          </a:r>
          <a:br>
            <a:rPr lang="ru-RU" sz="1200" b="1" i="0" kern="1200">
              <a:latin typeface="Times New Roman" pitchFamily="18" charset="0"/>
              <a:cs typeface="Times New Roman" pitchFamily="18" charset="0"/>
            </a:rPr>
          </a:b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критериальной, выработанной совместно с учащимися основе. Критерии должны быть однозначными и предельно четкими</a:t>
          </a:r>
          <a:r>
            <a:rPr lang="ru-RU" sz="800" kern="1200"/>
            <a:t>;</a:t>
          </a:r>
        </a:p>
      </dsp:txBody>
      <dsp:txXfrm>
        <a:off x="3099598" y="4189"/>
        <a:ext cx="2651210" cy="2479273"/>
      </dsp:txXfrm>
    </dsp:sp>
    <dsp:sp modelId="{71DA136B-7075-442A-BF7A-39D7744FF092}">
      <dsp:nvSpPr>
        <dsp:cNvPr id="0" name=""/>
        <dsp:cNvSpPr/>
      </dsp:nvSpPr>
      <dsp:spPr>
        <a:xfrm>
          <a:off x="183266" y="2748584"/>
          <a:ext cx="2651210" cy="1590726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дифференцированный подход при осуществлении оценочных и контролирующих действий;</a:t>
          </a:r>
        </a:p>
      </dsp:txBody>
      <dsp:txXfrm>
        <a:off x="183266" y="2748584"/>
        <a:ext cx="2651210" cy="1590726"/>
      </dsp:txXfrm>
    </dsp:sp>
    <dsp:sp modelId="{A52C6CD1-8BA2-48DF-81C6-21B5853F4758}">
      <dsp:nvSpPr>
        <dsp:cNvPr id="0" name=""/>
        <dsp:cNvSpPr/>
      </dsp:nvSpPr>
      <dsp:spPr>
        <a:xfrm>
          <a:off x="3099598" y="2748584"/>
          <a:ext cx="2651210" cy="1590726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гибкость и вариативность инструментария оценки – в учебном</a:t>
          </a:r>
          <a:br>
            <a:rPr lang="ru-RU" sz="1200" b="1" i="0" kern="1200">
              <a:latin typeface="Times New Roman" pitchFamily="18" charset="0"/>
              <a:cs typeface="Times New Roman" pitchFamily="18" charset="0"/>
            </a:rPr>
          </a:b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процессе используются разнообразные виды оценочных шкал, позволяющие гибко реагировать на прогресс или регресс в успеваемости и развитии ученика</a:t>
          </a:r>
          <a:r>
            <a:rPr lang="ru-RU" sz="800" kern="1200"/>
            <a:t>;</a:t>
          </a:r>
        </a:p>
      </dsp:txBody>
      <dsp:txXfrm>
        <a:off x="3099598" y="2748584"/>
        <a:ext cx="2651210" cy="1590726"/>
      </dsp:txXfrm>
    </dsp:sp>
    <dsp:sp modelId="{1A07F11B-B2C1-4664-A89A-82F52D3FC138}">
      <dsp:nvSpPr>
        <dsp:cNvPr id="0" name=""/>
        <dsp:cNvSpPr/>
      </dsp:nvSpPr>
      <dsp:spPr>
        <a:xfrm>
          <a:off x="183266" y="4604431"/>
          <a:ext cx="2651210" cy="159072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непрерывность – с  учетом  непрерывности  процесса  обучения,</a:t>
          </a:r>
          <a:br>
            <a:rPr lang="ru-RU" sz="1200" b="1" i="0" kern="1200">
              <a:latin typeface="Times New Roman" pitchFamily="18" charset="0"/>
              <a:cs typeface="Times New Roman" pitchFamily="18" charset="0"/>
            </a:rPr>
          </a:b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предлагается перейти от традиционного понимания оценки как фиксатора конечного результата к оцениванию процесса движения к нему. При этом учащийся получает право на ошибку, которая, будучи исправленной, считается прогрессом в обучении;</a:t>
          </a:r>
        </a:p>
      </dsp:txBody>
      <dsp:txXfrm>
        <a:off x="183266" y="4604431"/>
        <a:ext cx="2651210" cy="1590726"/>
      </dsp:txXfrm>
    </dsp:sp>
    <dsp:sp modelId="{D0BCD522-FD41-478A-B534-A64C7C11ABE0}">
      <dsp:nvSpPr>
        <dsp:cNvPr id="0" name=""/>
        <dsp:cNvSpPr/>
      </dsp:nvSpPr>
      <dsp:spPr>
        <a:xfrm>
          <a:off x="3099598" y="4604431"/>
          <a:ext cx="2651210" cy="1590726"/>
        </a:xfrm>
        <a:prstGeom prst="rect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естественность процесса контроля и оценки – контроль и оценка</a:t>
          </a:r>
          <a:br>
            <a:rPr lang="ru-RU" sz="1200" b="1" i="0" kern="1200">
              <a:latin typeface="Times New Roman" pitchFamily="18" charset="0"/>
              <a:cs typeface="Times New Roman" pitchFamily="18" charset="0"/>
            </a:rPr>
          </a:b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должны проводиться в естественных для учащихся условиях, снижающих стресс и   напряжение.    В   характеристику   учебно-познавательной   деятельности школьников включаются результаты наблюдений за их учебной работой в обычных условиях.</a:t>
          </a:r>
        </a:p>
      </dsp:txBody>
      <dsp:txXfrm>
        <a:off x="3099598" y="4604431"/>
        <a:ext cx="2651210" cy="1590726"/>
      </dsp:txXfrm>
    </dsp:sp>
    <dsp:sp modelId="{0C73370C-EAFA-45AB-9368-CAD1C0E5D331}">
      <dsp:nvSpPr>
        <dsp:cNvPr id="0" name=""/>
        <dsp:cNvSpPr/>
      </dsp:nvSpPr>
      <dsp:spPr>
        <a:xfrm>
          <a:off x="232632" y="6460278"/>
          <a:ext cx="5468810" cy="1936581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i="0" kern="1200">
              <a:latin typeface="Times New Roman" pitchFamily="18" charset="0"/>
              <a:cs typeface="Times New Roman" pitchFamily="18" charset="0"/>
            </a:rPr>
            <a:t>сочетание качественной и количественной составляющих оценки  –качественная составляющая обеспечивает всестороннее видение способностей учащихся, позволяет отражать такие важные характеристики, как коммуникативность, умение работать в группе, отношение к предмету, уровень прилагаемых усилий, индивидуальный стиль мышления и т.д. Количественная позволяет выстраивать шкалу индивидуальных приращений учащихся, сравнивать сегодняшние достижения ученика с его же успехами некоторое время назад, сопоставлять полученные результаты с нормативными критериями. </a:t>
          </a:r>
        </a:p>
      </dsp:txBody>
      <dsp:txXfrm>
        <a:off x="232632" y="6460278"/>
        <a:ext cx="5468810" cy="1936581"/>
      </dsp:txXfrm>
    </dsp:sp>
  </dsp:spTree>
</dsp:drawing>
</file>

<file path=word/diagrams/drawing8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CA232D3-C923-4892-A0B2-46BE806FCC8F}">
      <dsp:nvSpPr>
        <dsp:cNvPr id="0" name=""/>
        <dsp:cNvSpPr/>
      </dsp:nvSpPr>
      <dsp:spPr>
        <a:xfrm>
          <a:off x="0" y="23953"/>
          <a:ext cx="3840480" cy="64779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alpha val="9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диагностическая – указывает на причины тех или иных образовательных результатов ученика</a:t>
          </a:r>
        </a:p>
      </dsp:txBody>
      <dsp:txXfrm>
        <a:off x="0" y="23953"/>
        <a:ext cx="3071724" cy="647799"/>
      </dsp:txXfrm>
    </dsp:sp>
    <dsp:sp modelId="{6EFA3135-C4AB-43CF-8537-2E831E305050}">
      <dsp:nvSpPr>
        <dsp:cNvPr id="0" name=""/>
        <dsp:cNvSpPr/>
      </dsp:nvSpPr>
      <dsp:spPr>
        <a:xfrm>
          <a:off x="321640" y="822198"/>
          <a:ext cx="3840480" cy="69570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13333"/>
                <a:shade val="51000"/>
                <a:satMod val="130000"/>
              </a:schemeClr>
            </a:gs>
            <a:gs pos="80000">
              <a:schemeClr val="accent3">
                <a:alpha val="90000"/>
                <a:hueOff val="0"/>
                <a:satOff val="0"/>
                <a:lumOff val="0"/>
                <a:alphaOff val="-13333"/>
                <a:shade val="93000"/>
                <a:satMod val="13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13333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информационная – свидетельствует о степени успешности ученика в достижении образовательных стандартов, овладении знаниями, умениями и способами деятельности, развитии способностей, личностных образовательных приращениях</a:t>
          </a:r>
        </a:p>
      </dsp:txBody>
      <dsp:txXfrm>
        <a:off x="321640" y="822198"/>
        <a:ext cx="3066630" cy="695705"/>
      </dsp:txXfrm>
    </dsp:sp>
    <dsp:sp modelId="{39DDDB38-9CA9-4295-B21F-8778CF75247B}">
      <dsp:nvSpPr>
        <dsp:cNvPr id="0" name=""/>
        <dsp:cNvSpPr/>
      </dsp:nvSpPr>
      <dsp:spPr>
        <a:xfrm>
          <a:off x="638479" y="1576331"/>
          <a:ext cx="3840480" cy="83183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26667"/>
                <a:shade val="51000"/>
                <a:satMod val="130000"/>
              </a:schemeClr>
            </a:gs>
            <a:gs pos="80000">
              <a:schemeClr val="accent3">
                <a:alpha val="90000"/>
                <a:hueOff val="0"/>
                <a:satOff val="0"/>
                <a:lumOff val="0"/>
                <a:alphaOff val="-26667"/>
                <a:shade val="93000"/>
                <a:satMod val="13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26667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мотивационная – поощряет образовательную деятельность ученика и стимулирует её продолжение</a:t>
          </a:r>
        </a:p>
      </dsp:txBody>
      <dsp:txXfrm>
        <a:off x="638479" y="1576331"/>
        <a:ext cx="3071431" cy="831834"/>
      </dsp:txXfrm>
    </dsp:sp>
    <dsp:sp modelId="{2D88DD5C-F438-4BF7-A0F6-B4C44A9FF272}">
      <dsp:nvSpPr>
        <dsp:cNvPr id="0" name=""/>
        <dsp:cNvSpPr/>
      </dsp:nvSpPr>
      <dsp:spPr>
        <a:xfrm>
          <a:off x="960119" y="2466594"/>
          <a:ext cx="3840480" cy="69570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alpha val="90000"/>
                <a:hueOff val="0"/>
                <a:satOff val="0"/>
                <a:lumOff val="0"/>
                <a:alphaOff val="-40000"/>
                <a:shade val="51000"/>
                <a:satMod val="130000"/>
              </a:schemeClr>
            </a:gs>
            <a:gs pos="80000">
              <a:schemeClr val="accent3">
                <a:alpha val="90000"/>
                <a:hueOff val="0"/>
                <a:satOff val="0"/>
                <a:lumOff val="0"/>
                <a:alphaOff val="-40000"/>
                <a:shade val="93000"/>
                <a:satMod val="130000"/>
              </a:schemeClr>
            </a:gs>
            <a:gs pos="100000">
              <a:schemeClr val="accent3">
                <a:alpha val="90000"/>
                <a:hueOff val="0"/>
                <a:satOff val="0"/>
                <a:lumOff val="0"/>
                <a:alphaOff val="-4000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воспитательная – формирует самосознание и адекватную самооценку учебной деятельности школьника</a:t>
          </a:r>
        </a:p>
      </dsp:txBody>
      <dsp:txXfrm>
        <a:off x="960119" y="2466594"/>
        <a:ext cx="3066630" cy="695705"/>
      </dsp:txXfrm>
    </dsp:sp>
    <dsp:sp modelId="{1EDE79BA-9460-4A00-96FC-87AAD3B8C1F9}">
      <dsp:nvSpPr>
        <dsp:cNvPr id="0" name=""/>
        <dsp:cNvSpPr/>
      </dsp:nvSpPr>
      <dsp:spPr>
        <a:xfrm>
          <a:off x="3388271" y="532847"/>
          <a:ext cx="452208" cy="452208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>
        <a:off x="3388271" y="532847"/>
        <a:ext cx="452208" cy="452208"/>
      </dsp:txXfrm>
    </dsp:sp>
    <dsp:sp modelId="{63F8FD3E-C0B6-4576-AB6B-63B7BD773842}">
      <dsp:nvSpPr>
        <dsp:cNvPr id="0" name=""/>
        <dsp:cNvSpPr/>
      </dsp:nvSpPr>
      <dsp:spPr>
        <a:xfrm>
          <a:off x="3709911" y="1355045"/>
          <a:ext cx="452208" cy="452208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-20000"/>
          </a:schemeClr>
        </a:solidFill>
        <a:ln w="9525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>
        <a:off x="3709911" y="1355045"/>
        <a:ext cx="452208" cy="452208"/>
      </dsp:txXfrm>
    </dsp:sp>
    <dsp:sp modelId="{B38A14E3-8565-455B-BB70-F44A8C5F8CC1}">
      <dsp:nvSpPr>
        <dsp:cNvPr id="0" name=""/>
        <dsp:cNvSpPr/>
      </dsp:nvSpPr>
      <dsp:spPr>
        <a:xfrm>
          <a:off x="4026750" y="2177243"/>
          <a:ext cx="452208" cy="452208"/>
        </a:xfrm>
        <a:prstGeom prst="downArrow">
          <a:avLst>
            <a:gd name="adj1" fmla="val 55000"/>
            <a:gd name="adj2" fmla="val 45000"/>
          </a:avLst>
        </a:prstGeom>
        <a:solidFill>
          <a:schemeClr val="accent3">
            <a:alpha val="90000"/>
            <a:tint val="40000"/>
            <a:hueOff val="0"/>
            <a:satOff val="0"/>
            <a:lumOff val="0"/>
            <a:alphaOff val="-40000"/>
          </a:schemeClr>
        </a:solidFill>
        <a:ln w="9525" cap="flat" cmpd="sng" algn="ctr">
          <a:solidFill>
            <a:schemeClr val="accent3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000" kern="1200"/>
        </a:p>
      </dsp:txBody>
      <dsp:txXfrm>
        <a:off x="4026750" y="2177243"/>
        <a:ext cx="452208" cy="4522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1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default#2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7342</Words>
  <Characters>41852</Characters>
  <Application>Microsoft Office Word</Application>
  <DocSecurity>0</DocSecurity>
  <Lines>348</Lines>
  <Paragraphs>98</Paragraphs>
  <ScaleCrop>false</ScaleCrop>
  <Company>Microsoft</Company>
  <LinksUpToDate>false</LinksUpToDate>
  <CharactersWithSpaces>49096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Zverdvd.org</cp:lastModifiedBy>
  <cp:revision>4</cp:revision>
  <dcterms:created xsi:type="dcterms:W3CDTF">2019-10-31T05:43:00Z</dcterms:created>
  <dcterms:modified xsi:type="dcterms:W3CDTF">2019-10-31T05:51:00Z</dcterms:modified>
</cp:coreProperties>
</file>