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758" w:rsidRDefault="00C621A0" w:rsidP="000153D0">
      <w:pPr>
        <w:pStyle w:val="1"/>
        <w:rPr>
          <w:rFonts w:eastAsia="Times New Roman"/>
          <w:lang w:eastAsia="ru-RU"/>
        </w:rPr>
      </w:pPr>
      <w:r>
        <w:rPr>
          <w:rFonts w:eastAsia="Times New Roman"/>
          <w:lang w:eastAsia="ru-RU"/>
        </w:rPr>
        <w:t xml:space="preserve"> </w:t>
      </w:r>
    </w:p>
    <w:p w:rsidR="000153D0" w:rsidRDefault="00E02758" w:rsidP="005E6CDF">
      <w:pPr>
        <w:pStyle w:val="a3"/>
        <w:spacing w:before="0" w:beforeAutospacing="0" w:after="0" w:afterAutospacing="0"/>
        <w:jc w:val="center"/>
        <w:textAlignment w:val="baseline"/>
        <w:rPr>
          <w:rFonts w:ascii="Arial" w:eastAsiaTheme="minorEastAsia" w:hAnsi="Arial" w:cstheme="minorBidi"/>
          <w:b/>
          <w:color w:val="000000" w:themeColor="text1"/>
          <w:kern w:val="24"/>
        </w:rPr>
      </w:pPr>
      <w:r w:rsidRPr="005E6CDF">
        <w:rPr>
          <w:rFonts w:eastAsiaTheme="minorEastAsia"/>
          <w:b/>
          <w:bCs/>
          <w:color w:val="C00000"/>
          <w:kern w:val="24"/>
        </w:rPr>
        <w:t>«</w:t>
      </w:r>
      <w:r w:rsidRPr="005E6CDF">
        <w:rPr>
          <w:rFonts w:ascii="Arial" w:eastAsiaTheme="minorEastAsia" w:hAnsi="Arial" w:cstheme="minorBidi"/>
          <w:b/>
          <w:color w:val="000000" w:themeColor="text1"/>
          <w:kern w:val="24"/>
        </w:rPr>
        <w:t xml:space="preserve">Развитие меценатства в Якутии и его влияние </w:t>
      </w:r>
      <w:proofErr w:type="gramStart"/>
      <w:r w:rsidRPr="005E6CDF">
        <w:rPr>
          <w:rFonts w:ascii="Arial" w:eastAsiaTheme="minorEastAsia" w:hAnsi="Arial" w:cstheme="minorBidi"/>
          <w:b/>
          <w:color w:val="000000" w:themeColor="text1"/>
          <w:kern w:val="24"/>
        </w:rPr>
        <w:t>на</w:t>
      </w:r>
      <w:proofErr w:type="gramEnd"/>
      <w:r w:rsidRPr="005E6CDF">
        <w:rPr>
          <w:rFonts w:ascii="Arial" w:eastAsiaTheme="minorEastAsia" w:hAnsi="Arial" w:cstheme="minorBidi"/>
          <w:b/>
          <w:color w:val="000000" w:themeColor="text1"/>
          <w:kern w:val="24"/>
        </w:rPr>
        <w:t xml:space="preserve"> </w:t>
      </w:r>
    </w:p>
    <w:p w:rsidR="00E02758" w:rsidRPr="005E6CDF" w:rsidRDefault="000153D0" w:rsidP="005E6CDF">
      <w:pPr>
        <w:pStyle w:val="a3"/>
        <w:spacing w:before="0" w:beforeAutospacing="0" w:after="0" w:afterAutospacing="0"/>
        <w:jc w:val="center"/>
        <w:textAlignment w:val="baseline"/>
        <w:rPr>
          <w:b/>
        </w:rPr>
      </w:pPr>
      <w:r>
        <w:rPr>
          <w:rFonts w:ascii="Arial" w:eastAsiaTheme="minorEastAsia" w:hAnsi="Arial" w:cstheme="minorBidi"/>
          <w:b/>
          <w:color w:val="000000" w:themeColor="text1"/>
          <w:kern w:val="24"/>
        </w:rPr>
        <w:t>духовное развитие общества</w:t>
      </w:r>
      <w:r w:rsidR="00E02758" w:rsidRPr="005E6CDF">
        <w:rPr>
          <w:rFonts w:eastAsiaTheme="minorEastAsia"/>
          <w:b/>
          <w:bCs/>
          <w:color w:val="C00000"/>
          <w:kern w:val="24"/>
        </w:rPr>
        <w:t>»</w:t>
      </w:r>
      <w:r>
        <w:rPr>
          <w:rFonts w:eastAsiaTheme="minorEastAsia"/>
          <w:b/>
          <w:bCs/>
          <w:color w:val="C00000"/>
          <w:kern w:val="24"/>
        </w:rPr>
        <w:t>.</w:t>
      </w:r>
    </w:p>
    <w:p w:rsidR="00E02758" w:rsidRDefault="00E02758" w:rsidP="00E02758">
      <w:pPr>
        <w:pStyle w:val="a3"/>
        <w:spacing w:before="0" w:beforeAutospacing="0" w:after="0" w:afterAutospacing="0"/>
        <w:jc w:val="center"/>
        <w:rPr>
          <w:b/>
          <w:bCs/>
          <w:color w:val="000000"/>
        </w:rPr>
      </w:pPr>
      <w:r>
        <w:rPr>
          <w:b/>
          <w:bCs/>
          <w:color w:val="000000"/>
        </w:rPr>
        <w:t xml:space="preserve">    </w:t>
      </w:r>
    </w:p>
    <w:p w:rsidR="00E02758" w:rsidRPr="00103A86" w:rsidRDefault="00E02758" w:rsidP="00E02758">
      <w:pPr>
        <w:pStyle w:val="a3"/>
        <w:spacing w:before="0" w:beforeAutospacing="0" w:after="0" w:afterAutospacing="0"/>
        <w:jc w:val="center"/>
        <w:rPr>
          <w:b/>
          <w:bCs/>
          <w:color w:val="000000"/>
          <w:sz w:val="32"/>
          <w:szCs w:val="32"/>
        </w:rPr>
      </w:pPr>
    </w:p>
    <w:p w:rsidR="005E6CDF" w:rsidRPr="00E47DF0" w:rsidRDefault="005E6CDF" w:rsidP="005E6CDF">
      <w:pPr>
        <w:pStyle w:val="a3"/>
        <w:spacing w:before="0" w:beforeAutospacing="0" w:after="0" w:afterAutospacing="0"/>
        <w:jc w:val="center"/>
        <w:rPr>
          <w:rStyle w:val="a4"/>
          <w:color w:val="000000"/>
        </w:rPr>
      </w:pPr>
      <w:proofErr w:type="spellStart"/>
      <w:r>
        <w:rPr>
          <w:rStyle w:val="a4"/>
          <w:color w:val="000000"/>
        </w:rPr>
        <w:t>Карымова</w:t>
      </w:r>
      <w:proofErr w:type="spellEnd"/>
      <w:r>
        <w:rPr>
          <w:rStyle w:val="a4"/>
          <w:color w:val="000000"/>
        </w:rPr>
        <w:t xml:space="preserve"> Алиса Вячеславовна, 9</w:t>
      </w:r>
      <w:r w:rsidRPr="00E47DF0">
        <w:rPr>
          <w:rStyle w:val="a4"/>
          <w:color w:val="000000"/>
        </w:rPr>
        <w:t xml:space="preserve"> класс</w:t>
      </w:r>
    </w:p>
    <w:p w:rsidR="005E6CDF" w:rsidRPr="00E47DF0" w:rsidRDefault="005E6CDF" w:rsidP="005E6CDF">
      <w:pPr>
        <w:pStyle w:val="a3"/>
        <w:spacing w:before="0" w:beforeAutospacing="0" w:after="0" w:afterAutospacing="0"/>
        <w:jc w:val="center"/>
        <w:rPr>
          <w:color w:val="000000"/>
        </w:rPr>
      </w:pPr>
      <w:r w:rsidRPr="00E47DF0">
        <w:rPr>
          <w:color w:val="000000"/>
        </w:rPr>
        <w:t>Руководитель: Сидорова Светлана Владимировна, социальный педагог</w:t>
      </w:r>
    </w:p>
    <w:p w:rsidR="005E6CDF" w:rsidRDefault="005E6CDF" w:rsidP="005E6CDF">
      <w:pPr>
        <w:pStyle w:val="a3"/>
        <w:spacing w:before="0" w:beforeAutospacing="0" w:after="0" w:afterAutospacing="0"/>
        <w:jc w:val="center"/>
        <w:rPr>
          <w:color w:val="000000"/>
        </w:rPr>
      </w:pPr>
      <w:r w:rsidRPr="00903E91">
        <w:rPr>
          <w:color w:val="000000"/>
        </w:rPr>
        <w:t>(</w:t>
      </w:r>
      <w:r w:rsidRPr="00E47DF0">
        <w:rPr>
          <w:color w:val="000000"/>
        </w:rPr>
        <w:t>контактный</w:t>
      </w:r>
      <w:r w:rsidRPr="00903E91">
        <w:rPr>
          <w:color w:val="000000"/>
        </w:rPr>
        <w:t xml:space="preserve"> </w:t>
      </w:r>
      <w:r w:rsidRPr="00E47DF0">
        <w:rPr>
          <w:color w:val="000000"/>
        </w:rPr>
        <w:t>телефон</w:t>
      </w:r>
      <w:r>
        <w:rPr>
          <w:color w:val="000000"/>
        </w:rPr>
        <w:t xml:space="preserve"> 89243654195</w:t>
      </w:r>
      <w:r w:rsidRPr="00903E91">
        <w:rPr>
          <w:color w:val="000000"/>
        </w:rPr>
        <w:t>)</w:t>
      </w:r>
    </w:p>
    <w:p w:rsidR="005E6CDF" w:rsidRPr="00D64409" w:rsidRDefault="005E6CDF" w:rsidP="005E6CDF">
      <w:pPr>
        <w:pStyle w:val="a3"/>
        <w:spacing w:before="0" w:beforeAutospacing="0" w:after="0" w:afterAutospacing="0"/>
        <w:jc w:val="center"/>
        <w:rPr>
          <w:color w:val="000000"/>
        </w:rPr>
      </w:pPr>
    </w:p>
    <w:p w:rsidR="00E02758" w:rsidRDefault="00E02758" w:rsidP="005E6CDF">
      <w:pPr>
        <w:pStyle w:val="a3"/>
        <w:spacing w:before="225" w:beforeAutospacing="0" w:after="225" w:afterAutospacing="0"/>
        <w:jc w:val="center"/>
        <w:rPr>
          <w:rStyle w:val="a4"/>
          <w:color w:val="000000"/>
        </w:rPr>
      </w:pPr>
    </w:p>
    <w:p w:rsidR="00E02758" w:rsidRDefault="00E02758" w:rsidP="00E02758">
      <w:pPr>
        <w:pStyle w:val="a3"/>
        <w:spacing w:before="225" w:beforeAutospacing="0" w:after="225" w:afterAutospacing="0"/>
        <w:rPr>
          <w:rStyle w:val="a4"/>
          <w:color w:val="000000"/>
        </w:rPr>
      </w:pPr>
    </w:p>
    <w:p w:rsidR="00E02758" w:rsidRDefault="00E02758" w:rsidP="00E02758">
      <w:pPr>
        <w:pStyle w:val="a3"/>
        <w:spacing w:before="225" w:beforeAutospacing="0" w:after="225" w:afterAutospacing="0"/>
        <w:rPr>
          <w:rStyle w:val="a4"/>
          <w:color w:val="000000"/>
        </w:rPr>
      </w:pPr>
    </w:p>
    <w:p w:rsidR="00E02758" w:rsidRPr="00103A86" w:rsidRDefault="00E02758"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E02758" w:rsidRPr="00103A86" w:rsidRDefault="00E02758"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E02758" w:rsidRDefault="00E02758"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Pr="00103A86"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E02758" w:rsidRDefault="00E02758"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C27DA2" w:rsidRDefault="00C27DA2"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536FD7" w:rsidRDefault="00536FD7"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536FD7" w:rsidRDefault="00536FD7"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536FD7" w:rsidRDefault="00536FD7"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536FD7" w:rsidRPr="00103A86" w:rsidRDefault="00536FD7"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E02758" w:rsidRPr="00103A86" w:rsidRDefault="00E02758"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E02758" w:rsidRPr="00103A86" w:rsidRDefault="00E02758" w:rsidP="00E02758">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lastRenderedPageBreak/>
        <w:t>Содержание</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t>Ι. Введение</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t>1. Формулировка и обоснование проблемы.</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t>2. Цели и задачи исследования.</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t>3. Определение объекта и предмета исследования.</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t>4. Описание методов исследования.</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t>ΙΙ. Основная часть</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t xml:space="preserve">2.1. </w:t>
      </w:r>
      <w:r w:rsidR="003D6250" w:rsidRPr="003D6250">
        <w:rPr>
          <w:rFonts w:ascii="Times New Roman" w:eastAsia="Times New Roman" w:hAnsi="Times New Roman" w:cs="Times New Roman"/>
          <w:sz w:val="24"/>
          <w:szCs w:val="24"/>
          <w:lang w:eastAsia="ru-RU"/>
        </w:rPr>
        <w:t>Меценат</w:t>
      </w:r>
      <w:proofErr w:type="gramStart"/>
      <w:r w:rsidR="003D6250" w:rsidRPr="003D6250">
        <w:rPr>
          <w:rFonts w:ascii="Times New Roman" w:eastAsia="Times New Roman" w:hAnsi="Times New Roman" w:cs="Times New Roman"/>
          <w:sz w:val="24"/>
          <w:szCs w:val="24"/>
          <w:lang w:eastAsia="ru-RU"/>
        </w:rPr>
        <w:t>ы-</w:t>
      </w:r>
      <w:proofErr w:type="gramEnd"/>
      <w:r w:rsidR="003D6250" w:rsidRPr="003D6250">
        <w:rPr>
          <w:rFonts w:ascii="Times New Roman" w:eastAsia="Times New Roman" w:hAnsi="Times New Roman" w:cs="Times New Roman"/>
          <w:sz w:val="24"/>
          <w:szCs w:val="24"/>
          <w:lang w:eastAsia="ru-RU"/>
        </w:rPr>
        <w:t xml:space="preserve"> кто они?</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r w:rsidRPr="00103A86">
        <w:rPr>
          <w:rFonts w:ascii="Times New Roman" w:eastAsia="Times New Roman" w:hAnsi="Times New Roman" w:cs="Times New Roman"/>
          <w:color w:val="000000"/>
          <w:sz w:val="24"/>
          <w:szCs w:val="24"/>
          <w:lang w:eastAsia="ru-RU"/>
        </w:rPr>
        <w:t xml:space="preserve">2.2. </w:t>
      </w:r>
      <w:r w:rsidR="003D6250" w:rsidRPr="003D6250">
        <w:rPr>
          <w:rFonts w:ascii="Times New Roman" w:eastAsia="Times New Roman" w:hAnsi="Times New Roman" w:cs="Times New Roman"/>
          <w:sz w:val="24"/>
          <w:szCs w:val="24"/>
          <w:lang w:eastAsia="ru-RU"/>
        </w:rPr>
        <w:t>Меценаты Якутии</w:t>
      </w:r>
    </w:p>
    <w:p w:rsidR="003D6250" w:rsidRPr="00C27DA2" w:rsidRDefault="00E02758" w:rsidP="003D6250">
      <w:pPr>
        <w:pStyle w:val="a3"/>
        <w:spacing w:before="0" w:beforeAutospacing="0" w:after="0" w:afterAutospacing="0"/>
        <w:textAlignment w:val="baseline"/>
        <w:rPr>
          <w:b/>
          <w:sz w:val="28"/>
          <w:szCs w:val="28"/>
        </w:rPr>
      </w:pPr>
      <w:r w:rsidRPr="00103A86">
        <w:rPr>
          <w:color w:val="000000"/>
        </w:rPr>
        <w:t>2.3</w:t>
      </w:r>
      <w:r w:rsidR="003D6250">
        <w:rPr>
          <w:color w:val="C00000"/>
        </w:rPr>
        <w:t xml:space="preserve">. </w:t>
      </w:r>
      <w:r w:rsidR="003D6250">
        <w:rPr>
          <w:rFonts w:eastAsiaTheme="minorEastAsia"/>
          <w:color w:val="000000" w:themeColor="text1"/>
          <w:kern w:val="24"/>
        </w:rPr>
        <w:t>В</w:t>
      </w:r>
      <w:r w:rsidR="003D6250" w:rsidRPr="003D6250">
        <w:rPr>
          <w:rFonts w:eastAsiaTheme="minorEastAsia"/>
          <w:color w:val="000000" w:themeColor="text1"/>
          <w:kern w:val="24"/>
        </w:rPr>
        <w:t>лияние меценатства на духовное развитие общества.</w:t>
      </w:r>
    </w:p>
    <w:p w:rsidR="00E02758" w:rsidRPr="00103A86" w:rsidRDefault="00E02758" w:rsidP="00E02758">
      <w:pPr>
        <w:shd w:val="clear" w:color="auto" w:fill="FFFFFF"/>
        <w:spacing w:after="150" w:line="240" w:lineRule="auto"/>
        <w:rPr>
          <w:rFonts w:ascii="Times New Roman" w:eastAsia="Times New Roman" w:hAnsi="Times New Roman" w:cs="Times New Roman"/>
          <w:color w:val="000000"/>
          <w:sz w:val="24"/>
          <w:szCs w:val="24"/>
          <w:lang w:eastAsia="ru-RU"/>
        </w:rPr>
      </w:pPr>
    </w:p>
    <w:p w:rsidR="00E02758" w:rsidRPr="00103A86" w:rsidRDefault="00E02758" w:rsidP="00E02758">
      <w:pPr>
        <w:tabs>
          <w:tab w:val="left" w:pos="709"/>
        </w:tabs>
        <w:spacing w:after="0" w:line="240" w:lineRule="auto"/>
        <w:rPr>
          <w:rFonts w:ascii="Times New Roman" w:eastAsia="Times New Roman" w:hAnsi="Times New Roman" w:cs="Times New Roman"/>
          <w:b/>
          <w:bCs/>
          <w:color w:val="000000"/>
          <w:sz w:val="24"/>
          <w:szCs w:val="24"/>
          <w:lang w:eastAsia="ru-RU"/>
        </w:rPr>
      </w:pPr>
      <w:proofErr w:type="spellStart"/>
      <w:r w:rsidRPr="00103A86">
        <w:rPr>
          <w:rFonts w:ascii="Times New Roman" w:eastAsia="Times New Roman" w:hAnsi="Times New Roman" w:cs="Times New Roman"/>
          <w:color w:val="000000"/>
          <w:sz w:val="24"/>
          <w:szCs w:val="24"/>
          <w:lang w:eastAsia="ru-RU"/>
        </w:rPr>
        <w:t>ΙΙΙ.Практическая</w:t>
      </w:r>
      <w:proofErr w:type="spellEnd"/>
      <w:r w:rsidRPr="00103A86">
        <w:rPr>
          <w:rFonts w:ascii="Times New Roman" w:eastAsia="Times New Roman" w:hAnsi="Times New Roman" w:cs="Times New Roman"/>
          <w:color w:val="000000"/>
          <w:sz w:val="24"/>
          <w:szCs w:val="24"/>
          <w:lang w:eastAsia="ru-RU"/>
        </w:rPr>
        <w:t xml:space="preserve"> часть </w:t>
      </w:r>
      <w:proofErr w:type="spellStart"/>
      <w:proofErr w:type="gramStart"/>
      <w:r w:rsidRPr="00103A86">
        <w:rPr>
          <w:rFonts w:ascii="Times New Roman" w:eastAsia="Times New Roman" w:hAnsi="Times New Roman" w:cs="Times New Roman"/>
          <w:color w:val="000000"/>
          <w:sz w:val="24"/>
          <w:szCs w:val="24"/>
          <w:lang w:eastAsia="ru-RU"/>
        </w:rPr>
        <w:t>часть</w:t>
      </w:r>
      <w:proofErr w:type="spellEnd"/>
      <w:proofErr w:type="gramEnd"/>
      <w:r w:rsidRPr="00103A86">
        <w:rPr>
          <w:rFonts w:ascii="Times New Roman" w:eastAsia="Times New Roman" w:hAnsi="Times New Roman" w:cs="Times New Roman"/>
          <w:color w:val="000000"/>
          <w:sz w:val="24"/>
          <w:szCs w:val="24"/>
          <w:lang w:eastAsia="ru-RU"/>
        </w:rPr>
        <w:br/>
        <w:t xml:space="preserve">3.1. </w:t>
      </w:r>
      <w:r w:rsidRPr="003D6250">
        <w:rPr>
          <w:rFonts w:ascii="Times New Roman" w:eastAsia="Times New Roman" w:hAnsi="Times New Roman" w:cs="Times New Roman"/>
          <w:sz w:val="24"/>
          <w:szCs w:val="24"/>
          <w:lang w:eastAsia="ru-RU"/>
        </w:rPr>
        <w:t>А</w:t>
      </w:r>
      <w:r w:rsidR="003D6250" w:rsidRPr="003D6250">
        <w:rPr>
          <w:rFonts w:ascii="Times New Roman" w:eastAsia="Times New Roman" w:hAnsi="Times New Roman" w:cs="Times New Roman"/>
          <w:sz w:val="24"/>
          <w:szCs w:val="24"/>
          <w:lang w:eastAsia="ru-RU"/>
        </w:rPr>
        <w:t xml:space="preserve">нкетирование </w:t>
      </w:r>
      <w:r w:rsidRPr="003D6250">
        <w:rPr>
          <w:rFonts w:ascii="Times New Roman" w:eastAsia="Times New Roman" w:hAnsi="Times New Roman" w:cs="Times New Roman"/>
          <w:sz w:val="24"/>
          <w:szCs w:val="24"/>
          <w:lang w:eastAsia="ru-RU"/>
        </w:rPr>
        <w:t xml:space="preserve"> </w:t>
      </w:r>
      <w:r w:rsidRPr="00103A86">
        <w:rPr>
          <w:rFonts w:ascii="Times New Roman" w:eastAsia="Times New Roman" w:hAnsi="Times New Roman" w:cs="Times New Roman"/>
          <w:color w:val="000000"/>
          <w:sz w:val="24"/>
          <w:szCs w:val="24"/>
          <w:lang w:eastAsia="ru-RU"/>
        </w:rPr>
        <w:t>………… </w:t>
      </w:r>
      <w:r w:rsidRPr="00103A86">
        <w:rPr>
          <w:rFonts w:ascii="Times New Roman" w:eastAsia="Times New Roman" w:hAnsi="Times New Roman" w:cs="Times New Roman"/>
          <w:color w:val="000000"/>
          <w:sz w:val="24"/>
          <w:szCs w:val="24"/>
          <w:lang w:eastAsia="ru-RU"/>
        </w:rPr>
        <w:br/>
        <w:t>3</w:t>
      </w:r>
      <w:r w:rsidR="003D6250">
        <w:rPr>
          <w:rFonts w:ascii="Times New Roman" w:eastAsia="Times New Roman" w:hAnsi="Times New Roman" w:cs="Times New Roman"/>
          <w:color w:val="000000"/>
          <w:sz w:val="24"/>
          <w:szCs w:val="24"/>
          <w:lang w:eastAsia="ru-RU"/>
        </w:rPr>
        <w:t xml:space="preserve">.2. Результаты анкетирования </w:t>
      </w:r>
      <w:r w:rsidRPr="00103A86">
        <w:rPr>
          <w:rFonts w:ascii="Times New Roman" w:eastAsia="Times New Roman" w:hAnsi="Times New Roman" w:cs="Times New Roman"/>
          <w:color w:val="000000"/>
          <w:sz w:val="24"/>
          <w:szCs w:val="24"/>
          <w:lang w:eastAsia="ru-RU"/>
        </w:rPr>
        <w:t>………………………… </w:t>
      </w:r>
      <w:r w:rsidRPr="00103A86">
        <w:rPr>
          <w:rFonts w:ascii="Times New Roman" w:eastAsia="Times New Roman" w:hAnsi="Times New Roman" w:cs="Times New Roman"/>
          <w:color w:val="000000"/>
          <w:sz w:val="24"/>
          <w:szCs w:val="24"/>
          <w:lang w:eastAsia="ru-RU"/>
        </w:rPr>
        <w:br/>
      </w:r>
      <w:r w:rsidRPr="00103A86">
        <w:rPr>
          <w:rFonts w:ascii="Arial" w:eastAsia="Times New Roman" w:hAnsi="Arial" w:cs="Arial"/>
          <w:color w:val="000000"/>
          <w:sz w:val="24"/>
          <w:szCs w:val="24"/>
          <w:lang w:eastAsia="ru-RU"/>
        </w:rPr>
        <w:t>ΙV. Заключение………………………………………… </w:t>
      </w:r>
      <w:r w:rsidRPr="00103A86">
        <w:rPr>
          <w:rFonts w:ascii="Arial" w:eastAsia="Times New Roman" w:hAnsi="Arial" w:cs="Arial"/>
          <w:color w:val="000000"/>
          <w:sz w:val="24"/>
          <w:szCs w:val="24"/>
          <w:lang w:eastAsia="ru-RU"/>
        </w:rPr>
        <w:br/>
        <w:t>Список ли</w:t>
      </w:r>
      <w:r w:rsidR="000153D0">
        <w:rPr>
          <w:rFonts w:ascii="Arial" w:eastAsia="Times New Roman" w:hAnsi="Arial" w:cs="Arial"/>
          <w:color w:val="000000"/>
          <w:sz w:val="24"/>
          <w:szCs w:val="24"/>
          <w:lang w:eastAsia="ru-RU"/>
        </w:rPr>
        <w:t>тературы…………………………………………</w:t>
      </w:r>
    </w:p>
    <w:p w:rsidR="00E02758" w:rsidRDefault="00E02758" w:rsidP="00E02758">
      <w:pPr>
        <w:tabs>
          <w:tab w:val="left" w:pos="709"/>
        </w:tabs>
        <w:spacing w:after="0" w:line="240" w:lineRule="auto"/>
        <w:jc w:val="both"/>
        <w:rPr>
          <w:rFonts w:ascii="Times New Roman" w:eastAsia="Times New Roman" w:hAnsi="Times New Roman" w:cs="Times New Roman"/>
          <w:b/>
          <w:bCs/>
          <w:color w:val="000000"/>
          <w:sz w:val="24"/>
          <w:szCs w:val="24"/>
          <w:lang w:eastAsia="ru-RU"/>
        </w:rPr>
      </w:pPr>
    </w:p>
    <w:p w:rsidR="00E02758" w:rsidRDefault="00E02758" w:rsidP="00E02758">
      <w:pPr>
        <w:pStyle w:val="a3"/>
        <w:spacing w:before="225" w:beforeAutospacing="0" w:after="225" w:afterAutospacing="0"/>
        <w:rPr>
          <w:rStyle w:val="a4"/>
          <w:color w:val="000000"/>
        </w:rPr>
      </w:pPr>
    </w:p>
    <w:p w:rsidR="00E02758" w:rsidRDefault="00E02758" w:rsidP="00E02758">
      <w:pPr>
        <w:pStyle w:val="a3"/>
        <w:spacing w:before="225" w:beforeAutospacing="0" w:after="225" w:afterAutospacing="0"/>
        <w:rPr>
          <w:rStyle w:val="a4"/>
          <w:color w:val="000000"/>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E02758" w:rsidRDefault="00E02758"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C27DA2" w:rsidRDefault="00C27DA2"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C27DA2" w:rsidRDefault="00C27DA2" w:rsidP="005209E9">
      <w:pPr>
        <w:shd w:val="clear" w:color="auto" w:fill="FFFFFF"/>
        <w:spacing w:before="300" w:after="225" w:line="240" w:lineRule="auto"/>
        <w:outlineLvl w:val="1"/>
        <w:rPr>
          <w:rFonts w:ascii="Times New Roman" w:eastAsia="Times New Roman" w:hAnsi="Times New Roman" w:cs="Times New Roman"/>
          <w:color w:val="343434"/>
          <w:sz w:val="32"/>
          <w:szCs w:val="32"/>
          <w:lang w:eastAsia="ru-RU"/>
        </w:rPr>
      </w:pPr>
    </w:p>
    <w:p w:rsidR="002859A5" w:rsidRDefault="002859A5" w:rsidP="002859A5">
      <w:pPr>
        <w:spacing w:after="0" w:line="240" w:lineRule="auto"/>
        <w:textAlignment w:val="baseline"/>
        <w:rPr>
          <w:rFonts w:eastAsiaTheme="minorEastAsia" w:hAnsi="Garamond"/>
          <w:b/>
          <w:bCs/>
          <w:color w:val="000000" w:themeColor="text1"/>
          <w:sz w:val="24"/>
          <w:szCs w:val="24"/>
          <w:lang w:eastAsia="ru-RU"/>
        </w:rPr>
      </w:pPr>
    </w:p>
    <w:p w:rsidR="002859A5" w:rsidRDefault="002859A5" w:rsidP="002859A5">
      <w:pPr>
        <w:shd w:val="clear" w:color="auto" w:fill="FFFFFF"/>
        <w:spacing w:after="0" w:line="240" w:lineRule="auto"/>
        <w:jc w:val="both"/>
        <w:rPr>
          <w:rFonts w:ascii="Times New Roman" w:eastAsia="Times New Roman" w:hAnsi="Times New Roman" w:cs="Times New Roman"/>
          <w:b/>
          <w:sz w:val="24"/>
          <w:szCs w:val="24"/>
          <w:lang w:eastAsia="ru-RU"/>
        </w:rPr>
      </w:pPr>
    </w:p>
    <w:p w:rsidR="000F67C8" w:rsidRDefault="000F67C8" w:rsidP="002859A5">
      <w:pPr>
        <w:shd w:val="clear" w:color="auto" w:fill="FFFFFF"/>
        <w:spacing w:after="0" w:line="240" w:lineRule="auto"/>
        <w:jc w:val="right"/>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Россия</w:t>
      </w:r>
      <w:r>
        <w:rPr>
          <w:rFonts w:eastAsiaTheme="minorEastAsia" w:hAnsi="Garamond"/>
          <w:b/>
          <w:bCs/>
          <w:color w:val="000000" w:themeColor="text1"/>
          <w:sz w:val="24"/>
          <w:szCs w:val="24"/>
          <w:lang w:eastAsia="ru-RU"/>
        </w:rPr>
        <w:t>!</w:t>
      </w:r>
    </w:p>
    <w:p w:rsidR="000F67C8" w:rsidRDefault="000F67C8" w:rsidP="002859A5">
      <w:pPr>
        <w:shd w:val="clear" w:color="auto" w:fill="FFFFFF"/>
        <w:spacing w:after="0" w:line="240" w:lineRule="auto"/>
        <w:jc w:val="right"/>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Ты</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талантами</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богата</w:t>
      </w:r>
      <w:r>
        <w:rPr>
          <w:rFonts w:eastAsiaTheme="minorEastAsia" w:hAnsi="Garamond"/>
          <w:b/>
          <w:bCs/>
          <w:color w:val="000000" w:themeColor="text1"/>
          <w:sz w:val="24"/>
          <w:szCs w:val="24"/>
          <w:lang w:eastAsia="ru-RU"/>
        </w:rPr>
        <w:t>,</w:t>
      </w:r>
    </w:p>
    <w:p w:rsidR="000F67C8" w:rsidRDefault="000F67C8" w:rsidP="002859A5">
      <w:pPr>
        <w:shd w:val="clear" w:color="auto" w:fill="FFFFFF"/>
        <w:spacing w:after="0" w:line="240" w:lineRule="auto"/>
        <w:jc w:val="right"/>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Но</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драгоценностям</w:t>
      </w:r>
      <w:r>
        <w:rPr>
          <w:rFonts w:eastAsiaTheme="minorEastAsia" w:hAnsi="Garamond"/>
          <w:b/>
          <w:bCs/>
          <w:color w:val="000000" w:themeColor="text1"/>
          <w:sz w:val="24"/>
          <w:szCs w:val="24"/>
          <w:lang w:eastAsia="ru-RU"/>
        </w:rPr>
        <w:t xml:space="preserve"> </w:t>
      </w:r>
    </w:p>
    <w:p w:rsidR="000F67C8" w:rsidRDefault="000F67C8" w:rsidP="002859A5">
      <w:pPr>
        <w:shd w:val="clear" w:color="auto" w:fill="FFFFFF"/>
        <w:spacing w:after="0" w:line="240" w:lineRule="auto"/>
        <w:jc w:val="right"/>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Нужна</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оправа</w:t>
      </w:r>
      <w:r>
        <w:rPr>
          <w:rFonts w:eastAsiaTheme="minorEastAsia" w:hAnsi="Garamond"/>
          <w:b/>
          <w:bCs/>
          <w:color w:val="000000" w:themeColor="text1"/>
          <w:sz w:val="24"/>
          <w:szCs w:val="24"/>
          <w:lang w:eastAsia="ru-RU"/>
        </w:rPr>
        <w:t>.</w:t>
      </w:r>
    </w:p>
    <w:p w:rsidR="000F67C8" w:rsidRDefault="000F67C8" w:rsidP="002859A5">
      <w:pPr>
        <w:shd w:val="clear" w:color="auto" w:fill="FFFFFF"/>
        <w:spacing w:after="0" w:line="240" w:lineRule="auto"/>
        <w:jc w:val="right"/>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Был</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в</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прошлом</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меценат</w:t>
      </w:r>
    </w:p>
    <w:p w:rsidR="000F67C8" w:rsidRDefault="000F67C8" w:rsidP="002859A5">
      <w:pPr>
        <w:shd w:val="clear" w:color="auto" w:fill="FFFFFF"/>
        <w:spacing w:after="0" w:line="240" w:lineRule="auto"/>
        <w:jc w:val="right"/>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Морозов</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Савва</w:t>
      </w:r>
      <w:r>
        <w:rPr>
          <w:rFonts w:eastAsiaTheme="minorEastAsia" w:hAnsi="Garamond"/>
          <w:b/>
          <w:bCs/>
          <w:color w:val="000000" w:themeColor="text1"/>
          <w:sz w:val="24"/>
          <w:szCs w:val="24"/>
          <w:lang w:eastAsia="ru-RU"/>
        </w:rPr>
        <w:t>-</w:t>
      </w:r>
    </w:p>
    <w:p w:rsidR="000F67C8" w:rsidRDefault="000F67C8" w:rsidP="002859A5">
      <w:pPr>
        <w:shd w:val="clear" w:color="auto" w:fill="FFFFFF"/>
        <w:spacing w:after="0" w:line="240" w:lineRule="auto"/>
        <w:jc w:val="right"/>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Откликнитесь</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потомки</w:t>
      </w:r>
    </w:p>
    <w:p w:rsidR="000F67C8" w:rsidRDefault="000F67C8" w:rsidP="002859A5">
      <w:pPr>
        <w:shd w:val="clear" w:color="auto" w:fill="FFFFFF"/>
        <w:spacing w:after="0" w:line="240" w:lineRule="auto"/>
        <w:jc w:val="right"/>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Мецената</w:t>
      </w:r>
      <w:r>
        <w:rPr>
          <w:rFonts w:eastAsiaTheme="minorEastAsia" w:hAnsi="Garamond"/>
          <w:b/>
          <w:bCs/>
          <w:color w:val="000000" w:themeColor="text1"/>
          <w:sz w:val="24"/>
          <w:szCs w:val="24"/>
          <w:lang w:eastAsia="ru-RU"/>
        </w:rPr>
        <w:t>!</w:t>
      </w:r>
    </w:p>
    <w:p w:rsidR="000F67C8" w:rsidRDefault="000F67C8" w:rsidP="002859A5">
      <w:pPr>
        <w:shd w:val="clear" w:color="auto" w:fill="FFFFFF"/>
        <w:spacing w:after="0" w:line="240" w:lineRule="auto"/>
        <w:jc w:val="right"/>
        <w:rPr>
          <w:rFonts w:ascii="Times New Roman" w:eastAsia="Times New Roman" w:hAnsi="Times New Roman" w:cs="Times New Roman"/>
          <w:b/>
          <w:sz w:val="24"/>
          <w:szCs w:val="24"/>
          <w:lang w:eastAsia="ru-RU"/>
        </w:rPr>
      </w:pPr>
      <w:r>
        <w:rPr>
          <w:rFonts w:eastAsiaTheme="minorEastAsia" w:hAnsi="Garamond"/>
          <w:b/>
          <w:bCs/>
          <w:color w:val="000000" w:themeColor="text1"/>
          <w:sz w:val="24"/>
          <w:szCs w:val="24"/>
          <w:lang w:eastAsia="ru-RU"/>
        </w:rPr>
        <w:t>Юрий</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Игнатенко</w:t>
      </w:r>
      <w:r>
        <w:rPr>
          <w:rFonts w:eastAsiaTheme="minorEastAsia" w:hAnsi="Garamond"/>
          <w:b/>
          <w:bCs/>
          <w:color w:val="000000" w:themeColor="text1"/>
          <w:sz w:val="24"/>
          <w:szCs w:val="24"/>
          <w:lang w:eastAsia="ru-RU"/>
        </w:rPr>
        <w:t>.</w:t>
      </w:r>
    </w:p>
    <w:p w:rsidR="002859A5" w:rsidRDefault="002859A5" w:rsidP="002859A5">
      <w:pPr>
        <w:shd w:val="clear" w:color="auto" w:fill="FFFFFF"/>
        <w:spacing w:after="0" w:line="240" w:lineRule="auto"/>
        <w:jc w:val="both"/>
        <w:rPr>
          <w:rFonts w:ascii="Times New Roman" w:eastAsia="Times New Roman" w:hAnsi="Times New Roman" w:cs="Times New Roman"/>
          <w:b/>
          <w:sz w:val="24"/>
          <w:szCs w:val="24"/>
          <w:lang w:eastAsia="ru-RU"/>
        </w:rPr>
      </w:pPr>
      <w:r w:rsidRPr="009669F8">
        <w:rPr>
          <w:rFonts w:ascii="Times New Roman" w:eastAsia="Times New Roman" w:hAnsi="Times New Roman" w:cs="Times New Roman"/>
          <w:b/>
          <w:sz w:val="24"/>
          <w:szCs w:val="24"/>
          <w:lang w:eastAsia="ru-RU"/>
        </w:rPr>
        <w:t>Введение</w:t>
      </w:r>
    </w:p>
    <w:p w:rsidR="002859A5" w:rsidRDefault="002859A5" w:rsidP="002859A5">
      <w:pPr>
        <w:spacing w:after="0" w:line="240" w:lineRule="auto"/>
        <w:textAlignment w:val="baseline"/>
        <w:rPr>
          <w:rFonts w:eastAsiaTheme="minorEastAsia" w:hAnsi="Garamond"/>
          <w:b/>
          <w:bCs/>
          <w:color w:val="000000" w:themeColor="text1"/>
          <w:sz w:val="24"/>
          <w:szCs w:val="24"/>
          <w:lang w:eastAsia="ru-RU"/>
        </w:rPr>
      </w:pPr>
    </w:p>
    <w:p w:rsidR="002859A5" w:rsidRPr="002859A5" w:rsidRDefault="002859A5" w:rsidP="002859A5">
      <w:pPr>
        <w:shd w:val="clear" w:color="auto" w:fill="FFFFFF"/>
        <w:spacing w:after="300" w:line="240" w:lineRule="auto"/>
        <w:rPr>
          <w:rFonts w:ascii="Times New Roman" w:eastAsia="Times New Roman" w:hAnsi="Times New Roman" w:cs="Times New Roman"/>
          <w:color w:val="333333"/>
          <w:sz w:val="24"/>
          <w:szCs w:val="24"/>
          <w:u w:val="single"/>
          <w:lang w:eastAsia="ru-RU"/>
        </w:rPr>
      </w:pPr>
      <w:r w:rsidRPr="002859A5">
        <w:rPr>
          <w:rFonts w:ascii="Times New Roman" w:eastAsia="Times New Roman" w:hAnsi="Times New Roman" w:cs="Times New Roman"/>
          <w:bCs/>
          <w:sz w:val="24"/>
          <w:szCs w:val="24"/>
          <w:lang w:eastAsia="ru-RU"/>
        </w:rPr>
        <w:t>Отзывчивость, меценатство в нашем народе в крови и издревле ценится. Их почитают и уважают везде. То, что делают наши попечители надо ценить и воспитывать подрастающее поколение на примере достойных граждан Республики.</w:t>
      </w:r>
    </w:p>
    <w:p w:rsidR="00CC1277" w:rsidRDefault="00CC1277" w:rsidP="009669F8">
      <w:pPr>
        <w:spacing w:after="0" w:line="240" w:lineRule="auto"/>
        <w:jc w:val="right"/>
        <w:textAlignment w:val="baseline"/>
        <w:rPr>
          <w:rFonts w:eastAsiaTheme="minorEastAsia" w:hAnsi="Garamond"/>
          <w:b/>
          <w:bCs/>
          <w:color w:val="000000" w:themeColor="text1"/>
          <w:sz w:val="24"/>
          <w:szCs w:val="24"/>
          <w:lang w:eastAsia="ru-RU"/>
        </w:rPr>
      </w:pPr>
    </w:p>
    <w:p w:rsidR="00CC1277" w:rsidRDefault="00CC1277" w:rsidP="009669F8">
      <w:pPr>
        <w:spacing w:after="0" w:line="240" w:lineRule="auto"/>
        <w:jc w:val="right"/>
        <w:textAlignment w:val="baseline"/>
        <w:rPr>
          <w:rFonts w:eastAsiaTheme="minorEastAsia" w:hAnsi="Garamond"/>
          <w:b/>
          <w:bCs/>
          <w:color w:val="000000" w:themeColor="text1"/>
          <w:sz w:val="24"/>
          <w:szCs w:val="24"/>
          <w:lang w:eastAsia="ru-RU"/>
        </w:rPr>
      </w:pPr>
    </w:p>
    <w:p w:rsidR="00757ED6" w:rsidRDefault="00CC1277" w:rsidP="00CC1277">
      <w:pPr>
        <w:spacing w:after="0" w:line="240" w:lineRule="auto"/>
        <w:jc w:val="both"/>
        <w:rPr>
          <w:rFonts w:ascii="Times New Roman" w:eastAsia="Times New Roman" w:hAnsi="Times New Roman" w:cs="Times New Roman"/>
          <w:b/>
          <w:bCs/>
          <w:color w:val="FFFFFF"/>
          <w:kern w:val="36"/>
          <w:sz w:val="24"/>
          <w:szCs w:val="24"/>
          <w:bdr w:val="none" w:sz="0" w:space="0" w:color="auto" w:frame="1"/>
          <w:lang w:eastAsia="ru-RU"/>
        </w:rPr>
      </w:pPr>
      <w:proofErr w:type="spellStart"/>
      <w:r w:rsidRPr="003D28C1">
        <w:rPr>
          <w:rFonts w:ascii="Times New Roman" w:eastAsia="Times New Roman" w:hAnsi="Times New Roman" w:cs="Times New Roman"/>
          <w:b/>
          <w:bCs/>
          <w:color w:val="000000"/>
          <w:sz w:val="24"/>
          <w:szCs w:val="24"/>
          <w:lang w:eastAsia="ru-RU"/>
        </w:rPr>
        <w:t>Актуальность</w:t>
      </w:r>
      <w:r w:rsidRPr="003D28C1">
        <w:rPr>
          <w:rFonts w:ascii="Times New Roman" w:eastAsia="Times New Roman" w:hAnsi="Times New Roman" w:cs="Times New Roman"/>
          <w:b/>
          <w:bCs/>
          <w:color w:val="FFFFFF"/>
          <w:kern w:val="36"/>
          <w:sz w:val="24"/>
          <w:szCs w:val="24"/>
          <w:bdr w:val="none" w:sz="0" w:space="0" w:color="auto" w:frame="1"/>
          <w:lang w:eastAsia="ru-RU"/>
        </w:rPr>
        <w:t>Р</w:t>
      </w:r>
      <w:proofErr w:type="spellEnd"/>
    </w:p>
    <w:p w:rsidR="00F9124A" w:rsidRPr="00D94E9D" w:rsidRDefault="00CC1277" w:rsidP="00F9124A">
      <w:pPr>
        <w:spacing w:after="312" w:line="240" w:lineRule="auto"/>
        <w:rPr>
          <w:rFonts w:ascii="Times New Roman" w:eastAsia="Times New Roman" w:hAnsi="Times New Roman" w:cs="Times New Roman"/>
          <w:sz w:val="24"/>
          <w:szCs w:val="24"/>
          <w:lang w:eastAsia="ru-RU"/>
        </w:rPr>
      </w:pPr>
      <w:r w:rsidRPr="003D28C1">
        <w:rPr>
          <w:rFonts w:ascii="Times New Roman" w:eastAsia="Times New Roman" w:hAnsi="Times New Roman" w:cs="Times New Roman"/>
          <w:b/>
          <w:bCs/>
          <w:color w:val="FFFFFF"/>
          <w:kern w:val="36"/>
          <w:sz w:val="24"/>
          <w:szCs w:val="24"/>
          <w:bdr w:val="none" w:sz="0" w:space="0" w:color="auto" w:frame="1"/>
          <w:lang w:eastAsia="ru-RU"/>
        </w:rPr>
        <w:t>аз</w:t>
      </w:r>
      <w:proofErr w:type="gramStart"/>
      <w:r w:rsidR="00757ED6" w:rsidRPr="00A80296">
        <w:rPr>
          <w:rFonts w:ascii="Times New Roman" w:eastAsia="Times New Roman" w:hAnsi="Times New Roman" w:cs="Times New Roman"/>
          <w:sz w:val="24"/>
          <w:szCs w:val="24"/>
          <w:lang w:eastAsia="ru-RU"/>
        </w:rPr>
        <w:t xml:space="preserve"> В</w:t>
      </w:r>
      <w:proofErr w:type="gramEnd"/>
      <w:r w:rsidR="00757ED6" w:rsidRPr="00A80296">
        <w:rPr>
          <w:rFonts w:ascii="Times New Roman" w:eastAsia="Times New Roman" w:hAnsi="Times New Roman" w:cs="Times New Roman"/>
          <w:sz w:val="24"/>
          <w:szCs w:val="24"/>
          <w:lang w:eastAsia="ru-RU"/>
        </w:rPr>
        <w:t xml:space="preserve"> наши дни в российском обществе назрела острая социальная потребность в возрождении меценатства как социального явления. Это связано с нехваткой финансовых сре</w:t>
      </w:r>
      <w:proofErr w:type="gramStart"/>
      <w:r w:rsidR="00757ED6" w:rsidRPr="00A80296">
        <w:rPr>
          <w:rFonts w:ascii="Times New Roman" w:eastAsia="Times New Roman" w:hAnsi="Times New Roman" w:cs="Times New Roman"/>
          <w:sz w:val="24"/>
          <w:szCs w:val="24"/>
          <w:lang w:eastAsia="ru-RU"/>
        </w:rPr>
        <w:t>дств в сф</w:t>
      </w:r>
      <w:proofErr w:type="gramEnd"/>
      <w:r w:rsidR="00757ED6" w:rsidRPr="00A80296">
        <w:rPr>
          <w:rFonts w:ascii="Times New Roman" w:eastAsia="Times New Roman" w:hAnsi="Times New Roman" w:cs="Times New Roman"/>
          <w:sz w:val="24"/>
          <w:szCs w:val="24"/>
          <w:lang w:eastAsia="ru-RU"/>
        </w:rPr>
        <w:t xml:space="preserve">ере культуры. Многие музеи, театры, художественные галереи, творческие коллективы в силу отсутствия достаточного материального обеспечения не в состоянии </w:t>
      </w:r>
      <w:proofErr w:type="gramStart"/>
      <w:r w:rsidR="00757ED6" w:rsidRPr="00A80296">
        <w:rPr>
          <w:rFonts w:ascii="Times New Roman" w:eastAsia="Times New Roman" w:hAnsi="Times New Roman" w:cs="Times New Roman"/>
          <w:sz w:val="24"/>
          <w:szCs w:val="24"/>
          <w:lang w:eastAsia="ru-RU"/>
        </w:rPr>
        <w:t>функционировать полноценно до конца использовать</w:t>
      </w:r>
      <w:proofErr w:type="gramEnd"/>
      <w:r w:rsidR="00757ED6" w:rsidRPr="00A80296">
        <w:rPr>
          <w:rFonts w:ascii="Times New Roman" w:eastAsia="Times New Roman" w:hAnsi="Times New Roman" w:cs="Times New Roman"/>
          <w:sz w:val="24"/>
          <w:szCs w:val="24"/>
          <w:lang w:eastAsia="ru-RU"/>
        </w:rPr>
        <w:t xml:space="preserve"> свои потенциальные возможности. Осуществление важных и интересных культурных программ часто невозможно без привлечения дополнительных средств. Однако современные российские бизнесмены почти не занимаются благотворительной </w:t>
      </w:r>
      <w:proofErr w:type="gramStart"/>
      <w:r w:rsidR="00757ED6" w:rsidRPr="00A80296">
        <w:rPr>
          <w:rFonts w:ascii="Times New Roman" w:eastAsia="Times New Roman" w:hAnsi="Times New Roman" w:cs="Times New Roman"/>
          <w:sz w:val="24"/>
          <w:szCs w:val="24"/>
          <w:lang w:eastAsia="ru-RU"/>
        </w:rPr>
        <w:t>деятельностью</w:t>
      </w:r>
      <w:proofErr w:type="gramEnd"/>
      <w:r w:rsidR="00757ED6" w:rsidRPr="00A80296">
        <w:rPr>
          <w:rFonts w:ascii="Times New Roman" w:eastAsia="Times New Roman" w:hAnsi="Times New Roman" w:cs="Times New Roman"/>
          <w:sz w:val="24"/>
          <w:szCs w:val="24"/>
          <w:lang w:eastAsia="ru-RU"/>
        </w:rPr>
        <w:t xml:space="preserve"> поскольку она не предполагает коммерческой отдачи и рекламы. Вследствие этого приобретает особую актуальность исследование истории и традиций </w:t>
      </w:r>
      <w:proofErr w:type="gramStart"/>
      <w:r w:rsidR="00757ED6" w:rsidRPr="00A80296">
        <w:rPr>
          <w:rFonts w:ascii="Times New Roman" w:eastAsia="Times New Roman" w:hAnsi="Times New Roman" w:cs="Times New Roman"/>
          <w:sz w:val="24"/>
          <w:szCs w:val="24"/>
          <w:lang w:eastAsia="ru-RU"/>
        </w:rPr>
        <w:t>меценатства</w:t>
      </w:r>
      <w:proofErr w:type="gramEnd"/>
      <w:r w:rsidR="00757ED6" w:rsidRPr="00A80296">
        <w:rPr>
          <w:rFonts w:ascii="Times New Roman" w:eastAsia="Times New Roman" w:hAnsi="Times New Roman" w:cs="Times New Roman"/>
          <w:sz w:val="24"/>
          <w:szCs w:val="24"/>
          <w:lang w:eastAsia="ru-RU"/>
        </w:rPr>
        <w:t xml:space="preserve"> прежде всего среди предпринимателей прошлого.</w:t>
      </w:r>
      <w:r w:rsidR="00F9124A" w:rsidRPr="00A80296">
        <w:rPr>
          <w:rFonts w:ascii="Times New Roman" w:eastAsia="Times New Roman" w:hAnsi="Times New Roman" w:cs="Times New Roman"/>
          <w:sz w:val="24"/>
          <w:szCs w:val="24"/>
          <w:u w:val="single"/>
          <w:lang w:eastAsia="ru-RU"/>
        </w:rPr>
        <w:t xml:space="preserve"> </w:t>
      </w:r>
      <w:r w:rsidR="00F9124A" w:rsidRPr="00757ED6">
        <w:rPr>
          <w:rFonts w:ascii="Times New Roman" w:eastAsia="Times New Roman" w:hAnsi="Times New Roman" w:cs="Times New Roman"/>
          <w:sz w:val="24"/>
          <w:szCs w:val="24"/>
          <w:u w:val="single"/>
          <w:lang w:eastAsia="ru-RU"/>
        </w:rPr>
        <w:t>Важную роль в данном контексте играет проблема возрождения духовных традиций России</w:t>
      </w:r>
      <w:r w:rsidR="00F9124A" w:rsidRPr="00D94E9D">
        <w:rPr>
          <w:rFonts w:ascii="Times New Roman" w:eastAsia="Times New Roman" w:hAnsi="Times New Roman" w:cs="Times New Roman"/>
          <w:sz w:val="24"/>
          <w:szCs w:val="24"/>
          <w:lang w:eastAsia="ru-RU"/>
        </w:rPr>
        <w:t xml:space="preserve">. В </w:t>
      </w:r>
      <w:r w:rsidR="00F9124A" w:rsidRPr="00757ED6">
        <w:rPr>
          <w:rFonts w:ascii="Times New Roman" w:eastAsia="Times New Roman" w:hAnsi="Times New Roman" w:cs="Times New Roman"/>
          <w:sz w:val="24"/>
          <w:szCs w:val="24"/>
          <w:u w:val="single"/>
          <w:lang w:eastAsia="ru-RU"/>
        </w:rPr>
        <w:t>связи с этим представляется чрезвычайно актуальным изучение нашего исторического наследия, извлечение</w:t>
      </w:r>
      <w:r w:rsidR="00F9124A" w:rsidRPr="00D94E9D">
        <w:rPr>
          <w:rFonts w:ascii="Times New Roman" w:eastAsia="Times New Roman" w:hAnsi="Times New Roman" w:cs="Times New Roman"/>
          <w:sz w:val="24"/>
          <w:szCs w:val="24"/>
          <w:lang w:eastAsia="ru-RU"/>
        </w:rPr>
        <w:t xml:space="preserve"> из небытия тех светлых и чистых в духовном плане образцов созидательной деятельности, истинного, а не показного патриотизма, любви к ближнему, которые так ярко демонстрировали многие российские меценаты - благотворители во второй половине XIX - в начале XX </w:t>
      </w:r>
      <w:proofErr w:type="spellStart"/>
      <w:r w:rsidR="00F9124A" w:rsidRPr="00D94E9D">
        <w:rPr>
          <w:rFonts w:ascii="Times New Roman" w:eastAsia="Times New Roman" w:hAnsi="Times New Roman" w:cs="Times New Roman"/>
          <w:sz w:val="24"/>
          <w:szCs w:val="24"/>
          <w:lang w:eastAsia="ru-RU"/>
        </w:rPr>
        <w:t>вв</w:t>
      </w:r>
      <w:proofErr w:type="gramStart"/>
      <w:r w:rsidR="00F9124A" w:rsidRPr="00D94E9D">
        <w:rPr>
          <w:rFonts w:ascii="Times New Roman" w:eastAsia="Times New Roman" w:hAnsi="Times New Roman" w:cs="Times New Roman"/>
          <w:sz w:val="24"/>
          <w:szCs w:val="24"/>
          <w:lang w:eastAsia="ru-RU"/>
        </w:rPr>
        <w:t>.С</w:t>
      </w:r>
      <w:proofErr w:type="gramEnd"/>
      <w:r w:rsidR="00F9124A" w:rsidRPr="00D94E9D">
        <w:rPr>
          <w:rFonts w:ascii="Times New Roman" w:eastAsia="Times New Roman" w:hAnsi="Times New Roman" w:cs="Times New Roman"/>
          <w:sz w:val="24"/>
          <w:szCs w:val="24"/>
          <w:lang w:eastAsia="ru-RU"/>
        </w:rPr>
        <w:t>оциальное</w:t>
      </w:r>
      <w:proofErr w:type="spellEnd"/>
      <w:r w:rsidR="00F9124A" w:rsidRPr="00D94E9D">
        <w:rPr>
          <w:rFonts w:ascii="Times New Roman" w:eastAsia="Times New Roman" w:hAnsi="Times New Roman" w:cs="Times New Roman"/>
          <w:sz w:val="24"/>
          <w:szCs w:val="24"/>
          <w:lang w:eastAsia="ru-RU"/>
        </w:rPr>
        <w:t xml:space="preserve"> явление меценатства реализовывало конкретные социальные функции и имело большое социальное значение. </w:t>
      </w:r>
      <w:proofErr w:type="gramStart"/>
      <w:r w:rsidR="00F9124A" w:rsidRPr="00D94E9D">
        <w:rPr>
          <w:rFonts w:ascii="Times New Roman" w:eastAsia="Times New Roman" w:hAnsi="Times New Roman" w:cs="Times New Roman"/>
          <w:sz w:val="24"/>
          <w:szCs w:val="24"/>
          <w:lang w:eastAsia="ru-RU"/>
        </w:rPr>
        <w:t>Причем, действие явления меценатства во второй половине XIX - начале XX вв. проявлялось не только в реализации ряда культурных проектов, но также и в повышении массовой культуры в обществе, определении эстетических и моральных запросов различных слоев населения, которые, благодаря усилиям меценатов - предпринимателей, приобщались к достижениям мирового и отечественного искусства, культуры в целом.</w:t>
      </w:r>
      <w:proofErr w:type="gramEnd"/>
    </w:p>
    <w:p w:rsidR="00CC1277" w:rsidRDefault="00CC1277" w:rsidP="00CC1277">
      <w:pPr>
        <w:spacing w:after="0" w:line="240" w:lineRule="auto"/>
        <w:jc w:val="both"/>
        <w:rPr>
          <w:rFonts w:ascii="Times New Roman" w:eastAsia="Times New Roman" w:hAnsi="Times New Roman" w:cs="Times New Roman"/>
          <w:color w:val="FF0000"/>
          <w:sz w:val="24"/>
          <w:szCs w:val="24"/>
          <w:lang w:eastAsia="ru-RU"/>
        </w:rPr>
      </w:pPr>
      <w:r w:rsidRPr="003D28C1">
        <w:rPr>
          <w:rFonts w:ascii="Times New Roman" w:eastAsia="Times New Roman" w:hAnsi="Times New Roman" w:cs="Times New Roman"/>
          <w:b/>
          <w:bCs/>
          <w:color w:val="000000"/>
          <w:sz w:val="24"/>
          <w:szCs w:val="24"/>
          <w:lang w:eastAsia="ru-RU"/>
        </w:rPr>
        <w:t xml:space="preserve">Новизна </w:t>
      </w:r>
      <w:r w:rsidR="00757ED6">
        <w:rPr>
          <w:rFonts w:ascii="Times New Roman" w:eastAsia="Times New Roman" w:hAnsi="Times New Roman" w:cs="Times New Roman"/>
          <w:b/>
          <w:bCs/>
          <w:color w:val="000000"/>
          <w:sz w:val="24"/>
          <w:szCs w:val="24"/>
          <w:lang w:eastAsia="ru-RU"/>
        </w:rPr>
        <w:t xml:space="preserve">проекта заключается в том, что </w:t>
      </w:r>
      <w:r w:rsidR="00757ED6" w:rsidRPr="00A80296">
        <w:rPr>
          <w:rFonts w:ascii="Times New Roman" w:eastAsia="Times New Roman" w:hAnsi="Times New Roman" w:cs="Times New Roman"/>
          <w:sz w:val="24"/>
          <w:szCs w:val="24"/>
          <w:lang w:eastAsia="ru-RU"/>
        </w:rPr>
        <w:t>современные российские бизнесмены почти не занимаются благотворительной деятельностью</w:t>
      </w:r>
      <w:r w:rsidR="00B00402" w:rsidRPr="00A80296">
        <w:rPr>
          <w:rFonts w:ascii="Times New Roman" w:eastAsia="Times New Roman" w:hAnsi="Times New Roman" w:cs="Times New Roman"/>
          <w:sz w:val="24"/>
          <w:szCs w:val="24"/>
          <w:lang w:eastAsia="ru-RU"/>
        </w:rPr>
        <w:t>,</w:t>
      </w:r>
      <w:r w:rsidR="00757ED6" w:rsidRPr="00A80296">
        <w:rPr>
          <w:rFonts w:ascii="Times New Roman" w:eastAsia="Times New Roman" w:hAnsi="Times New Roman" w:cs="Times New Roman"/>
          <w:sz w:val="24"/>
          <w:szCs w:val="24"/>
          <w:lang w:eastAsia="ru-RU"/>
        </w:rPr>
        <w:t xml:space="preserve"> поскольку она не предполагает коммерческой отдачи и рекламы. Вследствие этого приобретает особую актуальность исследование истории и традиций </w:t>
      </w:r>
      <w:proofErr w:type="gramStart"/>
      <w:r w:rsidR="00757ED6" w:rsidRPr="00A80296">
        <w:rPr>
          <w:rFonts w:ascii="Times New Roman" w:eastAsia="Times New Roman" w:hAnsi="Times New Roman" w:cs="Times New Roman"/>
          <w:sz w:val="24"/>
          <w:szCs w:val="24"/>
          <w:lang w:eastAsia="ru-RU"/>
        </w:rPr>
        <w:t>меценатства</w:t>
      </w:r>
      <w:proofErr w:type="gramEnd"/>
      <w:r w:rsidR="00757ED6" w:rsidRPr="00A80296">
        <w:rPr>
          <w:rFonts w:ascii="Times New Roman" w:eastAsia="Times New Roman" w:hAnsi="Times New Roman" w:cs="Times New Roman"/>
          <w:sz w:val="24"/>
          <w:szCs w:val="24"/>
          <w:lang w:eastAsia="ru-RU"/>
        </w:rPr>
        <w:t xml:space="preserve"> прежде всего среди предпринимателей прошлого.</w:t>
      </w:r>
    </w:p>
    <w:p w:rsidR="00CC1277" w:rsidRDefault="00CC1277" w:rsidP="00CC1277">
      <w:pPr>
        <w:pStyle w:val="a3"/>
        <w:spacing w:before="154" w:beforeAutospacing="0" w:after="0" w:afterAutospacing="0"/>
        <w:textAlignment w:val="baseline"/>
        <w:rPr>
          <w:rFonts w:eastAsiaTheme="minorEastAsia"/>
          <w:color w:val="000000" w:themeColor="text1"/>
        </w:rPr>
      </w:pPr>
      <w:r w:rsidRPr="00CC1277">
        <w:rPr>
          <w:color w:val="FF0000"/>
        </w:rPr>
        <w:t xml:space="preserve"> </w:t>
      </w:r>
      <w:r w:rsidRPr="003D28C1">
        <w:rPr>
          <w:b/>
        </w:rPr>
        <w:t xml:space="preserve">Объектом исследования послужил </w:t>
      </w:r>
      <w:r w:rsidRPr="00CC1277">
        <w:rPr>
          <w:rFonts w:eastAsiaTheme="minorEastAsia"/>
          <w:color w:val="000000" w:themeColor="text1"/>
        </w:rPr>
        <w:t>меценатство как культурное явление в обществе.</w:t>
      </w:r>
    </w:p>
    <w:p w:rsidR="007333EF" w:rsidRPr="00CC1277" w:rsidRDefault="007333EF" w:rsidP="007333EF">
      <w:pPr>
        <w:pStyle w:val="a3"/>
        <w:spacing w:before="154" w:beforeAutospacing="0" w:after="0" w:afterAutospacing="0"/>
        <w:textAlignment w:val="baseline"/>
      </w:pPr>
      <w:r w:rsidRPr="003D28C1">
        <w:rPr>
          <w:b/>
        </w:rPr>
        <w:t xml:space="preserve">Предмет </w:t>
      </w:r>
      <w:r w:rsidRPr="00CC1277">
        <w:rPr>
          <w:rFonts w:eastAsiaTheme="minorEastAsia"/>
          <w:color w:val="000000" w:themeColor="text1"/>
        </w:rPr>
        <w:t>меценатство как культурное явление в обществе.</w:t>
      </w:r>
    </w:p>
    <w:p w:rsidR="007333EF" w:rsidRPr="00CC1277" w:rsidRDefault="007333EF" w:rsidP="00CC1277">
      <w:pPr>
        <w:pStyle w:val="a3"/>
        <w:spacing w:before="154" w:beforeAutospacing="0" w:after="0" w:afterAutospacing="0"/>
        <w:textAlignment w:val="baseline"/>
      </w:pPr>
    </w:p>
    <w:p w:rsidR="00CC1277" w:rsidRPr="00CC1277" w:rsidRDefault="00CC1277" w:rsidP="00CC1277">
      <w:pPr>
        <w:spacing w:after="0" w:line="240" w:lineRule="auto"/>
        <w:jc w:val="both"/>
        <w:rPr>
          <w:rFonts w:ascii="Times New Roman" w:eastAsia="Times New Roman" w:hAnsi="Times New Roman" w:cs="Times New Roman"/>
          <w:b/>
          <w:bCs/>
          <w:color w:val="000000"/>
          <w:sz w:val="24"/>
          <w:szCs w:val="24"/>
          <w:lang w:eastAsia="ru-RU"/>
        </w:rPr>
      </w:pPr>
      <w:r w:rsidRPr="003D28C1">
        <w:rPr>
          <w:rFonts w:ascii="Times New Roman" w:eastAsia="Times New Roman" w:hAnsi="Times New Roman" w:cs="Times New Roman"/>
          <w:b/>
          <w:bCs/>
          <w:color w:val="000000"/>
          <w:sz w:val="24"/>
          <w:szCs w:val="24"/>
          <w:lang w:eastAsia="ru-RU"/>
        </w:rPr>
        <w:t>Гипотеза</w:t>
      </w:r>
      <w:r>
        <w:rPr>
          <w:rFonts w:ascii="Times New Roman" w:eastAsia="Times New Roman" w:hAnsi="Times New Roman" w:cs="Times New Roman"/>
          <w:b/>
          <w:bCs/>
          <w:color w:val="000000"/>
          <w:sz w:val="24"/>
          <w:szCs w:val="24"/>
          <w:lang w:eastAsia="ru-RU"/>
        </w:rPr>
        <w:t>:</w:t>
      </w:r>
      <w:r w:rsidRPr="00CC1277">
        <w:rPr>
          <w:rFonts w:eastAsiaTheme="minorEastAsia" w:hAnsi="Garamond"/>
          <w:color w:val="000000" w:themeColor="text1"/>
          <w:sz w:val="64"/>
          <w:szCs w:val="64"/>
        </w:rPr>
        <w:t xml:space="preserve"> </w:t>
      </w:r>
      <w:r w:rsidRPr="00CC1277">
        <w:rPr>
          <w:rFonts w:ascii="Times New Roman" w:eastAsiaTheme="minorEastAsia" w:hAnsi="Times New Roman" w:cs="Times New Roman"/>
          <w:color w:val="000000" w:themeColor="text1"/>
          <w:sz w:val="24"/>
          <w:szCs w:val="24"/>
        </w:rPr>
        <w:t>меценатство является влияющим фактором на духовное развитие общества.</w:t>
      </w:r>
    </w:p>
    <w:p w:rsidR="00CC1277" w:rsidRPr="003D28C1" w:rsidRDefault="00CC1277" w:rsidP="00CC1277">
      <w:pPr>
        <w:spacing w:after="0" w:line="240" w:lineRule="auto"/>
        <w:jc w:val="both"/>
        <w:rPr>
          <w:rFonts w:ascii="Times New Roman" w:eastAsia="Times New Roman" w:hAnsi="Times New Roman" w:cs="Times New Roman"/>
          <w:color w:val="000000"/>
          <w:sz w:val="24"/>
          <w:szCs w:val="24"/>
          <w:lang w:eastAsia="ru-RU"/>
        </w:rPr>
      </w:pPr>
    </w:p>
    <w:p w:rsidR="00CC1277" w:rsidRPr="003D28C1" w:rsidRDefault="00CC1277" w:rsidP="00CC1277">
      <w:pPr>
        <w:spacing w:after="0" w:line="240" w:lineRule="auto"/>
        <w:jc w:val="both"/>
        <w:rPr>
          <w:rFonts w:ascii="Times New Roman" w:eastAsia="Times New Roman" w:hAnsi="Times New Roman" w:cs="Times New Roman"/>
          <w:b/>
          <w:bCs/>
          <w:sz w:val="24"/>
          <w:szCs w:val="24"/>
          <w:lang w:eastAsia="ru-RU"/>
        </w:rPr>
      </w:pPr>
    </w:p>
    <w:p w:rsidR="00CC1277" w:rsidRPr="003D28C1" w:rsidRDefault="00CC1277" w:rsidP="00CC1277">
      <w:pPr>
        <w:spacing w:after="0" w:line="240" w:lineRule="auto"/>
        <w:jc w:val="both"/>
        <w:rPr>
          <w:rFonts w:ascii="Times New Roman" w:eastAsia="Times New Roman" w:hAnsi="Times New Roman" w:cs="Times New Roman"/>
          <w:b/>
          <w:bCs/>
          <w:color w:val="000000"/>
          <w:sz w:val="24"/>
          <w:szCs w:val="24"/>
          <w:lang w:eastAsia="ru-RU"/>
        </w:rPr>
      </w:pPr>
      <w:r w:rsidRPr="003D28C1">
        <w:rPr>
          <w:rFonts w:ascii="Times New Roman" w:eastAsia="Times New Roman" w:hAnsi="Times New Roman" w:cs="Times New Roman"/>
          <w:b/>
          <w:bCs/>
          <w:color w:val="000000"/>
          <w:sz w:val="24"/>
          <w:szCs w:val="24"/>
          <w:lang w:eastAsia="ru-RU"/>
        </w:rPr>
        <w:lastRenderedPageBreak/>
        <w:t>Цель</w:t>
      </w:r>
    </w:p>
    <w:p w:rsidR="00CC1277" w:rsidRPr="00391939" w:rsidRDefault="00391939" w:rsidP="00CC1277">
      <w:pPr>
        <w:tabs>
          <w:tab w:val="left" w:pos="7875"/>
        </w:tabs>
        <w:spacing w:after="0" w:line="240" w:lineRule="auto"/>
        <w:jc w:val="both"/>
        <w:rPr>
          <w:rFonts w:ascii="Times New Roman" w:eastAsia="Times New Roman" w:hAnsi="Times New Roman" w:cs="Times New Roman"/>
          <w:bCs/>
          <w:sz w:val="24"/>
          <w:szCs w:val="24"/>
          <w:lang w:eastAsia="ru-RU"/>
        </w:rPr>
      </w:pPr>
      <w:r w:rsidRPr="00391939">
        <w:rPr>
          <w:rFonts w:ascii="Times New Roman" w:eastAsiaTheme="majorEastAsia" w:hAnsi="Times New Roman" w:cs="Times New Roman"/>
          <w:bCs/>
          <w:sz w:val="24"/>
          <w:szCs w:val="24"/>
        </w:rPr>
        <w:t>определить влияние меценатства на духовное развитие общества</w:t>
      </w:r>
      <w:r w:rsidR="00CC1277" w:rsidRPr="00391939">
        <w:rPr>
          <w:rFonts w:ascii="Times New Roman" w:eastAsia="Times New Roman" w:hAnsi="Times New Roman" w:cs="Times New Roman"/>
          <w:bCs/>
          <w:sz w:val="24"/>
          <w:szCs w:val="24"/>
          <w:lang w:eastAsia="ru-RU"/>
        </w:rPr>
        <w:tab/>
      </w:r>
    </w:p>
    <w:p w:rsidR="00CC1277" w:rsidRPr="003D28C1" w:rsidRDefault="00CC1277" w:rsidP="00CC1277">
      <w:pPr>
        <w:spacing w:after="0" w:line="240" w:lineRule="auto"/>
        <w:jc w:val="both"/>
        <w:rPr>
          <w:rFonts w:ascii="Times New Roman" w:eastAsia="Times New Roman" w:hAnsi="Times New Roman" w:cs="Times New Roman"/>
          <w:b/>
          <w:bCs/>
          <w:color w:val="000000"/>
          <w:sz w:val="24"/>
          <w:szCs w:val="24"/>
          <w:lang w:eastAsia="ru-RU"/>
        </w:rPr>
      </w:pPr>
      <w:r w:rsidRPr="003D28C1">
        <w:rPr>
          <w:rFonts w:ascii="Times New Roman" w:eastAsia="Times New Roman" w:hAnsi="Times New Roman" w:cs="Times New Roman"/>
          <w:b/>
          <w:bCs/>
          <w:color w:val="000000"/>
          <w:sz w:val="24"/>
          <w:szCs w:val="24"/>
          <w:lang w:eastAsia="ru-RU"/>
        </w:rPr>
        <w:t xml:space="preserve">Задачи </w:t>
      </w:r>
    </w:p>
    <w:p w:rsidR="00CC1277" w:rsidRPr="003D28C1" w:rsidRDefault="00CC1277" w:rsidP="00CC1277">
      <w:pPr>
        <w:spacing w:after="0" w:line="240" w:lineRule="auto"/>
        <w:jc w:val="both"/>
        <w:rPr>
          <w:rFonts w:ascii="Times New Roman" w:eastAsia="Times New Roman" w:hAnsi="Times New Roman" w:cs="Times New Roman"/>
          <w:bCs/>
          <w:color w:val="000000"/>
          <w:sz w:val="24"/>
          <w:szCs w:val="24"/>
          <w:lang w:eastAsia="ru-RU"/>
        </w:rPr>
      </w:pPr>
      <w:r w:rsidRPr="003D28C1">
        <w:rPr>
          <w:rFonts w:ascii="Times New Roman" w:eastAsia="Times New Roman" w:hAnsi="Times New Roman" w:cs="Times New Roman"/>
          <w:bCs/>
          <w:color w:val="000000"/>
          <w:sz w:val="24"/>
          <w:szCs w:val="24"/>
          <w:lang w:eastAsia="ru-RU"/>
        </w:rPr>
        <w:t>Для достижения данной цели мы ставим перед собой  следующие задачи:</w:t>
      </w:r>
    </w:p>
    <w:p w:rsidR="00CC1277" w:rsidRPr="003D28C1" w:rsidRDefault="00CC1277" w:rsidP="00CC1277">
      <w:pPr>
        <w:spacing w:after="0" w:line="240" w:lineRule="auto"/>
        <w:jc w:val="both"/>
        <w:rPr>
          <w:rFonts w:ascii="Times New Roman" w:eastAsia="Times New Roman" w:hAnsi="Times New Roman" w:cs="Times New Roman"/>
          <w:bCs/>
          <w:color w:val="000000"/>
          <w:sz w:val="24"/>
          <w:szCs w:val="24"/>
          <w:lang w:eastAsia="ru-RU"/>
        </w:rPr>
      </w:pPr>
    </w:p>
    <w:p w:rsidR="007333EF" w:rsidRPr="007333EF" w:rsidRDefault="007333EF" w:rsidP="007333EF">
      <w:pPr>
        <w:ind w:left="360"/>
        <w:rPr>
          <w:rFonts w:ascii="Times New Roman" w:eastAsiaTheme="majorEastAsia" w:hAnsi="Times New Roman" w:cs="Times New Roman"/>
          <w:bCs/>
          <w:sz w:val="24"/>
          <w:szCs w:val="24"/>
        </w:rPr>
      </w:pPr>
      <w:r w:rsidRPr="007333EF">
        <w:rPr>
          <w:rFonts w:ascii="Times New Roman" w:eastAsiaTheme="majorEastAsia" w:hAnsi="Times New Roman" w:cs="Times New Roman"/>
          <w:bCs/>
          <w:sz w:val="24"/>
          <w:szCs w:val="24"/>
        </w:rPr>
        <w:t xml:space="preserve">1.Изучить  литературу по теме и установить, что такое меценатство, </w:t>
      </w:r>
    </w:p>
    <w:p w:rsidR="00CC1277" w:rsidRPr="007333EF" w:rsidRDefault="007333EF" w:rsidP="007333EF">
      <w:pPr>
        <w:ind w:left="360"/>
        <w:rPr>
          <w:rFonts w:ascii="Times New Roman" w:eastAsiaTheme="majorEastAsia" w:hAnsi="Times New Roman" w:cs="Times New Roman"/>
          <w:bCs/>
          <w:sz w:val="24"/>
          <w:szCs w:val="24"/>
        </w:rPr>
      </w:pPr>
      <w:r w:rsidRPr="007333EF">
        <w:rPr>
          <w:rFonts w:ascii="Times New Roman" w:eastAsiaTheme="majorEastAsia" w:hAnsi="Times New Roman" w:cs="Times New Roman"/>
          <w:bCs/>
          <w:sz w:val="24"/>
          <w:szCs w:val="24"/>
        </w:rPr>
        <w:t>2.Выявить   этимологию слова «меценатство».</w:t>
      </w:r>
      <w:r w:rsidRPr="007333EF">
        <w:rPr>
          <w:rFonts w:ascii="Times New Roman" w:eastAsiaTheme="majorEastAsia" w:hAnsi="Times New Roman" w:cs="Times New Roman"/>
          <w:bCs/>
          <w:sz w:val="24"/>
          <w:szCs w:val="24"/>
        </w:rPr>
        <w:br/>
        <w:t>3. Изучить историю возникновения меценатства.</w:t>
      </w:r>
      <w:r w:rsidRPr="007333EF">
        <w:rPr>
          <w:rFonts w:ascii="Times New Roman" w:eastAsiaTheme="majorEastAsia" w:hAnsi="Times New Roman" w:cs="Times New Roman"/>
          <w:bCs/>
          <w:sz w:val="24"/>
          <w:szCs w:val="24"/>
        </w:rPr>
        <w:br/>
        <w:t xml:space="preserve">4. Исследовать явление меценатства в </w:t>
      </w:r>
      <w:proofErr w:type="spellStart"/>
      <w:r w:rsidRPr="007333EF">
        <w:rPr>
          <w:rFonts w:ascii="Times New Roman" w:eastAsiaTheme="majorEastAsia" w:hAnsi="Times New Roman" w:cs="Times New Roman"/>
          <w:bCs/>
          <w:sz w:val="24"/>
          <w:szCs w:val="24"/>
        </w:rPr>
        <w:t>Якутии</w:t>
      </w:r>
      <w:proofErr w:type="gramStart"/>
      <w:r w:rsidRPr="007333EF">
        <w:rPr>
          <w:rFonts w:ascii="Times New Roman" w:eastAsiaTheme="majorEastAsia" w:hAnsi="Times New Roman" w:cs="Times New Roman"/>
          <w:bCs/>
          <w:sz w:val="24"/>
          <w:szCs w:val="24"/>
        </w:rPr>
        <w:t>,О</w:t>
      </w:r>
      <w:proofErr w:type="gramEnd"/>
      <w:r w:rsidRPr="007333EF">
        <w:rPr>
          <w:rFonts w:ascii="Times New Roman" w:eastAsiaTheme="majorEastAsia" w:hAnsi="Times New Roman" w:cs="Times New Roman"/>
          <w:bCs/>
          <w:sz w:val="24"/>
          <w:szCs w:val="24"/>
        </w:rPr>
        <w:t>лёкминском</w:t>
      </w:r>
      <w:proofErr w:type="spellEnd"/>
      <w:r w:rsidRPr="007333EF">
        <w:rPr>
          <w:rFonts w:ascii="Times New Roman" w:eastAsiaTheme="majorEastAsia" w:hAnsi="Times New Roman" w:cs="Times New Roman"/>
          <w:bCs/>
          <w:sz w:val="24"/>
          <w:szCs w:val="24"/>
        </w:rPr>
        <w:t xml:space="preserve"> районе</w:t>
      </w:r>
      <w:r w:rsidRPr="007333EF">
        <w:rPr>
          <w:rFonts w:ascii="Times New Roman" w:eastAsiaTheme="majorEastAsia" w:hAnsi="Times New Roman" w:cs="Times New Roman"/>
          <w:bCs/>
          <w:sz w:val="24"/>
          <w:szCs w:val="24"/>
        </w:rPr>
        <w:br/>
        <w:t>5. Выявить влияние меценатства на духовное развитие общества.</w:t>
      </w:r>
      <w:r w:rsidRPr="007333EF">
        <w:rPr>
          <w:rFonts w:ascii="Times New Roman" w:eastAsiaTheme="majorEastAsia" w:hAnsi="Times New Roman" w:cs="Times New Roman"/>
          <w:bCs/>
          <w:sz w:val="24"/>
          <w:szCs w:val="24"/>
        </w:rPr>
        <w:br/>
        <w:t>6. Обобщить полученные данные,  сделать вывод; поделиться с результатами исследования на клас</w:t>
      </w:r>
      <w:r w:rsidR="00A10FD6">
        <w:rPr>
          <w:rFonts w:ascii="Times New Roman" w:eastAsiaTheme="majorEastAsia" w:hAnsi="Times New Roman" w:cs="Times New Roman"/>
          <w:bCs/>
          <w:sz w:val="24"/>
          <w:szCs w:val="24"/>
        </w:rPr>
        <w:t xml:space="preserve">сных часах, школьных </w:t>
      </w:r>
      <w:r w:rsidRPr="007333EF">
        <w:rPr>
          <w:rFonts w:ascii="Times New Roman" w:eastAsiaTheme="majorEastAsia" w:hAnsi="Times New Roman" w:cs="Times New Roman"/>
          <w:bCs/>
          <w:sz w:val="24"/>
          <w:szCs w:val="24"/>
        </w:rPr>
        <w:t xml:space="preserve"> мероприятиях</w:t>
      </w:r>
      <w:r w:rsidRPr="007333EF">
        <w:rPr>
          <w:rFonts w:eastAsiaTheme="majorEastAsia"/>
          <w:bCs/>
        </w:rPr>
        <w:t>.</w:t>
      </w:r>
    </w:p>
    <w:p w:rsidR="007333EF" w:rsidRPr="007333EF" w:rsidRDefault="007333EF" w:rsidP="007333EF">
      <w:pPr>
        <w:pStyle w:val="a8"/>
        <w:rPr>
          <w:b/>
          <w:bCs/>
        </w:rPr>
      </w:pPr>
    </w:p>
    <w:p w:rsidR="00CC1277" w:rsidRDefault="00CC1277" w:rsidP="00CC127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2.Основные этапы проекта и его результаты</w:t>
      </w:r>
    </w:p>
    <w:p w:rsidR="00CC1277" w:rsidRDefault="00CC1277" w:rsidP="00CC127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2.1 Организационная часть проекта</w:t>
      </w:r>
    </w:p>
    <w:p w:rsidR="00CC1277" w:rsidRPr="003D28C1" w:rsidRDefault="00CC1277" w:rsidP="00CC1277">
      <w:pPr>
        <w:spacing w:after="0" w:line="240" w:lineRule="auto"/>
        <w:jc w:val="both"/>
        <w:rPr>
          <w:rFonts w:ascii="Times New Roman" w:eastAsia="Times New Roman" w:hAnsi="Times New Roman" w:cs="Times New Roman"/>
          <w:b/>
          <w:bCs/>
          <w:sz w:val="24"/>
          <w:szCs w:val="24"/>
          <w:lang w:eastAsia="ru-RU"/>
        </w:rPr>
      </w:pPr>
    </w:p>
    <w:p w:rsidR="00CC1277" w:rsidRPr="003D28C1" w:rsidRDefault="00CC1277" w:rsidP="00CC1277">
      <w:pPr>
        <w:spacing w:after="0" w:line="240" w:lineRule="auto"/>
        <w:jc w:val="both"/>
        <w:rPr>
          <w:rFonts w:ascii="Times New Roman" w:eastAsia="Times New Roman" w:hAnsi="Times New Roman" w:cs="Times New Roman"/>
          <w:b/>
          <w:bCs/>
          <w:color w:val="000000"/>
          <w:sz w:val="24"/>
          <w:szCs w:val="24"/>
          <w:lang w:eastAsia="ru-RU"/>
        </w:rPr>
      </w:pPr>
      <w:r w:rsidRPr="003D28C1">
        <w:rPr>
          <w:rFonts w:ascii="Times New Roman" w:eastAsia="Times New Roman" w:hAnsi="Times New Roman" w:cs="Times New Roman"/>
          <w:b/>
          <w:bCs/>
          <w:color w:val="000000"/>
          <w:sz w:val="24"/>
          <w:szCs w:val="24"/>
          <w:lang w:eastAsia="ru-RU"/>
        </w:rPr>
        <w:t>Методы исследования</w:t>
      </w:r>
    </w:p>
    <w:p w:rsidR="007333EF" w:rsidRPr="007333EF" w:rsidRDefault="00B00402" w:rsidP="007333EF">
      <w:pPr>
        <w:pStyle w:val="a3"/>
        <w:spacing w:before="154" w:beforeAutospacing="0" w:after="0" w:afterAutospacing="0"/>
        <w:textAlignment w:val="baseline"/>
      </w:pPr>
      <w:r>
        <w:t xml:space="preserve">     </w:t>
      </w:r>
      <w:r w:rsidR="00CC1277" w:rsidRPr="007333EF">
        <w:t xml:space="preserve"> </w:t>
      </w:r>
      <w:r w:rsidR="007333EF" w:rsidRPr="007333EF">
        <w:rPr>
          <w:rFonts w:eastAsiaTheme="minorEastAsia"/>
          <w:color w:val="000000" w:themeColor="text1"/>
        </w:rPr>
        <w:t xml:space="preserve">- теоретические: анализ,  обобщение литературы, интервьюирования, интернет ресурсов; </w:t>
      </w:r>
    </w:p>
    <w:p w:rsidR="007333EF" w:rsidRPr="007333EF" w:rsidRDefault="007333EF" w:rsidP="007333EF">
      <w:pPr>
        <w:pStyle w:val="a8"/>
        <w:numPr>
          <w:ilvl w:val="0"/>
          <w:numId w:val="4"/>
        </w:numPr>
        <w:textAlignment w:val="baseline"/>
      </w:pPr>
      <w:r w:rsidRPr="007333EF">
        <w:rPr>
          <w:rFonts w:eastAsiaTheme="minorEastAsia"/>
          <w:color w:val="000000" w:themeColor="text1"/>
        </w:rPr>
        <w:t>обобщение полученных данных информации);</w:t>
      </w:r>
    </w:p>
    <w:p w:rsidR="007333EF" w:rsidRPr="007333EF" w:rsidRDefault="007333EF" w:rsidP="007333EF">
      <w:pPr>
        <w:pStyle w:val="a8"/>
        <w:numPr>
          <w:ilvl w:val="0"/>
          <w:numId w:val="4"/>
        </w:numPr>
        <w:textAlignment w:val="baseline"/>
      </w:pPr>
      <w:r w:rsidRPr="007333EF">
        <w:rPr>
          <w:rFonts w:eastAsiaTheme="minorEastAsia"/>
          <w:color w:val="000000" w:themeColor="text1"/>
        </w:rPr>
        <w:t xml:space="preserve"> эмпирические: метод работы с литературой,  анкетирование.</w:t>
      </w:r>
    </w:p>
    <w:p w:rsidR="00CC1277" w:rsidRPr="003D28C1" w:rsidRDefault="00CC1277" w:rsidP="00CC1277">
      <w:pPr>
        <w:spacing w:after="0" w:line="240" w:lineRule="auto"/>
        <w:rPr>
          <w:rFonts w:ascii="Times New Roman" w:eastAsia="Times New Roman" w:hAnsi="Times New Roman" w:cs="Times New Roman"/>
          <w:b/>
          <w:bCs/>
          <w:sz w:val="24"/>
          <w:szCs w:val="24"/>
          <w:lang w:eastAsia="ru-RU"/>
        </w:rPr>
      </w:pPr>
    </w:p>
    <w:p w:rsidR="002859A5" w:rsidRDefault="002859A5" w:rsidP="00B00402">
      <w:pPr>
        <w:spacing w:after="0" w:line="240" w:lineRule="auto"/>
        <w:textAlignment w:val="baseline"/>
        <w:rPr>
          <w:rFonts w:eastAsiaTheme="minorEastAsia" w:hAnsi="Garamond"/>
          <w:b/>
          <w:bCs/>
          <w:color w:val="000000" w:themeColor="text1"/>
          <w:sz w:val="24"/>
          <w:szCs w:val="24"/>
          <w:lang w:eastAsia="ru-RU"/>
        </w:rPr>
      </w:pPr>
    </w:p>
    <w:p w:rsidR="00E34B33" w:rsidRPr="003D662E" w:rsidRDefault="00E34B33" w:rsidP="00E34B33">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2.2 </w:t>
      </w:r>
      <w:r w:rsidRPr="003D662E">
        <w:rPr>
          <w:rFonts w:ascii="Times New Roman" w:eastAsia="Times New Roman" w:hAnsi="Times New Roman" w:cs="Times New Roman"/>
          <w:b/>
          <w:bCs/>
          <w:color w:val="000000"/>
          <w:sz w:val="24"/>
          <w:szCs w:val="24"/>
          <w:lang w:eastAsia="ru-RU"/>
        </w:rPr>
        <w:t>Теоретическая часть проекта</w:t>
      </w:r>
    </w:p>
    <w:p w:rsidR="00E34B33" w:rsidRDefault="00E34B33" w:rsidP="00E34B33">
      <w:pPr>
        <w:shd w:val="clear" w:color="auto" w:fill="FFFFFF"/>
        <w:spacing w:after="0" w:line="240" w:lineRule="auto"/>
        <w:ind w:firstLine="708"/>
        <w:jc w:val="both"/>
        <w:rPr>
          <w:rFonts w:ascii="Times New Roman" w:eastAsia="Times New Roman" w:hAnsi="Times New Roman" w:cs="Times New Roman"/>
          <w:b/>
          <w:bCs/>
          <w:iCs/>
          <w:color w:val="000000"/>
          <w:sz w:val="24"/>
          <w:szCs w:val="24"/>
          <w:lang w:eastAsia="ru-RU"/>
        </w:rPr>
      </w:pPr>
    </w:p>
    <w:p w:rsidR="00E34B33" w:rsidRDefault="00E34B33" w:rsidP="00391939">
      <w:pPr>
        <w:shd w:val="clear" w:color="auto" w:fill="FFFFFF"/>
        <w:spacing w:after="0" w:line="240" w:lineRule="auto"/>
        <w:jc w:val="both"/>
        <w:rPr>
          <w:rFonts w:ascii="Times New Roman" w:eastAsia="Times New Roman" w:hAnsi="Times New Roman" w:cs="Times New Roman"/>
          <w:b/>
          <w:bCs/>
          <w:iCs/>
          <w:color w:val="000000"/>
          <w:sz w:val="24"/>
          <w:szCs w:val="24"/>
          <w:lang w:eastAsia="ru-RU"/>
        </w:rPr>
      </w:pPr>
    </w:p>
    <w:p w:rsidR="00E34B33" w:rsidRDefault="00E34B33" w:rsidP="00E34B33">
      <w:pPr>
        <w:shd w:val="clear" w:color="auto" w:fill="FFFFFF"/>
        <w:spacing w:after="0" w:line="240" w:lineRule="auto"/>
        <w:ind w:firstLine="708"/>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2.2.1</w:t>
      </w:r>
      <w:r w:rsidR="00391939">
        <w:rPr>
          <w:rFonts w:ascii="Times New Roman" w:eastAsia="Times New Roman" w:hAnsi="Times New Roman" w:cs="Times New Roman"/>
          <w:b/>
          <w:bCs/>
          <w:iCs/>
          <w:color w:val="000000"/>
          <w:sz w:val="24"/>
          <w:szCs w:val="24"/>
          <w:lang w:eastAsia="ru-RU"/>
        </w:rPr>
        <w:t xml:space="preserve"> </w:t>
      </w:r>
      <w:r w:rsidRPr="003D662E">
        <w:rPr>
          <w:rFonts w:ascii="Times New Roman" w:eastAsia="Times New Roman" w:hAnsi="Times New Roman" w:cs="Times New Roman"/>
          <w:b/>
          <w:bCs/>
          <w:iCs/>
          <w:color w:val="000000"/>
          <w:sz w:val="24"/>
          <w:szCs w:val="24"/>
          <w:lang w:eastAsia="ru-RU"/>
        </w:rPr>
        <w:t xml:space="preserve">Понятие </w:t>
      </w:r>
      <w:r w:rsidR="00391939">
        <w:rPr>
          <w:rFonts w:ascii="Times New Roman" w:eastAsia="Times New Roman" w:hAnsi="Times New Roman" w:cs="Times New Roman"/>
          <w:b/>
          <w:bCs/>
          <w:iCs/>
          <w:color w:val="000000"/>
          <w:sz w:val="24"/>
          <w:szCs w:val="24"/>
          <w:lang w:eastAsia="ru-RU"/>
        </w:rPr>
        <w:t>меценат</w:t>
      </w:r>
    </w:p>
    <w:p w:rsidR="00391939" w:rsidRDefault="00391939" w:rsidP="00E34B33">
      <w:pPr>
        <w:shd w:val="clear" w:color="auto" w:fill="FFFFFF"/>
        <w:spacing w:after="0" w:line="240" w:lineRule="auto"/>
        <w:ind w:firstLine="708"/>
        <w:jc w:val="both"/>
        <w:rPr>
          <w:rFonts w:ascii="Times New Roman" w:eastAsia="Times New Roman" w:hAnsi="Times New Roman" w:cs="Times New Roman"/>
          <w:b/>
          <w:bCs/>
          <w:iCs/>
          <w:color w:val="000000"/>
          <w:sz w:val="24"/>
          <w:szCs w:val="24"/>
          <w:lang w:eastAsia="ru-RU"/>
        </w:rPr>
      </w:pPr>
    </w:p>
    <w:p w:rsidR="00391939" w:rsidRPr="00ED24A0" w:rsidRDefault="00391939" w:rsidP="00E34B33">
      <w:pPr>
        <w:shd w:val="clear" w:color="auto" w:fill="FFFFFF"/>
        <w:spacing w:after="0" w:line="240" w:lineRule="auto"/>
        <w:ind w:firstLine="708"/>
        <w:jc w:val="both"/>
        <w:rPr>
          <w:rFonts w:ascii="Times New Roman" w:eastAsiaTheme="majorEastAsia" w:hAnsi="Times New Roman" w:cs="Times New Roman"/>
          <w:bCs/>
          <w:color w:val="000000" w:themeColor="text1"/>
          <w:sz w:val="24"/>
          <w:szCs w:val="24"/>
        </w:rPr>
      </w:pPr>
      <w:r>
        <w:rPr>
          <w:rFonts w:ascii="Times New Roman" w:eastAsia="Times New Roman" w:hAnsi="Times New Roman" w:cs="Times New Roman"/>
          <w:b/>
          <w:bCs/>
          <w:iCs/>
          <w:color w:val="000000"/>
          <w:sz w:val="24"/>
          <w:szCs w:val="24"/>
          <w:lang w:eastAsia="ru-RU"/>
        </w:rPr>
        <w:t xml:space="preserve">Меценат </w:t>
      </w:r>
      <w:proofErr w:type="gramStart"/>
      <w:r w:rsidRPr="00ED24A0">
        <w:rPr>
          <w:rFonts w:ascii="Times New Roman" w:eastAsia="Times New Roman" w:hAnsi="Times New Roman" w:cs="Times New Roman"/>
          <w:bCs/>
          <w:iCs/>
          <w:color w:val="000000"/>
          <w:sz w:val="24"/>
          <w:szCs w:val="24"/>
          <w:lang w:eastAsia="ru-RU"/>
        </w:rPr>
        <w:t>-</w:t>
      </w:r>
      <w:r w:rsidRPr="00ED24A0">
        <w:rPr>
          <w:rFonts w:ascii="Times New Roman" w:eastAsiaTheme="majorEastAsia" w:hAnsi="Times New Roman" w:cs="Times New Roman"/>
          <w:bCs/>
          <w:color w:val="000000" w:themeColor="text1"/>
          <w:sz w:val="24"/>
          <w:szCs w:val="24"/>
        </w:rPr>
        <w:t>б</w:t>
      </w:r>
      <w:proofErr w:type="gramEnd"/>
      <w:r w:rsidRPr="00ED24A0">
        <w:rPr>
          <w:rFonts w:ascii="Times New Roman" w:eastAsiaTheme="majorEastAsia" w:hAnsi="Times New Roman" w:cs="Times New Roman"/>
          <w:bCs/>
          <w:color w:val="000000" w:themeColor="text1"/>
          <w:sz w:val="24"/>
          <w:szCs w:val="24"/>
        </w:rPr>
        <w:t>огатый покровитель наук и искусств, вообще тот, кто покровительствует какому-либо делу.</w:t>
      </w:r>
    </w:p>
    <w:p w:rsidR="00ED24A0" w:rsidRDefault="00ED24A0" w:rsidP="00E34B33">
      <w:pPr>
        <w:shd w:val="clear" w:color="auto" w:fill="FFFFFF"/>
        <w:spacing w:after="0" w:line="240" w:lineRule="auto"/>
        <w:ind w:firstLine="708"/>
        <w:jc w:val="both"/>
        <w:rPr>
          <w:rFonts w:ascii="Times New Roman" w:eastAsiaTheme="majorEastAsia" w:hAnsi="Times New Roman" w:cs="Times New Roman"/>
          <w:bCs/>
          <w:color w:val="000000" w:themeColor="text1"/>
          <w:sz w:val="24"/>
          <w:szCs w:val="24"/>
        </w:rPr>
      </w:pPr>
      <w:r w:rsidRPr="00ED24A0">
        <w:rPr>
          <w:rFonts w:ascii="Times New Roman" w:eastAsiaTheme="majorEastAsia" w:hAnsi="Times New Roman" w:cs="Times New Roman"/>
          <w:bCs/>
          <w:color w:val="000000" w:themeColor="text1"/>
          <w:sz w:val="24"/>
          <w:szCs w:val="24"/>
        </w:rPr>
        <w:t>Меценат – лицо, способствующее на добровольной и безвозмездной основе развитию науки и искусства, оказывающее им материальную помощь из личных средств.</w:t>
      </w:r>
    </w:p>
    <w:p w:rsidR="00ED24A0" w:rsidRPr="00C9253C" w:rsidRDefault="00ED24A0" w:rsidP="00ED24A0">
      <w:pPr>
        <w:spacing w:after="0" w:line="240" w:lineRule="auto"/>
        <w:contextualSpacing/>
        <w:textAlignment w:val="baseline"/>
        <w:rPr>
          <w:rFonts w:ascii="Times New Roman" w:eastAsia="Times New Roman" w:hAnsi="Times New Roman" w:cs="Times New Roman"/>
          <w:sz w:val="24"/>
          <w:szCs w:val="24"/>
          <w:lang w:eastAsia="ru-RU"/>
        </w:rPr>
      </w:pPr>
      <w:r w:rsidRPr="00C9253C">
        <w:rPr>
          <w:rFonts w:ascii="Times New Roman" w:eastAsiaTheme="minorEastAsia" w:hAnsi="Times New Roman" w:cs="Times New Roman"/>
          <w:color w:val="000000" w:themeColor="text1"/>
          <w:sz w:val="24"/>
          <w:szCs w:val="24"/>
          <w:lang w:eastAsia="ru-RU"/>
        </w:rPr>
        <w:t xml:space="preserve">Гай </w:t>
      </w:r>
      <w:proofErr w:type="spellStart"/>
      <w:r w:rsidRPr="00C9253C">
        <w:rPr>
          <w:rFonts w:ascii="Times New Roman" w:eastAsiaTheme="minorEastAsia" w:hAnsi="Times New Roman" w:cs="Times New Roman"/>
          <w:color w:val="000000" w:themeColor="text1"/>
          <w:sz w:val="24"/>
          <w:szCs w:val="24"/>
          <w:lang w:eastAsia="ru-RU"/>
        </w:rPr>
        <w:t>Ци́льний</w:t>
      </w:r>
      <w:proofErr w:type="spellEnd"/>
      <w:r w:rsidRPr="00C9253C">
        <w:rPr>
          <w:rFonts w:ascii="Times New Roman" w:eastAsiaTheme="minorEastAsia" w:hAnsi="Times New Roman" w:cs="Times New Roman"/>
          <w:color w:val="000000" w:themeColor="text1"/>
          <w:sz w:val="24"/>
          <w:szCs w:val="24"/>
          <w:lang w:eastAsia="ru-RU"/>
        </w:rPr>
        <w:t xml:space="preserve"> </w:t>
      </w:r>
      <w:proofErr w:type="spellStart"/>
      <w:proofErr w:type="gramStart"/>
      <w:r w:rsidRPr="00C9253C">
        <w:rPr>
          <w:rFonts w:ascii="Times New Roman" w:eastAsiaTheme="minorEastAsia" w:hAnsi="Times New Roman" w:cs="Times New Roman"/>
          <w:color w:val="000000" w:themeColor="text1"/>
          <w:sz w:val="24"/>
          <w:szCs w:val="24"/>
          <w:lang w:eastAsia="ru-RU"/>
        </w:rPr>
        <w:t>Мецена́т</w:t>
      </w:r>
      <w:proofErr w:type="spellEnd"/>
      <w:proofErr w:type="gramEnd"/>
      <w:r w:rsidRPr="00C9253C">
        <w:rPr>
          <w:rFonts w:ascii="Times New Roman" w:eastAsiaTheme="minorEastAsia" w:hAnsi="Times New Roman" w:cs="Times New Roman"/>
          <w:color w:val="000000" w:themeColor="text1"/>
          <w:sz w:val="24"/>
          <w:szCs w:val="24"/>
          <w:lang w:eastAsia="ru-RU"/>
        </w:rPr>
        <w:t xml:space="preserve"> — </w:t>
      </w:r>
      <w:r w:rsidRPr="00C9253C">
        <w:rPr>
          <w:rFonts w:ascii="Times New Roman" w:eastAsiaTheme="minorEastAsia" w:hAnsi="Times New Roman" w:cs="Times New Roman"/>
          <w:color w:val="000000" w:themeColor="text1"/>
          <w:sz w:val="24"/>
          <w:szCs w:val="24"/>
          <w:u w:val="single"/>
          <w:lang w:eastAsia="ru-RU"/>
        </w:rPr>
        <w:t>древнеримский</w:t>
      </w:r>
      <w:r w:rsidRPr="00C9253C">
        <w:rPr>
          <w:rFonts w:ascii="Times New Roman" w:eastAsiaTheme="minorEastAsia" w:hAnsi="Times New Roman" w:cs="Times New Roman"/>
          <w:color w:val="000000" w:themeColor="text1"/>
          <w:sz w:val="24"/>
          <w:szCs w:val="24"/>
          <w:lang w:eastAsia="ru-RU"/>
        </w:rPr>
        <w:t xml:space="preserve"> государственный деятель и покровитель искусств. </w:t>
      </w:r>
    </w:p>
    <w:p w:rsidR="00ED24A0" w:rsidRPr="00C9253C" w:rsidRDefault="00ED24A0" w:rsidP="00ED24A0">
      <w:pPr>
        <w:spacing w:after="0" w:line="240" w:lineRule="auto"/>
        <w:contextualSpacing/>
        <w:textAlignment w:val="baseline"/>
        <w:rPr>
          <w:rFonts w:ascii="Times New Roman" w:eastAsia="Times New Roman" w:hAnsi="Times New Roman" w:cs="Times New Roman"/>
          <w:sz w:val="24"/>
          <w:szCs w:val="24"/>
          <w:lang w:eastAsia="ru-RU"/>
        </w:rPr>
      </w:pPr>
      <w:r w:rsidRPr="00C9253C">
        <w:rPr>
          <w:rFonts w:ascii="Times New Roman" w:eastAsiaTheme="minorEastAsia" w:hAnsi="Times New Roman" w:cs="Times New Roman"/>
          <w:color w:val="000000" w:themeColor="text1"/>
          <w:sz w:val="24"/>
          <w:szCs w:val="24"/>
          <w:lang w:eastAsia="ru-RU"/>
        </w:rPr>
        <w:t>Личный друг императора  </w:t>
      </w:r>
      <w:proofErr w:type="spellStart"/>
      <w:r w:rsidRPr="00C9253C">
        <w:rPr>
          <w:rFonts w:ascii="Times New Roman" w:eastAsiaTheme="minorEastAsia" w:hAnsi="Times New Roman" w:cs="Times New Roman"/>
          <w:color w:val="000000" w:themeColor="text1"/>
          <w:sz w:val="24"/>
          <w:szCs w:val="24"/>
          <w:lang w:eastAsia="ru-RU"/>
        </w:rPr>
        <w:t>Октавиана</w:t>
      </w:r>
      <w:proofErr w:type="spellEnd"/>
      <w:r w:rsidRPr="00C9253C">
        <w:rPr>
          <w:rFonts w:ascii="Times New Roman" w:eastAsiaTheme="minorEastAsia" w:hAnsi="Times New Roman" w:cs="Times New Roman"/>
          <w:color w:val="000000" w:themeColor="text1"/>
          <w:sz w:val="24"/>
          <w:szCs w:val="24"/>
          <w:lang w:eastAsia="ru-RU"/>
        </w:rPr>
        <w:t xml:space="preserve"> Августа и своего рода министр культуры при нём. </w:t>
      </w:r>
    </w:p>
    <w:p w:rsidR="00ED24A0" w:rsidRPr="00C9253C" w:rsidRDefault="00ED24A0" w:rsidP="00ED24A0">
      <w:pPr>
        <w:shd w:val="clear" w:color="auto" w:fill="FFFFFF"/>
        <w:spacing w:after="0" w:line="240" w:lineRule="auto"/>
        <w:jc w:val="both"/>
        <w:rPr>
          <w:rFonts w:ascii="Times New Roman" w:eastAsiaTheme="majorEastAsia" w:hAnsi="Times New Roman" w:cs="Times New Roman"/>
          <w:b/>
          <w:bCs/>
          <w:color w:val="000000" w:themeColor="text1"/>
          <w:sz w:val="24"/>
          <w:szCs w:val="24"/>
        </w:rPr>
      </w:pPr>
      <w:r w:rsidRPr="00C9253C">
        <w:rPr>
          <w:rFonts w:ascii="Times New Roman" w:eastAsiaTheme="minorEastAsia" w:hAnsi="Times New Roman" w:cs="Times New Roman"/>
          <w:color w:val="000000" w:themeColor="text1"/>
          <w:sz w:val="24"/>
          <w:szCs w:val="24"/>
          <w:lang w:eastAsia="ru-RU"/>
        </w:rPr>
        <w:t>Имя Мецената как поклонника изящных искусств и покровителя поэтов сделалось нарицательным.</w:t>
      </w:r>
    </w:p>
    <w:p w:rsidR="0062207D" w:rsidRPr="0062207D" w:rsidRDefault="00ED24A0" w:rsidP="0062207D">
      <w:pPr>
        <w:pStyle w:val="a3"/>
        <w:shd w:val="clear" w:color="auto" w:fill="FFFFDD"/>
        <w:spacing w:before="0" w:beforeAutospacing="0" w:after="0" w:afterAutospacing="0"/>
        <w:ind w:firstLine="300"/>
        <w:jc w:val="both"/>
        <w:rPr>
          <w:rFonts w:ascii="Arial" w:hAnsi="Arial" w:cs="Arial"/>
          <w:color w:val="000000"/>
          <w:sz w:val="20"/>
          <w:szCs w:val="20"/>
        </w:rPr>
      </w:pPr>
      <w:r w:rsidRPr="005209E9">
        <w:rPr>
          <w:color w:val="333333"/>
        </w:rPr>
        <w:t>История меценатской деятельности в России насчитывает большое количество ярких моментов, в течение которых многие меценаты, купцы и благотворители внесли весомый вклад в развитие направлений науки, культуры и духовной жизни общества, помимо этого она стала основой для становления такой профессии как «Социальная работа». Многие меценаты занимались, своей деятельностью считая своим долгом служение на благо своей родины. Одним из ярких представителей этой плеяды был, купец-меценат</w:t>
      </w:r>
      <w:r>
        <w:rPr>
          <w:color w:val="333333"/>
        </w:rPr>
        <w:t xml:space="preserve"> </w:t>
      </w:r>
      <w:r w:rsidRPr="005209E9">
        <w:rPr>
          <w:color w:val="333333"/>
        </w:rPr>
        <w:t>Гаврил Гаврилович Солодовников, который внёс одно из самых значительных пожертвований в России</w:t>
      </w:r>
      <w:r w:rsidRPr="005209E9">
        <w:rPr>
          <w:b/>
          <w:bCs/>
          <w:color w:val="333333"/>
        </w:rPr>
        <w:t>. </w:t>
      </w:r>
      <w:r w:rsidRPr="005209E9">
        <w:rPr>
          <w:color w:val="333333"/>
        </w:rPr>
        <w:t>Его состояние начитывало около 22 миллионов рублей, 20 из которых Солодовников направил на нужды общества</w:t>
      </w:r>
      <w:proofErr w:type="gramStart"/>
      <w:r w:rsidRPr="005209E9">
        <w:rPr>
          <w:color w:val="333333"/>
        </w:rPr>
        <w:t>.</w:t>
      </w:r>
      <w:r w:rsidR="0062207D" w:rsidRPr="0062207D">
        <w:rPr>
          <w:rFonts w:ascii="Arial" w:hAnsi="Arial" w:cs="Arial"/>
          <w:color w:val="000000"/>
          <w:sz w:val="20"/>
          <w:szCs w:val="20"/>
        </w:rPr>
        <w:t>.</w:t>
      </w:r>
      <w:proofErr w:type="gramEnd"/>
    </w:p>
    <w:p w:rsidR="0062207D" w:rsidRPr="0062207D" w:rsidRDefault="0062207D" w:rsidP="0062207D">
      <w:pPr>
        <w:shd w:val="clear" w:color="auto" w:fill="FFFFDD"/>
        <w:spacing w:after="0" w:line="240" w:lineRule="auto"/>
        <w:ind w:firstLine="300"/>
        <w:jc w:val="both"/>
        <w:rPr>
          <w:rFonts w:ascii="Times New Roman" w:eastAsia="Times New Roman" w:hAnsi="Times New Roman" w:cs="Times New Roman"/>
          <w:color w:val="000000"/>
          <w:sz w:val="24"/>
          <w:szCs w:val="24"/>
          <w:lang w:eastAsia="ru-RU"/>
        </w:rPr>
      </w:pPr>
      <w:r w:rsidRPr="0062207D">
        <w:rPr>
          <w:rFonts w:ascii="Times New Roman" w:eastAsia="Times New Roman" w:hAnsi="Times New Roman" w:cs="Times New Roman"/>
          <w:color w:val="000000"/>
          <w:sz w:val="24"/>
          <w:szCs w:val="24"/>
          <w:lang w:eastAsia="ru-RU"/>
        </w:rPr>
        <w:t>Взлёт меценатства наступил с воцарением Екатерины II. Это был век коллекционирования и собирательства. Вот лишь самые известные примеры. Граф Григорий Орлов строит в Гатчине дворец и собирает богатейшую библиотеку. Граф Александр Сергеевич Строганов составляет свою знаменитую галерею картин и коллекцию эстампов и медалей. Граф Николай Петрович Шереметев организовал в своем имении Останкино театральную труппу, а граф Николай Петрович Румянцев приобрел известность собирательством и открытием общедоступной библиотеки, впоследствии послужившей основой Российской государственной библиотеки</w:t>
      </w:r>
    </w:p>
    <w:p w:rsidR="00ED24A0" w:rsidRPr="005209E9" w:rsidRDefault="00ED24A0" w:rsidP="00ED24A0">
      <w:pPr>
        <w:shd w:val="clear" w:color="auto" w:fill="FFFFFF"/>
        <w:spacing w:after="0" w:line="240" w:lineRule="auto"/>
        <w:rPr>
          <w:rFonts w:ascii="Times New Roman" w:eastAsia="Times New Roman" w:hAnsi="Times New Roman" w:cs="Times New Roman"/>
          <w:color w:val="333333"/>
          <w:sz w:val="24"/>
          <w:szCs w:val="24"/>
          <w:lang w:eastAsia="ru-RU"/>
        </w:rPr>
      </w:pPr>
    </w:p>
    <w:p w:rsidR="00ED24A0" w:rsidRDefault="00ED24A0" w:rsidP="00ED24A0">
      <w:pPr>
        <w:shd w:val="clear" w:color="auto" w:fill="FFFFFF"/>
        <w:spacing w:after="300" w:line="240" w:lineRule="auto"/>
        <w:rPr>
          <w:rFonts w:ascii="Times New Roman" w:eastAsia="Times New Roman" w:hAnsi="Times New Roman" w:cs="Times New Roman"/>
          <w:b/>
          <w:color w:val="333333"/>
          <w:sz w:val="24"/>
          <w:szCs w:val="24"/>
          <w:lang w:eastAsia="ru-RU"/>
        </w:rPr>
      </w:pPr>
      <w:r w:rsidRPr="00736312">
        <w:rPr>
          <w:rFonts w:ascii="Times New Roman" w:eastAsia="Times New Roman" w:hAnsi="Times New Roman" w:cs="Times New Roman"/>
          <w:b/>
          <w:color w:val="333333"/>
          <w:sz w:val="24"/>
          <w:szCs w:val="24"/>
          <w:lang w:eastAsia="ru-RU"/>
        </w:rPr>
        <w:t xml:space="preserve">В словаре В.И. Даля, отмечено что, меценатство осуществляется в виде личной инициативы отдельными представителями высшего сословия и является добровольным видом </w:t>
      </w:r>
      <w:proofErr w:type="gramStart"/>
      <w:r w:rsidRPr="00736312">
        <w:rPr>
          <w:rFonts w:ascii="Times New Roman" w:eastAsia="Times New Roman" w:hAnsi="Times New Roman" w:cs="Times New Roman"/>
          <w:b/>
          <w:color w:val="333333"/>
          <w:sz w:val="24"/>
          <w:szCs w:val="24"/>
          <w:lang w:eastAsia="ru-RU"/>
        </w:rPr>
        <w:t>помощи</w:t>
      </w:r>
      <w:proofErr w:type="gramEnd"/>
      <w:r w:rsidRPr="00736312">
        <w:rPr>
          <w:rFonts w:ascii="Times New Roman" w:eastAsia="Times New Roman" w:hAnsi="Times New Roman" w:cs="Times New Roman"/>
          <w:b/>
          <w:color w:val="333333"/>
          <w:sz w:val="24"/>
          <w:szCs w:val="24"/>
          <w:lang w:eastAsia="ru-RU"/>
        </w:rPr>
        <w:t xml:space="preserve"> способствующим в дальнейшем определенному в</w:t>
      </w:r>
      <w:r w:rsidR="00B00402" w:rsidRPr="00736312">
        <w:rPr>
          <w:rFonts w:ascii="Times New Roman" w:eastAsia="Times New Roman" w:hAnsi="Times New Roman" w:cs="Times New Roman"/>
          <w:b/>
          <w:color w:val="333333"/>
          <w:sz w:val="24"/>
          <w:szCs w:val="24"/>
          <w:lang w:eastAsia="ru-RU"/>
        </w:rPr>
        <w:t xml:space="preserve">иду науки и (или) искусства. </w:t>
      </w:r>
    </w:p>
    <w:p w:rsidR="0062207D" w:rsidRDefault="0062207D" w:rsidP="0062207D">
      <w:pPr>
        <w:shd w:val="clear" w:color="auto" w:fill="FFFFFF"/>
        <w:spacing w:after="0" w:line="240" w:lineRule="auto"/>
        <w:ind w:firstLine="708"/>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 Меценат</w:t>
      </w:r>
      <w:r w:rsidR="00544C12">
        <w:rPr>
          <w:rFonts w:ascii="Times New Roman" w:eastAsia="Times New Roman" w:hAnsi="Times New Roman" w:cs="Times New Roman"/>
          <w:b/>
          <w:bCs/>
          <w:iCs/>
          <w:color w:val="000000"/>
          <w:sz w:val="24"/>
          <w:szCs w:val="24"/>
          <w:lang w:eastAsia="ru-RU"/>
        </w:rPr>
        <w:t>ы</w:t>
      </w:r>
      <w:r>
        <w:rPr>
          <w:rFonts w:ascii="Times New Roman" w:eastAsia="Times New Roman" w:hAnsi="Times New Roman" w:cs="Times New Roman"/>
          <w:b/>
          <w:bCs/>
          <w:iCs/>
          <w:color w:val="000000"/>
          <w:sz w:val="24"/>
          <w:szCs w:val="24"/>
          <w:lang w:eastAsia="ru-RU"/>
        </w:rPr>
        <w:t xml:space="preserve"> Якутии</w:t>
      </w:r>
    </w:p>
    <w:p w:rsidR="0062207D" w:rsidRPr="00736312" w:rsidRDefault="0062207D" w:rsidP="00ED24A0">
      <w:pPr>
        <w:shd w:val="clear" w:color="auto" w:fill="FFFFFF"/>
        <w:spacing w:after="300" w:line="240" w:lineRule="auto"/>
        <w:rPr>
          <w:rFonts w:ascii="Times New Roman" w:eastAsia="Times New Roman" w:hAnsi="Times New Roman" w:cs="Times New Roman"/>
          <w:b/>
          <w:color w:val="333333"/>
          <w:sz w:val="24"/>
          <w:szCs w:val="24"/>
          <w:lang w:eastAsia="ru-RU"/>
        </w:rPr>
      </w:pPr>
    </w:p>
    <w:p w:rsidR="004A4A15" w:rsidRDefault="004A4A15" w:rsidP="00127D8F">
      <w:pPr>
        <w:shd w:val="clear" w:color="auto" w:fill="FFFFFF"/>
        <w:spacing w:after="300" w:line="240" w:lineRule="auto"/>
        <w:rPr>
          <w:rFonts w:ascii="Times New Roman" w:eastAsia="Times New Roman" w:hAnsi="Times New Roman" w:cs="Times New Roman"/>
          <w:b/>
          <w:bCs/>
          <w:color w:val="333333"/>
          <w:sz w:val="24"/>
          <w:szCs w:val="24"/>
          <w:bdr w:val="none" w:sz="0" w:space="0" w:color="auto" w:frame="1"/>
          <w:lang w:eastAsia="ru-RU"/>
        </w:rPr>
      </w:pPr>
      <w:r w:rsidRPr="007A4515">
        <w:rPr>
          <w:rFonts w:ascii="Times New Roman" w:eastAsia="Times New Roman" w:hAnsi="Times New Roman" w:cs="Times New Roman"/>
          <w:b/>
          <w:bCs/>
          <w:color w:val="333333"/>
          <w:sz w:val="24"/>
          <w:szCs w:val="24"/>
          <w:bdr w:val="none" w:sz="0" w:space="0" w:color="auto" w:frame="1"/>
          <w:lang w:eastAsia="ru-RU"/>
        </w:rPr>
        <w:t>История благотворительности в Якутии, к сожалению, ещё не изучена и не осмыслена, не все имена якутских меценатов и попечителей, преданные забвению в годы советской власти, стали известны современным жителям республики. Может, поэтому в своей благотворительной деятельности наша молодёжь ориентируется, скорее, на западные образцы. Между тем не грех было бы поучиться и у своих щедрых, братолюбивых, милосердных предков</w:t>
      </w:r>
    </w:p>
    <w:p w:rsidR="00127D8F" w:rsidRPr="00387673" w:rsidRDefault="004A4A15" w:rsidP="00387673">
      <w:pPr>
        <w:spacing w:before="240" w:after="240" w:line="288" w:lineRule="atLeast"/>
        <w:textAlignment w:val="baseline"/>
        <w:rPr>
          <w:rFonts w:ascii="Times New Roman" w:eastAsia="Times New Roman" w:hAnsi="Times New Roman" w:cs="Times New Roman"/>
          <w:color w:val="000000"/>
          <w:sz w:val="24"/>
          <w:szCs w:val="24"/>
          <w:lang w:eastAsia="ru-RU"/>
        </w:rPr>
      </w:pPr>
      <w:r w:rsidRPr="007A4515">
        <w:rPr>
          <w:rFonts w:ascii="Times New Roman" w:eastAsia="Times New Roman" w:hAnsi="Times New Roman" w:cs="Times New Roman"/>
          <w:color w:val="000000"/>
          <w:sz w:val="24"/>
          <w:szCs w:val="24"/>
          <w:lang w:eastAsia="ru-RU"/>
        </w:rPr>
        <w:t xml:space="preserve">Благотворительность и православие в Якутии – вещи нераздельные. Церковь не только учила своих чад помогать ближнему, нуждающемуся, больному, она организовывала эту помощь. Священнослужители были основателями сиротских домов, медицинских пунктов, лепрозориев, благотворительных обществ и комитетов, духовных школ. Они заботились о распространении знаний, сохранении культурного наследия коренных народов. Первая книга на якутском языке, первая публичная библиотека, первое периодическое издание – всё это появилось благодаря православным епископам и </w:t>
      </w:r>
      <w:proofErr w:type="spellStart"/>
      <w:r w:rsidRPr="007A4515">
        <w:rPr>
          <w:rFonts w:ascii="Times New Roman" w:eastAsia="Times New Roman" w:hAnsi="Times New Roman" w:cs="Times New Roman"/>
          <w:color w:val="000000"/>
          <w:sz w:val="24"/>
          <w:szCs w:val="24"/>
          <w:lang w:eastAsia="ru-RU"/>
        </w:rPr>
        <w:t>священникам</w:t>
      </w:r>
      <w:proofErr w:type="gramStart"/>
      <w:r w:rsidRPr="007A4515">
        <w:rPr>
          <w:rFonts w:ascii="Times New Roman" w:eastAsia="Times New Roman" w:hAnsi="Times New Roman" w:cs="Times New Roman"/>
          <w:color w:val="000000"/>
          <w:sz w:val="24"/>
          <w:szCs w:val="24"/>
          <w:lang w:eastAsia="ru-RU"/>
        </w:rPr>
        <w:t>.С</w:t>
      </w:r>
      <w:proofErr w:type="spellEnd"/>
      <w:proofErr w:type="gramEnd"/>
      <w:r w:rsidRPr="007A4515">
        <w:rPr>
          <w:rFonts w:ascii="Times New Roman" w:eastAsia="Times New Roman" w:hAnsi="Times New Roman" w:cs="Times New Roman"/>
          <w:color w:val="000000"/>
          <w:sz w:val="24"/>
          <w:szCs w:val="24"/>
          <w:lang w:eastAsia="ru-RU"/>
        </w:rPr>
        <w:t xml:space="preserve"> другой стороны, одной из главных забот местных купцов-благотворителей было строительство и благоустройство храмов, часовен, деятельное участие в приходской жизни своих церквей. Два эти процесса благотворительности были тесно связаны и подпитывали друг друга.</w:t>
      </w:r>
      <w:r w:rsidR="00A458A2" w:rsidRPr="00A458A2">
        <w:rPr>
          <w:rFonts w:ascii="Times New Roman" w:eastAsia="Times New Roman" w:hAnsi="Times New Roman" w:cs="Times New Roman"/>
          <w:color w:val="000000"/>
          <w:sz w:val="24"/>
          <w:szCs w:val="24"/>
          <w:lang w:eastAsia="ru-RU"/>
        </w:rPr>
        <w:t xml:space="preserve"> </w:t>
      </w:r>
      <w:r w:rsidR="00A458A2" w:rsidRPr="007A4515">
        <w:rPr>
          <w:rFonts w:ascii="Times New Roman" w:eastAsia="Times New Roman" w:hAnsi="Times New Roman" w:cs="Times New Roman"/>
          <w:color w:val="000000"/>
          <w:sz w:val="24"/>
          <w:szCs w:val="24"/>
          <w:lang w:eastAsia="ru-RU"/>
        </w:rPr>
        <w:t xml:space="preserve">Основоположник якутской литературы А.Е. Кулаковский в своём знаменитом письме «Якутской интеллигенции» в 1912 году писал, что среди якутских купцов, предпринимателей и представителей интеллигенции встречаются «люди с благородным порывом замечательного патриотизма, ожидающие только всеобщего воззвания к культуре и просвещению и готовые поступиться тысячами из своих доходов ради блага Родины». И ещё: «Имеются у нас такие лица, которые, хотя не носят звания якутов, но, безусловно, принимают близко к сердцу </w:t>
      </w:r>
      <w:r w:rsidR="00A458A2" w:rsidRPr="00A80296">
        <w:rPr>
          <w:rFonts w:ascii="Times New Roman" w:eastAsia="Times New Roman" w:hAnsi="Times New Roman" w:cs="Times New Roman"/>
          <w:sz w:val="24"/>
          <w:szCs w:val="24"/>
          <w:lang w:eastAsia="ru-RU"/>
        </w:rPr>
        <w:t xml:space="preserve">судьбу якутов и поддержали бы общее </w:t>
      </w:r>
      <w:proofErr w:type="spellStart"/>
      <w:r w:rsidR="00A458A2" w:rsidRPr="00A80296">
        <w:rPr>
          <w:rFonts w:ascii="Times New Roman" w:eastAsia="Times New Roman" w:hAnsi="Times New Roman" w:cs="Times New Roman"/>
          <w:sz w:val="24"/>
          <w:szCs w:val="24"/>
          <w:lang w:eastAsia="ru-RU"/>
        </w:rPr>
        <w:t>дело»</w:t>
      </w:r>
      <w:proofErr w:type="gramStart"/>
      <w:r w:rsidR="00A458A2" w:rsidRPr="00A80296">
        <w:rPr>
          <w:rFonts w:ascii="Times New Roman" w:eastAsia="Times New Roman" w:hAnsi="Times New Roman" w:cs="Times New Roman"/>
          <w:sz w:val="24"/>
          <w:szCs w:val="24"/>
          <w:lang w:eastAsia="ru-RU"/>
        </w:rPr>
        <w:t>.</w:t>
      </w:r>
      <w:r w:rsidRPr="00A80296">
        <w:rPr>
          <w:rFonts w:ascii="Times New Roman" w:eastAsia="Times New Roman" w:hAnsi="Times New Roman" w:cs="Times New Roman"/>
          <w:sz w:val="24"/>
          <w:szCs w:val="24"/>
          <w:lang w:eastAsia="ru-RU"/>
        </w:rPr>
        <w:t>В</w:t>
      </w:r>
      <w:proofErr w:type="spellEnd"/>
      <w:proofErr w:type="gramEnd"/>
      <w:r w:rsidRPr="00A80296">
        <w:rPr>
          <w:rFonts w:ascii="Times New Roman" w:eastAsia="Times New Roman" w:hAnsi="Times New Roman" w:cs="Times New Roman"/>
          <w:sz w:val="24"/>
          <w:szCs w:val="24"/>
          <w:lang w:eastAsia="ru-RU"/>
        </w:rPr>
        <w:t xml:space="preserve"> Национальном архиве РС (Я) отложился богатейший массив документальных источников о жизни и деятельности купцов-меценатов и попечителей Якутской области. Эти люди играли большую роль в развитии нашего края, создавая духовные ценности, бескорыстно вкладывая личные средства в развитие просвещения, образования и духовной культуры, в решение социальных и нравственных </w:t>
      </w:r>
      <w:proofErr w:type="spellStart"/>
      <w:r w:rsidRPr="00A80296">
        <w:rPr>
          <w:rFonts w:ascii="Times New Roman" w:eastAsia="Times New Roman" w:hAnsi="Times New Roman" w:cs="Times New Roman"/>
          <w:sz w:val="24"/>
          <w:szCs w:val="24"/>
          <w:lang w:eastAsia="ru-RU"/>
        </w:rPr>
        <w:t>проблем</w:t>
      </w:r>
      <w:proofErr w:type="gramStart"/>
      <w:r w:rsidRPr="007A4515">
        <w:rPr>
          <w:rFonts w:ascii="Times New Roman" w:eastAsia="Times New Roman" w:hAnsi="Times New Roman" w:cs="Times New Roman"/>
          <w:color w:val="FF0000"/>
          <w:sz w:val="24"/>
          <w:szCs w:val="24"/>
          <w:lang w:eastAsia="ru-RU"/>
        </w:rPr>
        <w:t>.</w:t>
      </w:r>
      <w:r w:rsidR="00127D8F" w:rsidRPr="005209E9">
        <w:rPr>
          <w:rFonts w:ascii="Times New Roman" w:eastAsia="Times New Roman" w:hAnsi="Times New Roman" w:cs="Times New Roman"/>
          <w:color w:val="333333"/>
          <w:sz w:val="24"/>
          <w:szCs w:val="24"/>
          <w:lang w:eastAsia="ru-RU"/>
        </w:rPr>
        <w:t>В</w:t>
      </w:r>
      <w:proofErr w:type="spellEnd"/>
      <w:proofErr w:type="gramEnd"/>
      <w:r w:rsidR="00127D8F" w:rsidRPr="005209E9">
        <w:rPr>
          <w:rFonts w:ascii="Times New Roman" w:eastAsia="Times New Roman" w:hAnsi="Times New Roman" w:cs="Times New Roman"/>
          <w:color w:val="333333"/>
          <w:sz w:val="24"/>
          <w:szCs w:val="24"/>
          <w:lang w:eastAsia="ru-RU"/>
        </w:rPr>
        <w:t xml:space="preserve"> 1998 году был принят Закон Республики Саха (Яку</w:t>
      </w:r>
      <w:r w:rsidR="00387673">
        <w:rPr>
          <w:rFonts w:ascii="Times New Roman" w:eastAsia="Times New Roman" w:hAnsi="Times New Roman" w:cs="Times New Roman"/>
          <w:color w:val="333333"/>
          <w:sz w:val="24"/>
          <w:szCs w:val="24"/>
          <w:lang w:eastAsia="ru-RU"/>
        </w:rPr>
        <w:t xml:space="preserve">тия) «О меценатах и </w:t>
      </w:r>
      <w:proofErr w:type="spellStart"/>
      <w:r w:rsidR="00387673">
        <w:rPr>
          <w:rFonts w:ascii="Times New Roman" w:eastAsia="Times New Roman" w:hAnsi="Times New Roman" w:cs="Times New Roman"/>
          <w:color w:val="333333"/>
          <w:sz w:val="24"/>
          <w:szCs w:val="24"/>
          <w:lang w:eastAsia="ru-RU"/>
        </w:rPr>
        <w:t>меценатской</w:t>
      </w:r>
      <w:r w:rsidR="00127D8F" w:rsidRPr="005209E9">
        <w:rPr>
          <w:rFonts w:ascii="Times New Roman" w:eastAsia="Times New Roman" w:hAnsi="Times New Roman" w:cs="Times New Roman"/>
          <w:color w:val="333333"/>
          <w:sz w:val="24"/>
          <w:szCs w:val="24"/>
          <w:lang w:eastAsia="ru-RU"/>
        </w:rPr>
        <w:t>деятельности</w:t>
      </w:r>
      <w:proofErr w:type="spellEnd"/>
      <w:r w:rsidR="00127D8F" w:rsidRPr="005209E9">
        <w:rPr>
          <w:rFonts w:ascii="Times New Roman" w:eastAsia="Times New Roman" w:hAnsi="Times New Roman" w:cs="Times New Roman"/>
          <w:color w:val="333333"/>
          <w:sz w:val="24"/>
          <w:szCs w:val="24"/>
          <w:lang w:eastAsia="ru-RU"/>
        </w:rPr>
        <w:t>», в соответствии с которым, меценатство</w:t>
      </w:r>
      <w:r w:rsidR="00A458A2">
        <w:rPr>
          <w:rFonts w:ascii="Times New Roman" w:eastAsia="Times New Roman" w:hAnsi="Times New Roman" w:cs="Times New Roman"/>
          <w:color w:val="333333"/>
          <w:sz w:val="24"/>
          <w:szCs w:val="24"/>
          <w:lang w:eastAsia="ru-RU"/>
        </w:rPr>
        <w:t xml:space="preserve"> о</w:t>
      </w:r>
      <w:r w:rsidR="00127D8F" w:rsidRPr="005209E9">
        <w:rPr>
          <w:rFonts w:ascii="Times New Roman" w:eastAsia="Times New Roman" w:hAnsi="Times New Roman" w:cs="Times New Roman"/>
          <w:color w:val="333333"/>
          <w:sz w:val="24"/>
          <w:szCs w:val="24"/>
          <w:lang w:eastAsia="ru-RU"/>
        </w:rPr>
        <w:t>пределяется</w:t>
      </w:r>
      <w:r w:rsidR="00FF7E3B" w:rsidRPr="005209E9">
        <w:rPr>
          <w:rFonts w:ascii="Times New Roman" w:eastAsia="Times New Roman" w:hAnsi="Times New Roman" w:cs="Times New Roman"/>
          <w:color w:val="333333"/>
          <w:sz w:val="24"/>
          <w:szCs w:val="24"/>
          <w:lang w:eastAsia="ru-RU"/>
        </w:rPr>
        <w:t xml:space="preserve"> </w:t>
      </w:r>
      <w:r w:rsidR="00127D8F" w:rsidRPr="005209E9">
        <w:rPr>
          <w:rFonts w:ascii="Times New Roman" w:eastAsia="Times New Roman" w:hAnsi="Times New Roman" w:cs="Times New Roman"/>
          <w:color w:val="333333"/>
          <w:sz w:val="24"/>
          <w:szCs w:val="24"/>
          <w:lang w:eastAsia="ru-RU"/>
        </w:rPr>
        <w:t xml:space="preserve">как сфера социальной деятельности, внутри которой происходит поддерживание объектов культурного и народного достояния, а также предметов представляющих собой духовную ценность путём вложения </w:t>
      </w:r>
      <w:r w:rsidR="00127D8F" w:rsidRPr="00A80296">
        <w:rPr>
          <w:rFonts w:ascii="Times New Roman" w:eastAsia="Times New Roman" w:hAnsi="Times New Roman" w:cs="Times New Roman"/>
          <w:sz w:val="24"/>
          <w:szCs w:val="24"/>
          <w:lang w:eastAsia="ru-RU"/>
        </w:rPr>
        <w:t>финансовых, материальных, духовных и прочих</w:t>
      </w:r>
      <w:r w:rsidR="00FF7E3B" w:rsidRPr="00A80296">
        <w:rPr>
          <w:rFonts w:ascii="Times New Roman" w:eastAsia="Times New Roman" w:hAnsi="Times New Roman" w:cs="Times New Roman"/>
          <w:sz w:val="24"/>
          <w:szCs w:val="24"/>
          <w:lang w:eastAsia="ru-RU"/>
        </w:rPr>
        <w:t xml:space="preserve"> </w:t>
      </w:r>
      <w:r w:rsidR="00127D8F" w:rsidRPr="00A80296">
        <w:rPr>
          <w:rFonts w:ascii="Times New Roman" w:eastAsia="Times New Roman" w:hAnsi="Times New Roman" w:cs="Times New Roman"/>
          <w:sz w:val="24"/>
          <w:szCs w:val="24"/>
          <w:lang w:eastAsia="ru-RU"/>
        </w:rPr>
        <w:t>ресурсов</w:t>
      </w:r>
      <w:proofErr w:type="gramStart"/>
      <w:r w:rsidR="00127D8F" w:rsidRPr="00A80296">
        <w:rPr>
          <w:rFonts w:ascii="Times New Roman" w:eastAsia="Times New Roman" w:hAnsi="Times New Roman" w:cs="Times New Roman"/>
          <w:sz w:val="24"/>
          <w:szCs w:val="24"/>
          <w:lang w:eastAsia="ru-RU"/>
        </w:rPr>
        <w:t xml:space="preserve"> В</w:t>
      </w:r>
      <w:proofErr w:type="gramEnd"/>
      <w:r w:rsidR="00127D8F" w:rsidRPr="00A80296">
        <w:rPr>
          <w:rFonts w:ascii="Times New Roman" w:eastAsia="Times New Roman" w:hAnsi="Times New Roman" w:cs="Times New Roman"/>
          <w:sz w:val="24"/>
          <w:szCs w:val="24"/>
          <w:lang w:eastAsia="ru-RU"/>
        </w:rPr>
        <w:t xml:space="preserve"> 1889 году 12 октября в городе Якутске приступил к своей работе Временный комитет попечения о бедных. </w:t>
      </w:r>
      <w:r w:rsidR="00127D8F" w:rsidRPr="005209E9">
        <w:rPr>
          <w:rFonts w:ascii="Times New Roman" w:eastAsia="Times New Roman" w:hAnsi="Times New Roman" w:cs="Times New Roman"/>
          <w:color w:val="333333"/>
          <w:sz w:val="24"/>
          <w:szCs w:val="24"/>
          <w:lang w:eastAsia="ru-RU"/>
        </w:rPr>
        <w:t xml:space="preserve">В числе его </w:t>
      </w:r>
      <w:r w:rsidR="00127D8F" w:rsidRPr="00A458A2">
        <w:rPr>
          <w:rFonts w:ascii="Times New Roman" w:eastAsia="Times New Roman" w:hAnsi="Times New Roman" w:cs="Times New Roman"/>
          <w:color w:val="333333"/>
          <w:sz w:val="24"/>
          <w:szCs w:val="24"/>
          <w:u w:val="single"/>
          <w:lang w:eastAsia="ru-RU"/>
        </w:rPr>
        <w:t>основателей были губернатор В.З. Коленко</w:t>
      </w:r>
      <w:r w:rsidR="00127D8F" w:rsidRPr="005209E9">
        <w:rPr>
          <w:rFonts w:ascii="Times New Roman" w:eastAsia="Times New Roman" w:hAnsi="Times New Roman" w:cs="Times New Roman"/>
          <w:color w:val="333333"/>
          <w:sz w:val="24"/>
          <w:szCs w:val="24"/>
          <w:lang w:eastAsia="ru-RU"/>
        </w:rPr>
        <w:t xml:space="preserve">, </w:t>
      </w:r>
      <w:proofErr w:type="spellStart"/>
      <w:r w:rsidR="00127D8F" w:rsidRPr="005209E9">
        <w:rPr>
          <w:rFonts w:ascii="Times New Roman" w:eastAsia="Times New Roman" w:hAnsi="Times New Roman" w:cs="Times New Roman"/>
          <w:color w:val="333333"/>
          <w:sz w:val="24"/>
          <w:szCs w:val="24"/>
          <w:lang w:eastAsia="ru-RU"/>
        </w:rPr>
        <w:t>преосвященейший</w:t>
      </w:r>
      <w:proofErr w:type="spellEnd"/>
      <w:r w:rsidR="00127D8F" w:rsidRPr="005209E9">
        <w:rPr>
          <w:rFonts w:ascii="Times New Roman" w:eastAsia="Times New Roman" w:hAnsi="Times New Roman" w:cs="Times New Roman"/>
          <w:color w:val="333333"/>
          <w:sz w:val="24"/>
          <w:szCs w:val="24"/>
          <w:lang w:eastAsia="ru-RU"/>
        </w:rPr>
        <w:t xml:space="preserve"> епископ </w:t>
      </w:r>
      <w:proofErr w:type="spellStart"/>
      <w:r w:rsidR="00127D8F" w:rsidRPr="005209E9">
        <w:rPr>
          <w:rFonts w:ascii="Times New Roman" w:eastAsia="Times New Roman" w:hAnsi="Times New Roman" w:cs="Times New Roman"/>
          <w:color w:val="333333"/>
          <w:sz w:val="24"/>
          <w:szCs w:val="24"/>
          <w:lang w:eastAsia="ru-RU"/>
        </w:rPr>
        <w:t>Милетий</w:t>
      </w:r>
      <w:proofErr w:type="spellEnd"/>
      <w:r w:rsidR="00127D8F" w:rsidRPr="005209E9">
        <w:rPr>
          <w:rFonts w:ascii="Times New Roman" w:eastAsia="Times New Roman" w:hAnsi="Times New Roman" w:cs="Times New Roman"/>
          <w:color w:val="333333"/>
          <w:sz w:val="24"/>
          <w:szCs w:val="24"/>
          <w:lang w:eastAsia="ru-RU"/>
        </w:rPr>
        <w:t xml:space="preserve">, вице-губернатор П.П. Осташкин, ректор семинарии архимандрит </w:t>
      </w:r>
      <w:proofErr w:type="spellStart"/>
      <w:r w:rsidR="00127D8F" w:rsidRPr="005209E9">
        <w:rPr>
          <w:rFonts w:ascii="Times New Roman" w:eastAsia="Times New Roman" w:hAnsi="Times New Roman" w:cs="Times New Roman"/>
          <w:color w:val="333333"/>
          <w:sz w:val="24"/>
          <w:szCs w:val="24"/>
          <w:lang w:eastAsia="ru-RU"/>
        </w:rPr>
        <w:t>Иоанникий</w:t>
      </w:r>
      <w:proofErr w:type="spellEnd"/>
      <w:r w:rsidR="00127D8F" w:rsidRPr="005209E9">
        <w:rPr>
          <w:rFonts w:ascii="Times New Roman" w:eastAsia="Times New Roman" w:hAnsi="Times New Roman" w:cs="Times New Roman"/>
          <w:color w:val="333333"/>
          <w:sz w:val="24"/>
          <w:szCs w:val="24"/>
          <w:lang w:eastAsia="ru-RU"/>
        </w:rPr>
        <w:t xml:space="preserve">, городской голова Ф.В. Астраханцев и секретарь городской думы Н.И. Москвин. Благотворительное общество выплачивало 47 неимущим от 1 до 5 рублей в виде пособий, данная сумма являлась довольно крупной по тем временам. </w:t>
      </w:r>
    </w:p>
    <w:p w:rsidR="00127D8F" w:rsidRPr="005209E9" w:rsidRDefault="00127D8F" w:rsidP="00387673">
      <w:pPr>
        <w:shd w:val="clear" w:color="auto" w:fill="FFFFFF"/>
        <w:tabs>
          <w:tab w:val="left" w:pos="9214"/>
        </w:tabs>
        <w:spacing w:after="30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При сравнительном анализе направлений и форм меценатской деятельности с конца 19 века по настоящее время были выявлены следующие особенности.</w:t>
      </w:r>
    </w:p>
    <w:tbl>
      <w:tblPr>
        <w:tblW w:w="9214" w:type="dxa"/>
        <w:tblInd w:w="-426" w:type="dxa"/>
        <w:tblLayout w:type="fixed"/>
        <w:tblCellMar>
          <w:top w:w="105" w:type="dxa"/>
          <w:left w:w="105" w:type="dxa"/>
          <w:bottom w:w="105" w:type="dxa"/>
          <w:right w:w="105" w:type="dxa"/>
        </w:tblCellMar>
        <w:tblLook w:val="04A0" w:firstRow="1" w:lastRow="0" w:firstColumn="1" w:lastColumn="0" w:noHBand="0" w:noVBand="1"/>
      </w:tblPr>
      <w:tblGrid>
        <w:gridCol w:w="284"/>
        <w:gridCol w:w="234"/>
        <w:gridCol w:w="8696"/>
      </w:tblGrid>
      <w:tr w:rsidR="00127D8F" w:rsidRPr="005209E9" w:rsidTr="008035F9">
        <w:trPr>
          <w:trHeight w:val="615"/>
        </w:trPr>
        <w:tc>
          <w:tcPr>
            <w:tcW w:w="284" w:type="dxa"/>
            <w:shd w:val="clear" w:color="auto" w:fill="FFFFFF"/>
            <w:tcMar>
              <w:top w:w="0" w:type="dxa"/>
              <w:left w:w="0" w:type="dxa"/>
              <w:bottom w:w="0" w:type="dxa"/>
              <w:right w:w="0" w:type="dxa"/>
            </w:tcMar>
            <w:vAlign w:val="center"/>
            <w:hideMark/>
          </w:tcPr>
          <w:p w:rsidR="00127D8F" w:rsidRPr="005209E9" w:rsidRDefault="00127D8F" w:rsidP="008035F9">
            <w:pPr>
              <w:rPr>
                <w:rFonts w:ascii="Times New Roman" w:eastAsia="Times New Roman" w:hAnsi="Times New Roman" w:cs="Times New Roman"/>
                <w:sz w:val="24"/>
                <w:szCs w:val="24"/>
                <w:lang w:eastAsia="ru-RU"/>
              </w:rPr>
            </w:pPr>
          </w:p>
        </w:tc>
        <w:tc>
          <w:tcPr>
            <w:tcW w:w="234" w:type="dxa"/>
            <w:shd w:val="clear" w:color="auto" w:fill="FFFFFF"/>
            <w:tcMar>
              <w:top w:w="0" w:type="dxa"/>
              <w:left w:w="0" w:type="dxa"/>
              <w:bottom w:w="0" w:type="dxa"/>
              <w:right w:w="0" w:type="dxa"/>
            </w:tcMar>
            <w:vAlign w:val="center"/>
            <w:hideMark/>
          </w:tcPr>
          <w:p w:rsidR="00127D8F" w:rsidRPr="005209E9" w:rsidRDefault="00127D8F" w:rsidP="005209E9">
            <w:pPr>
              <w:spacing w:after="0" w:line="240" w:lineRule="auto"/>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w:t>
            </w:r>
          </w:p>
        </w:tc>
        <w:tc>
          <w:tcPr>
            <w:tcW w:w="8696" w:type="dxa"/>
            <w:shd w:val="clear" w:color="auto" w:fill="FFFFFF"/>
            <w:tcMar>
              <w:top w:w="0" w:type="dxa"/>
              <w:left w:w="0" w:type="dxa"/>
              <w:bottom w:w="0" w:type="dxa"/>
              <w:right w:w="0" w:type="dxa"/>
            </w:tcMar>
            <w:vAlign w:val="center"/>
            <w:hideMark/>
          </w:tcPr>
          <w:p w:rsidR="00E92664" w:rsidRDefault="00E92664" w:rsidP="005209E9">
            <w:pPr>
              <w:spacing w:after="0" w:line="240" w:lineRule="auto"/>
              <w:rPr>
                <w:rFonts w:ascii="Times New Roman" w:eastAsia="Times New Roman" w:hAnsi="Times New Roman" w:cs="Times New Roman"/>
                <w:sz w:val="24"/>
                <w:szCs w:val="24"/>
                <w:lang w:eastAsia="ru-RU"/>
              </w:rPr>
            </w:pPr>
          </w:p>
          <w:p w:rsidR="00E92664" w:rsidRPr="005209E9" w:rsidRDefault="00E92664" w:rsidP="00E92664">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Таблица 1.</w:t>
            </w:r>
          </w:p>
          <w:p w:rsidR="00E92664" w:rsidRPr="005209E9" w:rsidRDefault="00E92664" w:rsidP="00E92664">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Сравнительный анализ форм деятельности меценатов</w:t>
            </w:r>
          </w:p>
          <w:p w:rsidR="00E92664" w:rsidRDefault="00E92664" w:rsidP="005209E9">
            <w:pPr>
              <w:spacing w:after="0" w:line="240" w:lineRule="auto"/>
              <w:rPr>
                <w:rFonts w:ascii="Times New Roman" w:eastAsia="Times New Roman" w:hAnsi="Times New Roman" w:cs="Times New Roman"/>
                <w:sz w:val="24"/>
                <w:szCs w:val="24"/>
                <w:lang w:eastAsia="ru-RU"/>
              </w:rPr>
            </w:pPr>
          </w:p>
          <w:tbl>
            <w:tblPr>
              <w:tblStyle w:val="a9"/>
              <w:tblW w:w="8691" w:type="dxa"/>
              <w:tblLayout w:type="fixed"/>
              <w:tblLook w:val="04A0" w:firstRow="1" w:lastRow="0" w:firstColumn="1" w:lastColumn="0" w:noHBand="0" w:noVBand="1"/>
            </w:tblPr>
            <w:tblGrid>
              <w:gridCol w:w="612"/>
              <w:gridCol w:w="2410"/>
              <w:gridCol w:w="5669"/>
            </w:tblGrid>
            <w:tr w:rsidR="00E92664" w:rsidTr="008035F9">
              <w:tc>
                <w:tcPr>
                  <w:tcW w:w="612" w:type="dxa"/>
                </w:tcPr>
                <w:p w:rsidR="00E92664" w:rsidRPr="008035F9" w:rsidRDefault="00E92664" w:rsidP="005209E9">
                  <w:pPr>
                    <w:rPr>
                      <w:rFonts w:ascii="Times New Roman" w:eastAsia="Times New Roman" w:hAnsi="Times New Roman" w:cs="Times New Roman"/>
                      <w:b/>
                      <w:sz w:val="24"/>
                      <w:szCs w:val="24"/>
                      <w:lang w:eastAsia="ru-RU"/>
                    </w:rPr>
                  </w:pPr>
                  <w:r w:rsidRPr="008035F9">
                    <w:rPr>
                      <w:rFonts w:ascii="Times New Roman" w:eastAsia="Times New Roman" w:hAnsi="Times New Roman" w:cs="Times New Roman"/>
                      <w:b/>
                      <w:sz w:val="24"/>
                      <w:szCs w:val="24"/>
                      <w:lang w:eastAsia="ru-RU"/>
                    </w:rPr>
                    <w:t xml:space="preserve">№ </w:t>
                  </w:r>
                  <w:proofErr w:type="gramStart"/>
                  <w:r w:rsidRPr="008035F9">
                    <w:rPr>
                      <w:rFonts w:ascii="Times New Roman" w:eastAsia="Times New Roman" w:hAnsi="Times New Roman" w:cs="Times New Roman"/>
                      <w:b/>
                      <w:sz w:val="24"/>
                      <w:szCs w:val="24"/>
                      <w:lang w:eastAsia="ru-RU"/>
                    </w:rPr>
                    <w:t>п</w:t>
                  </w:r>
                  <w:proofErr w:type="gramEnd"/>
                  <w:r w:rsidRPr="008035F9">
                    <w:rPr>
                      <w:rFonts w:ascii="Times New Roman" w:eastAsia="Times New Roman" w:hAnsi="Times New Roman" w:cs="Times New Roman"/>
                      <w:b/>
                      <w:sz w:val="24"/>
                      <w:szCs w:val="24"/>
                      <w:lang w:eastAsia="ru-RU"/>
                    </w:rPr>
                    <w:t>/п</w:t>
                  </w:r>
                </w:p>
              </w:tc>
              <w:tc>
                <w:tcPr>
                  <w:tcW w:w="2410" w:type="dxa"/>
                </w:tcPr>
                <w:p w:rsidR="00E92664" w:rsidRPr="008035F9" w:rsidRDefault="00E92664" w:rsidP="005209E9">
                  <w:pPr>
                    <w:rPr>
                      <w:rFonts w:ascii="Times New Roman" w:eastAsia="Times New Roman" w:hAnsi="Times New Roman" w:cs="Times New Roman"/>
                      <w:b/>
                      <w:sz w:val="24"/>
                      <w:szCs w:val="24"/>
                      <w:lang w:eastAsia="ru-RU"/>
                    </w:rPr>
                  </w:pPr>
                  <w:r w:rsidRPr="008035F9">
                    <w:rPr>
                      <w:rFonts w:ascii="Times New Roman" w:eastAsia="Times New Roman" w:hAnsi="Times New Roman" w:cs="Times New Roman"/>
                      <w:b/>
                      <w:sz w:val="24"/>
                      <w:szCs w:val="24"/>
                      <w:lang w:eastAsia="ru-RU"/>
                    </w:rPr>
                    <w:t>Направления деятельности меценатов и попечителей</w:t>
                  </w:r>
                </w:p>
              </w:tc>
              <w:tc>
                <w:tcPr>
                  <w:tcW w:w="5669" w:type="dxa"/>
                </w:tcPr>
                <w:p w:rsidR="00E92664" w:rsidRPr="008035F9" w:rsidRDefault="00E92664" w:rsidP="005209E9">
                  <w:pPr>
                    <w:rPr>
                      <w:rFonts w:ascii="Times New Roman" w:eastAsia="Times New Roman" w:hAnsi="Times New Roman" w:cs="Times New Roman"/>
                      <w:b/>
                      <w:sz w:val="24"/>
                      <w:szCs w:val="24"/>
                      <w:lang w:eastAsia="ru-RU"/>
                    </w:rPr>
                  </w:pPr>
                  <w:r w:rsidRPr="008035F9">
                    <w:rPr>
                      <w:rFonts w:ascii="Times New Roman" w:eastAsia="Times New Roman" w:hAnsi="Times New Roman" w:cs="Times New Roman"/>
                      <w:b/>
                      <w:sz w:val="24"/>
                      <w:szCs w:val="24"/>
                      <w:lang w:eastAsia="ru-RU"/>
                    </w:rPr>
                    <w:t>Формы деятельности меценатства</w:t>
                  </w:r>
                </w:p>
              </w:tc>
            </w:tr>
            <w:tr w:rsidR="00E92664" w:rsidTr="008035F9">
              <w:tc>
                <w:tcPr>
                  <w:tcW w:w="612" w:type="dxa"/>
                </w:tcPr>
                <w:p w:rsidR="00E92664" w:rsidRDefault="00E92664" w:rsidP="005209E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Pr>
                <w:p w:rsidR="00E92664" w:rsidRDefault="00E92664" w:rsidP="005209E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«Строительство и реконструкция медицинских учреждений»</w:t>
                  </w:r>
                </w:p>
              </w:tc>
              <w:tc>
                <w:tcPr>
                  <w:tcW w:w="5669" w:type="dxa"/>
                </w:tcPr>
                <w:p w:rsidR="00E92664" w:rsidRPr="005209E9" w:rsidRDefault="008035F9" w:rsidP="00E9266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92664" w:rsidRPr="005209E9">
                    <w:rPr>
                      <w:rFonts w:ascii="Times New Roman" w:eastAsia="Times New Roman" w:hAnsi="Times New Roman" w:cs="Times New Roman"/>
                      <w:sz w:val="24"/>
                      <w:szCs w:val="24"/>
                      <w:lang w:eastAsia="ru-RU"/>
                    </w:rPr>
                    <w:t>выделение средств на строительство больничных учреждений;</w:t>
                  </w:r>
                </w:p>
                <w:p w:rsidR="00E92664" w:rsidRDefault="00E92664" w:rsidP="00E92664">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выделение средств на реконструкцию больничных учреждений и реабилитационных центров.</w:t>
                  </w:r>
                </w:p>
              </w:tc>
            </w:tr>
            <w:tr w:rsidR="00E92664" w:rsidTr="008035F9">
              <w:tc>
                <w:tcPr>
                  <w:tcW w:w="612" w:type="dxa"/>
                </w:tcPr>
                <w:p w:rsidR="00E92664" w:rsidRDefault="00E92664" w:rsidP="005209E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10" w:type="dxa"/>
                </w:tcPr>
                <w:p w:rsidR="00E92664" w:rsidRDefault="00E92664" w:rsidP="005209E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Поддержка спорта как вида профессиональной деятельности»</w:t>
                  </w:r>
                </w:p>
              </w:tc>
              <w:tc>
                <w:tcPr>
                  <w:tcW w:w="5669" w:type="dxa"/>
                </w:tcPr>
                <w:p w:rsidR="00E92664" w:rsidRPr="005209E9" w:rsidRDefault="00E92664" w:rsidP="00E92664">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финансирование организации летних спортивно-оздоровительных лагерей;</w:t>
                  </w:r>
                </w:p>
                <w:p w:rsidR="00E92664" w:rsidRPr="005209E9" w:rsidRDefault="00E92664" w:rsidP="00E92664">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финансовая и материально-техническая поддержка условий работы тренеров и учителей физкультуры;</w:t>
                  </w:r>
                </w:p>
                <w:p w:rsidR="00E92664" w:rsidRPr="005209E9" w:rsidRDefault="00E92664" w:rsidP="00E92664">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финансирование организаций пропаганды здорового образа жизни (ЗОЖ);</w:t>
                  </w:r>
                </w:p>
                <w:p w:rsidR="00E92664" w:rsidRPr="005209E9" w:rsidRDefault="00E92664" w:rsidP="00E92664">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-выделение средств на открытие спортивных объектов;</w:t>
                  </w:r>
                </w:p>
                <w:p w:rsidR="00E92664" w:rsidRDefault="00E92664" w:rsidP="00E92664">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выделение средств на строительство спортивных сооружений.</w:t>
                  </w:r>
                </w:p>
                <w:p w:rsidR="00E92664" w:rsidRDefault="00E92664" w:rsidP="005209E9">
                  <w:pPr>
                    <w:rPr>
                      <w:rFonts w:ascii="Times New Roman" w:eastAsia="Times New Roman" w:hAnsi="Times New Roman" w:cs="Times New Roman"/>
                      <w:sz w:val="24"/>
                      <w:szCs w:val="24"/>
                      <w:lang w:eastAsia="ru-RU"/>
                    </w:rPr>
                  </w:pPr>
                </w:p>
              </w:tc>
            </w:tr>
            <w:tr w:rsidR="00E92664" w:rsidTr="008035F9">
              <w:tc>
                <w:tcPr>
                  <w:tcW w:w="612" w:type="dxa"/>
                </w:tcPr>
                <w:p w:rsidR="00E92664" w:rsidRDefault="00E92664" w:rsidP="005209E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10" w:type="dxa"/>
                </w:tcPr>
                <w:p w:rsidR="00E92664" w:rsidRDefault="00E92664" w:rsidP="005209E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«Пожертвования различным сферам деятельности на приобретение материально-технических средств»</w:t>
                  </w:r>
                </w:p>
              </w:tc>
              <w:tc>
                <w:tcPr>
                  <w:tcW w:w="5669" w:type="dxa"/>
                </w:tcPr>
                <w:p w:rsidR="008035F9" w:rsidRPr="005209E9"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приобретение материалов для медицинских и культурных учреждений;</w:t>
                  </w:r>
                </w:p>
                <w:p w:rsidR="008035F9" w:rsidRPr="005209E9"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приобретение оборудования для переработки сельскохозяйственной продукции;</w:t>
                  </w:r>
                </w:p>
                <w:p w:rsidR="008035F9" w:rsidRPr="005209E9"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оказание материальной помощи детским садам;</w:t>
                  </w:r>
                </w:p>
                <w:p w:rsidR="008035F9" w:rsidRPr="005209E9"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пожертвование продовольственных продуктов питания;</w:t>
                  </w:r>
                </w:p>
                <w:p w:rsidR="00E92664"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приобретение учебных принадлежностей.</w:t>
                  </w:r>
                </w:p>
              </w:tc>
            </w:tr>
            <w:tr w:rsidR="00E92664" w:rsidTr="008035F9">
              <w:tc>
                <w:tcPr>
                  <w:tcW w:w="612" w:type="dxa"/>
                </w:tcPr>
                <w:p w:rsidR="00E92664" w:rsidRDefault="00E92664" w:rsidP="005209E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0" w:type="dxa"/>
                </w:tcPr>
                <w:p w:rsidR="00E92664" w:rsidRDefault="008035F9" w:rsidP="005209E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«Поддержка, направленная на социальное обеспечение населения»</w:t>
                  </w:r>
                </w:p>
              </w:tc>
              <w:tc>
                <w:tcPr>
                  <w:tcW w:w="5669" w:type="dxa"/>
                </w:tcPr>
                <w:p w:rsidR="008035F9" w:rsidRPr="005209E9"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обеспечение путевками ребят из неблагополучных, многодетных, малообеспеченных семей;</w:t>
                  </w:r>
                </w:p>
                <w:p w:rsidR="008035F9" w:rsidRPr="005209E9"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xml:space="preserve">- пожертвования финансовых средств людям с ограниченными возможностями здоровья, в </w:t>
                  </w:r>
                  <w:proofErr w:type="spellStart"/>
                  <w:r w:rsidRPr="005209E9">
                    <w:rPr>
                      <w:rFonts w:ascii="Times New Roman" w:eastAsia="Times New Roman" w:hAnsi="Times New Roman" w:cs="Times New Roman"/>
                      <w:sz w:val="24"/>
                      <w:szCs w:val="24"/>
                      <w:lang w:eastAsia="ru-RU"/>
                    </w:rPr>
                    <w:t>т.ч</w:t>
                  </w:r>
                  <w:proofErr w:type="spellEnd"/>
                  <w:r w:rsidRPr="005209E9">
                    <w:rPr>
                      <w:rFonts w:ascii="Times New Roman" w:eastAsia="Times New Roman" w:hAnsi="Times New Roman" w:cs="Times New Roman"/>
                      <w:sz w:val="24"/>
                      <w:szCs w:val="24"/>
                      <w:lang w:eastAsia="ru-RU"/>
                    </w:rPr>
                    <w:t>. детям с онкологическими и другими тяжелыми заболеваниями;</w:t>
                  </w:r>
                </w:p>
                <w:p w:rsidR="008035F9" w:rsidRPr="005209E9"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финансирование организаций культурных развлекательных мероприятий для детей;</w:t>
                  </w:r>
                </w:p>
                <w:p w:rsidR="00E92664"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-пожертвования на открытие детских домов, домов-интернатов.</w:t>
                  </w:r>
                </w:p>
              </w:tc>
            </w:tr>
            <w:tr w:rsidR="00E92664" w:rsidTr="008035F9">
              <w:tc>
                <w:tcPr>
                  <w:tcW w:w="612" w:type="dxa"/>
                </w:tcPr>
                <w:p w:rsidR="00E92664" w:rsidRDefault="00E92664" w:rsidP="005209E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10" w:type="dxa"/>
                </w:tcPr>
                <w:p w:rsidR="00E92664" w:rsidRDefault="008035F9" w:rsidP="005209E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«Учреждение стипендий»</w:t>
                  </w:r>
                </w:p>
              </w:tc>
              <w:tc>
                <w:tcPr>
                  <w:tcW w:w="5669" w:type="dxa"/>
                </w:tcPr>
                <w:p w:rsidR="008035F9" w:rsidRPr="005209E9"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xml:space="preserve">учреждение стипендий преподавателям, учащимся, в </w:t>
                  </w:r>
                  <w:proofErr w:type="spellStart"/>
                  <w:r w:rsidRPr="005209E9">
                    <w:rPr>
                      <w:rFonts w:ascii="Times New Roman" w:eastAsia="Times New Roman" w:hAnsi="Times New Roman" w:cs="Times New Roman"/>
                      <w:sz w:val="24"/>
                      <w:szCs w:val="24"/>
                      <w:lang w:eastAsia="ru-RU"/>
                    </w:rPr>
                    <w:t>т.ч</w:t>
                  </w:r>
                  <w:proofErr w:type="spellEnd"/>
                  <w:r w:rsidRPr="005209E9">
                    <w:rPr>
                      <w:rFonts w:ascii="Times New Roman" w:eastAsia="Times New Roman" w:hAnsi="Times New Roman" w:cs="Times New Roman"/>
                      <w:sz w:val="24"/>
                      <w:szCs w:val="24"/>
                      <w:lang w:eastAsia="ru-RU"/>
                    </w:rPr>
                    <w:t>. одаренным и талантливым ученикам, студентам;</w:t>
                  </w:r>
                </w:p>
                <w:p w:rsidR="00E92664" w:rsidRDefault="008035F9" w:rsidP="008035F9">
                  <w:pPr>
                    <w:rPr>
                      <w:rFonts w:ascii="Times New Roman" w:eastAsia="Times New Roman" w:hAnsi="Times New Roman" w:cs="Times New Roman"/>
                      <w:sz w:val="24"/>
                      <w:szCs w:val="24"/>
                      <w:lang w:eastAsia="ru-RU"/>
                    </w:rPr>
                  </w:pPr>
                  <w:r w:rsidRPr="005209E9">
                    <w:rPr>
                      <w:rFonts w:ascii="Times New Roman" w:eastAsia="Times New Roman" w:hAnsi="Times New Roman" w:cs="Times New Roman"/>
                      <w:sz w:val="24"/>
                      <w:szCs w:val="24"/>
                      <w:lang w:eastAsia="ru-RU"/>
                    </w:rPr>
                    <w:t>- учреждение грантов и премий.</w:t>
                  </w:r>
                </w:p>
              </w:tc>
            </w:tr>
          </w:tbl>
          <w:p w:rsidR="00E92664" w:rsidRPr="005209E9" w:rsidRDefault="00E92664" w:rsidP="005209E9">
            <w:pPr>
              <w:spacing w:after="0" w:line="240" w:lineRule="auto"/>
              <w:rPr>
                <w:rFonts w:ascii="Times New Roman" w:eastAsia="Times New Roman" w:hAnsi="Times New Roman" w:cs="Times New Roman"/>
                <w:sz w:val="24"/>
                <w:szCs w:val="24"/>
                <w:lang w:eastAsia="ru-RU"/>
              </w:rPr>
            </w:pPr>
          </w:p>
        </w:tc>
      </w:tr>
    </w:tbl>
    <w:p w:rsidR="00E92664" w:rsidRDefault="00E92664"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127D8F" w:rsidRPr="005209E9" w:rsidRDefault="00127D8F" w:rsidP="00127D8F">
      <w:pPr>
        <w:shd w:val="clear" w:color="auto" w:fill="FFFFFF"/>
        <w:spacing w:after="300" w:line="240" w:lineRule="auto"/>
        <w:rPr>
          <w:rFonts w:ascii="Times New Roman" w:eastAsia="Times New Roman" w:hAnsi="Times New Roman" w:cs="Times New Roman"/>
          <w:color w:val="FF0000"/>
          <w:sz w:val="24"/>
          <w:szCs w:val="24"/>
          <w:lang w:eastAsia="ru-RU"/>
        </w:rPr>
      </w:pPr>
      <w:r w:rsidRPr="005209E9">
        <w:rPr>
          <w:rFonts w:ascii="Times New Roman" w:eastAsia="Times New Roman" w:hAnsi="Times New Roman" w:cs="Times New Roman"/>
          <w:color w:val="333333"/>
          <w:sz w:val="24"/>
          <w:szCs w:val="24"/>
          <w:lang w:eastAsia="ru-RU"/>
        </w:rPr>
        <w:t xml:space="preserve">Как </w:t>
      </w:r>
      <w:r w:rsidRPr="00AE4926">
        <w:rPr>
          <w:rFonts w:ascii="Times New Roman" w:eastAsia="Times New Roman" w:hAnsi="Times New Roman" w:cs="Times New Roman"/>
          <w:sz w:val="24"/>
          <w:szCs w:val="24"/>
          <w:lang w:eastAsia="ru-RU"/>
        </w:rPr>
        <w:t>видно из таблицы, и анализа литературных источников с 20 века к формам меценатской деятельности добавились поддержка спорта и пропаганда здорового образа жизни, распространенной формой является учреждение стипендий попечителями и меценатами, основные направления — это оказание помощи социальному обеспечению населения, спорту и здравоохранению.</w:t>
      </w:r>
    </w:p>
    <w:p w:rsidR="00A458A2" w:rsidRPr="003453DD" w:rsidRDefault="00A458A2" w:rsidP="00127D8F">
      <w:pPr>
        <w:shd w:val="clear" w:color="auto" w:fill="FFFFFF"/>
        <w:spacing w:after="300" w:line="240" w:lineRule="auto"/>
        <w:rPr>
          <w:rFonts w:ascii="Times New Roman" w:eastAsia="Times New Roman" w:hAnsi="Times New Roman" w:cs="Times New Roman"/>
          <w:sz w:val="24"/>
          <w:szCs w:val="24"/>
          <w:lang w:eastAsia="ru-RU"/>
        </w:rPr>
      </w:pPr>
      <w:r w:rsidRPr="003453DD">
        <w:rPr>
          <w:rFonts w:ascii="Times New Roman" w:eastAsia="Times New Roman" w:hAnsi="Times New Roman" w:cs="Times New Roman"/>
          <w:sz w:val="24"/>
          <w:szCs w:val="24"/>
          <w:lang w:eastAsia="ru-RU"/>
        </w:rPr>
        <w:lastRenderedPageBreak/>
        <w:t>В 2005 году наблюдалась наибольшая активность в деятельности попечителей и меценатов республики, 12 октября в Саха театре прошел Республиканский форум попечителей и меценатов образования, на котором прошли дискуссии о проблемах, возникающих при развитии меценатского движения, обсуждались направления сотрудничества.</w:t>
      </w:r>
    </w:p>
    <w:p w:rsidR="00A8157F" w:rsidRPr="00440061" w:rsidRDefault="003453DD" w:rsidP="003453DD">
      <w:pPr>
        <w:shd w:val="clear" w:color="auto" w:fill="FFFFFF"/>
        <w:spacing w:after="300" w:line="240" w:lineRule="auto"/>
        <w:jc w:val="center"/>
        <w:rPr>
          <w:rFonts w:ascii="Times New Roman" w:eastAsia="Times New Roman" w:hAnsi="Times New Roman" w:cs="Times New Roman"/>
          <w:b/>
          <w:sz w:val="24"/>
          <w:szCs w:val="24"/>
          <w:lang w:eastAsia="ru-RU"/>
        </w:rPr>
      </w:pPr>
      <w:r w:rsidRPr="00440061">
        <w:rPr>
          <w:rFonts w:ascii="Times New Roman" w:eastAsia="Times New Roman" w:hAnsi="Times New Roman" w:cs="Times New Roman"/>
          <w:b/>
          <w:sz w:val="24"/>
          <w:szCs w:val="24"/>
          <w:lang w:eastAsia="ru-RU"/>
        </w:rPr>
        <w:t>Меценатская деятельность в Якутии</w:t>
      </w:r>
    </w:p>
    <w:tbl>
      <w:tblPr>
        <w:tblStyle w:val="a9"/>
        <w:tblW w:w="0" w:type="auto"/>
        <w:tblLook w:val="04A0" w:firstRow="1" w:lastRow="0" w:firstColumn="1" w:lastColumn="0" w:noHBand="0" w:noVBand="1"/>
      </w:tblPr>
      <w:tblGrid>
        <w:gridCol w:w="560"/>
        <w:gridCol w:w="5360"/>
        <w:gridCol w:w="4076"/>
      </w:tblGrid>
      <w:tr w:rsidR="00A32D96" w:rsidTr="00BA503A">
        <w:trPr>
          <w:trHeight w:val="630"/>
        </w:trPr>
        <w:tc>
          <w:tcPr>
            <w:tcW w:w="560" w:type="dxa"/>
          </w:tcPr>
          <w:p w:rsidR="00A32D96" w:rsidRPr="003453DD" w:rsidRDefault="00A32D96" w:rsidP="00127D8F">
            <w:pPr>
              <w:spacing w:after="300"/>
              <w:rPr>
                <w:rFonts w:ascii="Times New Roman" w:eastAsia="Times New Roman" w:hAnsi="Times New Roman" w:cs="Times New Roman"/>
                <w:b/>
                <w:color w:val="333333"/>
                <w:sz w:val="24"/>
                <w:szCs w:val="24"/>
                <w:lang w:eastAsia="ru-RU"/>
              </w:rPr>
            </w:pPr>
            <w:r w:rsidRPr="003453DD">
              <w:rPr>
                <w:rFonts w:ascii="Times New Roman" w:eastAsia="Times New Roman" w:hAnsi="Times New Roman" w:cs="Times New Roman"/>
                <w:b/>
                <w:color w:val="333333"/>
                <w:sz w:val="24"/>
                <w:szCs w:val="24"/>
                <w:lang w:eastAsia="ru-RU"/>
              </w:rPr>
              <w:t xml:space="preserve">№ </w:t>
            </w:r>
            <w:proofErr w:type="gramStart"/>
            <w:r w:rsidRPr="003453DD">
              <w:rPr>
                <w:rFonts w:ascii="Times New Roman" w:eastAsia="Times New Roman" w:hAnsi="Times New Roman" w:cs="Times New Roman"/>
                <w:b/>
                <w:color w:val="333333"/>
                <w:sz w:val="24"/>
                <w:szCs w:val="24"/>
                <w:lang w:eastAsia="ru-RU"/>
              </w:rPr>
              <w:t>п</w:t>
            </w:r>
            <w:proofErr w:type="gramEnd"/>
            <w:r w:rsidRPr="003453DD">
              <w:rPr>
                <w:rFonts w:ascii="Times New Roman" w:eastAsia="Times New Roman" w:hAnsi="Times New Roman" w:cs="Times New Roman"/>
                <w:b/>
                <w:color w:val="333333"/>
                <w:sz w:val="24"/>
                <w:szCs w:val="24"/>
                <w:lang w:eastAsia="ru-RU"/>
              </w:rPr>
              <w:t>/п</w:t>
            </w:r>
          </w:p>
        </w:tc>
        <w:tc>
          <w:tcPr>
            <w:tcW w:w="5360" w:type="dxa"/>
          </w:tcPr>
          <w:p w:rsidR="00A32D96" w:rsidRPr="003453DD" w:rsidRDefault="00A32D96" w:rsidP="00127D8F">
            <w:pPr>
              <w:spacing w:after="300"/>
              <w:rPr>
                <w:rFonts w:ascii="Times New Roman" w:eastAsia="Times New Roman" w:hAnsi="Times New Roman" w:cs="Times New Roman"/>
                <w:b/>
                <w:color w:val="333333"/>
                <w:sz w:val="24"/>
                <w:szCs w:val="24"/>
                <w:lang w:eastAsia="ru-RU"/>
              </w:rPr>
            </w:pPr>
            <w:r w:rsidRPr="003453DD">
              <w:rPr>
                <w:rFonts w:ascii="Times New Roman" w:eastAsia="Times New Roman" w:hAnsi="Times New Roman" w:cs="Times New Roman"/>
                <w:b/>
                <w:color w:val="333333"/>
                <w:sz w:val="24"/>
                <w:szCs w:val="24"/>
                <w:lang w:eastAsia="ru-RU"/>
              </w:rPr>
              <w:t>ФИО мецената</w:t>
            </w:r>
          </w:p>
        </w:tc>
        <w:tc>
          <w:tcPr>
            <w:tcW w:w="4076" w:type="dxa"/>
          </w:tcPr>
          <w:p w:rsidR="00A32D96" w:rsidRDefault="00A32D96"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sz w:val="24"/>
                <w:szCs w:val="24"/>
                <w:lang w:eastAsia="ru-RU"/>
              </w:rPr>
              <w:t>Сфера</w:t>
            </w:r>
            <w:r w:rsidRPr="008035F9">
              <w:rPr>
                <w:rFonts w:ascii="Times New Roman" w:eastAsia="Times New Roman" w:hAnsi="Times New Roman" w:cs="Times New Roman"/>
                <w:b/>
                <w:sz w:val="24"/>
                <w:szCs w:val="24"/>
                <w:lang w:eastAsia="ru-RU"/>
              </w:rPr>
              <w:t xml:space="preserve"> деятельности меценатства</w:t>
            </w:r>
          </w:p>
        </w:tc>
      </w:tr>
      <w:tr w:rsidR="00440061" w:rsidTr="00BA503A">
        <w:trPr>
          <w:trHeight w:val="630"/>
        </w:trPr>
        <w:tc>
          <w:tcPr>
            <w:tcW w:w="560" w:type="dxa"/>
          </w:tcPr>
          <w:p w:rsidR="00440061" w:rsidRPr="003453DD" w:rsidRDefault="00440061" w:rsidP="00127D8F">
            <w:pPr>
              <w:spacing w:after="300"/>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1</w:t>
            </w:r>
          </w:p>
        </w:tc>
        <w:tc>
          <w:tcPr>
            <w:tcW w:w="5360" w:type="dxa"/>
          </w:tcPr>
          <w:p w:rsidR="00440061" w:rsidRPr="003453DD" w:rsidRDefault="00440061" w:rsidP="00127D8F">
            <w:pPr>
              <w:spacing w:after="300"/>
              <w:rPr>
                <w:rFonts w:ascii="Times New Roman" w:eastAsia="Times New Roman" w:hAnsi="Times New Roman" w:cs="Times New Roman"/>
                <w:b/>
                <w:color w:val="333333"/>
                <w:sz w:val="24"/>
                <w:szCs w:val="24"/>
                <w:lang w:eastAsia="ru-RU"/>
              </w:rPr>
            </w:pPr>
            <w:r w:rsidRPr="00440061">
              <w:rPr>
                <w:rFonts w:ascii="Times New Roman" w:eastAsia="Times New Roman" w:hAnsi="Times New Roman" w:cs="Times New Roman"/>
                <w:sz w:val="24"/>
                <w:szCs w:val="24"/>
                <w:u w:val="single"/>
                <w:lang w:eastAsia="ru-RU"/>
              </w:rPr>
              <w:t>Купец-меценат Ф.В. Астраханцев</w:t>
            </w:r>
            <w:r w:rsidRPr="00440061">
              <w:rPr>
                <w:rFonts w:ascii="Times New Roman" w:eastAsia="Times New Roman" w:hAnsi="Times New Roman" w:cs="Times New Roman"/>
                <w:sz w:val="24"/>
                <w:szCs w:val="24"/>
                <w:lang w:eastAsia="ru-RU"/>
              </w:rPr>
              <w:t>,</w:t>
            </w:r>
          </w:p>
        </w:tc>
        <w:tc>
          <w:tcPr>
            <w:tcW w:w="4076" w:type="dxa"/>
          </w:tcPr>
          <w:p w:rsidR="00440061" w:rsidRDefault="00440061" w:rsidP="00440061">
            <w:pPr>
              <w:spacing w:after="300"/>
              <w:rPr>
                <w:rFonts w:ascii="Times New Roman" w:eastAsia="Times New Roman" w:hAnsi="Times New Roman" w:cs="Times New Roman"/>
                <w:b/>
                <w:sz w:val="24"/>
                <w:szCs w:val="24"/>
                <w:lang w:eastAsia="ru-RU"/>
              </w:rPr>
            </w:pPr>
            <w:r w:rsidRPr="005209E9">
              <w:rPr>
                <w:rFonts w:ascii="Times New Roman" w:eastAsia="Times New Roman" w:hAnsi="Times New Roman" w:cs="Times New Roman"/>
                <w:color w:val="333333"/>
                <w:sz w:val="24"/>
                <w:szCs w:val="24"/>
                <w:lang w:eastAsia="ru-RU"/>
              </w:rPr>
              <w:t xml:space="preserve">пожертвовал сумму, превышающую один миллион рублей на постройку училища ремесленного дела. </w:t>
            </w:r>
          </w:p>
        </w:tc>
      </w:tr>
      <w:tr w:rsidR="00440061" w:rsidTr="00BA503A">
        <w:trPr>
          <w:trHeight w:val="630"/>
        </w:trPr>
        <w:tc>
          <w:tcPr>
            <w:tcW w:w="560" w:type="dxa"/>
          </w:tcPr>
          <w:p w:rsidR="00440061" w:rsidRPr="003453DD" w:rsidRDefault="00440061" w:rsidP="00127D8F">
            <w:pPr>
              <w:spacing w:after="300"/>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2</w:t>
            </w:r>
          </w:p>
        </w:tc>
        <w:tc>
          <w:tcPr>
            <w:tcW w:w="5360" w:type="dxa"/>
          </w:tcPr>
          <w:p w:rsidR="00440061" w:rsidRPr="00A458A2" w:rsidRDefault="00440061" w:rsidP="00127D8F">
            <w:pPr>
              <w:spacing w:after="300"/>
              <w:rPr>
                <w:rFonts w:ascii="Times New Roman" w:eastAsia="Times New Roman" w:hAnsi="Times New Roman" w:cs="Times New Roman"/>
                <w:color w:val="FF0000"/>
                <w:sz w:val="24"/>
                <w:szCs w:val="24"/>
                <w:u w:val="single"/>
                <w:lang w:eastAsia="ru-RU"/>
              </w:rPr>
            </w:pPr>
            <w:r w:rsidRPr="005209E9">
              <w:rPr>
                <w:rFonts w:ascii="Times New Roman" w:eastAsia="Times New Roman" w:hAnsi="Times New Roman" w:cs="Times New Roman"/>
                <w:color w:val="333333"/>
                <w:sz w:val="24"/>
                <w:szCs w:val="24"/>
                <w:lang w:eastAsia="ru-RU"/>
              </w:rPr>
              <w:t xml:space="preserve">Г.В. </w:t>
            </w:r>
            <w:r w:rsidRPr="00A458A2">
              <w:rPr>
                <w:rFonts w:ascii="Times New Roman" w:eastAsia="Times New Roman" w:hAnsi="Times New Roman" w:cs="Times New Roman"/>
                <w:color w:val="333333"/>
                <w:sz w:val="24"/>
                <w:szCs w:val="24"/>
                <w:u w:val="single"/>
                <w:lang w:eastAsia="ru-RU"/>
              </w:rPr>
              <w:t>Никифоров</w:t>
            </w:r>
          </w:p>
        </w:tc>
        <w:tc>
          <w:tcPr>
            <w:tcW w:w="4076" w:type="dxa"/>
          </w:tcPr>
          <w:p w:rsidR="00440061" w:rsidRPr="005209E9" w:rsidRDefault="00440061" w:rsidP="00440061">
            <w:pPr>
              <w:spacing w:after="300"/>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в 1909 году профинансировал постройку музея и публичной библиотеки</w:t>
            </w:r>
          </w:p>
        </w:tc>
      </w:tr>
      <w:tr w:rsidR="00440061" w:rsidTr="00BA503A">
        <w:trPr>
          <w:trHeight w:val="630"/>
        </w:trPr>
        <w:tc>
          <w:tcPr>
            <w:tcW w:w="560" w:type="dxa"/>
          </w:tcPr>
          <w:p w:rsidR="00440061" w:rsidRDefault="00440061" w:rsidP="00127D8F">
            <w:pPr>
              <w:spacing w:after="300"/>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3</w:t>
            </w:r>
          </w:p>
        </w:tc>
        <w:tc>
          <w:tcPr>
            <w:tcW w:w="5360" w:type="dxa"/>
          </w:tcPr>
          <w:p w:rsidR="00440061" w:rsidRPr="005209E9"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купцы </w:t>
            </w:r>
            <w:r w:rsidRPr="005209E9">
              <w:rPr>
                <w:rFonts w:ascii="Times New Roman" w:eastAsia="Times New Roman" w:hAnsi="Times New Roman" w:cs="Times New Roman"/>
                <w:color w:val="333333"/>
                <w:sz w:val="24"/>
                <w:szCs w:val="24"/>
                <w:lang w:eastAsia="ru-RU"/>
              </w:rPr>
              <w:t xml:space="preserve"> Н.О. </w:t>
            </w:r>
            <w:r w:rsidRPr="00A458A2">
              <w:rPr>
                <w:rFonts w:ascii="Times New Roman" w:eastAsia="Times New Roman" w:hAnsi="Times New Roman" w:cs="Times New Roman"/>
                <w:color w:val="333333"/>
                <w:sz w:val="24"/>
                <w:szCs w:val="24"/>
                <w:u w:val="single"/>
                <w:lang w:eastAsia="ru-RU"/>
              </w:rPr>
              <w:t xml:space="preserve">Кривошапкин и М.Н </w:t>
            </w:r>
            <w:proofErr w:type="spellStart"/>
            <w:r w:rsidRPr="00A458A2">
              <w:rPr>
                <w:rFonts w:ascii="Times New Roman" w:eastAsia="Times New Roman" w:hAnsi="Times New Roman" w:cs="Times New Roman"/>
                <w:color w:val="333333"/>
                <w:sz w:val="24"/>
                <w:szCs w:val="24"/>
                <w:u w:val="single"/>
                <w:lang w:eastAsia="ru-RU"/>
              </w:rPr>
              <w:t>Барамыгин</w:t>
            </w:r>
            <w:proofErr w:type="spellEnd"/>
          </w:p>
        </w:tc>
        <w:tc>
          <w:tcPr>
            <w:tcW w:w="4076" w:type="dxa"/>
          </w:tcPr>
          <w:p w:rsidR="00440061" w:rsidRPr="005209E9" w:rsidRDefault="00440061" w:rsidP="00440061">
            <w:pPr>
              <w:spacing w:after="300"/>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вложили свои деньги на возведение церквей, школ, больниц, библиотек,</w:t>
            </w:r>
            <w:r>
              <w:rPr>
                <w:rFonts w:ascii="Times New Roman" w:eastAsia="Times New Roman" w:hAnsi="Times New Roman" w:cs="Times New Roman"/>
                <w:color w:val="333333"/>
                <w:sz w:val="24"/>
                <w:szCs w:val="24"/>
                <w:lang w:eastAsia="ru-RU"/>
              </w:rPr>
              <w:t xml:space="preserve"> училищ и выплаты стипендий. </w:t>
            </w:r>
          </w:p>
        </w:tc>
      </w:tr>
      <w:tr w:rsidR="00306AF2" w:rsidTr="00BA503A">
        <w:trPr>
          <w:trHeight w:val="630"/>
        </w:trPr>
        <w:tc>
          <w:tcPr>
            <w:tcW w:w="560" w:type="dxa"/>
          </w:tcPr>
          <w:p w:rsidR="00306AF2" w:rsidRDefault="00306AF2" w:rsidP="00127D8F">
            <w:pPr>
              <w:spacing w:after="300"/>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4</w:t>
            </w:r>
          </w:p>
        </w:tc>
        <w:tc>
          <w:tcPr>
            <w:tcW w:w="5360" w:type="dxa"/>
          </w:tcPr>
          <w:p w:rsidR="00306AF2" w:rsidRDefault="00306AF2" w:rsidP="00127D8F">
            <w:pPr>
              <w:spacing w:after="300"/>
              <w:rPr>
                <w:rFonts w:ascii="Times New Roman" w:eastAsia="Times New Roman" w:hAnsi="Times New Roman" w:cs="Times New Roman"/>
                <w:color w:val="333333"/>
                <w:sz w:val="24"/>
                <w:szCs w:val="24"/>
                <w:lang w:eastAsia="ru-RU"/>
              </w:rPr>
            </w:pPr>
            <w:r w:rsidRPr="00A458A2">
              <w:rPr>
                <w:rFonts w:ascii="Times New Roman" w:eastAsia="Times New Roman" w:hAnsi="Times New Roman" w:cs="Times New Roman"/>
                <w:color w:val="333333"/>
                <w:sz w:val="24"/>
                <w:szCs w:val="24"/>
                <w:u w:val="single"/>
                <w:lang w:eastAsia="ru-RU"/>
              </w:rPr>
              <w:t>золотопромышленник Иннокентий Сибиряков</w:t>
            </w:r>
            <w:r>
              <w:rPr>
                <w:rFonts w:ascii="Times New Roman" w:eastAsia="Times New Roman" w:hAnsi="Times New Roman" w:cs="Times New Roman"/>
                <w:color w:val="333333"/>
                <w:sz w:val="24"/>
                <w:szCs w:val="24"/>
                <w:u w:val="single"/>
                <w:lang w:eastAsia="ru-RU"/>
              </w:rPr>
              <w:t xml:space="preserve"> в 19 </w:t>
            </w:r>
            <w:proofErr w:type="gramStart"/>
            <w:r>
              <w:rPr>
                <w:rFonts w:ascii="Times New Roman" w:eastAsia="Times New Roman" w:hAnsi="Times New Roman" w:cs="Times New Roman"/>
                <w:color w:val="333333"/>
                <w:sz w:val="24"/>
                <w:szCs w:val="24"/>
                <w:u w:val="single"/>
                <w:lang w:eastAsia="ru-RU"/>
              </w:rPr>
              <w:t>в</w:t>
            </w:r>
            <w:proofErr w:type="gramEnd"/>
          </w:p>
        </w:tc>
        <w:tc>
          <w:tcPr>
            <w:tcW w:w="4076" w:type="dxa"/>
          </w:tcPr>
          <w:p w:rsidR="00306AF2" w:rsidRPr="005209E9" w:rsidRDefault="00306AF2" w:rsidP="00440061">
            <w:pPr>
              <w:spacing w:after="300"/>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 xml:space="preserve">профинансировал экспедицию Сибирского отдела </w:t>
            </w:r>
            <w:proofErr w:type="gramStart"/>
            <w:r w:rsidRPr="005209E9">
              <w:rPr>
                <w:rFonts w:ascii="Times New Roman" w:eastAsia="Times New Roman" w:hAnsi="Times New Roman" w:cs="Times New Roman"/>
                <w:color w:val="333333"/>
                <w:sz w:val="24"/>
                <w:szCs w:val="24"/>
                <w:lang w:eastAsia="ru-RU"/>
              </w:rPr>
              <w:t>Русского-географического</w:t>
            </w:r>
            <w:proofErr w:type="gramEnd"/>
            <w:r w:rsidRPr="005209E9">
              <w:rPr>
                <w:rFonts w:ascii="Times New Roman" w:eastAsia="Times New Roman" w:hAnsi="Times New Roman" w:cs="Times New Roman"/>
                <w:color w:val="333333"/>
                <w:sz w:val="24"/>
                <w:szCs w:val="24"/>
                <w:lang w:eastAsia="ru-RU"/>
              </w:rPr>
              <w:t xml:space="preserve"> общества, собравшую множество материалов антропологического характера, о народах, населяющих Якутию</w:t>
            </w:r>
          </w:p>
        </w:tc>
      </w:tr>
      <w:tr w:rsidR="00A32D96" w:rsidTr="00BA503A">
        <w:tc>
          <w:tcPr>
            <w:tcW w:w="560" w:type="dxa"/>
          </w:tcPr>
          <w:p w:rsidR="00A32D96"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4</w:t>
            </w:r>
          </w:p>
        </w:tc>
        <w:tc>
          <w:tcPr>
            <w:tcW w:w="5360" w:type="dxa"/>
          </w:tcPr>
          <w:p w:rsidR="00A32D96" w:rsidRDefault="00A32D96" w:rsidP="00127D8F">
            <w:pPr>
              <w:spacing w:after="300"/>
              <w:rPr>
                <w:rFonts w:ascii="Times New Roman" w:eastAsia="Times New Roman" w:hAnsi="Times New Roman" w:cs="Times New Roman"/>
                <w:color w:val="333333"/>
                <w:sz w:val="24"/>
                <w:szCs w:val="24"/>
                <w:lang w:eastAsia="ru-RU"/>
              </w:rPr>
            </w:pPr>
            <w:r w:rsidRPr="00A32D96">
              <w:rPr>
                <w:rFonts w:ascii="Times New Roman" w:eastAsia="Times New Roman" w:hAnsi="Times New Roman" w:cs="Times New Roman"/>
                <w:bCs/>
                <w:sz w:val="24"/>
                <w:szCs w:val="24"/>
                <w:u w:val="single"/>
                <w:lang w:eastAsia="ru-RU"/>
              </w:rPr>
              <w:t>Данилов Михаил Михайлович</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Отличник народного просвещения РСФСР,</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 xml:space="preserve">Почетный гражданин </w:t>
            </w:r>
            <w:proofErr w:type="spellStart"/>
            <w:r w:rsidRPr="00687BDF">
              <w:rPr>
                <w:rFonts w:ascii="Times New Roman" w:eastAsia="Times New Roman" w:hAnsi="Times New Roman" w:cs="Times New Roman"/>
                <w:bCs/>
                <w:sz w:val="24"/>
                <w:szCs w:val="24"/>
                <w:lang w:eastAsia="ru-RU"/>
              </w:rPr>
              <w:t>Намского</w:t>
            </w:r>
            <w:proofErr w:type="spellEnd"/>
            <w:r w:rsidRPr="00687BDF">
              <w:rPr>
                <w:rFonts w:ascii="Times New Roman" w:eastAsia="Times New Roman" w:hAnsi="Times New Roman" w:cs="Times New Roman"/>
                <w:bCs/>
                <w:sz w:val="24"/>
                <w:szCs w:val="24"/>
                <w:lang w:eastAsia="ru-RU"/>
              </w:rPr>
              <w:t xml:space="preserve"> улуса,</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ветеран педагогического труда,</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меценат МОУ «</w:t>
            </w:r>
            <w:proofErr w:type="spellStart"/>
            <w:r w:rsidRPr="00687BDF">
              <w:rPr>
                <w:rFonts w:ascii="Times New Roman" w:eastAsia="Times New Roman" w:hAnsi="Times New Roman" w:cs="Times New Roman"/>
                <w:bCs/>
                <w:sz w:val="24"/>
                <w:szCs w:val="24"/>
                <w:lang w:eastAsia="ru-RU"/>
              </w:rPr>
              <w:t>Намская</w:t>
            </w:r>
            <w:proofErr w:type="spellEnd"/>
            <w:r w:rsidRPr="00687BDF">
              <w:rPr>
                <w:rFonts w:ascii="Times New Roman" w:eastAsia="Times New Roman" w:hAnsi="Times New Roman" w:cs="Times New Roman"/>
                <w:bCs/>
                <w:sz w:val="24"/>
                <w:szCs w:val="24"/>
                <w:lang w:eastAsia="ru-RU"/>
              </w:rPr>
              <w:t xml:space="preserve"> средняя общеобразовательная политехническая школа №1»  </w:t>
            </w:r>
          </w:p>
        </w:tc>
        <w:tc>
          <w:tcPr>
            <w:tcW w:w="4076" w:type="dxa"/>
          </w:tcPr>
          <w:p w:rsidR="00A32D96" w:rsidRDefault="00A32D96" w:rsidP="00A32D96">
            <w:pPr>
              <w:spacing w:after="300"/>
              <w:rPr>
                <w:rFonts w:ascii="Times New Roman" w:eastAsia="Times New Roman" w:hAnsi="Times New Roman" w:cs="Times New Roman"/>
                <w:color w:val="333333"/>
                <w:sz w:val="24"/>
                <w:szCs w:val="24"/>
                <w:lang w:eastAsia="ru-RU"/>
              </w:rPr>
            </w:pPr>
            <w:r w:rsidRPr="00687BDF">
              <w:rPr>
                <w:rFonts w:ascii="Times New Roman" w:eastAsia="Times New Roman" w:hAnsi="Times New Roman" w:cs="Times New Roman"/>
                <w:bCs/>
                <w:sz w:val="24"/>
                <w:szCs w:val="24"/>
                <w:lang w:eastAsia="ru-RU"/>
              </w:rPr>
              <w:t xml:space="preserve"> </w:t>
            </w:r>
            <w:r w:rsidR="00A630CB">
              <w:rPr>
                <w:rFonts w:ascii="Times New Roman" w:eastAsia="Times New Roman" w:hAnsi="Times New Roman" w:cs="Times New Roman"/>
                <w:bCs/>
                <w:sz w:val="24"/>
                <w:szCs w:val="24"/>
                <w:lang w:eastAsia="ru-RU"/>
              </w:rPr>
              <w:t xml:space="preserve">Вносит вклад в </w:t>
            </w:r>
            <w:r w:rsidRPr="00687BDF">
              <w:rPr>
                <w:rFonts w:ascii="Times New Roman" w:eastAsia="Times New Roman" w:hAnsi="Times New Roman" w:cs="Times New Roman"/>
                <w:bCs/>
                <w:sz w:val="24"/>
                <w:szCs w:val="24"/>
                <w:lang w:eastAsia="ru-RU"/>
              </w:rPr>
              <w:t> </w:t>
            </w:r>
            <w:r w:rsidRPr="00687BDF">
              <w:rPr>
                <w:rFonts w:ascii="Times New Roman" w:eastAsia="Times New Roman" w:hAnsi="Times New Roman" w:cs="Times New Roman"/>
                <w:bCs/>
                <w:sz w:val="24"/>
                <w:szCs w:val="24"/>
                <w:u w:val="single"/>
                <w:lang w:eastAsia="ru-RU"/>
              </w:rPr>
              <w:t>подняти</w:t>
            </w:r>
            <w:r>
              <w:rPr>
                <w:rFonts w:ascii="Times New Roman" w:eastAsia="Times New Roman" w:hAnsi="Times New Roman" w:cs="Times New Roman"/>
                <w:bCs/>
                <w:sz w:val="24"/>
                <w:szCs w:val="24"/>
                <w:u w:val="single"/>
                <w:lang w:eastAsia="ru-RU"/>
              </w:rPr>
              <w:t>е</w:t>
            </w:r>
            <w:r w:rsidRPr="00687BDF">
              <w:rPr>
                <w:rFonts w:ascii="Times New Roman" w:eastAsia="Times New Roman" w:hAnsi="Times New Roman" w:cs="Times New Roman"/>
                <w:bCs/>
                <w:sz w:val="24"/>
                <w:szCs w:val="24"/>
                <w:u w:val="single"/>
                <w:lang w:eastAsia="ru-RU"/>
              </w:rPr>
              <w:t xml:space="preserve"> престижа образования</w:t>
            </w:r>
          </w:p>
        </w:tc>
      </w:tr>
      <w:tr w:rsidR="00A32D96" w:rsidTr="00BA503A">
        <w:tc>
          <w:tcPr>
            <w:tcW w:w="560" w:type="dxa"/>
          </w:tcPr>
          <w:p w:rsidR="00A32D96"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5</w:t>
            </w:r>
          </w:p>
        </w:tc>
        <w:tc>
          <w:tcPr>
            <w:tcW w:w="5360" w:type="dxa"/>
          </w:tcPr>
          <w:p w:rsidR="00A32D96" w:rsidRDefault="00A32D96" w:rsidP="00127D8F">
            <w:pPr>
              <w:spacing w:after="300"/>
              <w:rPr>
                <w:rFonts w:ascii="Times New Roman" w:eastAsia="Times New Roman" w:hAnsi="Times New Roman" w:cs="Times New Roman"/>
                <w:color w:val="333333"/>
                <w:sz w:val="24"/>
                <w:szCs w:val="24"/>
                <w:lang w:eastAsia="ru-RU"/>
              </w:rPr>
            </w:pPr>
            <w:r w:rsidRPr="003453DD">
              <w:rPr>
                <w:rFonts w:ascii="Times New Roman" w:eastAsia="Times New Roman" w:hAnsi="Times New Roman" w:cs="Times New Roman"/>
                <w:bCs/>
                <w:sz w:val="24"/>
                <w:szCs w:val="24"/>
                <w:u w:val="single"/>
                <w:lang w:eastAsia="ru-RU"/>
              </w:rPr>
              <w:t>Сивцев Тит Ефремович</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пенсионер, ветеран полиграфии,</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Отличник печати Р</w:t>
            </w:r>
            <w:proofErr w:type="gramStart"/>
            <w:r w:rsidRPr="00687BDF">
              <w:rPr>
                <w:rFonts w:ascii="Times New Roman" w:eastAsia="Times New Roman" w:hAnsi="Times New Roman" w:cs="Times New Roman"/>
                <w:bCs/>
                <w:sz w:val="24"/>
                <w:szCs w:val="24"/>
                <w:lang w:eastAsia="ru-RU"/>
              </w:rPr>
              <w:t>С(</w:t>
            </w:r>
            <w:proofErr w:type="gramEnd"/>
            <w:r w:rsidRPr="00687BDF">
              <w:rPr>
                <w:rFonts w:ascii="Times New Roman" w:eastAsia="Times New Roman" w:hAnsi="Times New Roman" w:cs="Times New Roman"/>
                <w:bCs/>
                <w:sz w:val="24"/>
                <w:szCs w:val="24"/>
                <w:lang w:eastAsia="ru-RU"/>
              </w:rPr>
              <w:t>Я),</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 xml:space="preserve">Почетный гражданин </w:t>
            </w:r>
            <w:proofErr w:type="spellStart"/>
            <w:r w:rsidRPr="00687BDF">
              <w:rPr>
                <w:rFonts w:ascii="Times New Roman" w:eastAsia="Times New Roman" w:hAnsi="Times New Roman" w:cs="Times New Roman"/>
                <w:bCs/>
                <w:sz w:val="24"/>
                <w:szCs w:val="24"/>
                <w:lang w:eastAsia="ru-RU"/>
              </w:rPr>
              <w:t>Намского</w:t>
            </w:r>
            <w:proofErr w:type="spellEnd"/>
            <w:r w:rsidRPr="00687BDF">
              <w:rPr>
                <w:rFonts w:ascii="Times New Roman" w:eastAsia="Times New Roman" w:hAnsi="Times New Roman" w:cs="Times New Roman"/>
                <w:bCs/>
                <w:sz w:val="24"/>
                <w:szCs w:val="24"/>
                <w:lang w:eastAsia="ru-RU"/>
              </w:rPr>
              <w:t xml:space="preserve"> улуса,</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 xml:space="preserve">с. Намцы и </w:t>
            </w:r>
            <w:proofErr w:type="spellStart"/>
            <w:r w:rsidRPr="00687BDF">
              <w:rPr>
                <w:rFonts w:ascii="Times New Roman" w:eastAsia="Times New Roman" w:hAnsi="Times New Roman" w:cs="Times New Roman"/>
                <w:bCs/>
                <w:sz w:val="24"/>
                <w:szCs w:val="24"/>
                <w:lang w:eastAsia="ru-RU"/>
              </w:rPr>
              <w:t>Бетюнского</w:t>
            </w:r>
            <w:proofErr w:type="spellEnd"/>
            <w:r w:rsidRPr="00687BDF">
              <w:rPr>
                <w:rFonts w:ascii="Times New Roman" w:eastAsia="Times New Roman" w:hAnsi="Times New Roman" w:cs="Times New Roman"/>
                <w:bCs/>
                <w:sz w:val="24"/>
                <w:szCs w:val="24"/>
                <w:lang w:eastAsia="ru-RU"/>
              </w:rPr>
              <w:t xml:space="preserve"> наслега,</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 xml:space="preserve">участник боевых действий, воин-интернационалист, Почетный попечитель </w:t>
            </w:r>
            <w:proofErr w:type="spellStart"/>
            <w:r w:rsidRPr="00687BDF">
              <w:rPr>
                <w:rFonts w:ascii="Times New Roman" w:eastAsia="Times New Roman" w:hAnsi="Times New Roman" w:cs="Times New Roman"/>
                <w:bCs/>
                <w:sz w:val="24"/>
                <w:szCs w:val="24"/>
                <w:lang w:eastAsia="ru-RU"/>
              </w:rPr>
              <w:t>Намского</w:t>
            </w:r>
            <w:proofErr w:type="spellEnd"/>
            <w:r w:rsidRPr="00687BDF">
              <w:rPr>
                <w:rFonts w:ascii="Times New Roman" w:eastAsia="Times New Roman" w:hAnsi="Times New Roman" w:cs="Times New Roman"/>
                <w:bCs/>
                <w:sz w:val="24"/>
                <w:szCs w:val="24"/>
                <w:lang w:eastAsia="ru-RU"/>
              </w:rPr>
              <w:t xml:space="preserve"> улуса</w:t>
            </w:r>
          </w:p>
        </w:tc>
        <w:tc>
          <w:tcPr>
            <w:tcW w:w="4076" w:type="dxa"/>
          </w:tcPr>
          <w:p w:rsidR="00A32D96" w:rsidRDefault="00A32D96" w:rsidP="00127D8F">
            <w:pPr>
              <w:spacing w:after="300"/>
              <w:rPr>
                <w:rFonts w:ascii="Times New Roman" w:eastAsia="Times New Roman" w:hAnsi="Times New Roman" w:cs="Times New Roman"/>
                <w:color w:val="333333"/>
                <w:sz w:val="24"/>
                <w:szCs w:val="24"/>
                <w:lang w:eastAsia="ru-RU"/>
              </w:rPr>
            </w:pPr>
            <w:r w:rsidRPr="00687BDF">
              <w:rPr>
                <w:rFonts w:ascii="Times New Roman" w:eastAsia="Times New Roman" w:hAnsi="Times New Roman" w:cs="Times New Roman"/>
                <w:bCs/>
                <w:sz w:val="24"/>
                <w:szCs w:val="24"/>
                <w:u w:val="single"/>
                <w:lang w:eastAsia="ru-RU"/>
              </w:rPr>
              <w:t>для успешной учебно-воспитательной работы школы.</w:t>
            </w:r>
          </w:p>
        </w:tc>
      </w:tr>
      <w:tr w:rsidR="00A32D96" w:rsidTr="00BA503A">
        <w:tc>
          <w:tcPr>
            <w:tcW w:w="560" w:type="dxa"/>
          </w:tcPr>
          <w:p w:rsidR="00A32D96"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6</w:t>
            </w:r>
          </w:p>
        </w:tc>
        <w:tc>
          <w:tcPr>
            <w:tcW w:w="5360" w:type="dxa"/>
          </w:tcPr>
          <w:p w:rsidR="00A32D96" w:rsidRPr="00687BDF" w:rsidRDefault="00A32D96" w:rsidP="00A32D96">
            <w:pPr>
              <w:rPr>
                <w:rFonts w:ascii="Times New Roman" w:eastAsia="Times New Roman" w:hAnsi="Times New Roman" w:cs="Times New Roman"/>
                <w:sz w:val="24"/>
                <w:szCs w:val="24"/>
                <w:lang w:eastAsia="ru-RU"/>
              </w:rPr>
            </w:pPr>
            <w:r w:rsidRPr="003453DD">
              <w:rPr>
                <w:rFonts w:ascii="Times New Roman" w:eastAsia="Times New Roman" w:hAnsi="Times New Roman" w:cs="Times New Roman"/>
                <w:bCs/>
                <w:sz w:val="24"/>
                <w:szCs w:val="24"/>
                <w:u w:val="single"/>
                <w:lang w:eastAsia="ru-RU"/>
              </w:rPr>
              <w:t>Никифоров Александр Тарасович</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Генеральный директор ООО «</w:t>
            </w:r>
            <w:proofErr w:type="spellStart"/>
            <w:r w:rsidRPr="00687BDF">
              <w:rPr>
                <w:rFonts w:ascii="Times New Roman" w:eastAsia="Times New Roman" w:hAnsi="Times New Roman" w:cs="Times New Roman"/>
                <w:bCs/>
                <w:sz w:val="24"/>
                <w:szCs w:val="24"/>
                <w:lang w:eastAsia="ru-RU"/>
              </w:rPr>
              <w:t>КопирТехСервис</w:t>
            </w:r>
            <w:proofErr w:type="spellEnd"/>
            <w:r w:rsidRPr="00687BDF">
              <w:rPr>
                <w:rFonts w:ascii="Times New Roman" w:eastAsia="Times New Roman" w:hAnsi="Times New Roman" w:cs="Times New Roman"/>
                <w:bCs/>
                <w:sz w:val="24"/>
                <w:szCs w:val="24"/>
                <w:lang w:eastAsia="ru-RU"/>
              </w:rPr>
              <w:t>»,</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Заслуженный работник народного хозяйства Р</w:t>
            </w:r>
            <w:proofErr w:type="gramStart"/>
            <w:r w:rsidRPr="00687BDF">
              <w:rPr>
                <w:rFonts w:ascii="Times New Roman" w:eastAsia="Times New Roman" w:hAnsi="Times New Roman" w:cs="Times New Roman"/>
                <w:bCs/>
                <w:sz w:val="24"/>
                <w:szCs w:val="24"/>
                <w:lang w:eastAsia="ru-RU"/>
              </w:rPr>
              <w:t>С(</w:t>
            </w:r>
            <w:proofErr w:type="gramEnd"/>
            <w:r w:rsidRPr="00687BDF">
              <w:rPr>
                <w:rFonts w:ascii="Times New Roman" w:eastAsia="Times New Roman" w:hAnsi="Times New Roman" w:cs="Times New Roman"/>
                <w:bCs/>
                <w:sz w:val="24"/>
                <w:szCs w:val="24"/>
                <w:lang w:eastAsia="ru-RU"/>
              </w:rPr>
              <w:t>Я),  </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«Заслуженный предприниматель» Российской Академией Бизнеса и Предпринимательства,</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Почетный меценат образования РС(Я),</w:t>
            </w:r>
          </w:p>
          <w:p w:rsidR="00A32D96" w:rsidRDefault="00A32D96" w:rsidP="00A32D96">
            <w:pPr>
              <w:spacing w:after="300"/>
              <w:rPr>
                <w:rFonts w:ascii="Times New Roman" w:eastAsia="Times New Roman" w:hAnsi="Times New Roman" w:cs="Times New Roman"/>
                <w:color w:val="333333"/>
                <w:sz w:val="24"/>
                <w:szCs w:val="24"/>
                <w:lang w:eastAsia="ru-RU"/>
              </w:rPr>
            </w:pPr>
            <w:r w:rsidRPr="00687BDF">
              <w:rPr>
                <w:rFonts w:ascii="Times New Roman" w:eastAsia="Times New Roman" w:hAnsi="Times New Roman" w:cs="Times New Roman"/>
                <w:bCs/>
                <w:sz w:val="24"/>
                <w:szCs w:val="24"/>
                <w:lang w:eastAsia="ru-RU"/>
              </w:rPr>
              <w:lastRenderedPageBreak/>
              <w:t xml:space="preserve">член Совета попечителей </w:t>
            </w:r>
            <w:proofErr w:type="spellStart"/>
            <w:r w:rsidRPr="00687BDF">
              <w:rPr>
                <w:rFonts w:ascii="Times New Roman" w:eastAsia="Times New Roman" w:hAnsi="Times New Roman" w:cs="Times New Roman"/>
                <w:bCs/>
                <w:sz w:val="24"/>
                <w:szCs w:val="24"/>
                <w:lang w:eastAsia="ru-RU"/>
              </w:rPr>
              <w:t>Намского</w:t>
            </w:r>
            <w:proofErr w:type="spellEnd"/>
            <w:r w:rsidRPr="00687BDF">
              <w:rPr>
                <w:rFonts w:ascii="Times New Roman" w:eastAsia="Times New Roman" w:hAnsi="Times New Roman" w:cs="Times New Roman"/>
                <w:bCs/>
                <w:sz w:val="24"/>
                <w:szCs w:val="24"/>
                <w:lang w:eastAsia="ru-RU"/>
              </w:rPr>
              <w:t xml:space="preserve"> улуса</w:t>
            </w:r>
          </w:p>
        </w:tc>
        <w:tc>
          <w:tcPr>
            <w:tcW w:w="4076" w:type="dxa"/>
          </w:tcPr>
          <w:p w:rsidR="00A32D96" w:rsidRPr="00BA503A" w:rsidRDefault="00A32D96" w:rsidP="00BA503A">
            <w:pPr>
              <w:shd w:val="clear" w:color="auto" w:fill="FFFFFF"/>
              <w:spacing w:after="300"/>
              <w:rPr>
                <w:rFonts w:ascii="Times New Roman" w:eastAsia="Times New Roman" w:hAnsi="Times New Roman" w:cs="Times New Roman"/>
                <w:bCs/>
                <w:sz w:val="24"/>
                <w:szCs w:val="24"/>
                <w:lang w:eastAsia="ru-RU"/>
              </w:rPr>
            </w:pPr>
            <w:r w:rsidRPr="00687BDF">
              <w:rPr>
                <w:rFonts w:ascii="Times New Roman" w:eastAsia="Times New Roman" w:hAnsi="Times New Roman" w:cs="Times New Roman"/>
                <w:bCs/>
                <w:sz w:val="24"/>
                <w:szCs w:val="24"/>
                <w:lang w:eastAsia="ru-RU"/>
              </w:rPr>
              <w:lastRenderedPageBreak/>
              <w:t xml:space="preserve"> </w:t>
            </w:r>
            <w:r w:rsidRPr="00687BDF">
              <w:rPr>
                <w:rFonts w:ascii="Times New Roman" w:eastAsia="Times New Roman" w:hAnsi="Times New Roman" w:cs="Times New Roman"/>
                <w:bCs/>
                <w:sz w:val="24"/>
                <w:szCs w:val="24"/>
                <w:u w:val="single"/>
                <w:lang w:eastAsia="ru-RU"/>
              </w:rPr>
              <w:t>является спонсором и меценатом в области образования, культуры и спорта</w:t>
            </w:r>
          </w:p>
        </w:tc>
      </w:tr>
      <w:tr w:rsidR="00A32D96" w:rsidTr="00BA503A">
        <w:tc>
          <w:tcPr>
            <w:tcW w:w="560" w:type="dxa"/>
          </w:tcPr>
          <w:p w:rsidR="00A32D96"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lastRenderedPageBreak/>
              <w:t>7</w:t>
            </w:r>
          </w:p>
        </w:tc>
        <w:tc>
          <w:tcPr>
            <w:tcW w:w="5360" w:type="dxa"/>
          </w:tcPr>
          <w:p w:rsidR="00A32D96" w:rsidRDefault="00A32D96" w:rsidP="00127D8F">
            <w:pPr>
              <w:spacing w:after="300"/>
              <w:rPr>
                <w:rFonts w:ascii="Times New Roman" w:eastAsia="Times New Roman" w:hAnsi="Times New Roman" w:cs="Times New Roman"/>
                <w:color w:val="333333"/>
                <w:sz w:val="24"/>
                <w:szCs w:val="24"/>
                <w:lang w:eastAsia="ru-RU"/>
              </w:rPr>
            </w:pPr>
            <w:r w:rsidRPr="003453DD">
              <w:rPr>
                <w:rFonts w:ascii="Times New Roman" w:eastAsia="Times New Roman" w:hAnsi="Times New Roman" w:cs="Times New Roman"/>
                <w:bCs/>
                <w:sz w:val="24"/>
                <w:szCs w:val="24"/>
                <w:u w:val="single"/>
                <w:lang w:eastAsia="ru-RU"/>
              </w:rPr>
              <w:t>Румянцев Николай Иннокентьевич</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генеральный директор ЗАО «Колми-95»,</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 xml:space="preserve">депутат Госсобрания (Ил </w:t>
            </w:r>
            <w:proofErr w:type="spellStart"/>
            <w:r w:rsidRPr="00687BDF">
              <w:rPr>
                <w:rFonts w:ascii="Times New Roman" w:eastAsia="Times New Roman" w:hAnsi="Times New Roman" w:cs="Times New Roman"/>
                <w:bCs/>
                <w:sz w:val="24"/>
                <w:szCs w:val="24"/>
                <w:lang w:eastAsia="ru-RU"/>
              </w:rPr>
              <w:t>Тумэн</w:t>
            </w:r>
            <w:proofErr w:type="spellEnd"/>
            <w:r w:rsidRPr="00687BDF">
              <w:rPr>
                <w:rFonts w:ascii="Times New Roman" w:eastAsia="Times New Roman" w:hAnsi="Times New Roman" w:cs="Times New Roman"/>
                <w:bCs/>
                <w:sz w:val="24"/>
                <w:szCs w:val="24"/>
                <w:lang w:eastAsia="ru-RU"/>
              </w:rPr>
              <w:t>),</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 xml:space="preserve">Почетный гражданин </w:t>
            </w:r>
            <w:proofErr w:type="spellStart"/>
            <w:r w:rsidRPr="00687BDF">
              <w:rPr>
                <w:rFonts w:ascii="Times New Roman" w:eastAsia="Times New Roman" w:hAnsi="Times New Roman" w:cs="Times New Roman"/>
                <w:bCs/>
                <w:sz w:val="24"/>
                <w:szCs w:val="24"/>
                <w:lang w:eastAsia="ru-RU"/>
              </w:rPr>
              <w:t>Намского</w:t>
            </w:r>
            <w:proofErr w:type="spellEnd"/>
            <w:r w:rsidRPr="00687BDF">
              <w:rPr>
                <w:rFonts w:ascii="Times New Roman" w:eastAsia="Times New Roman" w:hAnsi="Times New Roman" w:cs="Times New Roman"/>
                <w:bCs/>
                <w:sz w:val="24"/>
                <w:szCs w:val="24"/>
                <w:lang w:eastAsia="ru-RU"/>
              </w:rPr>
              <w:t xml:space="preserve"> улуса,</w:t>
            </w:r>
            <w:r w:rsidRPr="00687BDF">
              <w:rPr>
                <w:rFonts w:ascii="Times New Roman" w:eastAsia="Times New Roman" w:hAnsi="Times New Roman" w:cs="Times New Roman"/>
                <w:sz w:val="24"/>
                <w:szCs w:val="24"/>
                <w:lang w:eastAsia="ru-RU"/>
              </w:rPr>
              <w:br/>
            </w:r>
          </w:p>
        </w:tc>
        <w:tc>
          <w:tcPr>
            <w:tcW w:w="4076" w:type="dxa"/>
          </w:tcPr>
          <w:p w:rsidR="00A32D96" w:rsidRPr="00BA503A" w:rsidRDefault="00A32D96" w:rsidP="00BA503A">
            <w:pPr>
              <w:shd w:val="clear" w:color="auto" w:fill="FFFFFF"/>
              <w:spacing w:after="300"/>
              <w:rPr>
                <w:rFonts w:ascii="Times New Roman" w:eastAsia="Times New Roman" w:hAnsi="Times New Roman" w:cs="Times New Roman"/>
                <w:bCs/>
                <w:sz w:val="24"/>
                <w:szCs w:val="24"/>
                <w:u w:val="single"/>
                <w:lang w:eastAsia="ru-RU"/>
              </w:rPr>
            </w:pPr>
            <w:r w:rsidRPr="00687BDF">
              <w:rPr>
                <w:rFonts w:ascii="Times New Roman" w:eastAsia="Times New Roman" w:hAnsi="Times New Roman" w:cs="Times New Roman"/>
                <w:bCs/>
                <w:sz w:val="24"/>
                <w:szCs w:val="24"/>
                <w:lang w:eastAsia="ru-RU"/>
              </w:rPr>
              <w:t>Почетный попечитель Р</w:t>
            </w:r>
            <w:proofErr w:type="gramStart"/>
            <w:r w:rsidRPr="00687BDF">
              <w:rPr>
                <w:rFonts w:ascii="Times New Roman" w:eastAsia="Times New Roman" w:hAnsi="Times New Roman" w:cs="Times New Roman"/>
                <w:bCs/>
                <w:sz w:val="24"/>
                <w:szCs w:val="24"/>
                <w:lang w:eastAsia="ru-RU"/>
              </w:rPr>
              <w:t>С(</w:t>
            </w:r>
            <w:proofErr w:type="gramEnd"/>
            <w:r w:rsidRPr="00687BDF">
              <w:rPr>
                <w:rFonts w:ascii="Times New Roman" w:eastAsia="Times New Roman" w:hAnsi="Times New Roman" w:cs="Times New Roman"/>
                <w:bCs/>
                <w:sz w:val="24"/>
                <w:szCs w:val="24"/>
                <w:lang w:eastAsia="ru-RU"/>
              </w:rPr>
              <w:t xml:space="preserve">Я) в области образования , </w:t>
            </w:r>
            <w:r w:rsidRPr="00687BDF">
              <w:rPr>
                <w:rFonts w:ascii="Times New Roman" w:eastAsia="Times New Roman" w:hAnsi="Times New Roman" w:cs="Times New Roman"/>
                <w:bCs/>
                <w:sz w:val="24"/>
                <w:szCs w:val="24"/>
                <w:u w:val="single"/>
                <w:lang w:eastAsia="ru-RU"/>
              </w:rPr>
              <w:t xml:space="preserve">обеспечил микроавтобусами УАЗ следующие школы: </w:t>
            </w:r>
            <w:proofErr w:type="spellStart"/>
            <w:r w:rsidRPr="00687BDF">
              <w:rPr>
                <w:rFonts w:ascii="Times New Roman" w:eastAsia="Times New Roman" w:hAnsi="Times New Roman" w:cs="Times New Roman"/>
                <w:bCs/>
                <w:sz w:val="24"/>
                <w:szCs w:val="24"/>
                <w:u w:val="single"/>
                <w:lang w:eastAsia="ru-RU"/>
              </w:rPr>
              <w:t>Намскую</w:t>
            </w:r>
            <w:proofErr w:type="spellEnd"/>
            <w:r w:rsidRPr="00687BDF">
              <w:rPr>
                <w:rFonts w:ascii="Times New Roman" w:eastAsia="Times New Roman" w:hAnsi="Times New Roman" w:cs="Times New Roman"/>
                <w:bCs/>
                <w:sz w:val="24"/>
                <w:szCs w:val="24"/>
                <w:u w:val="single"/>
                <w:lang w:eastAsia="ru-RU"/>
              </w:rPr>
              <w:t xml:space="preserve"> среднюю политехническую школу №1, </w:t>
            </w:r>
            <w:proofErr w:type="spellStart"/>
            <w:r w:rsidRPr="00687BDF">
              <w:rPr>
                <w:rFonts w:ascii="Times New Roman" w:eastAsia="Times New Roman" w:hAnsi="Times New Roman" w:cs="Times New Roman"/>
                <w:bCs/>
                <w:sz w:val="24"/>
                <w:szCs w:val="24"/>
                <w:u w:val="single"/>
                <w:lang w:eastAsia="ru-RU"/>
              </w:rPr>
              <w:t>Хатырыкскую</w:t>
            </w:r>
            <w:proofErr w:type="spellEnd"/>
            <w:r w:rsidRPr="00687BDF">
              <w:rPr>
                <w:rFonts w:ascii="Times New Roman" w:eastAsia="Times New Roman" w:hAnsi="Times New Roman" w:cs="Times New Roman"/>
                <w:bCs/>
                <w:sz w:val="24"/>
                <w:szCs w:val="24"/>
                <w:u w:val="single"/>
                <w:lang w:eastAsia="ru-RU"/>
              </w:rPr>
              <w:t xml:space="preserve">, </w:t>
            </w:r>
            <w:proofErr w:type="spellStart"/>
            <w:r w:rsidRPr="00687BDF">
              <w:rPr>
                <w:rFonts w:ascii="Times New Roman" w:eastAsia="Times New Roman" w:hAnsi="Times New Roman" w:cs="Times New Roman"/>
                <w:bCs/>
                <w:sz w:val="24"/>
                <w:szCs w:val="24"/>
                <w:u w:val="single"/>
                <w:lang w:eastAsia="ru-RU"/>
              </w:rPr>
              <w:t>Хатын-Арынскую</w:t>
            </w:r>
            <w:proofErr w:type="spellEnd"/>
            <w:r w:rsidRPr="00687BDF">
              <w:rPr>
                <w:rFonts w:ascii="Times New Roman" w:eastAsia="Times New Roman" w:hAnsi="Times New Roman" w:cs="Times New Roman"/>
                <w:bCs/>
                <w:sz w:val="24"/>
                <w:szCs w:val="24"/>
                <w:u w:val="single"/>
                <w:lang w:eastAsia="ru-RU"/>
              </w:rPr>
              <w:t xml:space="preserve"> </w:t>
            </w:r>
            <w:proofErr w:type="gramStart"/>
            <w:r w:rsidRPr="00687BDF">
              <w:rPr>
                <w:rFonts w:ascii="Times New Roman" w:eastAsia="Times New Roman" w:hAnsi="Times New Roman" w:cs="Times New Roman"/>
                <w:bCs/>
                <w:sz w:val="24"/>
                <w:szCs w:val="24"/>
                <w:u w:val="single"/>
                <w:lang w:eastAsia="ru-RU"/>
              </w:rPr>
              <w:t>с</w:t>
            </w:r>
            <w:r w:rsidRPr="00687BDF">
              <w:rPr>
                <w:rFonts w:ascii="Times New Roman" w:eastAsia="Times New Roman" w:hAnsi="Times New Roman" w:cs="Times New Roman"/>
                <w:bCs/>
                <w:sz w:val="24"/>
                <w:szCs w:val="24"/>
                <w:lang w:eastAsia="ru-RU"/>
              </w:rPr>
              <w:t xml:space="preserve"> учредил</w:t>
            </w:r>
            <w:proofErr w:type="gramEnd"/>
            <w:r w:rsidRPr="00687BDF">
              <w:rPr>
                <w:rFonts w:ascii="Times New Roman" w:eastAsia="Times New Roman" w:hAnsi="Times New Roman" w:cs="Times New Roman"/>
                <w:bCs/>
                <w:sz w:val="24"/>
                <w:szCs w:val="24"/>
                <w:lang w:eastAsia="ru-RU"/>
              </w:rPr>
              <w:t xml:space="preserve"> главный приз – автомашину УАЗ. Он принял активное участие в строительстве спортивных залов: в 2003 году в селе </w:t>
            </w:r>
            <w:proofErr w:type="spellStart"/>
            <w:r w:rsidRPr="00687BDF">
              <w:rPr>
                <w:rFonts w:ascii="Times New Roman" w:eastAsia="Times New Roman" w:hAnsi="Times New Roman" w:cs="Times New Roman"/>
                <w:bCs/>
                <w:sz w:val="24"/>
                <w:szCs w:val="24"/>
                <w:lang w:eastAsia="ru-RU"/>
              </w:rPr>
              <w:t>Аппаны</w:t>
            </w:r>
            <w:proofErr w:type="spellEnd"/>
            <w:r w:rsidRPr="00687BDF">
              <w:rPr>
                <w:rFonts w:ascii="Times New Roman" w:eastAsia="Times New Roman" w:hAnsi="Times New Roman" w:cs="Times New Roman"/>
                <w:bCs/>
                <w:sz w:val="24"/>
                <w:szCs w:val="24"/>
                <w:lang w:eastAsia="ru-RU"/>
              </w:rPr>
              <w:t xml:space="preserve">, в 2004 году в селе </w:t>
            </w:r>
            <w:proofErr w:type="spellStart"/>
            <w:r w:rsidRPr="00687BDF">
              <w:rPr>
                <w:rFonts w:ascii="Times New Roman" w:eastAsia="Times New Roman" w:hAnsi="Times New Roman" w:cs="Times New Roman"/>
                <w:bCs/>
                <w:sz w:val="24"/>
                <w:szCs w:val="24"/>
                <w:lang w:eastAsia="ru-RU"/>
              </w:rPr>
              <w:t>Модут</w:t>
            </w:r>
            <w:proofErr w:type="spellEnd"/>
            <w:r w:rsidRPr="00687BDF">
              <w:rPr>
                <w:rFonts w:ascii="Times New Roman" w:eastAsia="Times New Roman" w:hAnsi="Times New Roman" w:cs="Times New Roman"/>
                <w:bCs/>
                <w:sz w:val="24"/>
                <w:szCs w:val="24"/>
                <w:lang w:eastAsia="ru-RU"/>
              </w:rPr>
              <w:t xml:space="preserve">. В 2006 году введен в эксплуатацию спортзал Детской юношеской спортивной школы в селе </w:t>
            </w:r>
            <w:proofErr w:type="spellStart"/>
            <w:r w:rsidRPr="00687BDF">
              <w:rPr>
                <w:rFonts w:ascii="Times New Roman" w:eastAsia="Times New Roman" w:hAnsi="Times New Roman" w:cs="Times New Roman"/>
                <w:bCs/>
                <w:sz w:val="24"/>
                <w:szCs w:val="24"/>
                <w:lang w:eastAsia="ru-RU"/>
              </w:rPr>
              <w:t>Намцы</w:t>
            </w:r>
            <w:proofErr w:type="gramStart"/>
            <w:r w:rsidRPr="00687BDF">
              <w:rPr>
                <w:rFonts w:ascii="Times New Roman" w:eastAsia="Times New Roman" w:hAnsi="Times New Roman" w:cs="Times New Roman"/>
                <w:bCs/>
                <w:sz w:val="24"/>
                <w:szCs w:val="24"/>
                <w:lang w:eastAsia="ru-RU"/>
              </w:rPr>
              <w:t>.</w:t>
            </w:r>
            <w:r w:rsidRPr="00687BDF">
              <w:rPr>
                <w:rFonts w:ascii="Times New Roman" w:eastAsia="Times New Roman" w:hAnsi="Times New Roman" w:cs="Times New Roman"/>
                <w:bCs/>
                <w:sz w:val="24"/>
                <w:szCs w:val="24"/>
                <w:u w:val="single"/>
                <w:lang w:eastAsia="ru-RU"/>
              </w:rPr>
              <w:t>р</w:t>
            </w:r>
            <w:proofErr w:type="gramEnd"/>
            <w:r w:rsidRPr="00687BDF">
              <w:rPr>
                <w:rFonts w:ascii="Times New Roman" w:eastAsia="Times New Roman" w:hAnsi="Times New Roman" w:cs="Times New Roman"/>
                <w:bCs/>
                <w:sz w:val="24"/>
                <w:szCs w:val="24"/>
                <w:u w:val="single"/>
                <w:lang w:eastAsia="ru-RU"/>
              </w:rPr>
              <w:t>едние</w:t>
            </w:r>
            <w:proofErr w:type="spellEnd"/>
            <w:r w:rsidRPr="00687BDF">
              <w:rPr>
                <w:rFonts w:ascii="Times New Roman" w:eastAsia="Times New Roman" w:hAnsi="Times New Roman" w:cs="Times New Roman"/>
                <w:bCs/>
                <w:sz w:val="24"/>
                <w:szCs w:val="24"/>
                <w:u w:val="single"/>
                <w:lang w:eastAsia="ru-RU"/>
              </w:rPr>
              <w:t xml:space="preserve"> школы и детскую юношескую спортивную школу.</w:t>
            </w:r>
          </w:p>
        </w:tc>
      </w:tr>
      <w:tr w:rsidR="00A32D96" w:rsidTr="00BA503A">
        <w:trPr>
          <w:trHeight w:val="1657"/>
        </w:trPr>
        <w:tc>
          <w:tcPr>
            <w:tcW w:w="560" w:type="dxa"/>
          </w:tcPr>
          <w:p w:rsidR="00A32D96"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8</w:t>
            </w:r>
          </w:p>
        </w:tc>
        <w:tc>
          <w:tcPr>
            <w:tcW w:w="5360" w:type="dxa"/>
          </w:tcPr>
          <w:p w:rsidR="00A32D96" w:rsidRPr="00BA503A" w:rsidRDefault="003453DD" w:rsidP="00BA503A">
            <w:pPr>
              <w:rPr>
                <w:rFonts w:ascii="Times New Roman" w:eastAsia="Times New Roman" w:hAnsi="Times New Roman" w:cs="Times New Roman"/>
                <w:sz w:val="24"/>
                <w:szCs w:val="24"/>
                <w:lang w:eastAsia="ru-RU"/>
              </w:rPr>
            </w:pPr>
            <w:proofErr w:type="spellStart"/>
            <w:r w:rsidRPr="003453DD">
              <w:rPr>
                <w:rFonts w:ascii="Times New Roman" w:eastAsia="Times New Roman" w:hAnsi="Times New Roman" w:cs="Times New Roman"/>
                <w:bCs/>
                <w:sz w:val="24"/>
                <w:szCs w:val="24"/>
                <w:u w:val="single"/>
                <w:lang w:eastAsia="ru-RU"/>
              </w:rPr>
              <w:t>Новгородов</w:t>
            </w:r>
            <w:proofErr w:type="spellEnd"/>
            <w:r w:rsidRPr="003453DD">
              <w:rPr>
                <w:rFonts w:ascii="Times New Roman" w:eastAsia="Times New Roman" w:hAnsi="Times New Roman" w:cs="Times New Roman"/>
                <w:bCs/>
                <w:sz w:val="24"/>
                <w:szCs w:val="24"/>
                <w:u w:val="single"/>
                <w:lang w:eastAsia="ru-RU"/>
              </w:rPr>
              <w:t xml:space="preserve"> Михаил Васильевич</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 xml:space="preserve">председатель </w:t>
            </w:r>
            <w:proofErr w:type="spellStart"/>
            <w:r w:rsidRPr="00687BDF">
              <w:rPr>
                <w:rFonts w:ascii="Times New Roman" w:eastAsia="Times New Roman" w:hAnsi="Times New Roman" w:cs="Times New Roman"/>
                <w:bCs/>
                <w:sz w:val="24"/>
                <w:szCs w:val="24"/>
                <w:lang w:eastAsia="ru-RU"/>
              </w:rPr>
              <w:t>наслежного</w:t>
            </w:r>
            <w:proofErr w:type="spellEnd"/>
            <w:r w:rsidRPr="00687BDF">
              <w:rPr>
                <w:rFonts w:ascii="Times New Roman" w:eastAsia="Times New Roman" w:hAnsi="Times New Roman" w:cs="Times New Roman"/>
                <w:bCs/>
                <w:sz w:val="24"/>
                <w:szCs w:val="24"/>
                <w:lang w:eastAsia="ru-RU"/>
              </w:rPr>
              <w:t xml:space="preserve"> Совета МО «Ленский наслег»,  председатель Попечительского совета</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муниципального образовательного учреждения</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w:t>
            </w:r>
            <w:proofErr w:type="spellStart"/>
            <w:r w:rsidRPr="00687BDF">
              <w:rPr>
                <w:rFonts w:ascii="Times New Roman" w:eastAsia="Times New Roman" w:hAnsi="Times New Roman" w:cs="Times New Roman"/>
                <w:bCs/>
                <w:sz w:val="24"/>
                <w:szCs w:val="24"/>
                <w:lang w:eastAsia="ru-RU"/>
              </w:rPr>
              <w:t>Намская</w:t>
            </w:r>
            <w:proofErr w:type="spellEnd"/>
            <w:r w:rsidRPr="00687BDF">
              <w:rPr>
                <w:rFonts w:ascii="Times New Roman" w:eastAsia="Times New Roman" w:hAnsi="Times New Roman" w:cs="Times New Roman"/>
                <w:bCs/>
                <w:sz w:val="24"/>
                <w:szCs w:val="24"/>
                <w:lang w:eastAsia="ru-RU"/>
              </w:rPr>
              <w:t xml:space="preserve"> средняя общеобразовательная</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политехническая школа №1»</w:t>
            </w:r>
          </w:p>
        </w:tc>
        <w:tc>
          <w:tcPr>
            <w:tcW w:w="4076" w:type="dxa"/>
          </w:tcPr>
          <w:p w:rsidR="00A32D96" w:rsidRDefault="00A630CB"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Cs/>
                <w:sz w:val="24"/>
                <w:szCs w:val="24"/>
                <w:u w:val="single"/>
                <w:lang w:eastAsia="ru-RU"/>
              </w:rPr>
              <w:t xml:space="preserve">Выделяет </w:t>
            </w:r>
            <w:r w:rsidR="003453DD" w:rsidRPr="00687BDF">
              <w:rPr>
                <w:rFonts w:ascii="Times New Roman" w:eastAsia="Times New Roman" w:hAnsi="Times New Roman" w:cs="Times New Roman"/>
                <w:bCs/>
                <w:sz w:val="24"/>
                <w:szCs w:val="24"/>
                <w:u w:val="single"/>
                <w:lang w:eastAsia="ru-RU"/>
              </w:rPr>
              <w:t>материальную помощь</w:t>
            </w:r>
            <w:r w:rsidR="003453DD" w:rsidRPr="00687BDF">
              <w:rPr>
                <w:rFonts w:ascii="Times New Roman" w:eastAsia="Times New Roman" w:hAnsi="Times New Roman" w:cs="Times New Roman"/>
                <w:bCs/>
                <w:sz w:val="24"/>
                <w:szCs w:val="24"/>
                <w:lang w:eastAsia="ru-RU"/>
              </w:rPr>
              <w:t xml:space="preserve"> </w:t>
            </w:r>
            <w:r w:rsidR="003453DD" w:rsidRPr="00687BDF">
              <w:rPr>
                <w:rFonts w:ascii="Times New Roman" w:eastAsia="Times New Roman" w:hAnsi="Times New Roman" w:cs="Times New Roman"/>
                <w:bCs/>
                <w:sz w:val="24"/>
                <w:szCs w:val="24"/>
                <w:u w:val="single"/>
                <w:lang w:eastAsia="ru-RU"/>
              </w:rPr>
              <w:t>по организации летнего отдыха детей</w:t>
            </w:r>
          </w:p>
        </w:tc>
      </w:tr>
      <w:tr w:rsidR="00A32D96" w:rsidTr="00BA503A">
        <w:tc>
          <w:tcPr>
            <w:tcW w:w="560" w:type="dxa"/>
          </w:tcPr>
          <w:p w:rsidR="00A32D96"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9</w:t>
            </w:r>
          </w:p>
        </w:tc>
        <w:tc>
          <w:tcPr>
            <w:tcW w:w="5360" w:type="dxa"/>
          </w:tcPr>
          <w:p w:rsidR="00A32D96" w:rsidRDefault="003453DD" w:rsidP="00127D8F">
            <w:pPr>
              <w:spacing w:after="300"/>
              <w:rPr>
                <w:rFonts w:ascii="Times New Roman" w:eastAsia="Times New Roman" w:hAnsi="Times New Roman" w:cs="Times New Roman"/>
                <w:color w:val="333333"/>
                <w:sz w:val="24"/>
                <w:szCs w:val="24"/>
                <w:lang w:eastAsia="ru-RU"/>
              </w:rPr>
            </w:pPr>
            <w:r w:rsidRPr="003453DD">
              <w:rPr>
                <w:rFonts w:ascii="Times New Roman" w:eastAsia="Times New Roman" w:hAnsi="Times New Roman" w:cs="Times New Roman"/>
                <w:bCs/>
                <w:sz w:val="24"/>
                <w:szCs w:val="24"/>
                <w:u w:val="single"/>
                <w:lang w:eastAsia="ru-RU"/>
              </w:rPr>
              <w:t>Охлопков Иван Васильевич</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Глава семейного крестьянского хозяйства «</w:t>
            </w:r>
            <w:proofErr w:type="spellStart"/>
            <w:r w:rsidRPr="00687BDF">
              <w:rPr>
                <w:rFonts w:ascii="Times New Roman" w:eastAsia="Times New Roman" w:hAnsi="Times New Roman" w:cs="Times New Roman"/>
                <w:bCs/>
                <w:sz w:val="24"/>
                <w:szCs w:val="24"/>
                <w:lang w:eastAsia="ru-RU"/>
              </w:rPr>
              <w:t>Сайылык</w:t>
            </w:r>
            <w:proofErr w:type="spellEnd"/>
            <w:r w:rsidRPr="00687BDF">
              <w:rPr>
                <w:rFonts w:ascii="Times New Roman" w:eastAsia="Times New Roman" w:hAnsi="Times New Roman" w:cs="Times New Roman"/>
                <w:bCs/>
                <w:sz w:val="24"/>
                <w:szCs w:val="24"/>
                <w:lang w:eastAsia="ru-RU"/>
              </w:rPr>
              <w:t>»,</w:t>
            </w:r>
            <w:r w:rsidRPr="00687BDF">
              <w:rPr>
                <w:rFonts w:ascii="Times New Roman" w:eastAsia="Times New Roman" w:hAnsi="Times New Roman" w:cs="Times New Roman"/>
                <w:sz w:val="24"/>
                <w:szCs w:val="24"/>
                <w:lang w:eastAsia="ru-RU"/>
              </w:rPr>
              <w:br/>
            </w:r>
            <w:r w:rsidRPr="00687BDF">
              <w:rPr>
                <w:rFonts w:ascii="Times New Roman" w:eastAsia="Times New Roman" w:hAnsi="Times New Roman" w:cs="Times New Roman"/>
                <w:bCs/>
                <w:sz w:val="24"/>
                <w:szCs w:val="24"/>
                <w:lang w:eastAsia="ru-RU"/>
              </w:rPr>
              <w:t xml:space="preserve">член Попечительского совета </w:t>
            </w:r>
            <w:proofErr w:type="spellStart"/>
            <w:r w:rsidRPr="00687BDF">
              <w:rPr>
                <w:rFonts w:ascii="Times New Roman" w:eastAsia="Times New Roman" w:hAnsi="Times New Roman" w:cs="Times New Roman"/>
                <w:bCs/>
                <w:sz w:val="24"/>
                <w:szCs w:val="24"/>
                <w:lang w:eastAsia="ru-RU"/>
              </w:rPr>
              <w:t>Хамагаттинской</w:t>
            </w:r>
            <w:proofErr w:type="spellEnd"/>
            <w:r w:rsidRPr="00687BDF">
              <w:rPr>
                <w:rFonts w:ascii="Times New Roman" w:eastAsia="Times New Roman" w:hAnsi="Times New Roman" w:cs="Times New Roman"/>
                <w:bCs/>
                <w:sz w:val="24"/>
                <w:szCs w:val="24"/>
                <w:lang w:eastAsia="ru-RU"/>
              </w:rPr>
              <w:t xml:space="preserve"> средней и Никольской начальной общеобразовательных школ муниципального образования «</w:t>
            </w:r>
            <w:proofErr w:type="spellStart"/>
            <w:r w:rsidRPr="00687BDF">
              <w:rPr>
                <w:rFonts w:ascii="Times New Roman" w:eastAsia="Times New Roman" w:hAnsi="Times New Roman" w:cs="Times New Roman"/>
                <w:bCs/>
                <w:sz w:val="24"/>
                <w:szCs w:val="24"/>
                <w:lang w:eastAsia="ru-RU"/>
              </w:rPr>
              <w:t>Намский</w:t>
            </w:r>
            <w:proofErr w:type="spellEnd"/>
            <w:r w:rsidRPr="00687BDF">
              <w:rPr>
                <w:rFonts w:ascii="Times New Roman" w:eastAsia="Times New Roman" w:hAnsi="Times New Roman" w:cs="Times New Roman"/>
                <w:bCs/>
                <w:sz w:val="24"/>
                <w:szCs w:val="24"/>
                <w:lang w:eastAsia="ru-RU"/>
              </w:rPr>
              <w:t xml:space="preserve"> улус»</w:t>
            </w:r>
          </w:p>
        </w:tc>
        <w:tc>
          <w:tcPr>
            <w:tcW w:w="4076" w:type="dxa"/>
          </w:tcPr>
          <w:p w:rsidR="003453DD" w:rsidRDefault="003453DD" w:rsidP="003453DD">
            <w:pPr>
              <w:spacing w:before="100" w:beforeAutospacing="1" w:after="100" w:afterAutospacing="1"/>
              <w:rPr>
                <w:rFonts w:ascii="Times New Roman" w:eastAsia="Times New Roman" w:hAnsi="Times New Roman" w:cs="Times New Roman"/>
                <w:bCs/>
                <w:sz w:val="24"/>
                <w:szCs w:val="24"/>
                <w:u w:val="single"/>
                <w:lang w:eastAsia="ru-RU"/>
              </w:rPr>
            </w:pPr>
            <w:r w:rsidRPr="00687BDF">
              <w:rPr>
                <w:rFonts w:ascii="Times New Roman" w:eastAsia="Times New Roman" w:hAnsi="Times New Roman" w:cs="Times New Roman"/>
                <w:bCs/>
                <w:sz w:val="24"/>
                <w:szCs w:val="24"/>
                <w:u w:val="single"/>
                <w:lang w:eastAsia="ru-RU"/>
              </w:rPr>
              <w:t>постоянно оказывает финансовую помощь и детским садам улуса</w:t>
            </w:r>
          </w:p>
          <w:p w:rsidR="00A32D96" w:rsidRDefault="00A32D96" w:rsidP="00127D8F">
            <w:pPr>
              <w:spacing w:after="300"/>
              <w:rPr>
                <w:rFonts w:ascii="Times New Roman" w:eastAsia="Times New Roman" w:hAnsi="Times New Roman" w:cs="Times New Roman"/>
                <w:color w:val="333333"/>
                <w:sz w:val="24"/>
                <w:szCs w:val="24"/>
                <w:lang w:eastAsia="ru-RU"/>
              </w:rPr>
            </w:pPr>
          </w:p>
        </w:tc>
      </w:tr>
      <w:tr w:rsidR="003453DD" w:rsidTr="00BA503A">
        <w:tc>
          <w:tcPr>
            <w:tcW w:w="560" w:type="dxa"/>
          </w:tcPr>
          <w:p w:rsidR="003453DD"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10</w:t>
            </w:r>
          </w:p>
        </w:tc>
        <w:tc>
          <w:tcPr>
            <w:tcW w:w="5360" w:type="dxa"/>
          </w:tcPr>
          <w:p w:rsidR="003453DD" w:rsidRPr="00687BDF" w:rsidRDefault="003453DD" w:rsidP="003453DD">
            <w:pPr>
              <w:spacing w:before="100" w:beforeAutospacing="1" w:after="100" w:afterAutospacing="1"/>
              <w:rPr>
                <w:rFonts w:ascii="Times New Roman" w:eastAsia="Times New Roman" w:hAnsi="Times New Roman" w:cs="Times New Roman"/>
                <w:sz w:val="24"/>
                <w:szCs w:val="24"/>
                <w:lang w:eastAsia="ru-RU"/>
              </w:rPr>
            </w:pPr>
            <w:r w:rsidRPr="003453DD">
              <w:rPr>
                <w:rFonts w:ascii="Times New Roman" w:eastAsia="Times New Roman" w:hAnsi="Times New Roman" w:cs="Times New Roman"/>
                <w:bCs/>
                <w:sz w:val="24"/>
                <w:szCs w:val="24"/>
                <w:u w:val="single"/>
                <w:lang w:eastAsia="ru-RU"/>
              </w:rPr>
              <w:t>Дьяконов Альберт Николаевич</w:t>
            </w:r>
            <w:r w:rsidRPr="00687BDF">
              <w:rPr>
                <w:rFonts w:ascii="Times New Roman" w:eastAsia="Times New Roman" w:hAnsi="Times New Roman" w:cs="Times New Roman"/>
                <w:bCs/>
                <w:sz w:val="24"/>
                <w:szCs w:val="24"/>
                <w:lang w:eastAsia="ru-RU"/>
              </w:rPr>
              <w:t xml:space="preserve"> </w:t>
            </w:r>
            <w:proofErr w:type="gramStart"/>
            <w:r w:rsidRPr="00687BDF">
              <w:rPr>
                <w:rFonts w:ascii="Times New Roman" w:eastAsia="Times New Roman" w:hAnsi="Times New Roman" w:cs="Times New Roman"/>
                <w:bCs/>
                <w:sz w:val="24"/>
                <w:szCs w:val="24"/>
                <w:lang w:eastAsia="ru-RU"/>
              </w:rPr>
              <w:t>–г</w:t>
            </w:r>
            <w:proofErr w:type="gramEnd"/>
            <w:r w:rsidRPr="00687BDF">
              <w:rPr>
                <w:rFonts w:ascii="Times New Roman" w:eastAsia="Times New Roman" w:hAnsi="Times New Roman" w:cs="Times New Roman"/>
                <w:bCs/>
                <w:sz w:val="24"/>
                <w:szCs w:val="24"/>
                <w:lang w:eastAsia="ru-RU"/>
              </w:rPr>
              <w:t xml:space="preserve">енеральный </w:t>
            </w:r>
            <w:proofErr w:type="spellStart"/>
            <w:r w:rsidRPr="00687BDF">
              <w:rPr>
                <w:rFonts w:ascii="Times New Roman" w:eastAsia="Times New Roman" w:hAnsi="Times New Roman" w:cs="Times New Roman"/>
                <w:bCs/>
                <w:sz w:val="24"/>
                <w:szCs w:val="24"/>
                <w:lang w:eastAsia="ru-RU"/>
              </w:rPr>
              <w:t>директр</w:t>
            </w:r>
            <w:proofErr w:type="spellEnd"/>
            <w:r w:rsidRPr="00687BDF">
              <w:rPr>
                <w:rFonts w:ascii="Times New Roman" w:eastAsia="Times New Roman" w:hAnsi="Times New Roman" w:cs="Times New Roman"/>
                <w:bCs/>
                <w:sz w:val="24"/>
                <w:szCs w:val="24"/>
                <w:lang w:eastAsia="ru-RU"/>
              </w:rPr>
              <w:t xml:space="preserve"> ГУП «</w:t>
            </w:r>
            <w:proofErr w:type="spellStart"/>
            <w:r w:rsidRPr="00687BDF">
              <w:rPr>
                <w:rFonts w:ascii="Times New Roman" w:eastAsia="Times New Roman" w:hAnsi="Times New Roman" w:cs="Times New Roman"/>
                <w:bCs/>
                <w:sz w:val="24"/>
                <w:szCs w:val="24"/>
                <w:lang w:eastAsia="ru-RU"/>
              </w:rPr>
              <w:t>Якутгосоптторг</w:t>
            </w:r>
            <w:proofErr w:type="spellEnd"/>
            <w:r w:rsidRPr="00687BDF">
              <w:rPr>
                <w:rFonts w:ascii="Times New Roman" w:eastAsia="Times New Roman" w:hAnsi="Times New Roman" w:cs="Times New Roman"/>
                <w:bCs/>
                <w:sz w:val="24"/>
                <w:szCs w:val="24"/>
                <w:lang w:eastAsia="ru-RU"/>
              </w:rPr>
              <w:t>» РС(Я)</w:t>
            </w:r>
          </w:p>
          <w:p w:rsidR="003453DD" w:rsidRPr="00687BDF" w:rsidRDefault="003453DD" w:rsidP="00127D8F">
            <w:pPr>
              <w:spacing w:after="300"/>
              <w:rPr>
                <w:rFonts w:ascii="Times New Roman" w:eastAsia="Times New Roman" w:hAnsi="Times New Roman" w:cs="Times New Roman"/>
                <w:bCs/>
                <w:sz w:val="24"/>
                <w:szCs w:val="24"/>
                <w:lang w:eastAsia="ru-RU"/>
              </w:rPr>
            </w:pPr>
          </w:p>
        </w:tc>
        <w:tc>
          <w:tcPr>
            <w:tcW w:w="4076" w:type="dxa"/>
          </w:tcPr>
          <w:p w:rsidR="003453DD" w:rsidRPr="00687BDF" w:rsidRDefault="003453DD" w:rsidP="00BA503A">
            <w:pPr>
              <w:shd w:val="clear" w:color="auto" w:fill="FFFFFF"/>
              <w:spacing w:after="300"/>
              <w:rPr>
                <w:rFonts w:ascii="Times New Roman" w:eastAsia="Times New Roman" w:hAnsi="Times New Roman" w:cs="Times New Roman"/>
                <w:bCs/>
                <w:sz w:val="24"/>
                <w:szCs w:val="24"/>
                <w:u w:val="single"/>
                <w:lang w:eastAsia="ru-RU"/>
              </w:rPr>
            </w:pPr>
            <w:r w:rsidRPr="00687BDF">
              <w:rPr>
                <w:rFonts w:ascii="Times New Roman" w:eastAsia="Times New Roman" w:hAnsi="Times New Roman" w:cs="Times New Roman"/>
                <w:bCs/>
                <w:sz w:val="24"/>
                <w:szCs w:val="24"/>
                <w:u w:val="single"/>
                <w:lang w:eastAsia="ru-RU"/>
              </w:rPr>
              <w:t>была установлена ежегодная денежная именная стипендия для лучшего выпускника и лучшего классного руководителя начальной школы с. Намцы с вручением сертификата.</w:t>
            </w:r>
          </w:p>
        </w:tc>
      </w:tr>
      <w:tr w:rsidR="00440061" w:rsidTr="00BA503A">
        <w:tc>
          <w:tcPr>
            <w:tcW w:w="560" w:type="dxa"/>
          </w:tcPr>
          <w:p w:rsidR="00440061" w:rsidRDefault="00440061"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11</w:t>
            </w:r>
          </w:p>
        </w:tc>
        <w:tc>
          <w:tcPr>
            <w:tcW w:w="5360" w:type="dxa"/>
          </w:tcPr>
          <w:p w:rsidR="00440061" w:rsidRPr="003453DD" w:rsidRDefault="00440061" w:rsidP="003453DD">
            <w:pPr>
              <w:spacing w:before="100" w:beforeAutospacing="1" w:after="100" w:afterAutospacing="1"/>
              <w:rPr>
                <w:rFonts w:ascii="Times New Roman" w:eastAsia="Times New Roman" w:hAnsi="Times New Roman" w:cs="Times New Roman"/>
                <w:bCs/>
                <w:sz w:val="24"/>
                <w:szCs w:val="24"/>
                <w:u w:val="single"/>
                <w:lang w:eastAsia="ru-RU"/>
              </w:rPr>
            </w:pPr>
            <w:r w:rsidRPr="00440061">
              <w:rPr>
                <w:rFonts w:ascii="Times New Roman" w:eastAsia="Times New Roman" w:hAnsi="Times New Roman" w:cs="Times New Roman"/>
                <w:sz w:val="24"/>
                <w:szCs w:val="24"/>
                <w:lang w:eastAsia="ru-RU"/>
              </w:rPr>
              <w:t>М.М. Максимов в 1863 году</w:t>
            </w:r>
          </w:p>
        </w:tc>
        <w:tc>
          <w:tcPr>
            <w:tcW w:w="4076" w:type="dxa"/>
          </w:tcPr>
          <w:p w:rsidR="00440061" w:rsidRPr="00687BDF" w:rsidRDefault="00440061" w:rsidP="003453DD">
            <w:pPr>
              <w:shd w:val="clear" w:color="auto" w:fill="FFFFFF"/>
              <w:spacing w:after="300"/>
              <w:rPr>
                <w:rFonts w:ascii="Times New Roman" w:eastAsia="Times New Roman" w:hAnsi="Times New Roman" w:cs="Times New Roman"/>
                <w:bCs/>
                <w:sz w:val="24"/>
                <w:szCs w:val="24"/>
                <w:u w:val="single"/>
                <w:lang w:eastAsia="ru-RU"/>
              </w:rPr>
            </w:pPr>
            <w:r w:rsidRPr="00440061">
              <w:rPr>
                <w:rFonts w:ascii="Times New Roman" w:eastAsia="Times New Roman" w:hAnsi="Times New Roman" w:cs="Times New Roman"/>
                <w:sz w:val="24"/>
                <w:szCs w:val="24"/>
                <w:lang w:eastAsia="ru-RU"/>
              </w:rPr>
              <w:t xml:space="preserve">дал деньги на устройство в </w:t>
            </w:r>
            <w:proofErr w:type="spellStart"/>
            <w:r w:rsidRPr="00440061">
              <w:rPr>
                <w:rFonts w:ascii="Times New Roman" w:eastAsia="Times New Roman" w:hAnsi="Times New Roman" w:cs="Times New Roman"/>
                <w:sz w:val="24"/>
                <w:szCs w:val="24"/>
                <w:lang w:eastAsia="ru-RU"/>
              </w:rPr>
              <w:t>Олёкминске</w:t>
            </w:r>
            <w:proofErr w:type="spellEnd"/>
            <w:r w:rsidRPr="00440061">
              <w:rPr>
                <w:rFonts w:ascii="Times New Roman" w:eastAsia="Times New Roman" w:hAnsi="Times New Roman" w:cs="Times New Roman"/>
                <w:sz w:val="24"/>
                <w:szCs w:val="24"/>
                <w:lang w:eastAsia="ru-RU"/>
              </w:rPr>
              <w:t xml:space="preserve"> больницы на 9 человек.</w:t>
            </w:r>
          </w:p>
        </w:tc>
      </w:tr>
      <w:tr w:rsidR="00EE26A0" w:rsidTr="00BA503A">
        <w:tc>
          <w:tcPr>
            <w:tcW w:w="560" w:type="dxa"/>
          </w:tcPr>
          <w:p w:rsidR="00EE26A0" w:rsidRDefault="00EE26A0" w:rsidP="00127D8F">
            <w:pPr>
              <w:spacing w:after="30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12</w:t>
            </w:r>
          </w:p>
        </w:tc>
        <w:tc>
          <w:tcPr>
            <w:tcW w:w="5360" w:type="dxa"/>
          </w:tcPr>
          <w:p w:rsidR="00EE26A0" w:rsidRPr="00440061" w:rsidRDefault="00EE26A0" w:rsidP="003453DD">
            <w:pPr>
              <w:spacing w:before="100" w:beforeAutospacing="1" w:after="100" w:afterAutospacing="1"/>
              <w:rPr>
                <w:rFonts w:ascii="Times New Roman" w:eastAsia="Times New Roman" w:hAnsi="Times New Roman" w:cs="Times New Roman"/>
                <w:sz w:val="24"/>
                <w:szCs w:val="24"/>
                <w:lang w:eastAsia="ru-RU"/>
              </w:rPr>
            </w:pPr>
            <w:r w:rsidRPr="00EE26A0">
              <w:rPr>
                <w:rFonts w:ascii="Times New Roman" w:eastAsia="Times New Roman" w:hAnsi="Times New Roman" w:cs="Times New Roman"/>
                <w:sz w:val="24"/>
                <w:szCs w:val="24"/>
                <w:lang w:eastAsia="ru-RU"/>
              </w:rPr>
              <w:t xml:space="preserve">Степан Иванович. </w:t>
            </w:r>
            <w:proofErr w:type="spellStart"/>
            <w:r w:rsidRPr="00EE26A0">
              <w:rPr>
                <w:rFonts w:ascii="Times New Roman" w:eastAsia="Times New Roman" w:hAnsi="Times New Roman" w:cs="Times New Roman"/>
                <w:sz w:val="24"/>
                <w:szCs w:val="24"/>
                <w:lang w:eastAsia="ru-RU"/>
              </w:rPr>
              <w:t>Идельгин</w:t>
            </w:r>
            <w:proofErr w:type="spellEnd"/>
            <w:r w:rsidR="00632439">
              <w:rPr>
                <w:rFonts w:ascii="Times New Roman" w:eastAsia="Times New Roman" w:hAnsi="Times New Roman" w:cs="Times New Roman"/>
                <w:sz w:val="24"/>
                <w:szCs w:val="24"/>
                <w:lang w:eastAsia="ru-RU"/>
              </w:rPr>
              <w:t xml:space="preserve"> уроженец 1 </w:t>
            </w:r>
            <w:proofErr w:type="spellStart"/>
            <w:r w:rsidR="00632439">
              <w:rPr>
                <w:rFonts w:ascii="Times New Roman" w:eastAsia="Times New Roman" w:hAnsi="Times New Roman" w:cs="Times New Roman"/>
                <w:sz w:val="24"/>
                <w:szCs w:val="24"/>
                <w:lang w:eastAsia="ru-RU"/>
              </w:rPr>
              <w:t>Нерюктяйинска</w:t>
            </w:r>
            <w:proofErr w:type="spellEnd"/>
          </w:p>
        </w:tc>
        <w:tc>
          <w:tcPr>
            <w:tcW w:w="4076" w:type="dxa"/>
          </w:tcPr>
          <w:p w:rsidR="00EE26A0" w:rsidRPr="00440061" w:rsidRDefault="00EE26A0" w:rsidP="00BA503A">
            <w:pPr>
              <w:spacing w:before="240" w:after="240" w:line="288" w:lineRule="atLeast"/>
              <w:textAlignment w:val="baseline"/>
              <w:rPr>
                <w:rFonts w:ascii="Times New Roman" w:eastAsia="Times New Roman" w:hAnsi="Times New Roman" w:cs="Times New Roman"/>
                <w:sz w:val="24"/>
                <w:szCs w:val="24"/>
                <w:lang w:eastAsia="ru-RU"/>
              </w:rPr>
            </w:pPr>
            <w:r w:rsidRPr="00EE26A0">
              <w:rPr>
                <w:rFonts w:ascii="Times New Roman" w:eastAsia="Times New Roman" w:hAnsi="Times New Roman" w:cs="Times New Roman"/>
                <w:sz w:val="24"/>
                <w:szCs w:val="24"/>
                <w:lang w:eastAsia="ru-RU"/>
              </w:rPr>
              <w:t xml:space="preserve">В </w:t>
            </w:r>
            <w:proofErr w:type="spellStart"/>
            <w:r w:rsidRPr="00EE26A0">
              <w:rPr>
                <w:rFonts w:ascii="Times New Roman" w:eastAsia="Times New Roman" w:hAnsi="Times New Roman" w:cs="Times New Roman"/>
                <w:sz w:val="24"/>
                <w:szCs w:val="24"/>
                <w:lang w:eastAsia="ru-RU"/>
              </w:rPr>
              <w:t>Олёкминском</w:t>
            </w:r>
            <w:proofErr w:type="spellEnd"/>
            <w:r w:rsidRPr="00EE26A0">
              <w:rPr>
                <w:rFonts w:ascii="Times New Roman" w:eastAsia="Times New Roman" w:hAnsi="Times New Roman" w:cs="Times New Roman"/>
                <w:sz w:val="24"/>
                <w:szCs w:val="24"/>
                <w:lang w:eastAsia="ru-RU"/>
              </w:rPr>
              <w:t xml:space="preserve"> округе содержалась школа на проценты с капитала в 7500 рублей, выделил также 10 тыс. руб. на сооружение мезонина училища и украшение храма.</w:t>
            </w:r>
          </w:p>
        </w:tc>
      </w:tr>
      <w:tr w:rsidR="00C06EB8" w:rsidTr="00BA503A">
        <w:tc>
          <w:tcPr>
            <w:tcW w:w="560" w:type="dxa"/>
          </w:tcPr>
          <w:p w:rsidR="00C06EB8" w:rsidRDefault="00C06EB8" w:rsidP="00127D8F">
            <w:pPr>
              <w:spacing w:after="300"/>
              <w:rPr>
                <w:rFonts w:ascii="Times New Roman" w:eastAsia="Times New Roman" w:hAnsi="Times New Roman" w:cs="Times New Roman"/>
                <w:color w:val="333333"/>
                <w:sz w:val="24"/>
                <w:szCs w:val="24"/>
                <w:lang w:eastAsia="ru-RU"/>
              </w:rPr>
            </w:pPr>
          </w:p>
        </w:tc>
        <w:tc>
          <w:tcPr>
            <w:tcW w:w="5360" w:type="dxa"/>
          </w:tcPr>
          <w:p w:rsidR="00C06EB8" w:rsidRPr="00EE26A0" w:rsidRDefault="00C06EB8" w:rsidP="003453DD">
            <w:pPr>
              <w:spacing w:before="100" w:beforeAutospacing="1" w:after="100" w:afterAutospacing="1"/>
              <w:rPr>
                <w:rFonts w:ascii="Times New Roman" w:eastAsia="Times New Roman" w:hAnsi="Times New Roman" w:cs="Times New Roman"/>
                <w:sz w:val="24"/>
                <w:szCs w:val="24"/>
                <w:lang w:eastAsia="ru-RU"/>
              </w:rPr>
            </w:pPr>
            <w:r w:rsidRPr="005209E9">
              <w:rPr>
                <w:rFonts w:ascii="Times New Roman" w:eastAsia="Times New Roman" w:hAnsi="Times New Roman" w:cs="Times New Roman"/>
                <w:color w:val="333333"/>
                <w:sz w:val="24"/>
                <w:szCs w:val="24"/>
                <w:lang w:eastAsia="ru-RU"/>
              </w:rPr>
              <w:t>Владимир Кржижановский, (</w:t>
            </w:r>
            <w:proofErr w:type="spellStart"/>
            <w:r w:rsidRPr="005209E9">
              <w:rPr>
                <w:rFonts w:ascii="Times New Roman" w:eastAsia="Times New Roman" w:hAnsi="Times New Roman" w:cs="Times New Roman"/>
                <w:color w:val="333333"/>
                <w:sz w:val="24"/>
                <w:szCs w:val="24"/>
                <w:lang w:eastAsia="ru-RU"/>
              </w:rPr>
              <w:t>с</w:t>
            </w:r>
            <w:proofErr w:type="gramStart"/>
            <w:r w:rsidRPr="005209E9">
              <w:rPr>
                <w:rFonts w:ascii="Times New Roman" w:eastAsia="Times New Roman" w:hAnsi="Times New Roman" w:cs="Times New Roman"/>
                <w:color w:val="333333"/>
                <w:sz w:val="24"/>
                <w:szCs w:val="24"/>
                <w:lang w:eastAsia="ru-RU"/>
              </w:rPr>
              <w:t>.С</w:t>
            </w:r>
            <w:proofErr w:type="gramEnd"/>
            <w:r w:rsidRPr="005209E9">
              <w:rPr>
                <w:rFonts w:ascii="Times New Roman" w:eastAsia="Times New Roman" w:hAnsi="Times New Roman" w:cs="Times New Roman"/>
                <w:color w:val="333333"/>
                <w:sz w:val="24"/>
                <w:szCs w:val="24"/>
                <w:lang w:eastAsia="ru-RU"/>
              </w:rPr>
              <w:t>унтар</w:t>
            </w:r>
            <w:proofErr w:type="spellEnd"/>
            <w:r w:rsidRPr="005209E9">
              <w:rPr>
                <w:rFonts w:ascii="Times New Roman" w:eastAsia="Times New Roman" w:hAnsi="Times New Roman" w:cs="Times New Roman"/>
                <w:color w:val="333333"/>
                <w:sz w:val="24"/>
                <w:szCs w:val="24"/>
                <w:lang w:eastAsia="ru-RU"/>
              </w:rPr>
              <w:t>),</w:t>
            </w:r>
          </w:p>
        </w:tc>
        <w:tc>
          <w:tcPr>
            <w:tcW w:w="4076" w:type="dxa"/>
          </w:tcPr>
          <w:p w:rsidR="00C06EB8" w:rsidRPr="00EE26A0" w:rsidRDefault="00C06EB8" w:rsidP="00BA503A">
            <w:pPr>
              <w:spacing w:before="240" w:after="240" w:line="288" w:lineRule="atLeast"/>
              <w:textAlignment w:val="baseline"/>
              <w:rPr>
                <w:rFonts w:ascii="Times New Roman" w:eastAsia="Times New Roman" w:hAnsi="Times New Roman" w:cs="Times New Roman"/>
                <w:sz w:val="24"/>
                <w:szCs w:val="24"/>
                <w:lang w:eastAsia="ru-RU"/>
              </w:rPr>
            </w:pPr>
            <w:r w:rsidRPr="005209E9">
              <w:rPr>
                <w:rFonts w:ascii="Times New Roman" w:eastAsia="Times New Roman" w:hAnsi="Times New Roman" w:cs="Times New Roman"/>
                <w:color w:val="333333"/>
                <w:sz w:val="24"/>
                <w:szCs w:val="24"/>
                <w:lang w:eastAsia="ru-RU"/>
              </w:rPr>
              <w:t xml:space="preserve">пожертвовал </w:t>
            </w:r>
            <w:proofErr w:type="gramStart"/>
            <w:r w:rsidRPr="005209E9">
              <w:rPr>
                <w:rFonts w:ascii="Times New Roman" w:eastAsia="Times New Roman" w:hAnsi="Times New Roman" w:cs="Times New Roman"/>
                <w:color w:val="333333"/>
                <w:sz w:val="24"/>
                <w:szCs w:val="24"/>
                <w:lang w:eastAsia="ru-RU"/>
              </w:rPr>
              <w:t>сумму</w:t>
            </w:r>
            <w:proofErr w:type="gramEnd"/>
            <w:r w:rsidRPr="005209E9">
              <w:rPr>
                <w:rFonts w:ascii="Times New Roman" w:eastAsia="Times New Roman" w:hAnsi="Times New Roman" w:cs="Times New Roman"/>
                <w:color w:val="333333"/>
                <w:sz w:val="24"/>
                <w:szCs w:val="24"/>
                <w:lang w:eastAsia="ru-RU"/>
              </w:rPr>
              <w:t xml:space="preserve"> составляющую в общей сложности более 6000000 рублей для строительства новой школы </w:t>
            </w:r>
            <w:proofErr w:type="spellStart"/>
            <w:r w:rsidRPr="005209E9">
              <w:rPr>
                <w:rFonts w:ascii="Times New Roman" w:eastAsia="Times New Roman" w:hAnsi="Times New Roman" w:cs="Times New Roman"/>
                <w:color w:val="333333"/>
                <w:sz w:val="24"/>
                <w:szCs w:val="24"/>
                <w:lang w:eastAsia="ru-RU"/>
              </w:rPr>
              <w:t>Сунтарского</w:t>
            </w:r>
            <w:proofErr w:type="spellEnd"/>
            <w:r w:rsidRPr="005209E9">
              <w:rPr>
                <w:rFonts w:ascii="Times New Roman" w:eastAsia="Times New Roman" w:hAnsi="Times New Roman" w:cs="Times New Roman"/>
                <w:color w:val="333333"/>
                <w:sz w:val="24"/>
                <w:szCs w:val="24"/>
                <w:lang w:eastAsia="ru-RU"/>
              </w:rPr>
              <w:t xml:space="preserve"> улуса в селе </w:t>
            </w:r>
            <w:r w:rsidRPr="005209E9">
              <w:rPr>
                <w:rFonts w:ascii="Times New Roman" w:eastAsia="Times New Roman" w:hAnsi="Times New Roman" w:cs="Times New Roman"/>
                <w:color w:val="333333"/>
                <w:sz w:val="24"/>
                <w:szCs w:val="24"/>
                <w:lang w:eastAsia="ru-RU"/>
              </w:rPr>
              <w:lastRenderedPageBreak/>
              <w:t>Кутана.</w:t>
            </w:r>
          </w:p>
        </w:tc>
      </w:tr>
      <w:tr w:rsidR="00C06EB8" w:rsidTr="00BA503A">
        <w:tc>
          <w:tcPr>
            <w:tcW w:w="560" w:type="dxa"/>
          </w:tcPr>
          <w:p w:rsidR="00C06EB8" w:rsidRDefault="00C06EB8" w:rsidP="00127D8F">
            <w:pPr>
              <w:spacing w:after="300"/>
              <w:rPr>
                <w:rFonts w:ascii="Times New Roman" w:eastAsia="Times New Roman" w:hAnsi="Times New Roman" w:cs="Times New Roman"/>
                <w:color w:val="333333"/>
                <w:sz w:val="24"/>
                <w:szCs w:val="24"/>
                <w:lang w:eastAsia="ru-RU"/>
              </w:rPr>
            </w:pPr>
          </w:p>
        </w:tc>
        <w:tc>
          <w:tcPr>
            <w:tcW w:w="5360" w:type="dxa"/>
          </w:tcPr>
          <w:p w:rsidR="00C06EB8" w:rsidRPr="00EE26A0" w:rsidRDefault="00C06EB8" w:rsidP="00C06EB8">
            <w:pPr>
              <w:shd w:val="clear" w:color="auto" w:fill="FFFFFF"/>
              <w:spacing w:after="300"/>
              <w:rPr>
                <w:rFonts w:ascii="Times New Roman" w:eastAsia="Times New Roman" w:hAnsi="Times New Roman" w:cs="Times New Roman"/>
                <w:sz w:val="24"/>
                <w:szCs w:val="24"/>
                <w:lang w:eastAsia="ru-RU"/>
              </w:rPr>
            </w:pPr>
            <w:r w:rsidRPr="005209E9">
              <w:rPr>
                <w:rFonts w:ascii="Times New Roman" w:eastAsia="Times New Roman" w:hAnsi="Times New Roman" w:cs="Times New Roman"/>
                <w:color w:val="333333"/>
                <w:sz w:val="24"/>
                <w:szCs w:val="24"/>
                <w:lang w:eastAsia="ru-RU"/>
              </w:rPr>
              <w:t>Меценатской и попечительской деятельностью занимаются такие предприятия и учреждения республики как «Якутскэнерго», «</w:t>
            </w:r>
            <w:proofErr w:type="spellStart"/>
            <w:r w:rsidRPr="005209E9">
              <w:rPr>
                <w:rFonts w:ascii="Times New Roman" w:eastAsia="Times New Roman" w:hAnsi="Times New Roman" w:cs="Times New Roman"/>
                <w:color w:val="333333"/>
                <w:sz w:val="24"/>
                <w:szCs w:val="24"/>
                <w:lang w:eastAsia="ru-RU"/>
              </w:rPr>
              <w:t>Сахатранснефтегаз</w:t>
            </w:r>
            <w:proofErr w:type="spellEnd"/>
            <w:r w:rsidRPr="005209E9">
              <w:rPr>
                <w:rFonts w:ascii="Times New Roman" w:eastAsia="Times New Roman" w:hAnsi="Times New Roman" w:cs="Times New Roman"/>
                <w:color w:val="333333"/>
                <w:sz w:val="24"/>
                <w:szCs w:val="24"/>
                <w:lang w:eastAsia="ru-RU"/>
              </w:rPr>
              <w:t xml:space="preserve">», «Алмазы </w:t>
            </w:r>
            <w:proofErr w:type="spellStart"/>
            <w:r w:rsidRPr="005209E9">
              <w:rPr>
                <w:rFonts w:ascii="Times New Roman" w:eastAsia="Times New Roman" w:hAnsi="Times New Roman" w:cs="Times New Roman"/>
                <w:color w:val="333333"/>
                <w:sz w:val="24"/>
                <w:szCs w:val="24"/>
                <w:lang w:eastAsia="ru-RU"/>
              </w:rPr>
              <w:t>Анабара</w:t>
            </w:r>
            <w:proofErr w:type="spellEnd"/>
            <w:r w:rsidRPr="005209E9">
              <w:rPr>
                <w:rFonts w:ascii="Times New Roman" w:eastAsia="Times New Roman" w:hAnsi="Times New Roman" w:cs="Times New Roman"/>
                <w:color w:val="333333"/>
                <w:sz w:val="24"/>
                <w:szCs w:val="24"/>
                <w:lang w:eastAsia="ru-RU"/>
              </w:rPr>
              <w:t>», «Нижне-Ленское», «</w:t>
            </w:r>
            <w:proofErr w:type="spellStart"/>
            <w:r w:rsidRPr="005209E9">
              <w:rPr>
                <w:rFonts w:ascii="Times New Roman" w:eastAsia="Times New Roman" w:hAnsi="Times New Roman" w:cs="Times New Roman"/>
                <w:color w:val="333333"/>
                <w:sz w:val="24"/>
                <w:szCs w:val="24"/>
                <w:lang w:eastAsia="ru-RU"/>
              </w:rPr>
              <w:t>Якутуголь</w:t>
            </w:r>
            <w:proofErr w:type="spellEnd"/>
            <w:r w:rsidRPr="005209E9">
              <w:rPr>
                <w:rFonts w:ascii="Times New Roman" w:eastAsia="Times New Roman" w:hAnsi="Times New Roman" w:cs="Times New Roman"/>
                <w:color w:val="333333"/>
                <w:sz w:val="24"/>
                <w:szCs w:val="24"/>
                <w:lang w:eastAsia="ru-RU"/>
              </w:rPr>
              <w:t>» и «Сургутнефтегаз». Были отмечены такие люди как, Семен Бурнашев (</w:t>
            </w:r>
            <w:proofErr w:type="spellStart"/>
            <w:r w:rsidRPr="005209E9">
              <w:rPr>
                <w:rFonts w:ascii="Times New Roman" w:eastAsia="Times New Roman" w:hAnsi="Times New Roman" w:cs="Times New Roman"/>
                <w:color w:val="333333"/>
                <w:sz w:val="24"/>
                <w:szCs w:val="24"/>
                <w:lang w:eastAsia="ru-RU"/>
              </w:rPr>
              <w:t>п</w:t>
            </w:r>
            <w:proofErr w:type="gramStart"/>
            <w:r w:rsidRPr="005209E9">
              <w:rPr>
                <w:rFonts w:ascii="Times New Roman" w:eastAsia="Times New Roman" w:hAnsi="Times New Roman" w:cs="Times New Roman"/>
                <w:color w:val="333333"/>
                <w:sz w:val="24"/>
                <w:szCs w:val="24"/>
                <w:lang w:eastAsia="ru-RU"/>
              </w:rPr>
              <w:t>.У</w:t>
            </w:r>
            <w:proofErr w:type="gramEnd"/>
            <w:r w:rsidRPr="005209E9">
              <w:rPr>
                <w:rFonts w:ascii="Times New Roman" w:eastAsia="Times New Roman" w:hAnsi="Times New Roman" w:cs="Times New Roman"/>
                <w:color w:val="333333"/>
                <w:sz w:val="24"/>
                <w:szCs w:val="24"/>
                <w:lang w:eastAsia="ru-RU"/>
              </w:rPr>
              <w:t>сть</w:t>
            </w:r>
            <w:proofErr w:type="spellEnd"/>
            <w:r w:rsidRPr="005209E9">
              <w:rPr>
                <w:rFonts w:ascii="Times New Roman" w:eastAsia="Times New Roman" w:hAnsi="Times New Roman" w:cs="Times New Roman"/>
                <w:color w:val="333333"/>
                <w:sz w:val="24"/>
                <w:szCs w:val="24"/>
                <w:lang w:eastAsia="ru-RU"/>
              </w:rPr>
              <w:t xml:space="preserve">-Алдан), Владимир </w:t>
            </w:r>
            <w:proofErr w:type="spellStart"/>
            <w:r w:rsidRPr="005209E9">
              <w:rPr>
                <w:rFonts w:ascii="Times New Roman" w:eastAsia="Times New Roman" w:hAnsi="Times New Roman" w:cs="Times New Roman"/>
                <w:color w:val="333333"/>
                <w:sz w:val="24"/>
                <w:szCs w:val="24"/>
                <w:lang w:eastAsia="ru-RU"/>
              </w:rPr>
              <w:t>Чириков</w:t>
            </w:r>
            <w:proofErr w:type="spellEnd"/>
            <w:r w:rsidRPr="005209E9">
              <w:rPr>
                <w:rFonts w:ascii="Times New Roman" w:eastAsia="Times New Roman" w:hAnsi="Times New Roman" w:cs="Times New Roman"/>
                <w:color w:val="333333"/>
                <w:sz w:val="24"/>
                <w:szCs w:val="24"/>
                <w:lang w:eastAsia="ru-RU"/>
              </w:rPr>
              <w:t xml:space="preserve"> (</w:t>
            </w:r>
            <w:proofErr w:type="spellStart"/>
            <w:r w:rsidRPr="005209E9">
              <w:rPr>
                <w:rFonts w:ascii="Times New Roman" w:eastAsia="Times New Roman" w:hAnsi="Times New Roman" w:cs="Times New Roman"/>
                <w:color w:val="333333"/>
                <w:sz w:val="24"/>
                <w:szCs w:val="24"/>
                <w:lang w:eastAsia="ru-RU"/>
              </w:rPr>
              <w:t>г.Верхоянск</w:t>
            </w:r>
            <w:proofErr w:type="spellEnd"/>
            <w:r w:rsidRPr="005209E9">
              <w:rPr>
                <w:rFonts w:ascii="Times New Roman" w:eastAsia="Times New Roman" w:hAnsi="Times New Roman" w:cs="Times New Roman"/>
                <w:color w:val="333333"/>
                <w:sz w:val="24"/>
                <w:szCs w:val="24"/>
                <w:lang w:eastAsia="ru-RU"/>
              </w:rPr>
              <w:t xml:space="preserve">), </w:t>
            </w:r>
            <w:proofErr w:type="spellStart"/>
            <w:r w:rsidRPr="005209E9">
              <w:rPr>
                <w:rFonts w:ascii="Times New Roman" w:eastAsia="Times New Roman" w:hAnsi="Times New Roman" w:cs="Times New Roman"/>
                <w:color w:val="333333"/>
                <w:sz w:val="24"/>
                <w:szCs w:val="24"/>
                <w:lang w:eastAsia="ru-RU"/>
              </w:rPr>
              <w:t>Нюргун</w:t>
            </w:r>
            <w:proofErr w:type="spellEnd"/>
            <w:r w:rsidRPr="005209E9">
              <w:rPr>
                <w:rFonts w:ascii="Times New Roman" w:eastAsia="Times New Roman" w:hAnsi="Times New Roman" w:cs="Times New Roman"/>
                <w:color w:val="333333"/>
                <w:sz w:val="24"/>
                <w:szCs w:val="24"/>
                <w:lang w:eastAsia="ru-RU"/>
              </w:rPr>
              <w:t xml:space="preserve"> </w:t>
            </w:r>
            <w:proofErr w:type="spellStart"/>
            <w:r w:rsidRPr="005209E9">
              <w:rPr>
                <w:rFonts w:ascii="Times New Roman" w:eastAsia="Times New Roman" w:hAnsi="Times New Roman" w:cs="Times New Roman"/>
                <w:color w:val="333333"/>
                <w:sz w:val="24"/>
                <w:szCs w:val="24"/>
                <w:lang w:eastAsia="ru-RU"/>
              </w:rPr>
              <w:t>Гольдеров</w:t>
            </w:r>
            <w:proofErr w:type="spellEnd"/>
            <w:r w:rsidRPr="005209E9">
              <w:rPr>
                <w:rFonts w:ascii="Times New Roman" w:eastAsia="Times New Roman" w:hAnsi="Times New Roman" w:cs="Times New Roman"/>
                <w:color w:val="333333"/>
                <w:sz w:val="24"/>
                <w:szCs w:val="24"/>
                <w:lang w:eastAsia="ru-RU"/>
              </w:rPr>
              <w:t xml:space="preserve"> (</w:t>
            </w:r>
            <w:proofErr w:type="spellStart"/>
            <w:r w:rsidRPr="005209E9">
              <w:rPr>
                <w:rFonts w:ascii="Times New Roman" w:eastAsia="Times New Roman" w:hAnsi="Times New Roman" w:cs="Times New Roman"/>
                <w:color w:val="333333"/>
                <w:sz w:val="24"/>
                <w:szCs w:val="24"/>
                <w:lang w:eastAsia="ru-RU"/>
              </w:rPr>
              <w:t>с.Амга</w:t>
            </w:r>
            <w:proofErr w:type="spellEnd"/>
            <w:r w:rsidRPr="005209E9">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 Василий Васильев (</w:t>
            </w:r>
            <w:proofErr w:type="spellStart"/>
            <w:r>
              <w:rPr>
                <w:rFonts w:ascii="Times New Roman" w:eastAsia="Times New Roman" w:hAnsi="Times New Roman" w:cs="Times New Roman"/>
                <w:color w:val="333333"/>
                <w:sz w:val="24"/>
                <w:szCs w:val="24"/>
                <w:lang w:eastAsia="ru-RU"/>
              </w:rPr>
              <w:t>п.Чурапча</w:t>
            </w:r>
            <w:proofErr w:type="spellEnd"/>
            <w:r>
              <w:rPr>
                <w:rFonts w:ascii="Times New Roman" w:eastAsia="Times New Roman" w:hAnsi="Times New Roman" w:cs="Times New Roman"/>
                <w:color w:val="333333"/>
                <w:sz w:val="24"/>
                <w:szCs w:val="24"/>
                <w:lang w:eastAsia="ru-RU"/>
              </w:rPr>
              <w:t xml:space="preserve">) </w:t>
            </w:r>
          </w:p>
        </w:tc>
        <w:tc>
          <w:tcPr>
            <w:tcW w:w="4076" w:type="dxa"/>
          </w:tcPr>
          <w:p w:rsidR="00C06EB8" w:rsidRPr="005209E9" w:rsidRDefault="00C06EB8" w:rsidP="00C06EB8">
            <w:pPr>
              <w:shd w:val="clear" w:color="auto" w:fill="FFFFFF"/>
              <w:spacing w:after="300"/>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 xml:space="preserve"> </w:t>
            </w:r>
          </w:p>
          <w:p w:rsidR="00C06EB8" w:rsidRPr="00EE26A0" w:rsidRDefault="00C06EB8" w:rsidP="00BA503A">
            <w:pPr>
              <w:spacing w:before="240" w:after="240" w:line="288" w:lineRule="atLeast"/>
              <w:textAlignment w:val="baseline"/>
              <w:rPr>
                <w:rFonts w:ascii="Times New Roman" w:eastAsia="Times New Roman" w:hAnsi="Times New Roman" w:cs="Times New Roman"/>
                <w:sz w:val="24"/>
                <w:szCs w:val="24"/>
                <w:lang w:eastAsia="ru-RU"/>
              </w:rPr>
            </w:pPr>
          </w:p>
        </w:tc>
      </w:tr>
    </w:tbl>
    <w:p w:rsidR="003453DD" w:rsidRDefault="003453DD" w:rsidP="003453DD">
      <w:pPr>
        <w:shd w:val="clear" w:color="auto" w:fill="FFFFFF"/>
        <w:spacing w:after="300" w:line="240" w:lineRule="auto"/>
        <w:rPr>
          <w:rFonts w:ascii="Times New Roman" w:eastAsia="Times New Roman" w:hAnsi="Times New Roman" w:cs="Times New Roman"/>
          <w:color w:val="333333"/>
          <w:sz w:val="24"/>
          <w:szCs w:val="24"/>
          <w:lang w:eastAsia="ru-RU"/>
        </w:rPr>
      </w:pPr>
      <w:r w:rsidRPr="00A80296">
        <w:rPr>
          <w:rFonts w:ascii="Times New Roman" w:eastAsia="Times New Roman" w:hAnsi="Times New Roman" w:cs="Times New Roman"/>
          <w:sz w:val="24"/>
          <w:szCs w:val="24"/>
          <w:lang w:eastAsia="ru-RU"/>
        </w:rPr>
        <w:t xml:space="preserve">29 сентября 2005 г. была учреждена «Золотая книга попечителей и меценатов Республики Саха (Якутия)». </w:t>
      </w:r>
      <w:r w:rsidRPr="005209E9">
        <w:rPr>
          <w:rFonts w:ascii="Times New Roman" w:eastAsia="Times New Roman" w:hAnsi="Times New Roman" w:cs="Times New Roman"/>
          <w:color w:val="333333"/>
          <w:sz w:val="24"/>
          <w:szCs w:val="24"/>
          <w:lang w:eastAsia="ru-RU"/>
        </w:rPr>
        <w:t xml:space="preserve">Решение о занесении в эту книгу принимается Общественно-консультативным Советом при Главе Республики Саха (Якутия) большинством голосов из числа присутствующих, 1 раз в конце года и публикуется в средствах массовой информации. </w:t>
      </w:r>
    </w:p>
    <w:p w:rsidR="00A8157F" w:rsidRPr="00687BDF" w:rsidRDefault="00A8157F" w:rsidP="00127D8F">
      <w:pPr>
        <w:shd w:val="clear" w:color="auto" w:fill="FFFFFF"/>
        <w:spacing w:after="300" w:line="240" w:lineRule="auto"/>
        <w:rPr>
          <w:rFonts w:ascii="Times New Roman" w:eastAsia="Times New Roman" w:hAnsi="Times New Roman" w:cs="Times New Roman"/>
          <w:bCs/>
          <w:sz w:val="24"/>
          <w:szCs w:val="24"/>
          <w:lang w:eastAsia="ru-RU"/>
        </w:rPr>
      </w:pPr>
      <w:r w:rsidRPr="00687BDF">
        <w:rPr>
          <w:rFonts w:ascii="Times New Roman" w:eastAsia="Times New Roman" w:hAnsi="Times New Roman" w:cs="Times New Roman"/>
          <w:bCs/>
          <w:sz w:val="24"/>
          <w:szCs w:val="24"/>
          <w:lang w:eastAsia="ru-RU"/>
        </w:rPr>
        <w:t>Первыми в Золотую книгу было решено занести обладателей нагрудных знаков общественной организации – Ассоциации попечительских советов учреждений образования Республики Саха (Якутия) – почетных меценатов и попечителей.</w:t>
      </w:r>
    </w:p>
    <w:p w:rsidR="00EC0A38" w:rsidRPr="00687BDF" w:rsidRDefault="00EC0A38" w:rsidP="00D17827">
      <w:pPr>
        <w:shd w:val="clear" w:color="auto" w:fill="FFFFFF"/>
        <w:spacing w:after="300" w:line="240" w:lineRule="auto"/>
        <w:rPr>
          <w:rFonts w:ascii="Times New Roman" w:eastAsia="Times New Roman" w:hAnsi="Times New Roman" w:cs="Times New Roman"/>
          <w:color w:val="333333"/>
          <w:sz w:val="24"/>
          <w:szCs w:val="24"/>
          <w:u w:val="single"/>
          <w:lang w:eastAsia="ru-RU"/>
        </w:rPr>
      </w:pPr>
      <w:r w:rsidRPr="00687BDF">
        <w:rPr>
          <w:rFonts w:ascii="Times New Roman" w:eastAsia="Times New Roman" w:hAnsi="Times New Roman" w:cs="Times New Roman"/>
          <w:bCs/>
          <w:sz w:val="24"/>
          <w:szCs w:val="24"/>
          <w:lang w:eastAsia="ru-RU"/>
        </w:rPr>
        <w:t>Отзывчивость, меценатство в нашем народе в крови и издревле ценится. Их почитают и уважают везде. То, что делают наши попечители</w:t>
      </w:r>
      <w:r w:rsidR="00C2583C" w:rsidRPr="00687BDF">
        <w:rPr>
          <w:rFonts w:ascii="Times New Roman" w:eastAsia="Times New Roman" w:hAnsi="Times New Roman" w:cs="Times New Roman"/>
          <w:bCs/>
          <w:sz w:val="24"/>
          <w:szCs w:val="24"/>
          <w:lang w:eastAsia="ru-RU"/>
        </w:rPr>
        <w:t xml:space="preserve"> надо</w:t>
      </w:r>
      <w:r w:rsidRPr="00687BDF">
        <w:rPr>
          <w:rFonts w:ascii="Times New Roman" w:eastAsia="Times New Roman" w:hAnsi="Times New Roman" w:cs="Times New Roman"/>
          <w:bCs/>
          <w:sz w:val="24"/>
          <w:szCs w:val="24"/>
          <w:lang w:eastAsia="ru-RU"/>
        </w:rPr>
        <w:t xml:space="preserve"> ценить и воспитывать </w:t>
      </w:r>
      <w:r w:rsidR="00C2583C" w:rsidRPr="00687BDF">
        <w:rPr>
          <w:rFonts w:ascii="Times New Roman" w:eastAsia="Times New Roman" w:hAnsi="Times New Roman" w:cs="Times New Roman"/>
          <w:bCs/>
          <w:sz w:val="24"/>
          <w:szCs w:val="24"/>
          <w:lang w:eastAsia="ru-RU"/>
        </w:rPr>
        <w:t>подрастающее поколение</w:t>
      </w:r>
      <w:r w:rsidRPr="00687BDF">
        <w:rPr>
          <w:rFonts w:ascii="Times New Roman" w:eastAsia="Times New Roman" w:hAnsi="Times New Roman" w:cs="Times New Roman"/>
          <w:bCs/>
          <w:sz w:val="24"/>
          <w:szCs w:val="24"/>
          <w:lang w:eastAsia="ru-RU"/>
        </w:rPr>
        <w:t xml:space="preserve"> на примере достойных граждан Республики</w:t>
      </w:r>
      <w:r w:rsidR="00C2583C" w:rsidRPr="00687BDF">
        <w:rPr>
          <w:rFonts w:ascii="Times New Roman" w:eastAsia="Times New Roman" w:hAnsi="Times New Roman" w:cs="Times New Roman"/>
          <w:bCs/>
          <w:sz w:val="24"/>
          <w:szCs w:val="24"/>
          <w:lang w:eastAsia="ru-RU"/>
        </w:rPr>
        <w:t>.</w:t>
      </w:r>
    </w:p>
    <w:p w:rsidR="00127D8F" w:rsidRPr="005209E9"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A80296">
        <w:rPr>
          <w:rFonts w:ascii="Times New Roman" w:eastAsia="Times New Roman" w:hAnsi="Times New Roman" w:cs="Times New Roman"/>
          <w:sz w:val="24"/>
          <w:szCs w:val="24"/>
          <w:lang w:eastAsia="ru-RU"/>
        </w:rPr>
        <w:t xml:space="preserve">В 2007 году прошёл второй бал меценатов к </w:t>
      </w:r>
      <w:proofErr w:type="gramStart"/>
      <w:r w:rsidRPr="00A80296">
        <w:rPr>
          <w:rFonts w:ascii="Times New Roman" w:eastAsia="Times New Roman" w:hAnsi="Times New Roman" w:cs="Times New Roman"/>
          <w:sz w:val="24"/>
          <w:szCs w:val="24"/>
          <w:lang w:eastAsia="ru-RU"/>
        </w:rPr>
        <w:t>началу</w:t>
      </w:r>
      <w:proofErr w:type="gramEnd"/>
      <w:r w:rsidRPr="00A80296">
        <w:rPr>
          <w:rFonts w:ascii="Times New Roman" w:eastAsia="Times New Roman" w:hAnsi="Times New Roman" w:cs="Times New Roman"/>
          <w:sz w:val="24"/>
          <w:szCs w:val="24"/>
          <w:lang w:eastAsia="ru-RU"/>
        </w:rPr>
        <w:t xml:space="preserve"> которого был подготовлен план вручения почётных знаков лучшим меценатам. </w:t>
      </w:r>
      <w:r w:rsidRPr="005209E9">
        <w:rPr>
          <w:rFonts w:ascii="Times New Roman" w:eastAsia="Times New Roman" w:hAnsi="Times New Roman" w:cs="Times New Roman"/>
          <w:color w:val="333333"/>
          <w:sz w:val="24"/>
          <w:szCs w:val="24"/>
          <w:lang w:eastAsia="ru-RU"/>
        </w:rPr>
        <w:t xml:space="preserve">Можно предположить, что деятельность меценатов претерпевала этап возрождения в этот период. Со временем количество людей, вкладывающих средства в сферы здравоохранения и образования возрастало. Попечителями образовательной сферы выступают бывшие выпускники образовательных учреждений. С 2015 года увеличилась доля образовательных организаций, имеющих попечительские советы, возросло количество договоров о шефской помощи, заключенных общеобразовательными организациями, вплоть до 2022 года. Результаты сравнения показали, что формы деятельности меценатов </w:t>
      </w:r>
      <w:proofErr w:type="gramStart"/>
      <w:r w:rsidRPr="005209E9">
        <w:rPr>
          <w:rFonts w:ascii="Times New Roman" w:eastAsia="Times New Roman" w:hAnsi="Times New Roman" w:cs="Times New Roman"/>
          <w:color w:val="333333"/>
          <w:sz w:val="24"/>
          <w:szCs w:val="24"/>
          <w:lang w:eastAsia="ru-RU"/>
        </w:rPr>
        <w:t xml:space="preserve">начиная с 19 века по настоящее время в основном сосредоточены </w:t>
      </w:r>
      <w:r w:rsidRPr="00687BDF">
        <w:rPr>
          <w:rFonts w:ascii="Times New Roman" w:eastAsia="Times New Roman" w:hAnsi="Times New Roman" w:cs="Times New Roman"/>
          <w:color w:val="333333"/>
          <w:sz w:val="24"/>
          <w:szCs w:val="24"/>
          <w:u w:val="single"/>
          <w:lang w:eastAsia="ru-RU"/>
        </w:rPr>
        <w:t>в сферах</w:t>
      </w:r>
      <w:proofErr w:type="gramEnd"/>
      <w:r w:rsidRPr="005209E9">
        <w:rPr>
          <w:rFonts w:ascii="Times New Roman" w:eastAsia="Times New Roman" w:hAnsi="Times New Roman" w:cs="Times New Roman"/>
          <w:color w:val="333333"/>
          <w:sz w:val="24"/>
          <w:szCs w:val="24"/>
          <w:lang w:eastAsia="ru-RU"/>
        </w:rPr>
        <w:t xml:space="preserve"> </w:t>
      </w:r>
      <w:r w:rsidRPr="00687BDF">
        <w:rPr>
          <w:rFonts w:ascii="Times New Roman" w:eastAsia="Times New Roman" w:hAnsi="Times New Roman" w:cs="Times New Roman"/>
          <w:color w:val="333333"/>
          <w:sz w:val="24"/>
          <w:szCs w:val="24"/>
          <w:u w:val="single"/>
          <w:lang w:eastAsia="ru-RU"/>
        </w:rPr>
        <w:t>образования, социальной поддержки населения и здравоохранении.</w:t>
      </w:r>
    </w:p>
    <w:p w:rsidR="00544C12"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A80296">
        <w:rPr>
          <w:rFonts w:ascii="Times New Roman" w:eastAsia="Times New Roman" w:hAnsi="Times New Roman" w:cs="Times New Roman"/>
          <w:sz w:val="24"/>
          <w:szCs w:val="24"/>
          <w:lang w:eastAsia="ru-RU"/>
        </w:rPr>
        <w:t>Из интервью исполнительного директора Ассоциации попечительских советов учреждений образования Р</w:t>
      </w:r>
      <w:proofErr w:type="gramStart"/>
      <w:r w:rsidRPr="00A80296">
        <w:rPr>
          <w:rFonts w:ascii="Times New Roman" w:eastAsia="Times New Roman" w:hAnsi="Times New Roman" w:cs="Times New Roman"/>
          <w:sz w:val="24"/>
          <w:szCs w:val="24"/>
          <w:lang w:eastAsia="ru-RU"/>
        </w:rPr>
        <w:t>С(</w:t>
      </w:r>
      <w:proofErr w:type="gramEnd"/>
      <w:r w:rsidRPr="00A80296">
        <w:rPr>
          <w:rFonts w:ascii="Times New Roman" w:eastAsia="Times New Roman" w:hAnsi="Times New Roman" w:cs="Times New Roman"/>
          <w:sz w:val="24"/>
          <w:szCs w:val="24"/>
          <w:lang w:eastAsia="ru-RU"/>
        </w:rPr>
        <w:t xml:space="preserve">Я) С.Г. Егоровой ИА </w:t>
      </w:r>
      <w:proofErr w:type="spellStart"/>
      <w:r w:rsidRPr="00A80296">
        <w:rPr>
          <w:rFonts w:ascii="Times New Roman" w:eastAsia="Times New Roman" w:hAnsi="Times New Roman" w:cs="Times New Roman"/>
          <w:sz w:val="24"/>
          <w:szCs w:val="24"/>
          <w:lang w:eastAsia="ru-RU"/>
        </w:rPr>
        <w:t>SakhaNews</w:t>
      </w:r>
      <w:proofErr w:type="spellEnd"/>
      <w:r w:rsidRPr="00A80296">
        <w:rPr>
          <w:rFonts w:ascii="Times New Roman" w:eastAsia="Times New Roman" w:hAnsi="Times New Roman" w:cs="Times New Roman"/>
          <w:sz w:val="24"/>
          <w:szCs w:val="24"/>
          <w:lang w:eastAsia="ru-RU"/>
        </w:rPr>
        <w:t xml:space="preserve"> было установлено, что по предположениям число меценатов и попечителей может насчитывать около 7000 человек. </w:t>
      </w:r>
      <w:r w:rsidRPr="005209E9">
        <w:rPr>
          <w:rFonts w:ascii="Times New Roman" w:eastAsia="Times New Roman" w:hAnsi="Times New Roman" w:cs="Times New Roman"/>
          <w:color w:val="333333"/>
          <w:sz w:val="24"/>
          <w:szCs w:val="24"/>
          <w:lang w:eastAsia="ru-RU"/>
        </w:rPr>
        <w:t>Меценатской и попечительской деятельностью занимаются такие предприятия и учреждения республики как «Якутскэнерго», «</w:t>
      </w:r>
      <w:proofErr w:type="spellStart"/>
      <w:r w:rsidRPr="005209E9">
        <w:rPr>
          <w:rFonts w:ascii="Times New Roman" w:eastAsia="Times New Roman" w:hAnsi="Times New Roman" w:cs="Times New Roman"/>
          <w:color w:val="333333"/>
          <w:sz w:val="24"/>
          <w:szCs w:val="24"/>
          <w:lang w:eastAsia="ru-RU"/>
        </w:rPr>
        <w:t>Сахатранснефтегаз</w:t>
      </w:r>
      <w:proofErr w:type="spellEnd"/>
      <w:r w:rsidRPr="005209E9">
        <w:rPr>
          <w:rFonts w:ascii="Times New Roman" w:eastAsia="Times New Roman" w:hAnsi="Times New Roman" w:cs="Times New Roman"/>
          <w:color w:val="333333"/>
          <w:sz w:val="24"/>
          <w:szCs w:val="24"/>
          <w:lang w:eastAsia="ru-RU"/>
        </w:rPr>
        <w:t xml:space="preserve">», «Алмазы </w:t>
      </w:r>
      <w:proofErr w:type="spellStart"/>
      <w:r w:rsidRPr="005209E9">
        <w:rPr>
          <w:rFonts w:ascii="Times New Roman" w:eastAsia="Times New Roman" w:hAnsi="Times New Roman" w:cs="Times New Roman"/>
          <w:color w:val="333333"/>
          <w:sz w:val="24"/>
          <w:szCs w:val="24"/>
          <w:lang w:eastAsia="ru-RU"/>
        </w:rPr>
        <w:t>Анабара</w:t>
      </w:r>
      <w:proofErr w:type="spellEnd"/>
      <w:r w:rsidRPr="005209E9">
        <w:rPr>
          <w:rFonts w:ascii="Times New Roman" w:eastAsia="Times New Roman" w:hAnsi="Times New Roman" w:cs="Times New Roman"/>
          <w:color w:val="333333"/>
          <w:sz w:val="24"/>
          <w:szCs w:val="24"/>
          <w:lang w:eastAsia="ru-RU"/>
        </w:rPr>
        <w:t>», «Нижне-Ленское», «</w:t>
      </w:r>
      <w:proofErr w:type="spellStart"/>
      <w:r w:rsidRPr="005209E9">
        <w:rPr>
          <w:rFonts w:ascii="Times New Roman" w:eastAsia="Times New Roman" w:hAnsi="Times New Roman" w:cs="Times New Roman"/>
          <w:color w:val="333333"/>
          <w:sz w:val="24"/>
          <w:szCs w:val="24"/>
          <w:lang w:eastAsia="ru-RU"/>
        </w:rPr>
        <w:t>Якутуголь</w:t>
      </w:r>
      <w:proofErr w:type="spellEnd"/>
      <w:r w:rsidRPr="005209E9">
        <w:rPr>
          <w:rFonts w:ascii="Times New Roman" w:eastAsia="Times New Roman" w:hAnsi="Times New Roman" w:cs="Times New Roman"/>
          <w:color w:val="333333"/>
          <w:sz w:val="24"/>
          <w:szCs w:val="24"/>
          <w:lang w:eastAsia="ru-RU"/>
        </w:rPr>
        <w:t>» и «Сургутнефтегаз». Были отмечены такие люди как, Семен Бурнашев (</w:t>
      </w:r>
      <w:proofErr w:type="spellStart"/>
      <w:r w:rsidRPr="005209E9">
        <w:rPr>
          <w:rFonts w:ascii="Times New Roman" w:eastAsia="Times New Roman" w:hAnsi="Times New Roman" w:cs="Times New Roman"/>
          <w:color w:val="333333"/>
          <w:sz w:val="24"/>
          <w:szCs w:val="24"/>
          <w:lang w:eastAsia="ru-RU"/>
        </w:rPr>
        <w:t>п</w:t>
      </w:r>
      <w:proofErr w:type="gramStart"/>
      <w:r w:rsidRPr="005209E9">
        <w:rPr>
          <w:rFonts w:ascii="Times New Roman" w:eastAsia="Times New Roman" w:hAnsi="Times New Roman" w:cs="Times New Roman"/>
          <w:color w:val="333333"/>
          <w:sz w:val="24"/>
          <w:szCs w:val="24"/>
          <w:lang w:eastAsia="ru-RU"/>
        </w:rPr>
        <w:t>.У</w:t>
      </w:r>
      <w:proofErr w:type="gramEnd"/>
      <w:r w:rsidRPr="005209E9">
        <w:rPr>
          <w:rFonts w:ascii="Times New Roman" w:eastAsia="Times New Roman" w:hAnsi="Times New Roman" w:cs="Times New Roman"/>
          <w:color w:val="333333"/>
          <w:sz w:val="24"/>
          <w:szCs w:val="24"/>
          <w:lang w:eastAsia="ru-RU"/>
        </w:rPr>
        <w:t>сть</w:t>
      </w:r>
      <w:proofErr w:type="spellEnd"/>
      <w:r w:rsidRPr="005209E9">
        <w:rPr>
          <w:rFonts w:ascii="Times New Roman" w:eastAsia="Times New Roman" w:hAnsi="Times New Roman" w:cs="Times New Roman"/>
          <w:color w:val="333333"/>
          <w:sz w:val="24"/>
          <w:szCs w:val="24"/>
          <w:lang w:eastAsia="ru-RU"/>
        </w:rPr>
        <w:t xml:space="preserve">-Алдан), Владимир </w:t>
      </w:r>
      <w:proofErr w:type="spellStart"/>
      <w:r w:rsidRPr="005209E9">
        <w:rPr>
          <w:rFonts w:ascii="Times New Roman" w:eastAsia="Times New Roman" w:hAnsi="Times New Roman" w:cs="Times New Roman"/>
          <w:color w:val="333333"/>
          <w:sz w:val="24"/>
          <w:szCs w:val="24"/>
          <w:lang w:eastAsia="ru-RU"/>
        </w:rPr>
        <w:t>Чириков</w:t>
      </w:r>
      <w:proofErr w:type="spellEnd"/>
      <w:r w:rsidRPr="005209E9">
        <w:rPr>
          <w:rFonts w:ascii="Times New Roman" w:eastAsia="Times New Roman" w:hAnsi="Times New Roman" w:cs="Times New Roman"/>
          <w:color w:val="333333"/>
          <w:sz w:val="24"/>
          <w:szCs w:val="24"/>
          <w:lang w:eastAsia="ru-RU"/>
        </w:rPr>
        <w:t xml:space="preserve"> (</w:t>
      </w:r>
      <w:proofErr w:type="spellStart"/>
      <w:r w:rsidRPr="005209E9">
        <w:rPr>
          <w:rFonts w:ascii="Times New Roman" w:eastAsia="Times New Roman" w:hAnsi="Times New Roman" w:cs="Times New Roman"/>
          <w:color w:val="333333"/>
          <w:sz w:val="24"/>
          <w:szCs w:val="24"/>
          <w:lang w:eastAsia="ru-RU"/>
        </w:rPr>
        <w:t>г.Верхоянск</w:t>
      </w:r>
      <w:proofErr w:type="spellEnd"/>
      <w:r w:rsidRPr="005209E9">
        <w:rPr>
          <w:rFonts w:ascii="Times New Roman" w:eastAsia="Times New Roman" w:hAnsi="Times New Roman" w:cs="Times New Roman"/>
          <w:color w:val="333333"/>
          <w:sz w:val="24"/>
          <w:szCs w:val="24"/>
          <w:lang w:eastAsia="ru-RU"/>
        </w:rPr>
        <w:t xml:space="preserve">), </w:t>
      </w:r>
      <w:proofErr w:type="spellStart"/>
      <w:r w:rsidRPr="005209E9">
        <w:rPr>
          <w:rFonts w:ascii="Times New Roman" w:eastAsia="Times New Roman" w:hAnsi="Times New Roman" w:cs="Times New Roman"/>
          <w:color w:val="333333"/>
          <w:sz w:val="24"/>
          <w:szCs w:val="24"/>
          <w:lang w:eastAsia="ru-RU"/>
        </w:rPr>
        <w:t>Нюргун</w:t>
      </w:r>
      <w:proofErr w:type="spellEnd"/>
      <w:r w:rsidRPr="005209E9">
        <w:rPr>
          <w:rFonts w:ascii="Times New Roman" w:eastAsia="Times New Roman" w:hAnsi="Times New Roman" w:cs="Times New Roman"/>
          <w:color w:val="333333"/>
          <w:sz w:val="24"/>
          <w:szCs w:val="24"/>
          <w:lang w:eastAsia="ru-RU"/>
        </w:rPr>
        <w:t xml:space="preserve"> </w:t>
      </w:r>
      <w:proofErr w:type="spellStart"/>
      <w:r w:rsidRPr="005209E9">
        <w:rPr>
          <w:rFonts w:ascii="Times New Roman" w:eastAsia="Times New Roman" w:hAnsi="Times New Roman" w:cs="Times New Roman"/>
          <w:color w:val="333333"/>
          <w:sz w:val="24"/>
          <w:szCs w:val="24"/>
          <w:lang w:eastAsia="ru-RU"/>
        </w:rPr>
        <w:t>Гольдеров</w:t>
      </w:r>
      <w:proofErr w:type="spellEnd"/>
      <w:r w:rsidRPr="005209E9">
        <w:rPr>
          <w:rFonts w:ascii="Times New Roman" w:eastAsia="Times New Roman" w:hAnsi="Times New Roman" w:cs="Times New Roman"/>
          <w:color w:val="333333"/>
          <w:sz w:val="24"/>
          <w:szCs w:val="24"/>
          <w:lang w:eastAsia="ru-RU"/>
        </w:rPr>
        <w:t xml:space="preserve"> (</w:t>
      </w:r>
      <w:proofErr w:type="spellStart"/>
      <w:r w:rsidRPr="005209E9">
        <w:rPr>
          <w:rFonts w:ascii="Times New Roman" w:eastAsia="Times New Roman" w:hAnsi="Times New Roman" w:cs="Times New Roman"/>
          <w:color w:val="333333"/>
          <w:sz w:val="24"/>
          <w:szCs w:val="24"/>
          <w:lang w:eastAsia="ru-RU"/>
        </w:rPr>
        <w:t>с.Амга</w:t>
      </w:r>
      <w:proofErr w:type="spellEnd"/>
      <w:r w:rsidRPr="005209E9">
        <w:rPr>
          <w:rFonts w:ascii="Times New Roman" w:eastAsia="Times New Roman" w:hAnsi="Times New Roman" w:cs="Times New Roman"/>
          <w:color w:val="333333"/>
          <w:sz w:val="24"/>
          <w:szCs w:val="24"/>
          <w:lang w:eastAsia="ru-RU"/>
        </w:rPr>
        <w:t>), Василий Васильев (</w:t>
      </w:r>
      <w:proofErr w:type="spellStart"/>
      <w:r w:rsidRPr="005209E9">
        <w:rPr>
          <w:rFonts w:ascii="Times New Roman" w:eastAsia="Times New Roman" w:hAnsi="Times New Roman" w:cs="Times New Roman"/>
          <w:color w:val="333333"/>
          <w:sz w:val="24"/>
          <w:szCs w:val="24"/>
          <w:lang w:eastAsia="ru-RU"/>
        </w:rPr>
        <w:t>п.Чурапча</w:t>
      </w:r>
      <w:proofErr w:type="spellEnd"/>
      <w:r w:rsidRPr="005209E9">
        <w:rPr>
          <w:rFonts w:ascii="Times New Roman" w:eastAsia="Times New Roman" w:hAnsi="Times New Roman" w:cs="Times New Roman"/>
          <w:color w:val="333333"/>
          <w:sz w:val="24"/>
          <w:szCs w:val="24"/>
          <w:lang w:eastAsia="ru-RU"/>
        </w:rPr>
        <w:t>) и Владимир Кржижановский, (</w:t>
      </w:r>
      <w:proofErr w:type="spellStart"/>
      <w:r w:rsidRPr="005209E9">
        <w:rPr>
          <w:rFonts w:ascii="Times New Roman" w:eastAsia="Times New Roman" w:hAnsi="Times New Roman" w:cs="Times New Roman"/>
          <w:color w:val="333333"/>
          <w:sz w:val="24"/>
          <w:szCs w:val="24"/>
          <w:lang w:eastAsia="ru-RU"/>
        </w:rPr>
        <w:t>с.Сунтар</w:t>
      </w:r>
      <w:proofErr w:type="spellEnd"/>
      <w:r w:rsidRPr="005209E9">
        <w:rPr>
          <w:rFonts w:ascii="Times New Roman" w:eastAsia="Times New Roman" w:hAnsi="Times New Roman" w:cs="Times New Roman"/>
          <w:color w:val="333333"/>
          <w:sz w:val="24"/>
          <w:szCs w:val="24"/>
          <w:lang w:eastAsia="ru-RU"/>
        </w:rPr>
        <w:t xml:space="preserve">), который пожертвовал сумму составляющую в общей сложности более 6000000 рублей для строительства новой школы </w:t>
      </w:r>
      <w:proofErr w:type="spellStart"/>
      <w:r w:rsidRPr="005209E9">
        <w:rPr>
          <w:rFonts w:ascii="Times New Roman" w:eastAsia="Times New Roman" w:hAnsi="Times New Roman" w:cs="Times New Roman"/>
          <w:color w:val="333333"/>
          <w:sz w:val="24"/>
          <w:szCs w:val="24"/>
          <w:lang w:eastAsia="ru-RU"/>
        </w:rPr>
        <w:t>Сунтарского</w:t>
      </w:r>
      <w:proofErr w:type="spellEnd"/>
      <w:r w:rsidRPr="005209E9">
        <w:rPr>
          <w:rFonts w:ascii="Times New Roman" w:eastAsia="Times New Roman" w:hAnsi="Times New Roman" w:cs="Times New Roman"/>
          <w:color w:val="333333"/>
          <w:sz w:val="24"/>
          <w:szCs w:val="24"/>
          <w:lang w:eastAsia="ru-RU"/>
        </w:rPr>
        <w:t xml:space="preserve"> ул</w:t>
      </w:r>
      <w:r w:rsidR="00544C12">
        <w:rPr>
          <w:rFonts w:ascii="Times New Roman" w:eastAsia="Times New Roman" w:hAnsi="Times New Roman" w:cs="Times New Roman"/>
          <w:color w:val="333333"/>
          <w:sz w:val="24"/>
          <w:szCs w:val="24"/>
          <w:lang w:eastAsia="ru-RU"/>
        </w:rPr>
        <w:t>уса.</w:t>
      </w:r>
    </w:p>
    <w:p w:rsidR="00544C12" w:rsidRDefault="00544C12" w:rsidP="00544C12">
      <w:pPr>
        <w:shd w:val="clear" w:color="auto" w:fill="FFFFFF"/>
        <w:spacing w:after="0" w:line="240" w:lineRule="auto"/>
        <w:ind w:firstLine="708"/>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w:t>
      </w:r>
      <w:r w:rsidRPr="00F904E6">
        <w:rPr>
          <w:rFonts w:ascii="Times New Roman" w:eastAsia="Times New Roman" w:hAnsi="Times New Roman" w:cs="Times New Roman"/>
          <w:b/>
          <w:bCs/>
          <w:iCs/>
          <w:color w:val="000000"/>
          <w:sz w:val="24"/>
          <w:szCs w:val="24"/>
          <w:lang w:eastAsia="ru-RU"/>
        </w:rPr>
        <w:t>3</w:t>
      </w:r>
      <w:r w:rsidRPr="00F904E6">
        <w:rPr>
          <w:rFonts w:ascii="Times New Roman" w:eastAsia="Times New Roman" w:hAnsi="Times New Roman" w:cs="Times New Roman"/>
          <w:bCs/>
          <w:iCs/>
          <w:color w:val="000000"/>
          <w:sz w:val="24"/>
          <w:szCs w:val="24"/>
          <w:lang w:eastAsia="ru-RU"/>
        </w:rPr>
        <w:t xml:space="preserve"> В</w:t>
      </w:r>
      <w:r w:rsidR="00F904E6" w:rsidRPr="00F904E6">
        <w:rPr>
          <w:rFonts w:ascii="Times New Roman" w:eastAsia="Times New Roman" w:hAnsi="Times New Roman" w:cs="Times New Roman"/>
          <w:bCs/>
          <w:iCs/>
          <w:color w:val="000000"/>
          <w:sz w:val="24"/>
          <w:szCs w:val="24"/>
          <w:lang w:eastAsia="ru-RU"/>
        </w:rPr>
        <w:t>лияние меценатства на духовное развитие</w:t>
      </w:r>
    </w:p>
    <w:p w:rsidR="00544C12" w:rsidRDefault="00544C12"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127D8F" w:rsidRPr="00F904E6" w:rsidRDefault="00544C12" w:rsidP="00127D8F">
      <w:pPr>
        <w:shd w:val="clear" w:color="auto" w:fill="FFFFFF"/>
        <w:spacing w:after="300" w:line="240" w:lineRule="auto"/>
        <w:rPr>
          <w:rFonts w:ascii="Times New Roman" w:eastAsia="Times New Roman" w:hAnsi="Times New Roman" w:cs="Times New Roman"/>
          <w:color w:val="333333"/>
          <w:sz w:val="24"/>
          <w:szCs w:val="24"/>
          <w:lang w:eastAsia="ru-RU"/>
        </w:rPr>
      </w:pPr>
      <w:proofErr w:type="gramStart"/>
      <w:r w:rsidRPr="00544C12">
        <w:rPr>
          <w:rFonts w:ascii="Times New Roman" w:hAnsi="Times New Roman" w:cs="Times New Roman"/>
          <w:color w:val="000000"/>
          <w:sz w:val="24"/>
          <w:szCs w:val="24"/>
          <w:shd w:val="clear" w:color="auto" w:fill="FFFFDD"/>
        </w:rPr>
        <w:t xml:space="preserve">Какими бы ни были мотивационные начала меценатства – рациональными, </w:t>
      </w:r>
      <w:proofErr w:type="spellStart"/>
      <w:r w:rsidRPr="00544C12">
        <w:rPr>
          <w:rFonts w:ascii="Times New Roman" w:hAnsi="Times New Roman" w:cs="Times New Roman"/>
          <w:color w:val="000000"/>
          <w:sz w:val="24"/>
          <w:szCs w:val="24"/>
          <w:shd w:val="clear" w:color="auto" w:fill="FFFFDD"/>
        </w:rPr>
        <w:t>эмоциальными</w:t>
      </w:r>
      <w:proofErr w:type="spellEnd"/>
      <w:r w:rsidRPr="00544C12">
        <w:rPr>
          <w:rFonts w:ascii="Times New Roman" w:hAnsi="Times New Roman" w:cs="Times New Roman"/>
          <w:color w:val="000000"/>
          <w:sz w:val="24"/>
          <w:szCs w:val="24"/>
          <w:shd w:val="clear" w:color="auto" w:fill="FFFFDD"/>
        </w:rPr>
        <w:t xml:space="preserve">, психологическими, религиозными, продиктованными традициями и т.п. – её результат должен быть, прежде всего, полезен другому человеку, обществу, а не самому </w:t>
      </w:r>
      <w:proofErr w:type="spellStart"/>
      <w:r w:rsidRPr="00544C12">
        <w:rPr>
          <w:rFonts w:ascii="Times New Roman" w:hAnsi="Times New Roman" w:cs="Times New Roman"/>
          <w:color w:val="000000"/>
          <w:sz w:val="24"/>
          <w:szCs w:val="24"/>
          <w:shd w:val="clear" w:color="auto" w:fill="FFFFDD"/>
        </w:rPr>
        <w:t>жертводателю</w:t>
      </w:r>
      <w:proofErr w:type="spellEnd"/>
      <w:r w:rsidRPr="00544C12">
        <w:rPr>
          <w:rFonts w:ascii="Times New Roman" w:hAnsi="Times New Roman" w:cs="Times New Roman"/>
          <w:color w:val="000000"/>
          <w:sz w:val="24"/>
          <w:szCs w:val="24"/>
          <w:shd w:val="clear" w:color="auto" w:fill="FFFFDD"/>
        </w:rPr>
        <w:t xml:space="preserve"> или его родным и близким, т.е. – быть бескорыстным.</w:t>
      </w:r>
      <w:proofErr w:type="gramEnd"/>
      <w:r w:rsidRPr="00544C12">
        <w:rPr>
          <w:rFonts w:ascii="Arial" w:hAnsi="Arial" w:cs="Arial"/>
          <w:color w:val="000000"/>
          <w:sz w:val="20"/>
          <w:szCs w:val="20"/>
          <w:shd w:val="clear" w:color="auto" w:fill="FFFFDD"/>
        </w:rPr>
        <w:t xml:space="preserve"> </w:t>
      </w:r>
      <w:r w:rsidRPr="00544C12">
        <w:rPr>
          <w:rFonts w:ascii="Times New Roman" w:hAnsi="Times New Roman" w:cs="Times New Roman"/>
          <w:color w:val="000000"/>
          <w:sz w:val="24"/>
          <w:szCs w:val="24"/>
          <w:shd w:val="clear" w:color="auto" w:fill="FFFFDD"/>
        </w:rPr>
        <w:t xml:space="preserve">Проявления Благотворительности не должны кануть в забвение. Совершая добрые дела, люди обретают бессмертие в памяти благодарных </w:t>
      </w:r>
      <w:r w:rsidRPr="00544C12">
        <w:rPr>
          <w:rFonts w:ascii="Times New Roman" w:hAnsi="Times New Roman" w:cs="Times New Roman"/>
          <w:color w:val="000000"/>
          <w:sz w:val="24"/>
          <w:szCs w:val="24"/>
          <w:shd w:val="clear" w:color="auto" w:fill="FFFFDD"/>
        </w:rPr>
        <w:lastRenderedPageBreak/>
        <w:t>потомков. Каждое доброе дело – бесценный нравственный пример для ныне живущих и будущих поколений, стимул к новым славным свершениям.</w:t>
      </w:r>
      <w:r w:rsidR="00F904E6" w:rsidRPr="00F904E6">
        <w:rPr>
          <w:rFonts w:ascii="Arial" w:hAnsi="Arial" w:cs="Arial"/>
          <w:color w:val="000000"/>
          <w:sz w:val="20"/>
          <w:szCs w:val="20"/>
          <w:shd w:val="clear" w:color="auto" w:fill="FFFFDD"/>
        </w:rPr>
        <w:t xml:space="preserve"> </w:t>
      </w:r>
      <w:r w:rsidR="00F904E6" w:rsidRPr="00F904E6">
        <w:rPr>
          <w:rFonts w:ascii="Times New Roman" w:hAnsi="Times New Roman" w:cs="Times New Roman"/>
          <w:color w:val="000000"/>
          <w:sz w:val="24"/>
          <w:szCs w:val="24"/>
          <w:shd w:val="clear" w:color="auto" w:fill="FFFFDD"/>
        </w:rPr>
        <w:t xml:space="preserve">Меценаты </w:t>
      </w:r>
      <w:proofErr w:type="gramStart"/>
      <w:r w:rsidR="00F904E6" w:rsidRPr="00F904E6">
        <w:rPr>
          <w:rFonts w:ascii="Times New Roman" w:hAnsi="Times New Roman" w:cs="Times New Roman"/>
          <w:color w:val="000000"/>
          <w:sz w:val="24"/>
          <w:szCs w:val="24"/>
          <w:shd w:val="clear" w:color="auto" w:fill="FFFFDD"/>
        </w:rPr>
        <w:t>ХХ</w:t>
      </w:r>
      <w:proofErr w:type="gramEnd"/>
      <w:r w:rsidR="00F904E6" w:rsidRPr="00F904E6">
        <w:rPr>
          <w:rFonts w:ascii="Times New Roman" w:hAnsi="Times New Roman" w:cs="Times New Roman"/>
          <w:color w:val="000000"/>
          <w:sz w:val="24"/>
          <w:szCs w:val="24"/>
          <w:shd w:val="clear" w:color="auto" w:fill="FFFFDD"/>
        </w:rPr>
        <w:t xml:space="preserve">-XXI века – продолжатели славных дел и традиций, люди бескорыстные, чуткие, приумножающие добро на всей Земле. К сожалению их немного, но они выделяются среди огромного количества серой толпы и «оборотней – благотворителей» своим неиссякаемым светом, они учат нас на своем примере – жить по совести, по божьей заповеди, которая гласит: «Полюби ближнего, как самого себя и воздастся тебе …». Только человек, который имеет собственное мнение, </w:t>
      </w:r>
      <w:proofErr w:type="gramStart"/>
      <w:r w:rsidR="00F904E6" w:rsidRPr="00F904E6">
        <w:rPr>
          <w:rFonts w:ascii="Times New Roman" w:hAnsi="Times New Roman" w:cs="Times New Roman"/>
          <w:color w:val="000000"/>
          <w:sz w:val="24"/>
          <w:szCs w:val="24"/>
          <w:shd w:val="clear" w:color="auto" w:fill="FFFFDD"/>
        </w:rPr>
        <w:t>достоин</w:t>
      </w:r>
      <w:proofErr w:type="gramEnd"/>
      <w:r w:rsidR="00F904E6" w:rsidRPr="00F904E6">
        <w:rPr>
          <w:rFonts w:ascii="Times New Roman" w:hAnsi="Times New Roman" w:cs="Times New Roman"/>
          <w:color w:val="000000"/>
          <w:sz w:val="24"/>
          <w:szCs w:val="24"/>
          <w:shd w:val="clear" w:color="auto" w:fill="FFFFDD"/>
        </w:rPr>
        <w:t xml:space="preserve"> называться меценатом, иначе это спонсор, который дает деньги и верит, что другие их правильно используют. Так что право быть меценатом надо заслужить, деньгами его не купишь.</w:t>
      </w:r>
      <w:r w:rsidR="00387673">
        <w:rPr>
          <w:rFonts w:ascii="Times New Roman" w:hAnsi="Times New Roman" w:cs="Times New Roman"/>
          <w:color w:val="000000"/>
          <w:sz w:val="24"/>
          <w:szCs w:val="24"/>
          <w:shd w:val="clear" w:color="auto" w:fill="FFFFDD"/>
        </w:rPr>
        <w:t xml:space="preserve"> </w:t>
      </w:r>
      <w:r w:rsidR="00F904E6" w:rsidRPr="00F904E6">
        <w:rPr>
          <w:rFonts w:ascii="Times New Roman" w:hAnsi="Times New Roman" w:cs="Times New Roman"/>
          <w:color w:val="000000"/>
          <w:sz w:val="24"/>
          <w:szCs w:val="24"/>
          <w:shd w:val="clear" w:color="auto" w:fill="FFFFDD"/>
        </w:rPr>
        <w:t>Всякий ли миллионер может быть покровителем искусства?</w:t>
      </w:r>
    </w:p>
    <w:p w:rsidR="00544C12" w:rsidRPr="005209E9" w:rsidRDefault="00A4718D" w:rsidP="00127D8F">
      <w:pPr>
        <w:shd w:val="clear" w:color="auto" w:fill="FFFFFF"/>
        <w:spacing w:after="30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3.0 Практическая часть</w:t>
      </w:r>
    </w:p>
    <w:p w:rsidR="00127D8F"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 xml:space="preserve">Для изучения отношения к меценатской деятельности и осведомленности об истории меценатства был проведен </w:t>
      </w:r>
      <w:r w:rsidR="003C16E7">
        <w:rPr>
          <w:rFonts w:ascii="Times New Roman" w:eastAsia="Times New Roman" w:hAnsi="Times New Roman" w:cs="Times New Roman"/>
          <w:color w:val="333333"/>
          <w:sz w:val="24"/>
          <w:szCs w:val="24"/>
          <w:lang w:eastAsia="ru-RU"/>
        </w:rPr>
        <w:t>опрос</w:t>
      </w:r>
      <w:r w:rsidR="008361F1">
        <w:rPr>
          <w:rFonts w:ascii="Times New Roman" w:eastAsia="Times New Roman" w:hAnsi="Times New Roman" w:cs="Times New Roman"/>
          <w:color w:val="333333"/>
          <w:sz w:val="24"/>
          <w:szCs w:val="24"/>
          <w:lang w:eastAsia="ru-RU"/>
        </w:rPr>
        <w:t xml:space="preserve"> среди взрослого населения, участвовали 20 респондентов.</w:t>
      </w:r>
    </w:p>
    <w:p w:rsidR="00A4718D" w:rsidRDefault="00A4718D" w:rsidP="00127D8F">
      <w:pPr>
        <w:shd w:val="clear" w:color="auto" w:fill="FFFFFF"/>
        <w:spacing w:after="30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3.1. Анкетирование</w:t>
      </w:r>
    </w:p>
    <w:p w:rsidR="00C35FDE" w:rsidRDefault="00C35FDE" w:rsidP="00C35FDE">
      <w:pPr>
        <w:pStyle w:val="a8"/>
        <w:ind w:left="786"/>
        <w:rPr>
          <w:rFonts w:eastAsiaTheme="minorHAnsi"/>
          <w:lang w:eastAsia="en-US"/>
        </w:rPr>
      </w:pPr>
      <w:r>
        <w:rPr>
          <w:color w:val="333333"/>
        </w:rPr>
        <w:t>Были предложены следующие вопросы:</w:t>
      </w:r>
      <w:r w:rsidRPr="00C35FDE">
        <w:rPr>
          <w:rFonts w:eastAsiaTheme="minorHAnsi"/>
          <w:lang w:eastAsia="en-US"/>
        </w:rPr>
        <w:t xml:space="preserve"> </w:t>
      </w:r>
    </w:p>
    <w:p w:rsidR="00C35FDE" w:rsidRDefault="00C35FDE" w:rsidP="00C35FDE">
      <w:pPr>
        <w:pStyle w:val="a8"/>
        <w:ind w:left="786"/>
        <w:rPr>
          <w:rFonts w:eastAsiaTheme="minorHAnsi"/>
          <w:lang w:eastAsia="en-US"/>
        </w:rPr>
      </w:pPr>
    </w:p>
    <w:p w:rsidR="00C35FDE" w:rsidRPr="003C16E7" w:rsidRDefault="003C16E7" w:rsidP="003C16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w:t>
      </w:r>
      <w:r w:rsidR="00C35FDE" w:rsidRPr="003C16E7">
        <w:rPr>
          <w:rFonts w:ascii="Times New Roman" w:hAnsi="Times New Roman" w:cs="Times New Roman"/>
          <w:sz w:val="24"/>
          <w:szCs w:val="24"/>
        </w:rPr>
        <w:t>Знаете ли вы, что означает слово «меценат»?</w:t>
      </w:r>
    </w:p>
    <w:p w:rsidR="00C35FDE" w:rsidRPr="00C35FDE" w:rsidRDefault="00C35FDE" w:rsidP="003C16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2.</w:t>
      </w:r>
      <w:r w:rsidRPr="00C35FDE">
        <w:rPr>
          <w:rFonts w:ascii="Times New Roman" w:hAnsi="Times New Roman" w:cs="Times New Roman"/>
          <w:sz w:val="24"/>
          <w:szCs w:val="24"/>
        </w:rPr>
        <w:t>Знаете ли вы известных российских меценатов?</w:t>
      </w:r>
    </w:p>
    <w:p w:rsidR="003C16E7" w:rsidRDefault="003C16E7" w:rsidP="003C16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C16E7">
        <w:rPr>
          <w:rFonts w:ascii="Times New Roman" w:hAnsi="Times New Roman" w:cs="Times New Roman"/>
          <w:sz w:val="24"/>
          <w:szCs w:val="24"/>
        </w:rPr>
        <w:t>3.</w:t>
      </w:r>
      <w:r w:rsidR="00C35FDE" w:rsidRPr="003C16E7">
        <w:rPr>
          <w:rFonts w:ascii="Times New Roman" w:hAnsi="Times New Roman" w:cs="Times New Roman"/>
          <w:sz w:val="24"/>
          <w:szCs w:val="24"/>
        </w:rPr>
        <w:t>Знаете ли вы известных меценатов Якутии?</w:t>
      </w:r>
    </w:p>
    <w:p w:rsidR="00C35FDE" w:rsidRPr="003C16E7" w:rsidRDefault="003C16E7" w:rsidP="003C16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C16E7">
        <w:rPr>
          <w:rFonts w:ascii="Times New Roman" w:hAnsi="Times New Roman" w:cs="Times New Roman"/>
          <w:sz w:val="24"/>
          <w:szCs w:val="24"/>
        </w:rPr>
        <w:t>4.</w:t>
      </w:r>
      <w:r w:rsidR="00C35FDE" w:rsidRPr="003C16E7">
        <w:rPr>
          <w:rFonts w:ascii="Times New Roman" w:hAnsi="Times New Roman" w:cs="Times New Roman"/>
          <w:sz w:val="24"/>
          <w:szCs w:val="24"/>
        </w:rPr>
        <w:t xml:space="preserve">Знаете ли вы известных меценатов </w:t>
      </w:r>
      <w:proofErr w:type="spellStart"/>
      <w:r w:rsidR="00C35FDE" w:rsidRPr="003C16E7">
        <w:rPr>
          <w:rFonts w:ascii="Times New Roman" w:hAnsi="Times New Roman" w:cs="Times New Roman"/>
          <w:sz w:val="24"/>
          <w:szCs w:val="24"/>
        </w:rPr>
        <w:t>Олёкминского</w:t>
      </w:r>
      <w:proofErr w:type="spellEnd"/>
      <w:r w:rsidR="00C35FDE" w:rsidRPr="003C16E7">
        <w:rPr>
          <w:rFonts w:ascii="Times New Roman" w:hAnsi="Times New Roman" w:cs="Times New Roman"/>
          <w:sz w:val="24"/>
          <w:szCs w:val="24"/>
        </w:rPr>
        <w:t xml:space="preserve"> района?</w:t>
      </w:r>
    </w:p>
    <w:p w:rsidR="00C35FDE" w:rsidRPr="00C35FDE" w:rsidRDefault="003C16E7" w:rsidP="003C16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5.</w:t>
      </w:r>
      <w:r w:rsidR="00C35FDE" w:rsidRPr="00C35FDE">
        <w:rPr>
          <w:rFonts w:ascii="Times New Roman" w:hAnsi="Times New Roman" w:cs="Times New Roman"/>
          <w:sz w:val="24"/>
          <w:szCs w:val="24"/>
        </w:rPr>
        <w:t xml:space="preserve"> Как вы считаете, полезна ли меценатская деятельность?</w:t>
      </w:r>
    </w:p>
    <w:p w:rsidR="00C35FDE" w:rsidRPr="00C35FDE" w:rsidRDefault="003C16E7" w:rsidP="003C16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6.</w:t>
      </w:r>
      <w:r w:rsidR="00C35FDE" w:rsidRPr="00C35FDE">
        <w:rPr>
          <w:rFonts w:ascii="Times New Roman" w:hAnsi="Times New Roman" w:cs="Times New Roman"/>
          <w:sz w:val="24"/>
          <w:szCs w:val="24"/>
        </w:rPr>
        <w:t>Влияет ли меценатство на развитие духовности общества?</w:t>
      </w:r>
    </w:p>
    <w:p w:rsidR="00C35FDE" w:rsidRDefault="003C16E7" w:rsidP="003C16E7">
      <w:pPr>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Pr="003C16E7">
        <w:rPr>
          <w:rFonts w:ascii="Times New Roman" w:hAnsi="Times New Roman" w:cs="Times New Roman"/>
          <w:color w:val="333333"/>
          <w:sz w:val="24"/>
          <w:szCs w:val="24"/>
        </w:rPr>
        <w:t>7.</w:t>
      </w:r>
      <w:r w:rsidR="00C35FDE" w:rsidRPr="003C16E7">
        <w:rPr>
          <w:rFonts w:ascii="Times New Roman" w:hAnsi="Times New Roman" w:cs="Times New Roman"/>
          <w:color w:val="333333"/>
          <w:sz w:val="24"/>
          <w:szCs w:val="24"/>
        </w:rPr>
        <w:t>Какие сферы жизнедеятельности должны поддерживать меценаты?</w:t>
      </w:r>
    </w:p>
    <w:p w:rsidR="00A4718D" w:rsidRPr="003C16E7" w:rsidRDefault="00A4718D" w:rsidP="003C16E7">
      <w:pPr>
        <w:spacing w:after="0" w:line="240" w:lineRule="auto"/>
        <w:rPr>
          <w:rFonts w:ascii="Times New Roman" w:hAnsi="Times New Roman" w:cs="Times New Roman"/>
          <w:color w:val="333333"/>
          <w:sz w:val="24"/>
          <w:szCs w:val="24"/>
        </w:rPr>
      </w:pPr>
    </w:p>
    <w:p w:rsidR="00C35FDE" w:rsidRPr="005209E9" w:rsidRDefault="00A4718D" w:rsidP="00127D8F">
      <w:pPr>
        <w:shd w:val="clear" w:color="auto" w:fill="FFFFFF"/>
        <w:spacing w:after="30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3.2. Результаты анкетирования</w:t>
      </w:r>
    </w:p>
    <w:p w:rsidR="00687BDF" w:rsidRDefault="00127D8F" w:rsidP="005209E9">
      <w:pPr>
        <w:shd w:val="clear" w:color="auto" w:fill="FFFFFF"/>
        <w:spacing w:after="0" w:line="240" w:lineRule="auto"/>
        <w:rPr>
          <w:rFonts w:ascii="Times New Roman" w:eastAsia="Times New Roman" w:hAnsi="Times New Roman" w:cs="Times New Roman"/>
          <w:b/>
          <w:color w:val="333333"/>
          <w:sz w:val="24"/>
          <w:szCs w:val="24"/>
          <w:lang w:eastAsia="ru-RU"/>
        </w:rPr>
      </w:pPr>
      <w:r w:rsidRPr="005209E9">
        <w:rPr>
          <w:rFonts w:ascii="Times New Roman" w:eastAsia="Times New Roman" w:hAnsi="Times New Roman" w:cs="Times New Roman"/>
          <w:b/>
          <w:color w:val="333333"/>
          <w:sz w:val="24"/>
          <w:szCs w:val="24"/>
          <w:lang w:eastAsia="ru-RU"/>
        </w:rPr>
        <w:t xml:space="preserve">Было выявлено, что </w:t>
      </w:r>
      <w:r w:rsidR="003C16E7">
        <w:rPr>
          <w:rFonts w:ascii="Times New Roman" w:eastAsia="Times New Roman" w:hAnsi="Times New Roman" w:cs="Times New Roman"/>
          <w:b/>
          <w:color w:val="FF0000"/>
          <w:sz w:val="24"/>
          <w:szCs w:val="24"/>
          <w:lang w:eastAsia="ru-RU"/>
        </w:rPr>
        <w:t>100</w:t>
      </w:r>
      <w:r w:rsidRPr="00C35FDE">
        <w:rPr>
          <w:rFonts w:ascii="Times New Roman" w:eastAsia="Times New Roman" w:hAnsi="Times New Roman" w:cs="Times New Roman"/>
          <w:b/>
          <w:color w:val="FF0000"/>
          <w:sz w:val="24"/>
          <w:szCs w:val="24"/>
          <w:lang w:eastAsia="ru-RU"/>
        </w:rPr>
        <w:t xml:space="preserve">% </w:t>
      </w:r>
      <w:r w:rsidR="003C16E7">
        <w:rPr>
          <w:rFonts w:ascii="Times New Roman" w:eastAsia="Times New Roman" w:hAnsi="Times New Roman" w:cs="Times New Roman"/>
          <w:b/>
          <w:color w:val="FF0000"/>
          <w:sz w:val="24"/>
          <w:szCs w:val="24"/>
          <w:lang w:eastAsia="ru-RU"/>
        </w:rPr>
        <w:t xml:space="preserve">опрошенных </w:t>
      </w:r>
      <w:r w:rsidRPr="005209E9">
        <w:rPr>
          <w:rFonts w:ascii="Times New Roman" w:eastAsia="Times New Roman" w:hAnsi="Times New Roman" w:cs="Times New Roman"/>
          <w:b/>
          <w:color w:val="333333"/>
          <w:sz w:val="24"/>
          <w:szCs w:val="24"/>
          <w:lang w:eastAsia="ru-RU"/>
        </w:rPr>
        <w:t xml:space="preserve">респондентов </w:t>
      </w:r>
      <w:r w:rsidR="003C16E7">
        <w:rPr>
          <w:rFonts w:ascii="Times New Roman" w:eastAsia="Times New Roman" w:hAnsi="Times New Roman" w:cs="Times New Roman"/>
          <w:b/>
          <w:color w:val="333333"/>
          <w:sz w:val="24"/>
          <w:szCs w:val="24"/>
          <w:lang w:eastAsia="ru-RU"/>
        </w:rPr>
        <w:t>знают  значение слова меценат,</w:t>
      </w:r>
    </w:p>
    <w:p w:rsidR="00687BDF" w:rsidRDefault="00687BDF" w:rsidP="005209E9">
      <w:pPr>
        <w:shd w:val="clear" w:color="auto" w:fill="FFFFFF"/>
        <w:spacing w:after="0" w:line="240" w:lineRule="auto"/>
        <w:rPr>
          <w:rFonts w:ascii="Times New Roman" w:hAnsi="Times New Roman" w:cs="Times New Roman"/>
          <w:sz w:val="24"/>
          <w:szCs w:val="24"/>
        </w:rPr>
      </w:pPr>
      <w:r w:rsidRPr="00C35FDE">
        <w:rPr>
          <w:rFonts w:ascii="Times New Roman" w:hAnsi="Times New Roman" w:cs="Times New Roman"/>
          <w:sz w:val="24"/>
          <w:szCs w:val="24"/>
        </w:rPr>
        <w:t>Знаете ли вы известных российских меценатов?</w:t>
      </w:r>
      <w:r>
        <w:rPr>
          <w:rFonts w:ascii="Times New Roman" w:hAnsi="Times New Roman" w:cs="Times New Roman"/>
          <w:sz w:val="24"/>
          <w:szCs w:val="24"/>
        </w:rPr>
        <w:t xml:space="preserve"> </w:t>
      </w:r>
      <w:r w:rsidR="00185C6C">
        <w:rPr>
          <w:rFonts w:ascii="Times New Roman" w:hAnsi="Times New Roman" w:cs="Times New Roman"/>
          <w:sz w:val="24"/>
          <w:szCs w:val="24"/>
        </w:rPr>
        <w:t>80%</w:t>
      </w:r>
      <w:r>
        <w:rPr>
          <w:rFonts w:ascii="Times New Roman" w:hAnsi="Times New Roman" w:cs="Times New Roman"/>
          <w:sz w:val="24"/>
          <w:szCs w:val="24"/>
        </w:rPr>
        <w:t xml:space="preserve"> –да, нет –</w:t>
      </w:r>
      <w:r w:rsidR="00185C6C">
        <w:rPr>
          <w:rFonts w:ascii="Times New Roman" w:hAnsi="Times New Roman" w:cs="Times New Roman"/>
          <w:sz w:val="24"/>
          <w:szCs w:val="24"/>
        </w:rPr>
        <w:t>20%</w:t>
      </w:r>
      <w:r>
        <w:rPr>
          <w:rFonts w:ascii="Times New Roman" w:hAnsi="Times New Roman" w:cs="Times New Roman"/>
          <w:sz w:val="24"/>
          <w:szCs w:val="24"/>
        </w:rPr>
        <w:t>;</w:t>
      </w:r>
    </w:p>
    <w:p w:rsidR="00687BDF" w:rsidRDefault="00687BDF" w:rsidP="005209E9">
      <w:pPr>
        <w:shd w:val="clear" w:color="auto" w:fill="FFFFFF"/>
        <w:spacing w:after="0" w:line="240" w:lineRule="auto"/>
        <w:rPr>
          <w:rFonts w:ascii="Times New Roman" w:hAnsi="Times New Roman" w:cs="Times New Roman"/>
          <w:sz w:val="24"/>
          <w:szCs w:val="24"/>
        </w:rPr>
      </w:pPr>
      <w:r w:rsidRPr="003C16E7">
        <w:rPr>
          <w:rFonts w:ascii="Times New Roman" w:hAnsi="Times New Roman" w:cs="Times New Roman"/>
          <w:sz w:val="24"/>
          <w:szCs w:val="24"/>
        </w:rPr>
        <w:t>Знаете ли вы известных меценатов Якутии?</w:t>
      </w:r>
      <w:r>
        <w:rPr>
          <w:rFonts w:ascii="Times New Roman" w:hAnsi="Times New Roman" w:cs="Times New Roman"/>
          <w:sz w:val="24"/>
          <w:szCs w:val="24"/>
        </w:rPr>
        <w:t xml:space="preserve"> </w:t>
      </w:r>
      <w:r w:rsidR="00185C6C">
        <w:rPr>
          <w:rFonts w:ascii="Times New Roman" w:hAnsi="Times New Roman" w:cs="Times New Roman"/>
          <w:sz w:val="24"/>
          <w:szCs w:val="24"/>
        </w:rPr>
        <w:t>70%</w:t>
      </w:r>
      <w:r>
        <w:rPr>
          <w:rFonts w:ascii="Times New Roman" w:hAnsi="Times New Roman" w:cs="Times New Roman"/>
          <w:sz w:val="24"/>
          <w:szCs w:val="24"/>
        </w:rPr>
        <w:t xml:space="preserve"> –да, нет -</w:t>
      </w:r>
      <w:r w:rsidR="00185C6C">
        <w:rPr>
          <w:rFonts w:ascii="Times New Roman" w:hAnsi="Times New Roman" w:cs="Times New Roman"/>
          <w:sz w:val="24"/>
          <w:szCs w:val="24"/>
        </w:rPr>
        <w:t>30%</w:t>
      </w:r>
      <w:r>
        <w:rPr>
          <w:rFonts w:ascii="Times New Roman" w:hAnsi="Times New Roman" w:cs="Times New Roman"/>
          <w:sz w:val="24"/>
          <w:szCs w:val="24"/>
        </w:rPr>
        <w:t>;</w:t>
      </w:r>
    </w:p>
    <w:p w:rsidR="00687BDF" w:rsidRDefault="00687BDF" w:rsidP="005209E9">
      <w:pPr>
        <w:shd w:val="clear" w:color="auto" w:fill="FFFFFF"/>
        <w:spacing w:after="0" w:line="240" w:lineRule="auto"/>
        <w:rPr>
          <w:rFonts w:ascii="Times New Roman" w:hAnsi="Times New Roman" w:cs="Times New Roman"/>
          <w:sz w:val="24"/>
          <w:szCs w:val="24"/>
        </w:rPr>
      </w:pPr>
      <w:r w:rsidRPr="003C16E7">
        <w:rPr>
          <w:rFonts w:ascii="Times New Roman" w:hAnsi="Times New Roman" w:cs="Times New Roman"/>
          <w:sz w:val="24"/>
          <w:szCs w:val="24"/>
        </w:rPr>
        <w:t xml:space="preserve">Знаете ли вы известных меценатов </w:t>
      </w:r>
      <w:proofErr w:type="spellStart"/>
      <w:r w:rsidRPr="003C16E7">
        <w:rPr>
          <w:rFonts w:ascii="Times New Roman" w:hAnsi="Times New Roman" w:cs="Times New Roman"/>
          <w:sz w:val="24"/>
          <w:szCs w:val="24"/>
        </w:rPr>
        <w:t>Олёкминского</w:t>
      </w:r>
      <w:proofErr w:type="spellEnd"/>
      <w:r w:rsidRPr="003C16E7">
        <w:rPr>
          <w:rFonts w:ascii="Times New Roman" w:hAnsi="Times New Roman" w:cs="Times New Roman"/>
          <w:sz w:val="24"/>
          <w:szCs w:val="24"/>
        </w:rPr>
        <w:t xml:space="preserve"> района?</w:t>
      </w:r>
      <w:r w:rsidR="00185C6C">
        <w:rPr>
          <w:rFonts w:ascii="Times New Roman" w:hAnsi="Times New Roman" w:cs="Times New Roman"/>
          <w:sz w:val="24"/>
          <w:szCs w:val="24"/>
        </w:rPr>
        <w:t>70%</w:t>
      </w:r>
      <w:r>
        <w:rPr>
          <w:rFonts w:ascii="Times New Roman" w:hAnsi="Times New Roman" w:cs="Times New Roman"/>
          <w:sz w:val="24"/>
          <w:szCs w:val="24"/>
        </w:rPr>
        <w:t xml:space="preserve"> –да, нет -</w:t>
      </w:r>
      <w:r w:rsidR="00185C6C">
        <w:rPr>
          <w:rFonts w:ascii="Times New Roman" w:hAnsi="Times New Roman" w:cs="Times New Roman"/>
          <w:sz w:val="24"/>
          <w:szCs w:val="24"/>
        </w:rPr>
        <w:t>30%</w:t>
      </w:r>
      <w:r>
        <w:rPr>
          <w:rFonts w:ascii="Times New Roman" w:hAnsi="Times New Roman" w:cs="Times New Roman"/>
          <w:sz w:val="24"/>
          <w:szCs w:val="24"/>
        </w:rPr>
        <w:t>;</w:t>
      </w:r>
    </w:p>
    <w:p w:rsidR="00687BDF" w:rsidRDefault="00687BDF" w:rsidP="005209E9">
      <w:pPr>
        <w:shd w:val="clear" w:color="auto" w:fill="FFFFFF"/>
        <w:spacing w:after="0" w:line="240" w:lineRule="auto"/>
        <w:rPr>
          <w:rFonts w:ascii="Times New Roman" w:hAnsi="Times New Roman" w:cs="Times New Roman"/>
          <w:sz w:val="24"/>
          <w:szCs w:val="24"/>
        </w:rPr>
      </w:pPr>
      <w:r w:rsidRPr="00C35FDE">
        <w:rPr>
          <w:rFonts w:ascii="Times New Roman" w:hAnsi="Times New Roman" w:cs="Times New Roman"/>
          <w:sz w:val="24"/>
          <w:szCs w:val="24"/>
        </w:rPr>
        <w:t xml:space="preserve"> Как вы считаете, полезна ли меценатская деятельность?</w:t>
      </w:r>
      <w:r>
        <w:rPr>
          <w:rFonts w:ascii="Times New Roman" w:hAnsi="Times New Roman" w:cs="Times New Roman"/>
          <w:sz w:val="24"/>
          <w:szCs w:val="24"/>
        </w:rPr>
        <w:t xml:space="preserve"> </w:t>
      </w:r>
      <w:r w:rsidR="00185C6C">
        <w:rPr>
          <w:rFonts w:ascii="Times New Roman" w:hAnsi="Times New Roman" w:cs="Times New Roman"/>
          <w:sz w:val="24"/>
          <w:szCs w:val="24"/>
        </w:rPr>
        <w:t>100%</w:t>
      </w:r>
      <w:r>
        <w:rPr>
          <w:rFonts w:ascii="Times New Roman" w:hAnsi="Times New Roman" w:cs="Times New Roman"/>
          <w:sz w:val="24"/>
          <w:szCs w:val="24"/>
        </w:rPr>
        <w:t xml:space="preserve"> –да;</w:t>
      </w:r>
    </w:p>
    <w:p w:rsidR="00687BDF" w:rsidRDefault="00687BDF" w:rsidP="005209E9">
      <w:pPr>
        <w:shd w:val="clear" w:color="auto" w:fill="FFFFFF"/>
        <w:spacing w:after="0" w:line="240" w:lineRule="auto"/>
        <w:rPr>
          <w:rFonts w:ascii="Times New Roman" w:hAnsi="Times New Roman" w:cs="Times New Roman"/>
          <w:sz w:val="24"/>
          <w:szCs w:val="24"/>
        </w:rPr>
      </w:pPr>
      <w:r w:rsidRPr="00C35FDE">
        <w:rPr>
          <w:rFonts w:ascii="Times New Roman" w:hAnsi="Times New Roman" w:cs="Times New Roman"/>
          <w:sz w:val="24"/>
          <w:szCs w:val="24"/>
        </w:rPr>
        <w:t>Влияет ли меценатство на развитие духовности общества?</w:t>
      </w:r>
      <w:r>
        <w:rPr>
          <w:rFonts w:ascii="Times New Roman" w:hAnsi="Times New Roman" w:cs="Times New Roman"/>
          <w:sz w:val="24"/>
          <w:szCs w:val="24"/>
        </w:rPr>
        <w:t xml:space="preserve"> </w:t>
      </w:r>
      <w:r w:rsidR="00185C6C">
        <w:rPr>
          <w:rFonts w:ascii="Times New Roman" w:hAnsi="Times New Roman" w:cs="Times New Roman"/>
          <w:sz w:val="24"/>
          <w:szCs w:val="24"/>
        </w:rPr>
        <w:t>70% –да, нет -30%;</w:t>
      </w:r>
    </w:p>
    <w:p w:rsidR="00185C6C" w:rsidRPr="003C16E7" w:rsidRDefault="00185C6C" w:rsidP="00185C6C">
      <w:pPr>
        <w:spacing w:after="0" w:line="240" w:lineRule="auto"/>
        <w:rPr>
          <w:rFonts w:ascii="Times New Roman" w:hAnsi="Times New Roman" w:cs="Times New Roman"/>
          <w:color w:val="333333"/>
          <w:sz w:val="24"/>
          <w:szCs w:val="24"/>
        </w:rPr>
      </w:pPr>
      <w:r w:rsidRPr="003C16E7">
        <w:rPr>
          <w:rFonts w:ascii="Times New Roman" w:hAnsi="Times New Roman" w:cs="Times New Roman"/>
          <w:color w:val="333333"/>
          <w:sz w:val="24"/>
          <w:szCs w:val="24"/>
        </w:rPr>
        <w:t>Какие сферы жизнедеятельности должны поддерживать меценаты?</w:t>
      </w:r>
    </w:p>
    <w:p w:rsidR="00992C83" w:rsidRDefault="00992C83" w:rsidP="005209E9">
      <w:pPr>
        <w:shd w:val="clear" w:color="auto" w:fill="FFFFFF"/>
        <w:spacing w:after="0" w:line="240" w:lineRule="auto"/>
        <w:rPr>
          <w:rFonts w:ascii="Times New Roman" w:hAnsi="Times New Roman" w:cs="Times New Roman"/>
          <w:sz w:val="24"/>
          <w:szCs w:val="24"/>
        </w:rPr>
      </w:pPr>
    </w:p>
    <w:p w:rsidR="008361F1" w:rsidRDefault="0023314F" w:rsidP="005209E9">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Культура, искусство, </w:t>
      </w:r>
      <w:proofErr w:type="spellStart"/>
      <w:r>
        <w:rPr>
          <w:rFonts w:ascii="Times New Roman" w:hAnsi="Times New Roman" w:cs="Times New Roman"/>
          <w:sz w:val="24"/>
          <w:szCs w:val="24"/>
        </w:rPr>
        <w:t>сп</w:t>
      </w:r>
      <w:r w:rsidR="008361F1">
        <w:rPr>
          <w:rFonts w:ascii="Times New Roman" w:hAnsi="Times New Roman" w:cs="Times New Roman"/>
          <w:sz w:val="24"/>
          <w:szCs w:val="24"/>
        </w:rPr>
        <w:t>орт</w:t>
      </w:r>
      <w:proofErr w:type="gramStart"/>
      <w:r w:rsidR="008361F1">
        <w:rPr>
          <w:rFonts w:ascii="Times New Roman" w:hAnsi="Times New Roman" w:cs="Times New Roman"/>
          <w:sz w:val="24"/>
          <w:szCs w:val="24"/>
        </w:rPr>
        <w:t>,о</w:t>
      </w:r>
      <w:proofErr w:type="gramEnd"/>
      <w:r w:rsidR="008361F1">
        <w:rPr>
          <w:rFonts w:ascii="Times New Roman" w:hAnsi="Times New Roman" w:cs="Times New Roman"/>
          <w:sz w:val="24"/>
          <w:szCs w:val="24"/>
        </w:rPr>
        <w:t>бразование,здравоохранение</w:t>
      </w:r>
      <w:proofErr w:type="spellEnd"/>
      <w:r w:rsidR="008361F1">
        <w:rPr>
          <w:rFonts w:ascii="Times New Roman" w:hAnsi="Times New Roman" w:cs="Times New Roman"/>
          <w:sz w:val="24"/>
          <w:szCs w:val="24"/>
        </w:rPr>
        <w:t>.</w:t>
      </w:r>
    </w:p>
    <w:p w:rsidR="008361F1"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 xml:space="preserve">Таким образом, результаты анкетирования показали, что </w:t>
      </w:r>
      <w:proofErr w:type="gramStart"/>
      <w:r w:rsidRPr="005209E9">
        <w:rPr>
          <w:rFonts w:ascii="Times New Roman" w:eastAsia="Times New Roman" w:hAnsi="Times New Roman" w:cs="Times New Roman"/>
          <w:color w:val="333333"/>
          <w:sz w:val="24"/>
          <w:szCs w:val="24"/>
          <w:lang w:eastAsia="ru-RU"/>
        </w:rPr>
        <w:t>меценатство</w:t>
      </w:r>
      <w:proofErr w:type="gramEnd"/>
      <w:r w:rsidRPr="005209E9">
        <w:rPr>
          <w:rFonts w:ascii="Times New Roman" w:eastAsia="Times New Roman" w:hAnsi="Times New Roman" w:cs="Times New Roman"/>
          <w:color w:val="333333"/>
          <w:sz w:val="24"/>
          <w:szCs w:val="24"/>
          <w:lang w:eastAsia="ru-RU"/>
        </w:rPr>
        <w:t xml:space="preserve"> по мнению респондентов не имеет достаточной распространенности, </w:t>
      </w:r>
      <w:r w:rsidR="00742AF7">
        <w:rPr>
          <w:rFonts w:ascii="Times New Roman" w:eastAsia="Times New Roman" w:hAnsi="Times New Roman" w:cs="Times New Roman"/>
          <w:color w:val="333333"/>
          <w:sz w:val="24"/>
          <w:szCs w:val="24"/>
          <w:lang w:eastAsia="ru-RU"/>
        </w:rPr>
        <w:t>многие из</w:t>
      </w:r>
      <w:r w:rsidRPr="005209E9">
        <w:rPr>
          <w:rFonts w:ascii="Times New Roman" w:eastAsia="Times New Roman" w:hAnsi="Times New Roman" w:cs="Times New Roman"/>
          <w:color w:val="333333"/>
          <w:sz w:val="24"/>
          <w:szCs w:val="24"/>
          <w:lang w:eastAsia="ru-RU"/>
        </w:rPr>
        <w:t xml:space="preserve"> опрошенных </w:t>
      </w:r>
      <w:r w:rsidR="00742AF7">
        <w:rPr>
          <w:rFonts w:ascii="Times New Roman" w:eastAsia="Times New Roman" w:hAnsi="Times New Roman" w:cs="Times New Roman"/>
          <w:color w:val="333333"/>
          <w:sz w:val="24"/>
          <w:szCs w:val="24"/>
          <w:lang w:eastAsia="ru-RU"/>
        </w:rPr>
        <w:t>респондентов</w:t>
      </w:r>
      <w:r w:rsidRPr="005209E9">
        <w:rPr>
          <w:rFonts w:ascii="Times New Roman" w:eastAsia="Times New Roman" w:hAnsi="Times New Roman" w:cs="Times New Roman"/>
          <w:color w:val="333333"/>
          <w:sz w:val="24"/>
          <w:szCs w:val="24"/>
          <w:lang w:eastAsia="ru-RU"/>
        </w:rPr>
        <w:t xml:space="preserve"> затрудняются в точной интерпретации термина, что свидетельствует о том, что респонденты не видят конкретных различий в таких понятиях как «меценатство» и «благотворительность» Также, было выявлено, ч</w:t>
      </w:r>
      <w:r w:rsidR="00736312">
        <w:rPr>
          <w:rFonts w:ascii="Times New Roman" w:eastAsia="Times New Roman" w:hAnsi="Times New Roman" w:cs="Times New Roman"/>
          <w:color w:val="333333"/>
          <w:sz w:val="24"/>
          <w:szCs w:val="24"/>
          <w:lang w:eastAsia="ru-RU"/>
        </w:rPr>
        <w:t xml:space="preserve">то большинство респондентов не  смогли назвать фамилии </w:t>
      </w:r>
      <w:r w:rsidRPr="005209E9">
        <w:rPr>
          <w:rFonts w:ascii="Times New Roman" w:eastAsia="Times New Roman" w:hAnsi="Times New Roman" w:cs="Times New Roman"/>
          <w:color w:val="333333"/>
          <w:sz w:val="24"/>
          <w:szCs w:val="24"/>
          <w:lang w:eastAsia="ru-RU"/>
        </w:rPr>
        <w:t>меценатов Якутии,</w:t>
      </w:r>
      <w:r w:rsidR="00736312">
        <w:rPr>
          <w:rFonts w:ascii="Times New Roman" w:eastAsia="Times New Roman" w:hAnsi="Times New Roman" w:cs="Times New Roman"/>
          <w:color w:val="333333"/>
          <w:sz w:val="24"/>
          <w:szCs w:val="24"/>
          <w:lang w:eastAsia="ru-RU"/>
        </w:rPr>
        <w:t xml:space="preserve"> несмотря на то, что ответили положительно на данный вопро</w:t>
      </w:r>
      <w:proofErr w:type="gramStart"/>
      <w:r w:rsidR="00736312">
        <w:rPr>
          <w:rFonts w:ascii="Times New Roman" w:eastAsia="Times New Roman" w:hAnsi="Times New Roman" w:cs="Times New Roman"/>
          <w:color w:val="333333"/>
          <w:sz w:val="24"/>
          <w:szCs w:val="24"/>
          <w:lang w:eastAsia="ru-RU"/>
        </w:rPr>
        <w:t>с-</w:t>
      </w:r>
      <w:proofErr w:type="gramEnd"/>
      <w:r w:rsidRPr="005209E9">
        <w:rPr>
          <w:rFonts w:ascii="Times New Roman" w:eastAsia="Times New Roman" w:hAnsi="Times New Roman" w:cs="Times New Roman"/>
          <w:color w:val="333333"/>
          <w:sz w:val="24"/>
          <w:szCs w:val="24"/>
          <w:lang w:eastAsia="ru-RU"/>
        </w:rPr>
        <w:t xml:space="preserve"> вследствие чего возникает предположение, что деятельность меценатов недостаточно освещена в республиканских СМИ.</w:t>
      </w:r>
    </w:p>
    <w:p w:rsidR="008361F1" w:rsidRDefault="008361F1"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8361F1" w:rsidRDefault="008361F1" w:rsidP="008361F1">
      <w:pPr>
        <w:shd w:val="clear" w:color="auto" w:fill="FFFFFF"/>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Также в опросе приняли участие 18 учащихся нашей школы с 7 по 9 класс. Учащимся были предложены аналогичные вопросы, результаты такие:</w:t>
      </w:r>
    </w:p>
    <w:p w:rsidR="008361F1" w:rsidRDefault="008361F1" w:rsidP="008361F1">
      <w:pPr>
        <w:shd w:val="clear" w:color="auto" w:fill="FFFFFF"/>
        <w:spacing w:after="0" w:line="240" w:lineRule="auto"/>
        <w:rPr>
          <w:rFonts w:ascii="Times New Roman" w:eastAsia="Times New Roman" w:hAnsi="Times New Roman" w:cs="Times New Roman"/>
          <w:color w:val="333333"/>
          <w:sz w:val="24"/>
          <w:szCs w:val="24"/>
          <w:lang w:eastAsia="ru-RU"/>
        </w:rPr>
      </w:pPr>
      <w:r w:rsidRPr="00C35FDE">
        <w:rPr>
          <w:rFonts w:ascii="Times New Roman" w:hAnsi="Times New Roman" w:cs="Times New Roman"/>
          <w:sz w:val="24"/>
          <w:szCs w:val="24"/>
        </w:rPr>
        <w:t>Знаете ли вы</w:t>
      </w:r>
      <w:r>
        <w:rPr>
          <w:rFonts w:ascii="Times New Roman" w:hAnsi="Times New Roman" w:cs="Times New Roman"/>
          <w:sz w:val="24"/>
          <w:szCs w:val="24"/>
        </w:rPr>
        <w:t xml:space="preserve">, что означает слово «меценат»? </w:t>
      </w:r>
      <w:r w:rsidRPr="008361F1">
        <w:rPr>
          <w:rFonts w:ascii="Times New Roman" w:hAnsi="Times New Roman" w:cs="Times New Roman"/>
          <w:b/>
          <w:sz w:val="24"/>
          <w:szCs w:val="24"/>
        </w:rPr>
        <w:t>да-9/50% нет -9/50%</w:t>
      </w:r>
    </w:p>
    <w:p w:rsidR="008361F1" w:rsidRDefault="008361F1" w:rsidP="008361F1">
      <w:pPr>
        <w:shd w:val="clear" w:color="auto" w:fill="FFFFFF"/>
        <w:spacing w:after="0" w:line="240" w:lineRule="auto"/>
        <w:rPr>
          <w:rFonts w:ascii="Times New Roman" w:hAnsi="Times New Roman" w:cs="Times New Roman"/>
          <w:sz w:val="24"/>
          <w:szCs w:val="24"/>
        </w:rPr>
      </w:pPr>
      <w:r w:rsidRPr="00C35FDE">
        <w:rPr>
          <w:rFonts w:ascii="Times New Roman" w:hAnsi="Times New Roman" w:cs="Times New Roman"/>
          <w:sz w:val="24"/>
          <w:szCs w:val="24"/>
        </w:rPr>
        <w:t>Знаете ли вы известных российских меценатов?</w:t>
      </w:r>
      <w:r>
        <w:rPr>
          <w:rFonts w:ascii="Times New Roman" w:hAnsi="Times New Roman" w:cs="Times New Roman"/>
          <w:sz w:val="24"/>
          <w:szCs w:val="24"/>
        </w:rPr>
        <w:t xml:space="preserve">  </w:t>
      </w:r>
      <w:r w:rsidRPr="008361F1">
        <w:rPr>
          <w:rFonts w:ascii="Times New Roman" w:hAnsi="Times New Roman" w:cs="Times New Roman"/>
          <w:b/>
          <w:sz w:val="24"/>
          <w:szCs w:val="24"/>
        </w:rPr>
        <w:t>Да -4/24% нет -14/76%</w:t>
      </w:r>
    </w:p>
    <w:p w:rsidR="008361F1" w:rsidRDefault="008361F1" w:rsidP="008361F1">
      <w:pPr>
        <w:shd w:val="clear" w:color="auto" w:fill="FFFFFF"/>
        <w:spacing w:after="0" w:line="240" w:lineRule="auto"/>
        <w:rPr>
          <w:rFonts w:ascii="Times New Roman" w:hAnsi="Times New Roman" w:cs="Times New Roman"/>
          <w:sz w:val="24"/>
          <w:szCs w:val="24"/>
        </w:rPr>
      </w:pPr>
      <w:r w:rsidRPr="003C16E7">
        <w:rPr>
          <w:rFonts w:ascii="Times New Roman" w:hAnsi="Times New Roman" w:cs="Times New Roman"/>
          <w:sz w:val="24"/>
          <w:szCs w:val="24"/>
        </w:rPr>
        <w:lastRenderedPageBreak/>
        <w:t>Знаете ли вы известных меценатов Якутии?</w:t>
      </w:r>
      <w:r>
        <w:rPr>
          <w:rFonts w:ascii="Times New Roman" w:hAnsi="Times New Roman" w:cs="Times New Roman"/>
          <w:sz w:val="24"/>
          <w:szCs w:val="24"/>
        </w:rPr>
        <w:t xml:space="preserve"> </w:t>
      </w:r>
      <w:r w:rsidRPr="008361F1">
        <w:rPr>
          <w:rFonts w:ascii="Times New Roman" w:hAnsi="Times New Roman" w:cs="Times New Roman"/>
          <w:b/>
          <w:sz w:val="24"/>
          <w:szCs w:val="24"/>
        </w:rPr>
        <w:t>да -2/12% нет -16/88%</w:t>
      </w:r>
    </w:p>
    <w:p w:rsidR="008361F1" w:rsidRDefault="008361F1" w:rsidP="008361F1">
      <w:pPr>
        <w:shd w:val="clear" w:color="auto" w:fill="FFFFFF"/>
        <w:spacing w:after="0" w:line="240" w:lineRule="auto"/>
        <w:rPr>
          <w:rFonts w:ascii="Times New Roman" w:hAnsi="Times New Roman" w:cs="Times New Roman"/>
          <w:sz w:val="24"/>
          <w:szCs w:val="24"/>
        </w:rPr>
      </w:pPr>
      <w:r w:rsidRPr="003C16E7">
        <w:rPr>
          <w:rFonts w:ascii="Times New Roman" w:hAnsi="Times New Roman" w:cs="Times New Roman"/>
          <w:sz w:val="24"/>
          <w:szCs w:val="24"/>
        </w:rPr>
        <w:t xml:space="preserve">Знаете ли вы известных меценатов </w:t>
      </w:r>
      <w:proofErr w:type="spellStart"/>
      <w:r w:rsidRPr="003C16E7">
        <w:rPr>
          <w:rFonts w:ascii="Times New Roman" w:hAnsi="Times New Roman" w:cs="Times New Roman"/>
          <w:sz w:val="24"/>
          <w:szCs w:val="24"/>
        </w:rPr>
        <w:t>Олёкминского</w:t>
      </w:r>
      <w:proofErr w:type="spellEnd"/>
      <w:r w:rsidRPr="003C16E7">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Pr="008361F1">
        <w:rPr>
          <w:rFonts w:ascii="Times New Roman" w:hAnsi="Times New Roman" w:cs="Times New Roman"/>
          <w:b/>
          <w:sz w:val="24"/>
          <w:szCs w:val="24"/>
        </w:rPr>
        <w:t>да-2/12 нет -16/88%</w:t>
      </w:r>
    </w:p>
    <w:p w:rsidR="008361F1" w:rsidRDefault="008361F1" w:rsidP="008361F1">
      <w:pPr>
        <w:shd w:val="clear" w:color="auto" w:fill="FFFFFF"/>
        <w:spacing w:after="0" w:line="240" w:lineRule="auto"/>
        <w:rPr>
          <w:rFonts w:ascii="Times New Roman" w:hAnsi="Times New Roman" w:cs="Times New Roman"/>
          <w:sz w:val="24"/>
          <w:szCs w:val="24"/>
        </w:rPr>
      </w:pPr>
      <w:r w:rsidRPr="00C35FDE">
        <w:rPr>
          <w:rFonts w:ascii="Times New Roman" w:hAnsi="Times New Roman" w:cs="Times New Roman"/>
          <w:sz w:val="24"/>
          <w:szCs w:val="24"/>
        </w:rPr>
        <w:t xml:space="preserve"> Как вы считаете, поле</w:t>
      </w:r>
      <w:r>
        <w:rPr>
          <w:rFonts w:ascii="Times New Roman" w:hAnsi="Times New Roman" w:cs="Times New Roman"/>
          <w:sz w:val="24"/>
          <w:szCs w:val="24"/>
        </w:rPr>
        <w:t>зна ли меценатская деятельность? Да-10/52% нет -8/48%</w:t>
      </w:r>
    </w:p>
    <w:p w:rsidR="008361F1" w:rsidRDefault="008361F1" w:rsidP="008361F1">
      <w:pPr>
        <w:shd w:val="clear" w:color="auto" w:fill="FFFFFF"/>
        <w:spacing w:after="0" w:line="240" w:lineRule="auto"/>
        <w:rPr>
          <w:rFonts w:ascii="Times New Roman" w:hAnsi="Times New Roman" w:cs="Times New Roman"/>
          <w:sz w:val="24"/>
          <w:szCs w:val="24"/>
        </w:rPr>
      </w:pPr>
      <w:r w:rsidRPr="00C35FDE">
        <w:rPr>
          <w:rFonts w:ascii="Times New Roman" w:hAnsi="Times New Roman" w:cs="Times New Roman"/>
          <w:sz w:val="24"/>
          <w:szCs w:val="24"/>
        </w:rPr>
        <w:t>Влияет ли меценатство на развитие духовности общества?</w:t>
      </w:r>
      <w:r>
        <w:rPr>
          <w:rFonts w:ascii="Times New Roman" w:hAnsi="Times New Roman" w:cs="Times New Roman"/>
          <w:sz w:val="24"/>
          <w:szCs w:val="24"/>
        </w:rPr>
        <w:t xml:space="preserve"> Да -9/50% нет-9/50%</w:t>
      </w:r>
    </w:p>
    <w:p w:rsidR="008361F1" w:rsidRDefault="008361F1" w:rsidP="008361F1">
      <w:pPr>
        <w:spacing w:after="0" w:line="240" w:lineRule="auto"/>
        <w:rPr>
          <w:rFonts w:ascii="Times New Roman" w:hAnsi="Times New Roman" w:cs="Times New Roman"/>
          <w:color w:val="333333"/>
          <w:sz w:val="24"/>
          <w:szCs w:val="24"/>
        </w:rPr>
      </w:pPr>
      <w:r w:rsidRPr="003C16E7">
        <w:rPr>
          <w:rFonts w:ascii="Times New Roman" w:hAnsi="Times New Roman" w:cs="Times New Roman"/>
          <w:color w:val="333333"/>
          <w:sz w:val="24"/>
          <w:szCs w:val="24"/>
        </w:rPr>
        <w:t>Какие сферы жизнедеятельности должны поддерживать меценаты?</w:t>
      </w:r>
    </w:p>
    <w:p w:rsidR="008361F1" w:rsidRPr="00B23CCF" w:rsidRDefault="00550319" w:rsidP="00B23CCF">
      <w:pPr>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4 респондента считают, что меценаты должны поддерживать многие сферы деятельности, в частност</w:t>
      </w:r>
      <w:proofErr w:type="gramStart"/>
      <w:r>
        <w:rPr>
          <w:rFonts w:ascii="Times New Roman" w:hAnsi="Times New Roman" w:cs="Times New Roman"/>
          <w:color w:val="333333"/>
          <w:sz w:val="24"/>
          <w:szCs w:val="24"/>
        </w:rPr>
        <w:t>и-</w:t>
      </w:r>
      <w:proofErr w:type="gramEnd"/>
      <w:r>
        <w:rPr>
          <w:rFonts w:ascii="Times New Roman" w:hAnsi="Times New Roman" w:cs="Times New Roman"/>
          <w:color w:val="333333"/>
          <w:sz w:val="24"/>
          <w:szCs w:val="24"/>
        </w:rPr>
        <w:t xml:space="preserve"> науку, культуру, искусство. 14 респондентов затруднились ответить.</w:t>
      </w:r>
    </w:p>
    <w:p w:rsidR="00BB52D7"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 xml:space="preserve"> На наш взгляд мнение респондентов не совсем совпадает с реальным положением дел, поскольку в действительности плоды деятельности меценатов охватывают многие сферы жизни и поддержку меценатов и попечителей получают образовательные, медицинские и учрежден</w:t>
      </w:r>
      <w:r w:rsidR="00736312">
        <w:rPr>
          <w:rFonts w:ascii="Times New Roman" w:eastAsia="Times New Roman" w:hAnsi="Times New Roman" w:cs="Times New Roman"/>
          <w:color w:val="333333"/>
          <w:sz w:val="24"/>
          <w:szCs w:val="24"/>
          <w:lang w:eastAsia="ru-RU"/>
        </w:rPr>
        <w:t>ия социальной сферы и культуры.</w:t>
      </w:r>
      <w:r w:rsidRPr="005209E9">
        <w:rPr>
          <w:rFonts w:ascii="Times New Roman" w:eastAsia="Times New Roman" w:hAnsi="Times New Roman" w:cs="Times New Roman"/>
          <w:color w:val="333333"/>
          <w:sz w:val="24"/>
          <w:szCs w:val="24"/>
          <w:lang w:eastAsia="ru-RU"/>
        </w:rPr>
        <w:t xml:space="preserve"> Культурно-историческими предпосылками зарождения и развития меценатства являются церковные пожертвования, в дальнейшем их место заняли благотворители, купцы, чиновники, в настоящее время этой деятельностью занимаются бизнесмены, индивидуальные предприниматели, директоры различных предприятий. Построены новые школы, спортивные сооружения, вложены значительные средства в Фонд целевого капитала СВФУ им. М. К. </w:t>
      </w:r>
      <w:proofErr w:type="spellStart"/>
      <w:r w:rsidRPr="005209E9">
        <w:rPr>
          <w:rFonts w:ascii="Times New Roman" w:eastAsia="Times New Roman" w:hAnsi="Times New Roman" w:cs="Times New Roman"/>
          <w:color w:val="333333"/>
          <w:sz w:val="24"/>
          <w:szCs w:val="24"/>
          <w:lang w:eastAsia="ru-RU"/>
        </w:rPr>
        <w:t>Аммосова</w:t>
      </w:r>
      <w:proofErr w:type="spellEnd"/>
      <w:r w:rsidRPr="005209E9">
        <w:rPr>
          <w:rFonts w:ascii="Times New Roman" w:eastAsia="Times New Roman" w:hAnsi="Times New Roman" w:cs="Times New Roman"/>
          <w:color w:val="333333"/>
          <w:sz w:val="24"/>
          <w:szCs w:val="24"/>
          <w:lang w:eastAsia="ru-RU"/>
        </w:rPr>
        <w:t xml:space="preserve"> и т.п.</w:t>
      </w:r>
    </w:p>
    <w:p w:rsidR="00BB52D7" w:rsidRDefault="00BB52D7" w:rsidP="00BB52D7">
      <w:pPr>
        <w:shd w:val="clear" w:color="auto" w:fill="FFFFFF"/>
        <w:spacing w:after="0" w:line="240" w:lineRule="auto"/>
        <w:ind w:firstLine="708"/>
        <w:jc w:val="both"/>
        <w:rPr>
          <w:rFonts w:ascii="Times New Roman" w:eastAsia="Times New Roman" w:hAnsi="Times New Roman" w:cs="Times New Roman"/>
          <w:b/>
          <w:bCs/>
          <w:color w:val="000000"/>
          <w:sz w:val="24"/>
          <w:szCs w:val="24"/>
          <w:lang w:eastAsia="ru-RU"/>
        </w:rPr>
      </w:pPr>
      <w:r w:rsidRPr="003D28C1">
        <w:rPr>
          <w:rFonts w:ascii="Times New Roman" w:eastAsia="Times New Roman" w:hAnsi="Times New Roman" w:cs="Times New Roman"/>
          <w:b/>
          <w:bCs/>
          <w:color w:val="000000"/>
          <w:sz w:val="24"/>
          <w:szCs w:val="24"/>
          <w:lang w:eastAsia="ru-RU"/>
        </w:rPr>
        <w:t>Заключение</w:t>
      </w:r>
    </w:p>
    <w:p w:rsidR="00F9124A" w:rsidRDefault="00F9124A" w:rsidP="00BB52D7">
      <w:pPr>
        <w:shd w:val="clear" w:color="auto" w:fill="FFFFFF"/>
        <w:spacing w:after="0" w:line="240" w:lineRule="auto"/>
        <w:ind w:firstLine="708"/>
        <w:jc w:val="both"/>
        <w:rPr>
          <w:rFonts w:ascii="Times New Roman" w:eastAsia="Times New Roman" w:hAnsi="Times New Roman" w:cs="Times New Roman"/>
          <w:bCs/>
          <w:color w:val="000000"/>
          <w:sz w:val="24"/>
          <w:szCs w:val="24"/>
          <w:lang w:eastAsia="ru-RU"/>
        </w:rPr>
      </w:pPr>
      <w:r w:rsidRPr="00F9124A">
        <w:rPr>
          <w:rFonts w:ascii="Times New Roman" w:eastAsia="Times New Roman" w:hAnsi="Times New Roman" w:cs="Times New Roman"/>
          <w:bCs/>
          <w:color w:val="000000"/>
          <w:sz w:val="24"/>
          <w:szCs w:val="24"/>
          <w:lang w:eastAsia="ru-RU"/>
        </w:rPr>
        <w:t>На основе  проведённого исследования</w:t>
      </w:r>
      <w:r w:rsidR="005E321B">
        <w:rPr>
          <w:rFonts w:ascii="Times New Roman" w:eastAsia="Times New Roman" w:hAnsi="Times New Roman" w:cs="Times New Roman"/>
          <w:bCs/>
          <w:color w:val="000000"/>
          <w:sz w:val="24"/>
          <w:szCs w:val="24"/>
          <w:lang w:eastAsia="ru-RU"/>
        </w:rPr>
        <w:t xml:space="preserve"> можно сделать вывод:</w:t>
      </w:r>
    </w:p>
    <w:p w:rsidR="00770A88" w:rsidRDefault="00742AF7" w:rsidP="005E321B">
      <w:pPr>
        <w:shd w:val="clear" w:color="auto" w:fill="FFFFFF"/>
        <w:spacing w:after="0" w:line="240" w:lineRule="auto"/>
        <w:ind w:firstLine="708"/>
        <w:jc w:val="both"/>
        <w:rPr>
          <w:rFonts w:ascii="Times New Roman" w:eastAsia="Times New Roman" w:hAnsi="Times New Roman" w:cs="Times New Roman"/>
          <w:bCs/>
          <w:color w:val="000000"/>
          <w:sz w:val="24"/>
          <w:szCs w:val="24"/>
          <w:bdr w:val="none" w:sz="0" w:space="0" w:color="auto" w:frame="1"/>
          <w:lang w:eastAsia="ru-RU"/>
        </w:rPr>
      </w:pPr>
      <w:r>
        <w:rPr>
          <w:rFonts w:ascii="Times New Roman" w:eastAsiaTheme="minorEastAsia" w:hAnsi="Times New Roman" w:cs="Times New Roman"/>
          <w:bCs/>
          <w:color w:val="000000" w:themeColor="text1"/>
          <w:sz w:val="24"/>
          <w:szCs w:val="24"/>
          <w:lang w:eastAsia="ru-RU"/>
        </w:rPr>
        <w:t>Во первы</w:t>
      </w:r>
      <w:proofErr w:type="gramStart"/>
      <w:r>
        <w:rPr>
          <w:rFonts w:ascii="Times New Roman" w:eastAsiaTheme="minorEastAsia" w:hAnsi="Times New Roman" w:cs="Times New Roman"/>
          <w:bCs/>
          <w:color w:val="000000" w:themeColor="text1"/>
          <w:sz w:val="24"/>
          <w:szCs w:val="24"/>
          <w:lang w:eastAsia="ru-RU"/>
        </w:rPr>
        <w:t>х-</w:t>
      </w:r>
      <w:proofErr w:type="gramEnd"/>
      <w:r>
        <w:rPr>
          <w:rFonts w:ascii="Times New Roman" w:eastAsiaTheme="minorEastAsia" w:hAnsi="Times New Roman" w:cs="Times New Roman"/>
          <w:bCs/>
          <w:color w:val="000000" w:themeColor="text1"/>
          <w:sz w:val="24"/>
          <w:szCs w:val="24"/>
          <w:lang w:eastAsia="ru-RU"/>
        </w:rPr>
        <w:t xml:space="preserve"> </w:t>
      </w:r>
      <w:r w:rsidR="005E321B" w:rsidRPr="005E321B">
        <w:rPr>
          <w:rFonts w:ascii="Times New Roman" w:eastAsiaTheme="minorEastAsia" w:hAnsi="Times New Roman" w:cs="Times New Roman"/>
          <w:bCs/>
          <w:color w:val="000000" w:themeColor="text1"/>
          <w:sz w:val="24"/>
          <w:szCs w:val="24"/>
          <w:lang w:eastAsia="ru-RU"/>
        </w:rPr>
        <w:t>меценатство  как в России</w:t>
      </w:r>
      <w:r w:rsidR="005E321B">
        <w:rPr>
          <w:rFonts w:ascii="Times New Roman" w:eastAsiaTheme="minorEastAsia" w:hAnsi="Times New Roman" w:cs="Times New Roman"/>
          <w:bCs/>
          <w:color w:val="000000" w:themeColor="text1"/>
          <w:sz w:val="24"/>
          <w:szCs w:val="24"/>
          <w:lang w:eastAsia="ru-RU"/>
        </w:rPr>
        <w:t>,</w:t>
      </w:r>
      <w:r w:rsidR="005E321B" w:rsidRPr="005E321B">
        <w:rPr>
          <w:rFonts w:ascii="Times New Roman" w:eastAsiaTheme="minorEastAsia" w:hAnsi="Times New Roman" w:cs="Times New Roman"/>
          <w:bCs/>
          <w:color w:val="000000" w:themeColor="text1"/>
          <w:sz w:val="24"/>
          <w:szCs w:val="24"/>
          <w:lang w:eastAsia="ru-RU"/>
        </w:rPr>
        <w:t xml:space="preserve">  так и в Якутии в частности имеет глубокие исторические корни</w:t>
      </w:r>
      <w:r w:rsidR="005E321B">
        <w:rPr>
          <w:rFonts w:ascii="Times New Roman" w:eastAsia="Times New Roman" w:hAnsi="Times New Roman" w:cs="Times New Roman"/>
          <w:bCs/>
          <w:color w:val="000000"/>
          <w:sz w:val="24"/>
          <w:szCs w:val="24"/>
          <w:lang w:eastAsia="ru-RU"/>
        </w:rPr>
        <w:t xml:space="preserve"> </w:t>
      </w:r>
      <w:r w:rsidR="00770A88" w:rsidRPr="00770A88">
        <w:rPr>
          <w:rFonts w:ascii="Times New Roman" w:eastAsia="Times New Roman" w:hAnsi="Times New Roman" w:cs="Times New Roman"/>
          <w:bCs/>
          <w:color w:val="000000"/>
          <w:sz w:val="24"/>
          <w:szCs w:val="24"/>
          <w:bdr w:val="none" w:sz="0" w:space="0" w:color="auto" w:frame="1"/>
          <w:lang w:eastAsia="ru-RU"/>
        </w:rPr>
        <w:t>информация, собранная из разных источников, весьма противоречива.</w:t>
      </w:r>
      <w:r w:rsidR="007227B9">
        <w:rPr>
          <w:rFonts w:ascii="Times New Roman" w:eastAsia="Times New Roman" w:hAnsi="Times New Roman" w:cs="Times New Roman"/>
          <w:bCs/>
          <w:color w:val="000000"/>
          <w:sz w:val="24"/>
          <w:szCs w:val="24"/>
          <w:bdr w:val="none" w:sz="0" w:space="0" w:color="auto" w:frame="1"/>
          <w:lang w:eastAsia="ru-RU"/>
        </w:rPr>
        <w:t xml:space="preserve"> </w:t>
      </w:r>
      <w:r w:rsidR="00770A88" w:rsidRPr="00770A88">
        <w:rPr>
          <w:rFonts w:ascii="Times New Roman" w:eastAsia="Times New Roman" w:hAnsi="Times New Roman" w:cs="Times New Roman"/>
          <w:bCs/>
          <w:color w:val="000000"/>
          <w:sz w:val="24"/>
          <w:szCs w:val="24"/>
          <w:bdr w:val="none" w:sz="0" w:space="0" w:color="auto" w:frame="1"/>
          <w:lang w:eastAsia="ru-RU"/>
        </w:rPr>
        <w:t>После революции традиция благотворительности была жестоко прервана, часто вместе с жизнями последних купцов-меценатов.</w:t>
      </w:r>
      <w:r w:rsidR="007227B9">
        <w:rPr>
          <w:rFonts w:ascii="Times New Roman" w:eastAsia="Times New Roman" w:hAnsi="Times New Roman" w:cs="Times New Roman"/>
          <w:bCs/>
          <w:color w:val="000000"/>
          <w:sz w:val="24"/>
          <w:szCs w:val="24"/>
          <w:bdr w:val="none" w:sz="0" w:space="0" w:color="auto" w:frame="1"/>
          <w:lang w:eastAsia="ru-RU"/>
        </w:rPr>
        <w:t xml:space="preserve"> </w:t>
      </w:r>
      <w:r w:rsidR="00770A88" w:rsidRPr="00770A88">
        <w:rPr>
          <w:rFonts w:ascii="Times New Roman" w:eastAsia="Times New Roman" w:hAnsi="Times New Roman" w:cs="Times New Roman"/>
          <w:bCs/>
          <w:color w:val="000000"/>
          <w:sz w:val="24"/>
          <w:szCs w:val="24"/>
          <w:bdr w:val="none" w:sz="0" w:space="0" w:color="auto" w:frame="1"/>
          <w:lang w:eastAsia="ru-RU"/>
        </w:rPr>
        <w:t xml:space="preserve">Сегодня родственники выдающихся представителей якутского купечества – Алексеевы, Расторгуевы, Захаровы и другие – пытаются восстановить память о своих предках, основывают родовые, семейные, попечительские советы, учреждают стипендии, стараются связать оборванные нити, соединяющие старое поколение </w:t>
      </w:r>
      <w:proofErr w:type="gramStart"/>
      <w:r w:rsidR="00770A88" w:rsidRPr="00770A88">
        <w:rPr>
          <w:rFonts w:ascii="Times New Roman" w:eastAsia="Times New Roman" w:hAnsi="Times New Roman" w:cs="Times New Roman"/>
          <w:bCs/>
          <w:color w:val="000000"/>
          <w:sz w:val="24"/>
          <w:szCs w:val="24"/>
          <w:bdr w:val="none" w:sz="0" w:space="0" w:color="auto" w:frame="1"/>
          <w:lang w:eastAsia="ru-RU"/>
        </w:rPr>
        <w:t>с</w:t>
      </w:r>
      <w:proofErr w:type="gramEnd"/>
      <w:r w:rsidR="00770A88" w:rsidRPr="00770A88">
        <w:rPr>
          <w:rFonts w:ascii="Times New Roman" w:eastAsia="Times New Roman" w:hAnsi="Times New Roman" w:cs="Times New Roman"/>
          <w:bCs/>
          <w:color w:val="000000"/>
          <w:sz w:val="24"/>
          <w:szCs w:val="24"/>
          <w:bdr w:val="none" w:sz="0" w:space="0" w:color="auto" w:frame="1"/>
          <w:lang w:eastAsia="ru-RU"/>
        </w:rPr>
        <w:t xml:space="preserve"> молодым. Но нам очень важно не забыть и тех, у кого не осталось потомков – Шиловых, Соловьёвых (построивших Преображенский храм), и тех, следы потомков которых затерялись в истории – Астраханцева, Колесовых и др.</w:t>
      </w:r>
      <w:r w:rsidR="00770A88" w:rsidRPr="00770A88">
        <w:rPr>
          <w:rFonts w:ascii="Times New Roman" w:eastAsia="Times New Roman" w:hAnsi="Times New Roman" w:cs="Times New Roman"/>
          <w:color w:val="000000"/>
          <w:sz w:val="24"/>
          <w:szCs w:val="24"/>
          <w:lang w:eastAsia="ru-RU"/>
        </w:rPr>
        <w:t> </w:t>
      </w:r>
      <w:r w:rsidR="00770A88" w:rsidRPr="00770A88">
        <w:rPr>
          <w:rFonts w:ascii="Times New Roman" w:eastAsia="Times New Roman" w:hAnsi="Times New Roman" w:cs="Times New Roman"/>
          <w:bCs/>
          <w:color w:val="000000"/>
          <w:sz w:val="24"/>
          <w:szCs w:val="24"/>
          <w:bdr w:val="none" w:sz="0" w:space="0" w:color="auto" w:frame="1"/>
          <w:lang w:eastAsia="ru-RU"/>
        </w:rPr>
        <w:t>Республике нужны люди, возрождающие традиции дореволюционного купечества, которые создавали бы благополучие народа Якутии, кардинально улучшая и развивая его жизнь, по примеру своих достойных предков.</w:t>
      </w:r>
    </w:p>
    <w:p w:rsidR="00742AF7" w:rsidRDefault="00742AF7" w:rsidP="00742AF7">
      <w:pPr>
        <w:shd w:val="clear" w:color="auto" w:fill="FFFFFF"/>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Во вторых - </w:t>
      </w:r>
      <w:proofErr w:type="gramStart"/>
      <w:r w:rsidRPr="005209E9">
        <w:rPr>
          <w:rFonts w:ascii="Times New Roman" w:eastAsia="Times New Roman" w:hAnsi="Times New Roman" w:cs="Times New Roman"/>
          <w:color w:val="333333"/>
          <w:sz w:val="24"/>
          <w:szCs w:val="24"/>
          <w:lang w:eastAsia="ru-RU"/>
        </w:rPr>
        <w:t>меценатство</w:t>
      </w:r>
      <w:proofErr w:type="gramEnd"/>
      <w:r w:rsidRPr="005209E9">
        <w:rPr>
          <w:rFonts w:ascii="Times New Roman" w:eastAsia="Times New Roman" w:hAnsi="Times New Roman" w:cs="Times New Roman"/>
          <w:color w:val="333333"/>
          <w:sz w:val="24"/>
          <w:szCs w:val="24"/>
          <w:lang w:eastAsia="ru-RU"/>
        </w:rPr>
        <w:t xml:space="preserve"> по мнению </w:t>
      </w:r>
      <w:r>
        <w:rPr>
          <w:rFonts w:ascii="Times New Roman" w:eastAsia="Times New Roman" w:hAnsi="Times New Roman" w:cs="Times New Roman"/>
          <w:color w:val="333333"/>
          <w:sz w:val="24"/>
          <w:szCs w:val="24"/>
          <w:lang w:eastAsia="ru-RU"/>
        </w:rPr>
        <w:t xml:space="preserve">опрошенных </w:t>
      </w:r>
      <w:r w:rsidRPr="005209E9">
        <w:rPr>
          <w:rFonts w:ascii="Times New Roman" w:eastAsia="Times New Roman" w:hAnsi="Times New Roman" w:cs="Times New Roman"/>
          <w:color w:val="333333"/>
          <w:sz w:val="24"/>
          <w:szCs w:val="24"/>
          <w:lang w:eastAsia="ru-RU"/>
        </w:rPr>
        <w:t xml:space="preserve">респондентов не имеет достаточной распространенности, </w:t>
      </w:r>
      <w:r>
        <w:rPr>
          <w:rFonts w:ascii="Times New Roman" w:eastAsia="Times New Roman" w:hAnsi="Times New Roman" w:cs="Times New Roman"/>
          <w:color w:val="333333"/>
          <w:sz w:val="24"/>
          <w:szCs w:val="24"/>
          <w:lang w:eastAsia="ru-RU"/>
        </w:rPr>
        <w:t xml:space="preserve">многие из них </w:t>
      </w:r>
      <w:r w:rsidRPr="005209E9">
        <w:rPr>
          <w:rFonts w:ascii="Times New Roman" w:eastAsia="Times New Roman" w:hAnsi="Times New Roman" w:cs="Times New Roman"/>
          <w:color w:val="333333"/>
          <w:sz w:val="24"/>
          <w:szCs w:val="24"/>
          <w:lang w:eastAsia="ru-RU"/>
        </w:rPr>
        <w:t xml:space="preserve"> затрудняются в точной интерпретации термина, что свидетельствует о том, что респонденты не видят конкретных различий в таких понятиях как «меценатство» и «благотворительность»</w:t>
      </w:r>
    </w:p>
    <w:p w:rsidR="00212856" w:rsidRDefault="00212856" w:rsidP="00742AF7">
      <w:pPr>
        <w:shd w:val="clear" w:color="auto" w:fill="FFFFFF"/>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 третьи</w:t>
      </w:r>
      <w:proofErr w:type="gramStart"/>
      <w:r>
        <w:rPr>
          <w:rFonts w:ascii="Times New Roman" w:eastAsia="Times New Roman" w:hAnsi="Times New Roman" w:cs="Times New Roman"/>
          <w:color w:val="333333"/>
          <w:sz w:val="24"/>
          <w:szCs w:val="24"/>
          <w:lang w:eastAsia="ru-RU"/>
        </w:rPr>
        <w:t>х-</w:t>
      </w:r>
      <w:proofErr w:type="gramEnd"/>
      <w:r>
        <w:rPr>
          <w:rFonts w:ascii="Times New Roman" w:eastAsia="Times New Roman" w:hAnsi="Times New Roman" w:cs="Times New Roman"/>
          <w:color w:val="333333"/>
          <w:sz w:val="24"/>
          <w:szCs w:val="24"/>
          <w:lang w:eastAsia="ru-RU"/>
        </w:rPr>
        <w:t xml:space="preserve"> </w:t>
      </w:r>
      <w:r w:rsidR="00742AF7" w:rsidRPr="005209E9">
        <w:rPr>
          <w:rFonts w:ascii="Times New Roman" w:eastAsia="Times New Roman" w:hAnsi="Times New Roman" w:cs="Times New Roman"/>
          <w:color w:val="333333"/>
          <w:sz w:val="24"/>
          <w:szCs w:val="24"/>
          <w:lang w:eastAsia="ru-RU"/>
        </w:rPr>
        <w:t xml:space="preserve"> было выявлено, что большинство респондентов </w:t>
      </w:r>
      <w:r w:rsidR="00736312">
        <w:rPr>
          <w:rFonts w:ascii="Times New Roman" w:eastAsia="Times New Roman" w:hAnsi="Times New Roman" w:cs="Times New Roman"/>
          <w:color w:val="333333"/>
          <w:sz w:val="24"/>
          <w:szCs w:val="24"/>
          <w:lang w:eastAsia="ru-RU"/>
        </w:rPr>
        <w:t>затрудняются назвать</w:t>
      </w:r>
      <w:r w:rsidR="00742AF7" w:rsidRPr="005209E9">
        <w:rPr>
          <w:rFonts w:ascii="Times New Roman" w:eastAsia="Times New Roman" w:hAnsi="Times New Roman" w:cs="Times New Roman"/>
          <w:color w:val="333333"/>
          <w:sz w:val="24"/>
          <w:szCs w:val="24"/>
          <w:lang w:eastAsia="ru-RU"/>
        </w:rPr>
        <w:t xml:space="preserve"> меценатов Якутии, вследствие чего возникает предположение, что деятельность меценатов недостаточно освещена в республиканских СМИ. </w:t>
      </w:r>
    </w:p>
    <w:p w:rsidR="00742AF7" w:rsidRDefault="00742AF7" w:rsidP="00742AF7">
      <w:pPr>
        <w:shd w:val="clear" w:color="auto" w:fill="FFFFFF"/>
        <w:spacing w:after="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На наш взгляд мнение респондентов не совсем совпадает с реальным положением дел, поскольку в действительности плоды деятельности меценатов охватывают многие сферы жизни и поддержку меценатов и попечителей получают образовательные, медицинские и учрежден</w:t>
      </w:r>
      <w:r>
        <w:rPr>
          <w:rFonts w:ascii="Times New Roman" w:eastAsia="Times New Roman" w:hAnsi="Times New Roman" w:cs="Times New Roman"/>
          <w:color w:val="333333"/>
          <w:sz w:val="24"/>
          <w:szCs w:val="24"/>
          <w:lang w:eastAsia="ru-RU"/>
        </w:rPr>
        <w:t>ия социальной сферы и культуры.</w:t>
      </w:r>
      <w:r w:rsidRPr="005209E9">
        <w:rPr>
          <w:rFonts w:ascii="Times New Roman" w:eastAsia="Times New Roman" w:hAnsi="Times New Roman" w:cs="Times New Roman"/>
          <w:color w:val="333333"/>
          <w:sz w:val="24"/>
          <w:szCs w:val="24"/>
          <w:lang w:eastAsia="ru-RU"/>
        </w:rPr>
        <w:t xml:space="preserve"> Культурно-историческими предпосылками зарождения и развития меценатства являются церковные пожертвования, в дальнейшем их место заняли благотворители, купцы, чиновники, в настоящее время этой деятельностью занимаются бизнесмены, индивидуальные предприниматели, директоры различных предприятий</w:t>
      </w:r>
      <w:r w:rsidR="00212856">
        <w:rPr>
          <w:rFonts w:ascii="Times New Roman" w:eastAsia="Times New Roman" w:hAnsi="Times New Roman" w:cs="Times New Roman"/>
          <w:color w:val="333333"/>
          <w:sz w:val="24"/>
          <w:szCs w:val="24"/>
          <w:lang w:eastAsia="ru-RU"/>
        </w:rPr>
        <w:t>.</w:t>
      </w:r>
    </w:p>
    <w:p w:rsidR="00A80296" w:rsidRPr="00974BDE" w:rsidRDefault="00A80296" w:rsidP="00A80296">
      <w:pPr>
        <w:shd w:val="clear" w:color="auto" w:fill="FFFFFF"/>
        <w:spacing w:after="0" w:line="240" w:lineRule="auto"/>
        <w:ind w:firstLine="708"/>
        <w:jc w:val="both"/>
        <w:rPr>
          <w:rFonts w:ascii="Times New Roman" w:eastAsiaTheme="minorEastAsia" w:hAnsi="Times New Roman" w:cs="Times New Roman"/>
          <w:b/>
          <w:bCs/>
          <w:color w:val="000000" w:themeColor="text1"/>
          <w:sz w:val="24"/>
          <w:szCs w:val="24"/>
          <w:lang w:eastAsia="ru-RU"/>
        </w:rPr>
      </w:pPr>
      <w:r>
        <w:rPr>
          <w:rFonts w:ascii="Times New Roman" w:eastAsia="Times New Roman" w:hAnsi="Times New Roman" w:cs="Times New Roman"/>
          <w:bCs/>
          <w:color w:val="000000"/>
          <w:sz w:val="24"/>
          <w:szCs w:val="24"/>
          <w:lang w:eastAsia="ru-RU"/>
        </w:rPr>
        <w:t xml:space="preserve">В ходе работы над проектом  мы доказали, что </w:t>
      </w:r>
      <w:r w:rsidRPr="00CC1277">
        <w:rPr>
          <w:rFonts w:ascii="Times New Roman" w:eastAsiaTheme="minorEastAsia" w:hAnsi="Times New Roman" w:cs="Times New Roman"/>
          <w:color w:val="000000" w:themeColor="text1"/>
          <w:sz w:val="24"/>
          <w:szCs w:val="24"/>
        </w:rPr>
        <w:t>меценатство является влияющим факторо</w:t>
      </w:r>
      <w:r>
        <w:rPr>
          <w:rFonts w:ascii="Times New Roman" w:eastAsiaTheme="minorEastAsia" w:hAnsi="Times New Roman" w:cs="Times New Roman"/>
          <w:color w:val="000000" w:themeColor="text1"/>
          <w:sz w:val="24"/>
          <w:szCs w:val="24"/>
        </w:rPr>
        <w:t xml:space="preserve">м на духовное развитие общества, так как </w:t>
      </w:r>
      <w:r w:rsidRPr="00974BDE">
        <w:rPr>
          <w:rFonts w:ascii="Times New Roman" w:hAnsi="Times New Roman" w:cs="Times New Roman"/>
          <w:color w:val="383838"/>
          <w:sz w:val="24"/>
          <w:szCs w:val="24"/>
          <w:shd w:val="clear" w:color="auto" w:fill="FFFFFF"/>
        </w:rPr>
        <w:t xml:space="preserve">меценатство представляет собой явление бескорыстной поддержки людей искусства, художников в широком смысле этого слова, творцов и создание им условий для творчества. Меценат может назначить премию, предоставить свой дом для проживания, помещение для мастерской или зал для проведения выставок, репетиций и концертов. В наши дни меценаты, крупные компании также финансируют выставки, научные исследования, реставрацию картин, покупают произведения искусства. Слова К.С. Станиславского, одного из величайших режиссеров России, одного из основателей и руководителей МХАТа (Московского Художественного Академического </w:t>
      </w:r>
      <w:r w:rsidRPr="00974BDE">
        <w:rPr>
          <w:rFonts w:ascii="Times New Roman" w:hAnsi="Times New Roman" w:cs="Times New Roman"/>
          <w:color w:val="383838"/>
          <w:sz w:val="24"/>
          <w:szCs w:val="24"/>
          <w:shd w:val="clear" w:color="auto" w:fill="FFFFFF"/>
        </w:rPr>
        <w:lastRenderedPageBreak/>
        <w:t>театра) подтверждают нашу гипотезу исследования: меценатство является влияющим фактором на искусство, на культуру и на развитие общества в целом. Нельзя не согласиться со словами Президента России В.В. Путина (на Форуме НКО (Некоммерческая организация), Москва, 15 января 2015), «добровольчество, благотворительность, меценатство имеют в России глубокие корни, а чувство гражданского долга, патриотизм, доброта, милосердие всегда являлись нашими базовыми ценностями». И теперь, посещая музеи и выставки, чувство гордости и восхищения у меня будут вызывать не только произведения искусства, созданные великими художниками, но те люди, которые создавали им условия для их бессмертного творчества.</w:t>
      </w:r>
    </w:p>
    <w:p w:rsidR="00742AF7" w:rsidRDefault="00742AF7" w:rsidP="003C088B">
      <w:pPr>
        <w:shd w:val="clear" w:color="auto" w:fill="FFFFFF"/>
        <w:spacing w:after="0" w:line="240" w:lineRule="auto"/>
        <w:rPr>
          <w:rFonts w:eastAsiaTheme="minorEastAsia" w:hAnsi="Garamond"/>
          <w:b/>
          <w:bCs/>
          <w:color w:val="000000" w:themeColor="text1"/>
          <w:sz w:val="24"/>
          <w:szCs w:val="24"/>
          <w:lang w:eastAsia="ru-RU"/>
        </w:rPr>
      </w:pPr>
    </w:p>
    <w:p w:rsidR="00742AF7" w:rsidRDefault="00A96567" w:rsidP="003C088B">
      <w:pPr>
        <w:shd w:val="clear" w:color="auto" w:fill="FFFFFF"/>
        <w:spacing w:after="0" w:line="240" w:lineRule="auto"/>
        <w:rPr>
          <w:rFonts w:eastAsiaTheme="minorEastAsia" w:hAnsi="Garamond"/>
          <w:b/>
          <w:bCs/>
          <w:color w:val="000000" w:themeColor="text1"/>
          <w:sz w:val="24"/>
          <w:szCs w:val="24"/>
          <w:lang w:eastAsia="ru-RU"/>
        </w:rPr>
      </w:pP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Список</w:t>
      </w:r>
      <w:r>
        <w:rPr>
          <w:rFonts w:eastAsiaTheme="minorEastAsia" w:hAnsi="Garamond"/>
          <w:b/>
          <w:bCs/>
          <w:color w:val="000000" w:themeColor="text1"/>
          <w:sz w:val="24"/>
          <w:szCs w:val="24"/>
          <w:lang w:eastAsia="ru-RU"/>
        </w:rPr>
        <w:t xml:space="preserve"> </w:t>
      </w:r>
      <w:r>
        <w:rPr>
          <w:rFonts w:eastAsiaTheme="minorEastAsia" w:hAnsi="Garamond"/>
          <w:b/>
          <w:bCs/>
          <w:color w:val="000000" w:themeColor="text1"/>
          <w:sz w:val="24"/>
          <w:szCs w:val="24"/>
          <w:lang w:eastAsia="ru-RU"/>
        </w:rPr>
        <w:t>литературы</w:t>
      </w:r>
      <w:r>
        <w:rPr>
          <w:rFonts w:eastAsiaTheme="minorEastAsia" w:hAnsi="Garamond"/>
          <w:b/>
          <w:bCs/>
          <w:color w:val="000000" w:themeColor="text1"/>
          <w:sz w:val="24"/>
          <w:szCs w:val="24"/>
          <w:lang w:eastAsia="ru-RU"/>
        </w:rPr>
        <w:t>:</w:t>
      </w:r>
      <w:bookmarkStart w:id="0" w:name="_GoBack"/>
      <w:bookmarkEnd w:id="0"/>
    </w:p>
    <w:p w:rsidR="00A96567" w:rsidRPr="00A96567" w:rsidRDefault="00A96567" w:rsidP="00A96567">
      <w:pPr>
        <w:spacing w:after="0" w:line="240" w:lineRule="auto"/>
        <w:rPr>
          <w:rFonts w:ascii="Times New Roman" w:eastAsia="Times New Roman" w:hAnsi="Times New Roman" w:cs="Times New Roman"/>
          <w:sz w:val="24"/>
          <w:szCs w:val="24"/>
          <w:lang w:eastAsia="ru-RU"/>
        </w:rPr>
      </w:pPr>
      <w:r w:rsidRPr="00A96567">
        <w:rPr>
          <w:rFonts w:ascii="Times New Roman" w:eastAsiaTheme="minorEastAsia" w:hAnsi="Times New Roman" w:cs="Times New Roman"/>
          <w:bCs/>
          <w:color w:val="000000" w:themeColor="text1"/>
          <w:kern w:val="24"/>
          <w:sz w:val="24"/>
          <w:szCs w:val="24"/>
          <w:lang w:eastAsia="ru-RU"/>
        </w:rPr>
        <w:t xml:space="preserve">1. О меценатах и меценатской деятельности (с изменениями на 15.12.2014) Закон Республики Саха (Якутия) [Электронный ресурс] от 29.12.1998 </w:t>
      </w:r>
      <w:proofErr w:type="gramStart"/>
      <w:r w:rsidRPr="00A96567">
        <w:rPr>
          <w:rFonts w:ascii="Times New Roman" w:eastAsiaTheme="minorEastAsia" w:hAnsi="Times New Roman" w:cs="Times New Roman"/>
          <w:bCs/>
          <w:color w:val="000000" w:themeColor="text1"/>
          <w:kern w:val="24"/>
          <w:sz w:val="24"/>
          <w:szCs w:val="24"/>
          <w:lang w:eastAsia="ru-RU"/>
        </w:rPr>
        <w:t>З</w:t>
      </w:r>
      <w:proofErr w:type="gramEnd"/>
      <w:r w:rsidRPr="00A96567">
        <w:rPr>
          <w:rFonts w:ascii="Times New Roman" w:eastAsiaTheme="minorEastAsia" w:hAnsi="Times New Roman" w:cs="Times New Roman"/>
          <w:bCs/>
          <w:color w:val="000000" w:themeColor="text1"/>
          <w:kern w:val="24"/>
          <w:sz w:val="24"/>
          <w:szCs w:val="24"/>
          <w:lang w:eastAsia="ru-RU"/>
        </w:rPr>
        <w:t xml:space="preserve"> N 57-II (в ред. Законов РС(Я) от 11.12.2002 77-3 N481-II, от 21.02.2012 1019-З N 929-IV, от 15.12.2014 1400-З N 357-V, ст.1 Режим доступа: http://docs.cntd.ru/document/424065239 свободный.</w:t>
      </w:r>
    </w:p>
    <w:p w:rsidR="00A96567" w:rsidRPr="00A96567" w:rsidRDefault="00A96567" w:rsidP="00A96567">
      <w:pPr>
        <w:spacing w:after="0" w:line="240" w:lineRule="auto"/>
        <w:rPr>
          <w:rFonts w:ascii="Times New Roman" w:eastAsia="Times New Roman" w:hAnsi="Times New Roman" w:cs="Times New Roman"/>
          <w:sz w:val="24"/>
          <w:szCs w:val="24"/>
          <w:lang w:eastAsia="ru-RU"/>
        </w:rPr>
      </w:pPr>
      <w:r w:rsidRPr="00A96567">
        <w:rPr>
          <w:rFonts w:ascii="Times New Roman" w:eastAsiaTheme="minorEastAsia" w:hAnsi="Times New Roman" w:cs="Times New Roman"/>
          <w:bCs/>
          <w:color w:val="000000" w:themeColor="text1"/>
          <w:kern w:val="24"/>
          <w:sz w:val="24"/>
          <w:szCs w:val="24"/>
          <w:lang w:eastAsia="ru-RU"/>
        </w:rPr>
        <w:t xml:space="preserve">2. Аронов А.А. Золотой век русского меценатства. М.: Изд-во </w:t>
      </w:r>
      <w:proofErr w:type="spellStart"/>
      <w:r w:rsidRPr="00A96567">
        <w:rPr>
          <w:rFonts w:ascii="Times New Roman" w:eastAsiaTheme="minorEastAsia" w:hAnsi="Times New Roman" w:cs="Times New Roman"/>
          <w:bCs/>
          <w:color w:val="000000" w:themeColor="text1"/>
          <w:kern w:val="24"/>
          <w:sz w:val="24"/>
          <w:szCs w:val="24"/>
          <w:lang w:eastAsia="ru-RU"/>
        </w:rPr>
        <w:t>Моск</w:t>
      </w:r>
      <w:proofErr w:type="spellEnd"/>
      <w:r w:rsidRPr="00A96567">
        <w:rPr>
          <w:rFonts w:ascii="Times New Roman" w:eastAsiaTheme="minorEastAsia" w:hAnsi="Times New Roman" w:cs="Times New Roman"/>
          <w:bCs/>
          <w:color w:val="000000" w:themeColor="text1"/>
          <w:kern w:val="24"/>
          <w:sz w:val="24"/>
          <w:szCs w:val="24"/>
          <w:lang w:eastAsia="ru-RU"/>
        </w:rPr>
        <w:t>. ун-та культуры и искусств (МГУКИ), 1995. - 115 с.</w:t>
      </w:r>
    </w:p>
    <w:p w:rsidR="00A96567" w:rsidRPr="00A96567" w:rsidRDefault="00A96567" w:rsidP="00A96567">
      <w:pPr>
        <w:spacing w:after="0" w:line="240" w:lineRule="auto"/>
        <w:rPr>
          <w:rFonts w:ascii="Times New Roman" w:eastAsia="Times New Roman" w:hAnsi="Times New Roman" w:cs="Times New Roman"/>
          <w:sz w:val="24"/>
          <w:szCs w:val="24"/>
          <w:lang w:eastAsia="ru-RU"/>
        </w:rPr>
      </w:pPr>
      <w:r w:rsidRPr="00A96567">
        <w:rPr>
          <w:rFonts w:ascii="Times New Roman" w:eastAsiaTheme="minorEastAsia" w:hAnsi="Times New Roman" w:cs="Times New Roman"/>
          <w:bCs/>
          <w:color w:val="000000" w:themeColor="text1"/>
          <w:kern w:val="24"/>
          <w:sz w:val="24"/>
          <w:szCs w:val="24"/>
          <w:lang w:eastAsia="ru-RU"/>
        </w:rPr>
        <w:t>3. Гагарина К.Е. Меценатство. Феномен нового духовного подъема</w:t>
      </w:r>
      <w:proofErr w:type="gramStart"/>
      <w:r w:rsidRPr="00A96567">
        <w:rPr>
          <w:rFonts w:ascii="Times New Roman" w:eastAsiaTheme="minorEastAsia" w:hAnsi="Times New Roman" w:cs="Times New Roman"/>
          <w:bCs/>
          <w:color w:val="000000" w:themeColor="text1"/>
          <w:kern w:val="24"/>
          <w:sz w:val="24"/>
          <w:szCs w:val="24"/>
          <w:lang w:eastAsia="ru-RU"/>
        </w:rPr>
        <w:t>/ О</w:t>
      </w:r>
      <w:proofErr w:type="gramEnd"/>
      <w:r w:rsidRPr="00A96567">
        <w:rPr>
          <w:rFonts w:ascii="Times New Roman" w:eastAsiaTheme="minorEastAsia" w:hAnsi="Times New Roman" w:cs="Times New Roman"/>
          <w:bCs/>
          <w:color w:val="000000" w:themeColor="text1"/>
          <w:kern w:val="24"/>
          <w:sz w:val="24"/>
          <w:szCs w:val="24"/>
          <w:lang w:eastAsia="ru-RU"/>
        </w:rPr>
        <w:t>тв. ред. и авт. предисл. К. Д. Уткин; Якут</w:t>
      </w:r>
      <w:proofErr w:type="gramStart"/>
      <w:r w:rsidRPr="00A96567">
        <w:rPr>
          <w:rFonts w:ascii="Times New Roman" w:eastAsiaTheme="minorEastAsia" w:hAnsi="Times New Roman" w:cs="Times New Roman"/>
          <w:bCs/>
          <w:color w:val="000000" w:themeColor="text1"/>
          <w:kern w:val="24"/>
          <w:sz w:val="24"/>
          <w:szCs w:val="24"/>
          <w:lang w:eastAsia="ru-RU"/>
        </w:rPr>
        <w:t>.</w:t>
      </w:r>
      <w:proofErr w:type="gramEnd"/>
      <w:r w:rsidRPr="00A96567">
        <w:rPr>
          <w:rFonts w:ascii="Times New Roman" w:eastAsiaTheme="minorEastAsia" w:hAnsi="Times New Roman" w:cs="Times New Roman"/>
          <w:bCs/>
          <w:color w:val="000000" w:themeColor="text1"/>
          <w:kern w:val="24"/>
          <w:sz w:val="24"/>
          <w:szCs w:val="24"/>
          <w:lang w:eastAsia="ru-RU"/>
        </w:rPr>
        <w:t xml:space="preserve"> </w:t>
      </w:r>
      <w:proofErr w:type="gramStart"/>
      <w:r w:rsidRPr="00A96567">
        <w:rPr>
          <w:rFonts w:ascii="Times New Roman" w:eastAsiaTheme="minorEastAsia" w:hAnsi="Times New Roman" w:cs="Times New Roman"/>
          <w:bCs/>
          <w:color w:val="000000" w:themeColor="text1"/>
          <w:kern w:val="24"/>
          <w:sz w:val="24"/>
          <w:szCs w:val="24"/>
          <w:lang w:eastAsia="ru-RU"/>
        </w:rPr>
        <w:t>г</w:t>
      </w:r>
      <w:proofErr w:type="gramEnd"/>
      <w:r w:rsidRPr="00A96567">
        <w:rPr>
          <w:rFonts w:ascii="Times New Roman" w:eastAsiaTheme="minorEastAsia" w:hAnsi="Times New Roman" w:cs="Times New Roman"/>
          <w:bCs/>
          <w:color w:val="000000" w:themeColor="text1"/>
          <w:kern w:val="24"/>
          <w:sz w:val="24"/>
          <w:szCs w:val="24"/>
          <w:lang w:eastAsia="ru-RU"/>
        </w:rPr>
        <w:t xml:space="preserve">ос. ун-т им. М.К. </w:t>
      </w:r>
      <w:proofErr w:type="spellStart"/>
      <w:r w:rsidRPr="00A96567">
        <w:rPr>
          <w:rFonts w:ascii="Times New Roman" w:eastAsiaTheme="minorEastAsia" w:hAnsi="Times New Roman" w:cs="Times New Roman"/>
          <w:bCs/>
          <w:color w:val="000000" w:themeColor="text1"/>
          <w:kern w:val="24"/>
          <w:sz w:val="24"/>
          <w:szCs w:val="24"/>
          <w:lang w:eastAsia="ru-RU"/>
        </w:rPr>
        <w:t>Аммосова</w:t>
      </w:r>
      <w:proofErr w:type="spellEnd"/>
      <w:r w:rsidRPr="00A96567">
        <w:rPr>
          <w:rFonts w:ascii="Times New Roman" w:eastAsiaTheme="minorEastAsia" w:hAnsi="Times New Roman" w:cs="Times New Roman"/>
          <w:bCs/>
          <w:color w:val="000000" w:themeColor="text1"/>
          <w:kern w:val="24"/>
          <w:sz w:val="24"/>
          <w:szCs w:val="24"/>
          <w:lang w:eastAsia="ru-RU"/>
        </w:rPr>
        <w:t>. каф. Культурологии ФЯФК; Якут</w:t>
      </w:r>
      <w:proofErr w:type="gramStart"/>
      <w:r w:rsidRPr="00A96567">
        <w:rPr>
          <w:rFonts w:ascii="Times New Roman" w:eastAsiaTheme="minorEastAsia" w:hAnsi="Times New Roman" w:cs="Times New Roman"/>
          <w:bCs/>
          <w:color w:val="000000" w:themeColor="text1"/>
          <w:kern w:val="24"/>
          <w:sz w:val="24"/>
          <w:szCs w:val="24"/>
          <w:lang w:eastAsia="ru-RU"/>
        </w:rPr>
        <w:t>.</w:t>
      </w:r>
      <w:proofErr w:type="gramEnd"/>
      <w:r w:rsidRPr="00A96567">
        <w:rPr>
          <w:rFonts w:ascii="Times New Roman" w:eastAsiaTheme="minorEastAsia" w:hAnsi="Times New Roman" w:cs="Times New Roman"/>
          <w:bCs/>
          <w:color w:val="000000" w:themeColor="text1"/>
          <w:kern w:val="24"/>
          <w:sz w:val="24"/>
          <w:szCs w:val="24"/>
          <w:lang w:eastAsia="ru-RU"/>
        </w:rPr>
        <w:t xml:space="preserve"> </w:t>
      </w:r>
      <w:proofErr w:type="gramStart"/>
      <w:r w:rsidRPr="00A96567">
        <w:rPr>
          <w:rFonts w:ascii="Times New Roman" w:eastAsiaTheme="minorEastAsia" w:hAnsi="Times New Roman" w:cs="Times New Roman"/>
          <w:bCs/>
          <w:color w:val="000000" w:themeColor="text1"/>
          <w:kern w:val="24"/>
          <w:sz w:val="24"/>
          <w:szCs w:val="24"/>
          <w:lang w:eastAsia="ru-RU"/>
        </w:rPr>
        <w:t>г</w:t>
      </w:r>
      <w:proofErr w:type="gramEnd"/>
      <w:r w:rsidRPr="00A96567">
        <w:rPr>
          <w:rFonts w:ascii="Times New Roman" w:eastAsiaTheme="minorEastAsia" w:hAnsi="Times New Roman" w:cs="Times New Roman"/>
          <w:bCs/>
          <w:color w:val="000000" w:themeColor="text1"/>
          <w:kern w:val="24"/>
          <w:sz w:val="24"/>
          <w:szCs w:val="24"/>
          <w:lang w:eastAsia="ru-RU"/>
        </w:rPr>
        <w:t xml:space="preserve">ос. с.- х. акад. каф. языка и культуры; Худ. И.Н. </w:t>
      </w:r>
      <w:proofErr w:type="spellStart"/>
      <w:r w:rsidRPr="00A96567">
        <w:rPr>
          <w:rFonts w:ascii="Times New Roman" w:eastAsiaTheme="minorEastAsia" w:hAnsi="Times New Roman" w:cs="Times New Roman"/>
          <w:bCs/>
          <w:color w:val="000000" w:themeColor="text1"/>
          <w:kern w:val="24"/>
          <w:sz w:val="24"/>
          <w:szCs w:val="24"/>
          <w:lang w:eastAsia="ru-RU"/>
        </w:rPr>
        <w:t>Жергин</w:t>
      </w:r>
      <w:proofErr w:type="spellEnd"/>
      <w:r w:rsidRPr="00A96567">
        <w:rPr>
          <w:rFonts w:ascii="Times New Roman" w:eastAsiaTheme="minorEastAsia" w:hAnsi="Times New Roman" w:cs="Times New Roman"/>
          <w:bCs/>
          <w:color w:val="000000" w:themeColor="text1"/>
          <w:kern w:val="24"/>
          <w:sz w:val="24"/>
          <w:szCs w:val="24"/>
          <w:lang w:eastAsia="ru-RU"/>
        </w:rPr>
        <w:t xml:space="preserve">. – Якутск: </w:t>
      </w:r>
      <w:proofErr w:type="spellStart"/>
      <w:r w:rsidRPr="00A96567">
        <w:rPr>
          <w:rFonts w:ascii="Times New Roman" w:eastAsiaTheme="minorEastAsia" w:hAnsi="Times New Roman" w:cs="Times New Roman"/>
          <w:bCs/>
          <w:color w:val="000000" w:themeColor="text1"/>
          <w:kern w:val="24"/>
          <w:sz w:val="24"/>
          <w:szCs w:val="24"/>
          <w:lang w:eastAsia="ru-RU"/>
        </w:rPr>
        <w:t>Бичик</w:t>
      </w:r>
      <w:proofErr w:type="spellEnd"/>
      <w:r w:rsidRPr="00A96567">
        <w:rPr>
          <w:rFonts w:ascii="Times New Roman" w:eastAsiaTheme="minorEastAsia" w:hAnsi="Times New Roman" w:cs="Times New Roman"/>
          <w:bCs/>
          <w:color w:val="000000" w:themeColor="text1"/>
          <w:kern w:val="24"/>
          <w:sz w:val="24"/>
          <w:szCs w:val="24"/>
          <w:lang w:eastAsia="ru-RU"/>
        </w:rPr>
        <w:t>. 2000. – 128 с.</w:t>
      </w:r>
    </w:p>
    <w:p w:rsidR="00A96567" w:rsidRPr="00A96567" w:rsidRDefault="00A96567" w:rsidP="00A96567">
      <w:pPr>
        <w:spacing w:after="0" w:line="240" w:lineRule="auto"/>
        <w:rPr>
          <w:rFonts w:ascii="Times New Roman" w:eastAsia="Times New Roman" w:hAnsi="Times New Roman" w:cs="Times New Roman"/>
          <w:sz w:val="24"/>
          <w:szCs w:val="24"/>
          <w:lang w:eastAsia="ru-RU"/>
        </w:rPr>
      </w:pPr>
      <w:r w:rsidRPr="00A96567">
        <w:rPr>
          <w:rFonts w:ascii="Times New Roman" w:eastAsiaTheme="minorEastAsia" w:hAnsi="Times New Roman" w:cs="Times New Roman"/>
          <w:bCs/>
          <w:color w:val="000000" w:themeColor="text1"/>
          <w:kern w:val="24"/>
          <w:sz w:val="24"/>
          <w:szCs w:val="24"/>
          <w:lang w:eastAsia="ru-RU"/>
        </w:rPr>
        <w:t>4. Даль В.И. Толковый словарь живого великорусского языка. В 4 томах. М.: Издательство иностранных и национальных словарей. 1955-1956. – 2716 с.</w:t>
      </w:r>
    </w:p>
    <w:p w:rsidR="00A96567" w:rsidRPr="00A96567" w:rsidRDefault="00A96567" w:rsidP="00A96567">
      <w:pPr>
        <w:spacing w:after="0" w:line="240" w:lineRule="auto"/>
        <w:rPr>
          <w:rFonts w:ascii="Times New Roman" w:eastAsia="Times New Roman" w:hAnsi="Times New Roman" w:cs="Times New Roman"/>
          <w:sz w:val="24"/>
          <w:szCs w:val="24"/>
          <w:lang w:eastAsia="ru-RU"/>
        </w:rPr>
      </w:pPr>
      <w:r w:rsidRPr="00A96567">
        <w:rPr>
          <w:rFonts w:ascii="Times New Roman" w:eastAsiaTheme="minorEastAsia" w:hAnsi="Times New Roman" w:cs="Times New Roman"/>
          <w:bCs/>
          <w:color w:val="000000" w:themeColor="text1"/>
          <w:kern w:val="24"/>
          <w:sz w:val="24"/>
          <w:szCs w:val="24"/>
          <w:lang w:eastAsia="ru-RU"/>
        </w:rPr>
        <w:t xml:space="preserve">5. Золотая книга меценатов и попечителей – Ассоциация попечительских советов учреждений образования Республики Саха (Якутия) [Электронный ресурс] Режим доступа: </w:t>
      </w:r>
      <w:hyperlink r:id="rId7" w:history="1">
        <w:r w:rsidRPr="00A96567">
          <w:rPr>
            <w:rFonts w:ascii="Times New Roman" w:eastAsiaTheme="minorEastAsia" w:hAnsi="Times New Roman" w:cs="Times New Roman"/>
            <w:color w:val="000000" w:themeColor="text1"/>
            <w:kern w:val="24"/>
            <w:sz w:val="24"/>
            <w:szCs w:val="24"/>
            <w:u w:val="single"/>
            <w:lang w:eastAsia="ru-RU"/>
          </w:rPr>
          <w:t>https://www.popechitelykt.com/single-post/2017/05/16/</w:t>
        </w:r>
      </w:hyperlink>
    </w:p>
    <w:p w:rsidR="007227B9" w:rsidRPr="00A96567" w:rsidRDefault="007227B9"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Pr="00A96567"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Pr="00A96567"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Pr="00A96567"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Pr="00A96567"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F904E6" w:rsidRDefault="00F904E6"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A96567" w:rsidRDefault="00A96567"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A96567" w:rsidRDefault="00A96567"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A96567" w:rsidRDefault="00A96567"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A96567" w:rsidRDefault="00A96567"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550319" w:rsidRDefault="00550319"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tbl>
      <w:tblPr>
        <w:tblStyle w:val="a9"/>
        <w:tblW w:w="0" w:type="auto"/>
        <w:tblInd w:w="-601" w:type="dxa"/>
        <w:tblLook w:val="04A0" w:firstRow="1" w:lastRow="0" w:firstColumn="1" w:lastColumn="0" w:noHBand="0" w:noVBand="1"/>
      </w:tblPr>
      <w:tblGrid>
        <w:gridCol w:w="5386"/>
        <w:gridCol w:w="4786"/>
      </w:tblGrid>
      <w:tr w:rsidR="00A96567" w:rsidTr="008D2F6E">
        <w:trPr>
          <w:trHeight w:val="4952"/>
        </w:trPr>
        <w:tc>
          <w:tcPr>
            <w:tcW w:w="5386" w:type="dxa"/>
          </w:tcPr>
          <w:p w:rsidR="00A96567" w:rsidRDefault="00A96567" w:rsidP="008D2F6E">
            <w:pPr>
              <w:rPr>
                <w:b/>
                <w:bCs/>
              </w:rPr>
            </w:pPr>
            <w:r>
              <w:rPr>
                <w:noProof/>
                <w:lang w:eastAsia="ru-RU"/>
              </w:rPr>
              <w:lastRenderedPageBreak/>
              <w:drawing>
                <wp:anchor distT="0" distB="0" distL="114300" distR="114300" simplePos="0" relativeHeight="251673600" behindDoc="1" locked="0" layoutInCell="1" allowOverlap="1" wp14:anchorId="06BC2C3C" wp14:editId="7BF9A5C7">
                  <wp:simplePos x="0" y="0"/>
                  <wp:positionH relativeFrom="column">
                    <wp:posOffset>1168400</wp:posOffset>
                  </wp:positionH>
                  <wp:positionV relativeFrom="paragraph">
                    <wp:posOffset>740410</wp:posOffset>
                  </wp:positionV>
                  <wp:extent cx="1511300" cy="1133475"/>
                  <wp:effectExtent l="0" t="0" r="0" b="9525"/>
                  <wp:wrapTight wrapText="bothSides">
                    <wp:wrapPolygon edited="0">
                      <wp:start x="0" y="0"/>
                      <wp:lineTo x="0" y="21418"/>
                      <wp:lineTo x="21237" y="21418"/>
                      <wp:lineTo x="21237" y="0"/>
                      <wp:lineTo x="0" y="0"/>
                    </wp:wrapPolygon>
                  </wp:wrapTight>
                  <wp:docPr id="10" name="Рисунок 10" descr="https://pbs.twimg.com/media/DWDoBCNXkAA-N3d.jpg: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bs.twimg.com/media/DWDoBCNXkAA-N3d.jpg:lar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1300"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44A">
              <w:rPr>
                <w:b/>
                <w:bCs/>
                <w:u w:val="single"/>
              </w:rPr>
              <w:t>Меценат</w:t>
            </w:r>
            <w:r w:rsidRPr="0021258F">
              <w:rPr>
                <w:b/>
                <w:bCs/>
              </w:rPr>
              <w:t xml:space="preserve"> – лицо, способствующее на добровольной и безвозмездной основе развитию науки и искусства, оказывающее им материальную помощь из личных средств. </w:t>
            </w:r>
          </w:p>
          <w:p w:rsidR="00A96567" w:rsidRPr="0021258F" w:rsidRDefault="00A96567" w:rsidP="008D2F6E"/>
          <w:p w:rsidR="00A96567" w:rsidRDefault="00A96567" w:rsidP="008D2F6E">
            <w:pPr>
              <w:rPr>
                <w:sz w:val="18"/>
                <w:szCs w:val="18"/>
              </w:rPr>
            </w:pPr>
          </w:p>
          <w:p w:rsidR="00A96567" w:rsidRPr="00CC3EDC" w:rsidRDefault="00A96567" w:rsidP="008D2F6E">
            <w:pPr>
              <w:rPr>
                <w:sz w:val="18"/>
                <w:szCs w:val="18"/>
              </w:rPr>
            </w:pPr>
            <w:r>
              <w:rPr>
                <w:noProof/>
                <w:lang w:eastAsia="ru-RU"/>
              </w:rPr>
              <w:drawing>
                <wp:anchor distT="0" distB="0" distL="114300" distR="114300" simplePos="0" relativeHeight="251672576" behindDoc="1" locked="0" layoutInCell="1" allowOverlap="1" wp14:anchorId="3359B509" wp14:editId="1382E9EC">
                  <wp:simplePos x="0" y="0"/>
                  <wp:positionH relativeFrom="column">
                    <wp:posOffset>118110</wp:posOffset>
                  </wp:positionH>
                  <wp:positionV relativeFrom="paragraph">
                    <wp:posOffset>-320675</wp:posOffset>
                  </wp:positionV>
                  <wp:extent cx="934720" cy="1254125"/>
                  <wp:effectExtent l="0" t="0" r="0" b="3175"/>
                  <wp:wrapTight wrapText="bothSides">
                    <wp:wrapPolygon edited="0">
                      <wp:start x="0" y="0"/>
                      <wp:lineTo x="0" y="21327"/>
                      <wp:lineTo x="21130" y="21327"/>
                      <wp:lineTo x="21130" y="0"/>
                      <wp:lineTo x="0" y="0"/>
                    </wp:wrapPolygon>
                  </wp:wrapTight>
                  <wp:docPr id="11" name="Рисунок 11" descr="https://regnum.ru/uploads/pictures/news/2018/06/18/regnum_picture_1529277571247433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gnum.ru/uploads/pictures/news/2018/06/18/regnum_picture_1529277571247433_nor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4720" cy="1254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szCs w:val="18"/>
                <w:lang w:eastAsia="ru-RU"/>
              </w:rPr>
              <w:drawing>
                <wp:anchor distT="0" distB="0" distL="114300" distR="114300" simplePos="0" relativeHeight="251669504" behindDoc="1" locked="0" layoutInCell="1" allowOverlap="1" wp14:anchorId="2054B96F" wp14:editId="6D5AA1BA">
                  <wp:simplePos x="0" y="0"/>
                  <wp:positionH relativeFrom="column">
                    <wp:posOffset>2072640</wp:posOffset>
                  </wp:positionH>
                  <wp:positionV relativeFrom="paragraph">
                    <wp:posOffset>931545</wp:posOffset>
                  </wp:positionV>
                  <wp:extent cx="1000125" cy="1285875"/>
                  <wp:effectExtent l="0" t="0" r="9525" b="9525"/>
                  <wp:wrapTight wrapText="bothSides">
                    <wp:wrapPolygon edited="0">
                      <wp:start x="0" y="0"/>
                      <wp:lineTo x="0" y="21440"/>
                      <wp:lineTo x="21394" y="21440"/>
                      <wp:lineTo x="21394" y="0"/>
                      <wp:lineTo x="0" y="0"/>
                    </wp:wrapPolygon>
                  </wp:wrapTight>
                  <wp:docPr id="12" name="Рисунок 12" descr="H:\документы 2019-2020\исследовательский проект 2019\фотки меценаты\фото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документы 2019-2020\исследовательский проект 2019\фотки меценаты\фото 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1372" t="12644" r="14757" b="29318"/>
                          <a:stretch/>
                        </pic:blipFill>
                        <pic:spPr bwMode="auto">
                          <a:xfrm>
                            <a:off x="0" y="0"/>
                            <a:ext cx="1000125" cy="1285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lang w:eastAsia="ru-RU"/>
              </w:rPr>
              <w:drawing>
                <wp:anchor distT="0" distB="0" distL="114300" distR="114300" simplePos="0" relativeHeight="251671552" behindDoc="1" locked="0" layoutInCell="1" allowOverlap="1" wp14:anchorId="48FB4492" wp14:editId="6A82735F">
                  <wp:simplePos x="0" y="0"/>
                  <wp:positionH relativeFrom="column">
                    <wp:posOffset>1167765</wp:posOffset>
                  </wp:positionH>
                  <wp:positionV relativeFrom="paragraph">
                    <wp:posOffset>931545</wp:posOffset>
                  </wp:positionV>
                  <wp:extent cx="904875" cy="1238250"/>
                  <wp:effectExtent l="0" t="0" r="9525" b="0"/>
                  <wp:wrapTight wrapText="bothSides">
                    <wp:wrapPolygon edited="0">
                      <wp:start x="0" y="0"/>
                      <wp:lineTo x="0" y="21268"/>
                      <wp:lineTo x="21373" y="21268"/>
                      <wp:lineTo x="21373" y="0"/>
                      <wp:lineTo x="0" y="0"/>
                    </wp:wrapPolygon>
                  </wp:wrapTight>
                  <wp:docPr id="13" name="Рисунок 13" descr="H:\документы 2019-2020\исследовательский проект 2019\фотки меценаты\фото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документы 2019-2020\исследовательский проект 2019\фотки меценаты\фото 5.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831" t="12525" r="20182" b="34267"/>
                          <a:stretch/>
                        </pic:blipFill>
                        <pic:spPr bwMode="auto">
                          <a:xfrm>
                            <a:off x="0" y="0"/>
                            <a:ext cx="904875" cy="1238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8"/>
                <w:szCs w:val="18"/>
                <w:lang w:eastAsia="ru-RU"/>
              </w:rPr>
              <w:drawing>
                <wp:anchor distT="0" distB="0" distL="114300" distR="114300" simplePos="0" relativeHeight="251670528" behindDoc="1" locked="0" layoutInCell="1" allowOverlap="1" wp14:anchorId="2990F7A7" wp14:editId="397989F9">
                  <wp:simplePos x="0" y="0"/>
                  <wp:positionH relativeFrom="column">
                    <wp:posOffset>125095</wp:posOffset>
                  </wp:positionH>
                  <wp:positionV relativeFrom="paragraph">
                    <wp:posOffset>935355</wp:posOffset>
                  </wp:positionV>
                  <wp:extent cx="1104900" cy="1311910"/>
                  <wp:effectExtent l="0" t="0" r="0" b="2540"/>
                  <wp:wrapTight wrapText="bothSides">
                    <wp:wrapPolygon edited="0">
                      <wp:start x="0" y="0"/>
                      <wp:lineTo x="0" y="21328"/>
                      <wp:lineTo x="21228" y="21328"/>
                      <wp:lineTo x="21228" y="0"/>
                      <wp:lineTo x="0" y="0"/>
                    </wp:wrapPolygon>
                  </wp:wrapTight>
                  <wp:docPr id="14" name="Рисунок 14" descr="H:\документы 2019-2020\исследовательский проект 2019\фотки меценаты\фото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документы 2019-2020\исследовательский проект 2019\фотки меценаты\фото 4.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6762" t="12762" r="12802" b="28137"/>
                          <a:stretch/>
                        </pic:blipFill>
                        <pic:spPr bwMode="auto">
                          <a:xfrm>
                            <a:off x="0" y="0"/>
                            <a:ext cx="1104900" cy="1311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786" w:type="dxa"/>
          </w:tcPr>
          <w:p w:rsidR="00A96567" w:rsidRPr="0021258F" w:rsidRDefault="00A96567" w:rsidP="008D2F6E">
            <w:pPr>
              <w:jc w:val="center"/>
              <w:rPr>
                <w:rFonts w:ascii="Times New Roman" w:hAnsi="Times New Roman" w:cs="Times New Roman"/>
                <w:b/>
                <w:bCs/>
                <w:sz w:val="24"/>
                <w:szCs w:val="24"/>
                <w:u w:val="single"/>
              </w:rPr>
            </w:pPr>
            <w:r w:rsidRPr="0021258F">
              <w:rPr>
                <w:rFonts w:ascii="Times New Roman" w:hAnsi="Times New Roman" w:cs="Times New Roman"/>
                <w:b/>
                <w:bCs/>
                <w:color w:val="FF0000"/>
                <w:sz w:val="24"/>
                <w:szCs w:val="24"/>
                <w:u w:val="single"/>
              </w:rPr>
              <w:t>Памятка</w:t>
            </w:r>
          </w:p>
          <w:p w:rsidR="00A96567" w:rsidRPr="001F3A61" w:rsidRDefault="00A96567" w:rsidP="008D2F6E">
            <w:pPr>
              <w:shd w:val="clear" w:color="auto" w:fill="FFFFFF"/>
              <w:jc w:val="both"/>
              <w:rPr>
                <w:rFonts w:ascii="Times New Roman" w:eastAsia="Times New Roman" w:hAnsi="Times New Roman" w:cs="Times New Roman"/>
                <w:b/>
                <w:sz w:val="20"/>
                <w:szCs w:val="20"/>
                <w:lang w:eastAsia="ru-RU"/>
              </w:rPr>
            </w:pPr>
            <w:r w:rsidRPr="00B95D6C">
              <w:rPr>
                <w:rFonts w:ascii="Times New Roman" w:hAnsi="Times New Roman" w:cs="Times New Roman"/>
                <w:noProof/>
                <w:sz w:val="24"/>
                <w:szCs w:val="24"/>
                <w:lang w:eastAsia="ru-RU"/>
              </w:rPr>
              <w:drawing>
                <wp:anchor distT="0" distB="0" distL="114300" distR="114300" simplePos="0" relativeHeight="251668480" behindDoc="1" locked="0" layoutInCell="1" allowOverlap="1" wp14:anchorId="06AEFA2A" wp14:editId="01BFD588">
                  <wp:simplePos x="0" y="0"/>
                  <wp:positionH relativeFrom="column">
                    <wp:posOffset>24130</wp:posOffset>
                  </wp:positionH>
                  <wp:positionV relativeFrom="paragraph">
                    <wp:posOffset>65405</wp:posOffset>
                  </wp:positionV>
                  <wp:extent cx="1114425" cy="1312545"/>
                  <wp:effectExtent l="0" t="0" r="9525" b="1905"/>
                  <wp:wrapTight wrapText="bothSides">
                    <wp:wrapPolygon edited="0">
                      <wp:start x="0" y="0"/>
                      <wp:lineTo x="0" y="21318"/>
                      <wp:lineTo x="21415" y="21318"/>
                      <wp:lineTo x="21415" y="0"/>
                      <wp:lineTo x="0" y="0"/>
                    </wp:wrapPolygon>
                  </wp:wrapTight>
                  <wp:docPr id="15" name="Рисунок 15" descr="https://im0-tub-ru.yandex.net/i?id=81d1ae9bb7b110fc0e9d0d990a4eb8c4-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81d1ae9bb7b110fc0e9d0d990a4eb8c4-l&amp;n=1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2868" r="20543"/>
                          <a:stretch/>
                        </pic:blipFill>
                        <pic:spPr bwMode="auto">
                          <a:xfrm>
                            <a:off x="0" y="0"/>
                            <a:ext cx="1114425" cy="13125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96567" w:rsidRPr="001F3A61" w:rsidRDefault="00A96567" w:rsidP="008D2F6E">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Россия</w:t>
            </w:r>
            <w:r w:rsidRPr="001F3A61">
              <w:rPr>
                <w:rFonts w:eastAsiaTheme="minorEastAsia" w:hAnsi="Garamond"/>
                <w:b/>
                <w:bCs/>
                <w:color w:val="000000" w:themeColor="text1"/>
                <w:sz w:val="20"/>
                <w:szCs w:val="20"/>
                <w:lang w:eastAsia="ru-RU"/>
              </w:rPr>
              <w:t>!</w:t>
            </w:r>
          </w:p>
          <w:p w:rsidR="00A96567" w:rsidRPr="001F3A61" w:rsidRDefault="00A96567" w:rsidP="008D2F6E">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Ты</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талантами</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богата</w:t>
            </w:r>
            <w:r w:rsidRPr="001F3A61">
              <w:rPr>
                <w:rFonts w:eastAsiaTheme="minorEastAsia" w:hAnsi="Garamond"/>
                <w:b/>
                <w:bCs/>
                <w:color w:val="000000" w:themeColor="text1"/>
                <w:sz w:val="20"/>
                <w:szCs w:val="20"/>
                <w:lang w:eastAsia="ru-RU"/>
              </w:rPr>
              <w:t>,</w:t>
            </w:r>
          </w:p>
          <w:p w:rsidR="00A96567" w:rsidRPr="001F3A61" w:rsidRDefault="00A96567" w:rsidP="008D2F6E">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Но</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драгоценностям</w:t>
            </w:r>
            <w:r w:rsidRPr="001F3A61">
              <w:rPr>
                <w:rFonts w:eastAsiaTheme="minorEastAsia" w:hAnsi="Garamond"/>
                <w:b/>
                <w:bCs/>
                <w:color w:val="000000" w:themeColor="text1"/>
                <w:sz w:val="20"/>
                <w:szCs w:val="20"/>
                <w:lang w:eastAsia="ru-RU"/>
              </w:rPr>
              <w:t xml:space="preserve"> </w:t>
            </w:r>
          </w:p>
          <w:p w:rsidR="00A96567" w:rsidRPr="001F3A61" w:rsidRDefault="00A96567" w:rsidP="008D2F6E">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Нужна</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оправа</w:t>
            </w:r>
            <w:r w:rsidRPr="001F3A61">
              <w:rPr>
                <w:rFonts w:eastAsiaTheme="minorEastAsia" w:hAnsi="Garamond"/>
                <w:b/>
                <w:bCs/>
                <w:color w:val="000000" w:themeColor="text1"/>
                <w:sz w:val="20"/>
                <w:szCs w:val="20"/>
                <w:lang w:eastAsia="ru-RU"/>
              </w:rPr>
              <w:t>.</w:t>
            </w:r>
          </w:p>
          <w:p w:rsidR="00A96567" w:rsidRPr="001F3A61" w:rsidRDefault="00A96567" w:rsidP="008D2F6E">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Был</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в</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прошлом</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меценат</w:t>
            </w:r>
          </w:p>
          <w:p w:rsidR="00A96567" w:rsidRPr="001F3A61" w:rsidRDefault="00A96567" w:rsidP="008D2F6E">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Морозов</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Савва</w:t>
            </w:r>
            <w:r w:rsidRPr="001F3A61">
              <w:rPr>
                <w:rFonts w:eastAsiaTheme="minorEastAsia" w:hAnsi="Garamond"/>
                <w:b/>
                <w:bCs/>
                <w:color w:val="000000" w:themeColor="text1"/>
                <w:sz w:val="20"/>
                <w:szCs w:val="20"/>
                <w:lang w:eastAsia="ru-RU"/>
              </w:rPr>
              <w:t>-</w:t>
            </w:r>
          </w:p>
          <w:p w:rsidR="00A96567" w:rsidRPr="001F3A61" w:rsidRDefault="00A96567" w:rsidP="008D2F6E">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Откликнитесь</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потомки</w:t>
            </w:r>
          </w:p>
          <w:p w:rsidR="00A96567" w:rsidRPr="001F3A61" w:rsidRDefault="00A96567" w:rsidP="008D2F6E">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Мецената</w:t>
            </w:r>
            <w:r w:rsidRPr="001F3A61">
              <w:rPr>
                <w:rFonts w:eastAsiaTheme="minorEastAsia" w:hAnsi="Garamond"/>
                <w:b/>
                <w:bCs/>
                <w:color w:val="000000" w:themeColor="text1"/>
                <w:sz w:val="20"/>
                <w:szCs w:val="20"/>
                <w:lang w:eastAsia="ru-RU"/>
              </w:rPr>
              <w:t>!</w:t>
            </w:r>
          </w:p>
          <w:p w:rsidR="00A96567" w:rsidRPr="001F3A61" w:rsidRDefault="00A96567" w:rsidP="008D2F6E">
            <w:pPr>
              <w:shd w:val="clear" w:color="auto" w:fill="FFFFFF"/>
              <w:jc w:val="right"/>
              <w:rPr>
                <w:rFonts w:ascii="Times New Roman" w:eastAsia="Times New Roman" w:hAnsi="Times New Roman" w:cs="Times New Roman"/>
                <w:b/>
                <w:sz w:val="20"/>
                <w:szCs w:val="20"/>
                <w:lang w:eastAsia="ru-RU"/>
              </w:rPr>
            </w:pPr>
            <w:r w:rsidRPr="001F3A61">
              <w:rPr>
                <w:rFonts w:eastAsiaTheme="minorEastAsia" w:hAnsi="Garamond"/>
                <w:b/>
                <w:bCs/>
                <w:color w:val="000000" w:themeColor="text1"/>
                <w:sz w:val="20"/>
                <w:szCs w:val="20"/>
                <w:lang w:eastAsia="ru-RU"/>
              </w:rPr>
              <w:t>Юрий</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Игнатенко</w:t>
            </w:r>
            <w:r w:rsidRPr="001F3A61">
              <w:rPr>
                <w:rFonts w:eastAsiaTheme="minorEastAsia" w:hAnsi="Garamond"/>
                <w:b/>
                <w:bCs/>
                <w:color w:val="000000" w:themeColor="text1"/>
                <w:sz w:val="20"/>
                <w:szCs w:val="20"/>
                <w:lang w:eastAsia="ru-RU"/>
              </w:rPr>
              <w:t>.</w:t>
            </w:r>
          </w:p>
          <w:p w:rsidR="00A96567" w:rsidRPr="0021258F" w:rsidRDefault="00A96567" w:rsidP="008D2F6E">
            <w:r w:rsidRPr="0028444A">
              <w:rPr>
                <w:b/>
                <w:bCs/>
                <w:u w:val="single"/>
              </w:rPr>
              <w:t xml:space="preserve">Гай </w:t>
            </w:r>
            <w:proofErr w:type="spellStart"/>
            <w:r w:rsidRPr="0028444A">
              <w:rPr>
                <w:b/>
                <w:bCs/>
                <w:u w:val="single"/>
              </w:rPr>
              <w:t>Ци́льний</w:t>
            </w:r>
            <w:proofErr w:type="spellEnd"/>
            <w:r w:rsidRPr="0028444A">
              <w:rPr>
                <w:b/>
                <w:bCs/>
                <w:u w:val="single"/>
              </w:rPr>
              <w:t xml:space="preserve"> </w:t>
            </w:r>
            <w:proofErr w:type="spellStart"/>
            <w:proofErr w:type="gramStart"/>
            <w:r w:rsidRPr="0028444A">
              <w:rPr>
                <w:b/>
                <w:bCs/>
                <w:u w:val="single"/>
              </w:rPr>
              <w:t>Мецена́т</w:t>
            </w:r>
            <w:proofErr w:type="spellEnd"/>
            <w:proofErr w:type="gramEnd"/>
            <w:r w:rsidRPr="0021258F">
              <w:rPr>
                <w:b/>
                <w:bCs/>
              </w:rPr>
              <w:t xml:space="preserve"> — </w:t>
            </w:r>
            <w:r w:rsidRPr="0021258F">
              <w:rPr>
                <w:b/>
                <w:bCs/>
                <w:u w:val="single"/>
              </w:rPr>
              <w:t>древнеримский</w:t>
            </w:r>
            <w:r w:rsidRPr="0021258F">
              <w:rPr>
                <w:b/>
                <w:bCs/>
              </w:rPr>
              <w:t xml:space="preserve"> государственный деятель и покровитель искусств. </w:t>
            </w:r>
          </w:p>
          <w:p w:rsidR="00A96567" w:rsidRPr="0021258F" w:rsidRDefault="00A96567" w:rsidP="008D2F6E">
            <w:r w:rsidRPr="0021258F">
              <w:rPr>
                <w:b/>
                <w:bCs/>
              </w:rPr>
              <w:t>Личный друг императора  </w:t>
            </w:r>
            <w:proofErr w:type="spellStart"/>
            <w:r w:rsidRPr="0021258F">
              <w:rPr>
                <w:b/>
                <w:bCs/>
              </w:rPr>
              <w:t>Октавиана</w:t>
            </w:r>
            <w:proofErr w:type="spellEnd"/>
            <w:r w:rsidRPr="0021258F">
              <w:rPr>
                <w:b/>
                <w:bCs/>
              </w:rPr>
              <w:t xml:space="preserve"> Августа и своего рода министр культуры при нём. </w:t>
            </w:r>
          </w:p>
          <w:p w:rsidR="00A96567" w:rsidRPr="001F3A61" w:rsidRDefault="00A96567" w:rsidP="008D2F6E">
            <w:r w:rsidRPr="0021258F">
              <w:rPr>
                <w:b/>
                <w:bCs/>
              </w:rPr>
              <w:t>Имя Мецената как поклонника изящных искусств и покровителя поэтов сделалось нарицательным.</w:t>
            </w:r>
          </w:p>
        </w:tc>
      </w:tr>
      <w:tr w:rsidR="00A96567" w:rsidTr="008D2F6E">
        <w:tc>
          <w:tcPr>
            <w:tcW w:w="5386" w:type="dxa"/>
          </w:tcPr>
          <w:p w:rsidR="00A96567" w:rsidRPr="00F20CB7" w:rsidRDefault="00A96567" w:rsidP="008D2F6E">
            <w:pPr>
              <w:rPr>
                <w:color w:val="66FFFF"/>
              </w:rPr>
            </w:pPr>
            <w:r>
              <w:rPr>
                <w:rFonts w:ascii="inherit" w:hAnsi="inherit" w:cs="Arial"/>
                <w:noProof/>
                <w:color w:val="005686"/>
                <w:sz w:val="21"/>
                <w:szCs w:val="21"/>
                <w:bdr w:val="none" w:sz="0" w:space="0" w:color="auto" w:frame="1"/>
                <w:lang w:eastAsia="ru-RU"/>
              </w:rPr>
              <w:drawing>
                <wp:inline distT="0" distB="0" distL="0" distR="0" wp14:anchorId="376F85B1" wp14:editId="4C68B57D">
                  <wp:extent cx="1809750" cy="1695208"/>
                  <wp:effectExtent l="0" t="0" r="0" b="635"/>
                  <wp:docPr id="16" name="Рисунок 16" descr="Описание: https://news.ykt.ru/upload/image/2019/10/93218/main_thumb.jpg?157282566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s://news.ykt.ru/upload/image/2019/10/93218/main_thumb.jpg?1572825666">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l="19963" r="19403"/>
                          <a:stretch>
                            <a:fillRect/>
                          </a:stretch>
                        </pic:blipFill>
                        <pic:spPr bwMode="auto">
                          <a:xfrm>
                            <a:off x="0" y="0"/>
                            <a:ext cx="1815195" cy="1700308"/>
                          </a:xfrm>
                          <a:prstGeom prst="rect">
                            <a:avLst/>
                          </a:prstGeom>
                          <a:noFill/>
                          <a:ln>
                            <a:noFill/>
                          </a:ln>
                        </pic:spPr>
                      </pic:pic>
                    </a:graphicData>
                  </a:graphic>
                </wp:inline>
              </w:drawing>
            </w:r>
          </w:p>
          <w:p w:rsidR="00A96567" w:rsidRPr="001F3A61" w:rsidRDefault="00A96567" w:rsidP="008D2F6E">
            <w:pPr>
              <w:rPr>
                <w:rFonts w:ascii="Times New Roman" w:hAnsi="Times New Roman" w:cs="Times New Roman"/>
              </w:rPr>
            </w:pPr>
            <w:proofErr w:type="spellStart"/>
            <w:proofErr w:type="gramStart"/>
            <w:r w:rsidRPr="001F3A61">
              <w:rPr>
                <w:rFonts w:ascii="Times New Roman" w:hAnsi="Times New Roman" w:cs="Times New Roman"/>
                <w:color w:val="000000"/>
                <w:shd w:val="clear" w:color="auto" w:fill="E1EBF2"/>
              </w:rPr>
              <w:t>Идельгин</w:t>
            </w:r>
            <w:proofErr w:type="spellEnd"/>
            <w:r w:rsidRPr="001F3A61">
              <w:rPr>
                <w:rFonts w:ascii="Times New Roman" w:hAnsi="Times New Roman" w:cs="Times New Roman"/>
                <w:color w:val="000000"/>
                <w:shd w:val="clear" w:color="auto" w:fill="E1EBF2"/>
              </w:rPr>
              <w:t xml:space="preserve"> Степан Иванович (</w:t>
            </w:r>
            <w:r w:rsidRPr="001F3A61">
              <w:rPr>
                <w:rFonts w:ascii="Times New Roman" w:hAnsi="Times New Roman" w:cs="Times New Roman"/>
                <w:b/>
                <w:bCs/>
                <w:color w:val="000000"/>
                <w:shd w:val="clear" w:color="auto" w:fill="E1EBF2"/>
              </w:rPr>
              <w:t>1828</w:t>
            </w:r>
            <w:r w:rsidRPr="001F3A61">
              <w:rPr>
                <w:rFonts w:ascii="Times New Roman" w:hAnsi="Times New Roman" w:cs="Times New Roman"/>
                <w:color w:val="000000"/>
                <w:shd w:val="clear" w:color="auto" w:fill="E1EBF2"/>
              </w:rPr>
              <w:t xml:space="preserve"> - </w:t>
            </w:r>
            <w:proofErr w:type="spellStart"/>
            <w:r w:rsidRPr="001F3A61">
              <w:rPr>
                <w:rFonts w:ascii="Times New Roman" w:hAnsi="Times New Roman" w:cs="Times New Roman"/>
                <w:color w:val="000000"/>
                <w:shd w:val="clear" w:color="auto" w:fill="E1EBF2"/>
              </w:rPr>
              <w:t>ок</w:t>
            </w:r>
            <w:proofErr w:type="spellEnd"/>
            <w:r w:rsidRPr="001F3A61">
              <w:rPr>
                <w:rFonts w:ascii="Times New Roman" w:hAnsi="Times New Roman" w:cs="Times New Roman"/>
                <w:color w:val="000000"/>
                <w:shd w:val="clear" w:color="auto" w:fill="E1EBF2"/>
              </w:rPr>
              <w:t xml:space="preserve">. 1892) - купец 2-й гильдии, меценат, голова </w:t>
            </w:r>
            <w:proofErr w:type="spellStart"/>
            <w:r w:rsidRPr="001F3A61">
              <w:rPr>
                <w:rFonts w:ascii="Times New Roman" w:hAnsi="Times New Roman" w:cs="Times New Roman"/>
                <w:color w:val="000000"/>
                <w:shd w:val="clear" w:color="auto" w:fill="E1EBF2"/>
              </w:rPr>
              <w:t>Олёкминского</w:t>
            </w:r>
            <w:proofErr w:type="spellEnd"/>
            <w:r w:rsidRPr="001F3A61">
              <w:rPr>
                <w:rFonts w:ascii="Times New Roman" w:hAnsi="Times New Roman" w:cs="Times New Roman"/>
                <w:color w:val="000000"/>
                <w:shd w:val="clear" w:color="auto" w:fill="E1EBF2"/>
              </w:rPr>
              <w:t xml:space="preserve"> округа, почётный инородец; занимался поставками с.-х. продукции на </w:t>
            </w:r>
            <w:proofErr w:type="spellStart"/>
            <w:r w:rsidRPr="001F3A61">
              <w:rPr>
                <w:rFonts w:ascii="Times New Roman" w:hAnsi="Times New Roman" w:cs="Times New Roman"/>
                <w:color w:val="000000"/>
                <w:shd w:val="clear" w:color="auto" w:fill="E1EBF2"/>
              </w:rPr>
              <w:t>Олёкминские</w:t>
            </w:r>
            <w:proofErr w:type="spellEnd"/>
            <w:r w:rsidRPr="001F3A61">
              <w:rPr>
                <w:rFonts w:ascii="Times New Roman" w:hAnsi="Times New Roman" w:cs="Times New Roman"/>
                <w:color w:val="000000"/>
                <w:shd w:val="clear" w:color="auto" w:fill="E1EBF2"/>
              </w:rPr>
              <w:t xml:space="preserve"> и </w:t>
            </w:r>
            <w:proofErr w:type="spellStart"/>
            <w:r w:rsidRPr="001F3A61">
              <w:rPr>
                <w:rFonts w:ascii="Times New Roman" w:hAnsi="Times New Roman" w:cs="Times New Roman"/>
                <w:color w:val="000000"/>
                <w:shd w:val="clear" w:color="auto" w:fill="E1EBF2"/>
              </w:rPr>
              <w:t>Бодайбинские</w:t>
            </w:r>
            <w:proofErr w:type="spellEnd"/>
            <w:r w:rsidRPr="001F3A61">
              <w:rPr>
                <w:rFonts w:ascii="Times New Roman" w:hAnsi="Times New Roman" w:cs="Times New Roman"/>
                <w:color w:val="000000"/>
                <w:shd w:val="clear" w:color="auto" w:fill="E1EBF2"/>
              </w:rPr>
              <w:t xml:space="preserve"> золотые прииски, завозил в Якутию промышленные товары и организовал выдачу кредитов. 1856-1881гг - работал на выборных должностях органов самоуправления (выборный управы </w:t>
            </w:r>
            <w:proofErr w:type="spellStart"/>
            <w:r w:rsidRPr="001F3A61">
              <w:rPr>
                <w:rFonts w:ascii="Times New Roman" w:hAnsi="Times New Roman" w:cs="Times New Roman"/>
                <w:color w:val="000000"/>
                <w:shd w:val="clear" w:color="auto" w:fill="E1EBF2"/>
              </w:rPr>
              <w:t>Олйсминского</w:t>
            </w:r>
            <w:proofErr w:type="spellEnd"/>
            <w:r w:rsidRPr="001F3A61">
              <w:rPr>
                <w:rFonts w:ascii="Times New Roman" w:hAnsi="Times New Roman" w:cs="Times New Roman"/>
                <w:color w:val="000000"/>
                <w:shd w:val="clear" w:color="auto" w:fill="E1EBF2"/>
              </w:rPr>
              <w:t xml:space="preserve"> улуса, староста 1-го </w:t>
            </w:r>
            <w:proofErr w:type="spellStart"/>
            <w:r w:rsidRPr="001F3A61">
              <w:rPr>
                <w:rFonts w:ascii="Times New Roman" w:hAnsi="Times New Roman" w:cs="Times New Roman"/>
                <w:color w:val="000000"/>
                <w:shd w:val="clear" w:color="auto" w:fill="E1EBF2"/>
              </w:rPr>
              <w:t>Нерюктейского</w:t>
            </w:r>
            <w:proofErr w:type="spellEnd"/>
            <w:r w:rsidRPr="001F3A61">
              <w:rPr>
                <w:rFonts w:ascii="Times New Roman" w:hAnsi="Times New Roman" w:cs="Times New Roman"/>
                <w:color w:val="000000"/>
                <w:shd w:val="clear" w:color="auto" w:fill="E1EBF2"/>
              </w:rPr>
              <w:t xml:space="preserve"> наслега, глава </w:t>
            </w:r>
            <w:proofErr w:type="spellStart"/>
            <w:r w:rsidRPr="001F3A61">
              <w:rPr>
                <w:rFonts w:ascii="Times New Roman" w:hAnsi="Times New Roman" w:cs="Times New Roman"/>
                <w:color w:val="000000"/>
                <w:shd w:val="clear" w:color="auto" w:fill="E1EBF2"/>
              </w:rPr>
              <w:t>Олёкминского</w:t>
            </w:r>
            <w:proofErr w:type="spellEnd"/>
            <w:r w:rsidRPr="001F3A61">
              <w:rPr>
                <w:rFonts w:ascii="Times New Roman" w:hAnsi="Times New Roman" w:cs="Times New Roman"/>
                <w:color w:val="000000"/>
                <w:shd w:val="clear" w:color="auto" w:fill="E1EBF2"/>
              </w:rPr>
              <w:t xml:space="preserve"> округа);</w:t>
            </w:r>
            <w:proofErr w:type="gramEnd"/>
            <w:r w:rsidRPr="001F3A61">
              <w:rPr>
                <w:rFonts w:ascii="Times New Roman" w:hAnsi="Times New Roman" w:cs="Times New Roman"/>
                <w:color w:val="000000"/>
                <w:shd w:val="clear" w:color="auto" w:fill="E1EBF2"/>
              </w:rPr>
              <w:t xml:space="preserve"> жертвовал крупные средства на строительство церквей: </w:t>
            </w:r>
            <w:proofErr w:type="spellStart"/>
            <w:r w:rsidRPr="001F3A61">
              <w:rPr>
                <w:rFonts w:ascii="Times New Roman" w:hAnsi="Times New Roman" w:cs="Times New Roman"/>
                <w:color w:val="000000"/>
                <w:shd w:val="clear" w:color="auto" w:fill="E1EBF2"/>
              </w:rPr>
              <w:t>Олёкминской</w:t>
            </w:r>
            <w:proofErr w:type="spellEnd"/>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Нерюктейской</w:t>
            </w:r>
            <w:proofErr w:type="spellEnd"/>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каменн</w:t>
            </w:r>
            <w:proofErr w:type="spellEnd"/>
            <w:r w:rsidRPr="001F3A61">
              <w:rPr>
                <w:rFonts w:ascii="Times New Roman" w:hAnsi="Times New Roman" w:cs="Times New Roman"/>
                <w:color w:val="000000"/>
                <w:shd w:val="clear" w:color="auto" w:fill="E1EBF2"/>
              </w:rPr>
              <w:t>. церкви (</w:t>
            </w:r>
            <w:proofErr w:type="gramStart"/>
            <w:r w:rsidRPr="001F3A61">
              <w:rPr>
                <w:rFonts w:ascii="Times New Roman" w:hAnsi="Times New Roman" w:cs="Times New Roman"/>
                <w:color w:val="000000"/>
                <w:shd w:val="clear" w:color="auto" w:fill="E1EBF2"/>
              </w:rPr>
              <w:t>освящена</w:t>
            </w:r>
            <w:proofErr w:type="gramEnd"/>
            <w:r w:rsidRPr="001F3A61">
              <w:rPr>
                <w:rFonts w:ascii="Times New Roman" w:hAnsi="Times New Roman" w:cs="Times New Roman"/>
                <w:color w:val="000000"/>
                <w:shd w:val="clear" w:color="auto" w:fill="E1EBF2"/>
              </w:rPr>
              <w:t xml:space="preserve"> в </w:t>
            </w:r>
            <w:smartTag w:uri="urn:schemas-microsoft-com:office:smarttags" w:element="metricconverter">
              <w:smartTagPr>
                <w:attr w:name="ProductID" w:val="1889 г"/>
              </w:smartTagPr>
              <w:r w:rsidRPr="001F3A61">
                <w:rPr>
                  <w:rFonts w:ascii="Times New Roman" w:hAnsi="Times New Roman" w:cs="Times New Roman"/>
                  <w:color w:val="000000"/>
                  <w:shd w:val="clear" w:color="auto" w:fill="E1EBF2"/>
                </w:rPr>
                <w:t>1889 г</w:t>
              </w:r>
            </w:smartTag>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Олёкминской</w:t>
            </w:r>
            <w:proofErr w:type="spellEnd"/>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Иоанно</w:t>
            </w:r>
            <w:proofErr w:type="spellEnd"/>
            <w:r w:rsidRPr="001F3A61">
              <w:rPr>
                <w:rFonts w:ascii="Times New Roman" w:hAnsi="Times New Roman" w:cs="Times New Roman"/>
                <w:color w:val="000000"/>
                <w:shd w:val="clear" w:color="auto" w:fill="E1EBF2"/>
              </w:rPr>
              <w:t xml:space="preserve">-Предтеченской церкви, Николаевской церкви (на о. </w:t>
            </w:r>
            <w:proofErr w:type="spellStart"/>
            <w:r w:rsidRPr="001F3A61">
              <w:rPr>
                <w:rFonts w:ascii="Times New Roman" w:hAnsi="Times New Roman" w:cs="Times New Roman"/>
                <w:color w:val="000000"/>
                <w:shd w:val="clear" w:color="auto" w:fill="E1EBF2"/>
              </w:rPr>
              <w:t>Кыллах</w:t>
            </w:r>
            <w:proofErr w:type="spellEnd"/>
            <w:r w:rsidRPr="001F3A61">
              <w:rPr>
                <w:rFonts w:ascii="Times New Roman" w:hAnsi="Times New Roman" w:cs="Times New Roman"/>
                <w:color w:val="000000"/>
                <w:shd w:val="clear" w:color="auto" w:fill="E1EBF2"/>
              </w:rPr>
              <w:t xml:space="preserve">). В </w:t>
            </w:r>
            <w:proofErr w:type="spellStart"/>
            <w:r w:rsidRPr="001F3A61">
              <w:rPr>
                <w:rFonts w:ascii="Times New Roman" w:hAnsi="Times New Roman" w:cs="Times New Roman"/>
                <w:color w:val="000000"/>
                <w:shd w:val="clear" w:color="auto" w:fill="E1EBF2"/>
              </w:rPr>
              <w:t>Олёкминском</w:t>
            </w:r>
            <w:proofErr w:type="spellEnd"/>
            <w:r w:rsidRPr="001F3A61">
              <w:rPr>
                <w:rFonts w:ascii="Times New Roman" w:hAnsi="Times New Roman" w:cs="Times New Roman"/>
                <w:color w:val="000000"/>
                <w:shd w:val="clear" w:color="auto" w:fill="E1EBF2"/>
              </w:rPr>
              <w:t xml:space="preserve"> округе на проценты с его капитала (7500 руб.) содержались школы; являлся попечителем </w:t>
            </w:r>
            <w:proofErr w:type="spellStart"/>
            <w:r w:rsidRPr="001F3A61">
              <w:rPr>
                <w:rFonts w:ascii="Times New Roman" w:hAnsi="Times New Roman" w:cs="Times New Roman"/>
                <w:color w:val="000000"/>
                <w:shd w:val="clear" w:color="auto" w:fill="E1EBF2"/>
              </w:rPr>
              <w:t>Олёкминского</w:t>
            </w:r>
            <w:proofErr w:type="spellEnd"/>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приходск</w:t>
            </w:r>
            <w:proofErr w:type="spellEnd"/>
            <w:r w:rsidRPr="001F3A61">
              <w:rPr>
                <w:rFonts w:ascii="Times New Roman" w:hAnsi="Times New Roman" w:cs="Times New Roman"/>
                <w:color w:val="000000"/>
                <w:shd w:val="clear" w:color="auto" w:fill="E1EBF2"/>
              </w:rPr>
              <w:t xml:space="preserve">. училища и Якутской прогимназии; на его средства открылись начальное училище на о. </w:t>
            </w:r>
            <w:proofErr w:type="spellStart"/>
            <w:r w:rsidRPr="001F3A61">
              <w:rPr>
                <w:rFonts w:ascii="Times New Roman" w:hAnsi="Times New Roman" w:cs="Times New Roman"/>
                <w:color w:val="000000"/>
                <w:shd w:val="clear" w:color="auto" w:fill="E1EBF2"/>
              </w:rPr>
              <w:t>Кыллах</w:t>
            </w:r>
            <w:proofErr w:type="spellEnd"/>
            <w:r w:rsidRPr="001F3A61">
              <w:rPr>
                <w:rFonts w:ascii="Times New Roman" w:hAnsi="Times New Roman" w:cs="Times New Roman"/>
                <w:color w:val="000000"/>
                <w:shd w:val="clear" w:color="auto" w:fill="E1EBF2"/>
              </w:rPr>
              <w:t xml:space="preserve"> и церковно-приходское училище в 1-м </w:t>
            </w:r>
            <w:proofErr w:type="spellStart"/>
            <w:r w:rsidRPr="001F3A61">
              <w:rPr>
                <w:rFonts w:ascii="Times New Roman" w:hAnsi="Times New Roman" w:cs="Times New Roman"/>
                <w:color w:val="000000"/>
                <w:shd w:val="clear" w:color="auto" w:fill="E1EBF2"/>
              </w:rPr>
              <w:t>Нерюктейском</w:t>
            </w:r>
            <w:proofErr w:type="spellEnd"/>
            <w:r w:rsidRPr="001F3A61">
              <w:rPr>
                <w:rFonts w:ascii="Times New Roman" w:hAnsi="Times New Roman" w:cs="Times New Roman"/>
                <w:color w:val="000000"/>
                <w:shd w:val="clear" w:color="auto" w:fill="E1EBF2"/>
              </w:rPr>
              <w:t xml:space="preserve"> наслеге; помогал пострадавшим от засухи, пожаров и наводнений. На его средства построены в г. Якутске во дворе Спасского монастыря здание духовной консистории (1886) и архиерейский дом (Яковлев Э.М. В дар - портрет наследника престола // Якутия. 2007. 11 янв.).</w:t>
            </w:r>
          </w:p>
        </w:tc>
        <w:tc>
          <w:tcPr>
            <w:tcW w:w="4786" w:type="dxa"/>
          </w:tcPr>
          <w:p w:rsidR="00A96567" w:rsidRDefault="00A96567" w:rsidP="008D2F6E">
            <w:pPr>
              <w:shd w:val="clear" w:color="auto" w:fill="FFFFDD"/>
              <w:ind w:firstLine="300"/>
              <w:jc w:val="both"/>
              <w:rPr>
                <w:rFonts w:ascii="Times New Roman" w:eastAsia="Times New Roman" w:hAnsi="Times New Roman" w:cs="Times New Roman"/>
                <w:color w:val="000000"/>
                <w:sz w:val="24"/>
                <w:szCs w:val="24"/>
                <w:lang w:eastAsia="ru-RU"/>
              </w:rPr>
            </w:pPr>
            <w:r w:rsidRPr="0062207D">
              <w:rPr>
                <w:rFonts w:ascii="Times New Roman" w:eastAsia="Times New Roman" w:hAnsi="Times New Roman" w:cs="Times New Roman"/>
                <w:color w:val="000000"/>
                <w:sz w:val="24"/>
                <w:szCs w:val="24"/>
                <w:lang w:eastAsia="ru-RU"/>
              </w:rPr>
              <w:t>Взлёт меценатства наступил с воцарением Екатерины II. Это был век коллекционирования и собирательства. Вот лишь самые известные примеры. Граф Григорий Орлов строит в Гатчине дворец и собирает богатейшую библиотеку. Граф Александр Сергеевич Строганов составляет свою знаменитую галерею картин и коллекцию эстампов и медалей. Граф Николай Петрович Шереметев организовал в своем имении Останкино театральную труппу, а граф Николай Петрович Румянцев приобрел известность собирательством и открытием общедоступной библиотеки, впоследствии послужившей основой Российской государственной библиотеки</w:t>
            </w:r>
            <w:r>
              <w:rPr>
                <w:rFonts w:ascii="Times New Roman" w:eastAsia="Times New Roman" w:hAnsi="Times New Roman" w:cs="Times New Roman"/>
                <w:color w:val="000000"/>
                <w:sz w:val="24"/>
                <w:szCs w:val="24"/>
                <w:lang w:eastAsia="ru-RU"/>
              </w:rPr>
              <w:t>.</w:t>
            </w:r>
          </w:p>
          <w:p w:rsidR="00A96567" w:rsidRDefault="00A96567" w:rsidP="008D2F6E">
            <w:pPr>
              <w:shd w:val="clear" w:color="auto" w:fill="FFFFDD"/>
              <w:ind w:firstLine="300"/>
              <w:jc w:val="both"/>
              <w:rPr>
                <w:rFonts w:ascii="Times New Roman" w:eastAsia="Times New Roman" w:hAnsi="Times New Roman" w:cs="Times New Roman"/>
                <w:color w:val="000000"/>
                <w:sz w:val="24"/>
                <w:szCs w:val="24"/>
                <w:lang w:eastAsia="ru-RU"/>
              </w:rPr>
            </w:pPr>
          </w:p>
          <w:p w:rsidR="00A96567" w:rsidRDefault="00A96567" w:rsidP="008D2F6E">
            <w:pPr>
              <w:shd w:val="clear" w:color="auto" w:fill="FFFFDD"/>
              <w:ind w:firstLine="300"/>
              <w:jc w:val="both"/>
              <w:rPr>
                <w:rFonts w:ascii="Times New Roman" w:eastAsia="Times New Roman" w:hAnsi="Times New Roman" w:cs="Times New Roman"/>
                <w:color w:val="000000"/>
                <w:sz w:val="24"/>
                <w:szCs w:val="24"/>
                <w:lang w:eastAsia="ru-RU"/>
              </w:rPr>
            </w:pPr>
          </w:p>
          <w:p w:rsidR="00A96567" w:rsidRDefault="00A96567" w:rsidP="008D2F6E">
            <w:pPr>
              <w:shd w:val="clear" w:color="auto" w:fill="FFFFDD"/>
              <w:ind w:firstLine="300"/>
              <w:jc w:val="both"/>
              <w:rPr>
                <w:rFonts w:ascii="Times New Roman" w:eastAsia="Times New Roman" w:hAnsi="Times New Roman" w:cs="Times New Roman"/>
                <w:color w:val="000000"/>
                <w:sz w:val="24"/>
                <w:szCs w:val="24"/>
                <w:lang w:eastAsia="ru-RU"/>
              </w:rPr>
            </w:pPr>
          </w:p>
          <w:p w:rsidR="00A96567" w:rsidRDefault="00A96567" w:rsidP="008D2F6E">
            <w:pPr>
              <w:shd w:val="clear" w:color="auto" w:fill="FFFFDD"/>
              <w:ind w:firstLine="300"/>
              <w:jc w:val="both"/>
              <w:rPr>
                <w:rFonts w:ascii="Times New Roman" w:eastAsia="Times New Roman" w:hAnsi="Times New Roman" w:cs="Times New Roman"/>
                <w:color w:val="000000"/>
                <w:sz w:val="24"/>
                <w:szCs w:val="24"/>
                <w:lang w:eastAsia="ru-RU"/>
              </w:rPr>
            </w:pPr>
          </w:p>
          <w:p w:rsidR="00A96567" w:rsidRPr="0062207D" w:rsidRDefault="00A96567" w:rsidP="008D2F6E">
            <w:pPr>
              <w:shd w:val="clear" w:color="auto" w:fill="FFFFDD"/>
              <w:ind w:firstLine="300"/>
              <w:jc w:val="both"/>
              <w:rPr>
                <w:rFonts w:ascii="Times New Roman" w:eastAsia="Times New Roman" w:hAnsi="Times New Roman" w:cs="Times New Roman"/>
                <w:color w:val="000000"/>
                <w:sz w:val="24"/>
                <w:szCs w:val="24"/>
                <w:lang w:eastAsia="ru-RU"/>
              </w:rPr>
            </w:pPr>
          </w:p>
          <w:p w:rsidR="00A96567" w:rsidRDefault="00A96567" w:rsidP="008D2F6E">
            <w:pPr>
              <w:rPr>
                <w:rFonts w:ascii="Times New Roman" w:hAnsi="Times New Roman" w:cs="Times New Roman"/>
                <w:sz w:val="24"/>
                <w:szCs w:val="24"/>
              </w:rPr>
            </w:pPr>
            <w:r w:rsidRPr="00802AB4">
              <w:rPr>
                <w:rFonts w:ascii="Times New Roman" w:hAnsi="Times New Roman" w:cs="Times New Roman"/>
                <w:b/>
                <w:sz w:val="24"/>
                <w:szCs w:val="24"/>
                <w:u w:val="single"/>
              </w:rPr>
              <w:t>13 апреля</w:t>
            </w:r>
            <w:r w:rsidRPr="0001423C">
              <w:rPr>
                <w:rFonts w:ascii="Times New Roman" w:hAnsi="Times New Roman" w:cs="Times New Roman"/>
                <w:sz w:val="24"/>
                <w:szCs w:val="24"/>
              </w:rPr>
              <w:t xml:space="preserve"> отмечается замечательный праздник – День благотворителя и мецената в России. Дата приурочена ко дню рождения Гая Мецената, римского покровителя поэтов и художников, чье имя и стало нарицательным словом «меценат». Инициатором праздника стал Эрмитаж в лице его директора М. Пиотровского. Этот день получил и второе название – День спасибо.</w:t>
            </w:r>
          </w:p>
          <w:p w:rsidR="00A96567" w:rsidRDefault="00A96567" w:rsidP="008D2F6E"/>
        </w:tc>
      </w:tr>
    </w:tbl>
    <w:p w:rsidR="00A96567" w:rsidRDefault="00A96567" w:rsidP="00A96567"/>
    <w:p w:rsidR="00550319" w:rsidRDefault="00550319"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550319" w:rsidRDefault="00550319"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550319" w:rsidRDefault="00550319"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550319" w:rsidRPr="00770A88" w:rsidRDefault="00550319" w:rsidP="00770A88">
      <w:pPr>
        <w:spacing w:before="240" w:after="240" w:line="288" w:lineRule="atLeast"/>
        <w:textAlignment w:val="baseline"/>
        <w:rPr>
          <w:rFonts w:ascii="Times New Roman" w:eastAsia="Times New Roman" w:hAnsi="Times New Roman" w:cs="Times New Roman"/>
          <w:color w:val="000000"/>
          <w:sz w:val="24"/>
          <w:szCs w:val="24"/>
          <w:lang w:eastAsia="ru-RU"/>
        </w:rPr>
      </w:pPr>
    </w:p>
    <w:p w:rsidR="00B23CCF" w:rsidRDefault="00B23CCF" w:rsidP="00BB52D7">
      <w:pPr>
        <w:pStyle w:val="a3"/>
        <w:spacing w:before="225" w:beforeAutospacing="0" w:after="225" w:afterAutospacing="0"/>
        <w:jc w:val="right"/>
        <w:rPr>
          <w:rFonts w:ascii="Georgia" w:hAnsi="Georgia"/>
          <w:color w:val="000000"/>
        </w:rPr>
      </w:pPr>
    </w:p>
    <w:p w:rsidR="00B23CCF" w:rsidRDefault="00B23CCF" w:rsidP="00BB52D7">
      <w:pPr>
        <w:pStyle w:val="a3"/>
        <w:spacing w:before="225" w:beforeAutospacing="0" w:after="225" w:afterAutospacing="0"/>
        <w:jc w:val="right"/>
        <w:rPr>
          <w:rFonts w:ascii="Georgia" w:hAnsi="Georgia"/>
          <w:color w:val="000000"/>
        </w:rPr>
      </w:pPr>
    </w:p>
    <w:p w:rsidR="00B23CCF" w:rsidRDefault="00B23CCF" w:rsidP="00BB52D7">
      <w:pPr>
        <w:pStyle w:val="a3"/>
        <w:spacing w:before="225" w:beforeAutospacing="0" w:after="225" w:afterAutospacing="0"/>
        <w:jc w:val="right"/>
        <w:rPr>
          <w:rFonts w:ascii="Georgia" w:hAnsi="Georgia"/>
          <w:color w:val="000000"/>
        </w:rPr>
      </w:pPr>
    </w:p>
    <w:p w:rsidR="00B23CCF" w:rsidRDefault="00B23CCF" w:rsidP="00BB52D7">
      <w:pPr>
        <w:pStyle w:val="a3"/>
        <w:spacing w:before="225" w:beforeAutospacing="0" w:after="225" w:afterAutospacing="0"/>
        <w:jc w:val="right"/>
        <w:rPr>
          <w:rFonts w:ascii="Georgia" w:hAnsi="Georgia"/>
          <w:color w:val="000000"/>
        </w:rPr>
      </w:pPr>
    </w:p>
    <w:p w:rsidR="00536FD7" w:rsidRDefault="00536FD7" w:rsidP="00BB52D7">
      <w:pPr>
        <w:pStyle w:val="a3"/>
        <w:spacing w:before="225" w:beforeAutospacing="0" w:after="225" w:afterAutospacing="0"/>
        <w:jc w:val="right"/>
        <w:rPr>
          <w:rFonts w:ascii="Georgia" w:hAnsi="Georgia"/>
          <w:color w:val="000000"/>
        </w:rPr>
      </w:pPr>
    </w:p>
    <w:p w:rsidR="00536FD7" w:rsidRDefault="00536FD7" w:rsidP="00BB52D7">
      <w:pPr>
        <w:pStyle w:val="a3"/>
        <w:spacing w:before="225" w:beforeAutospacing="0" w:after="225" w:afterAutospacing="0"/>
        <w:jc w:val="right"/>
        <w:rPr>
          <w:rFonts w:ascii="Georgia" w:hAnsi="Georgia"/>
          <w:color w:val="000000"/>
        </w:rPr>
      </w:pPr>
    </w:p>
    <w:p w:rsidR="00536FD7" w:rsidRDefault="00536FD7" w:rsidP="00BB52D7">
      <w:pPr>
        <w:pStyle w:val="a3"/>
        <w:spacing w:before="225" w:beforeAutospacing="0" w:after="225" w:afterAutospacing="0"/>
        <w:jc w:val="right"/>
        <w:rPr>
          <w:rFonts w:ascii="Georgia" w:hAnsi="Georgia"/>
          <w:color w:val="000000"/>
        </w:rPr>
      </w:pPr>
    </w:p>
    <w:p w:rsidR="00BB52D7" w:rsidRPr="00C6437F" w:rsidRDefault="00BB52D7" w:rsidP="00BB52D7">
      <w:pPr>
        <w:pStyle w:val="a3"/>
        <w:spacing w:before="225" w:beforeAutospacing="0" w:after="225" w:afterAutospacing="0"/>
        <w:jc w:val="right"/>
        <w:rPr>
          <w:rFonts w:ascii="Georgia" w:hAnsi="Georgia"/>
          <w:color w:val="000000"/>
        </w:rPr>
      </w:pPr>
      <w:r w:rsidRPr="00C6437F">
        <w:rPr>
          <w:rFonts w:ascii="Georgia" w:hAnsi="Georgia"/>
          <w:color w:val="000000"/>
        </w:rPr>
        <w:t>     </w:t>
      </w:r>
      <w:r>
        <w:rPr>
          <w:rFonts w:ascii="Georgia" w:hAnsi="Georgia"/>
          <w:color w:val="000000"/>
        </w:rPr>
        <w:t>                              </w:t>
      </w:r>
      <w:r w:rsidRPr="00C6437F">
        <w:rPr>
          <w:rFonts w:ascii="Georgia" w:hAnsi="Georgia"/>
          <w:color w:val="000000"/>
        </w:rPr>
        <w:t xml:space="preserve"> </w:t>
      </w:r>
    </w:p>
    <w:p w:rsidR="009669F8" w:rsidRPr="0086141A" w:rsidRDefault="00BB52D7" w:rsidP="0086141A">
      <w:pPr>
        <w:pStyle w:val="a3"/>
        <w:spacing w:before="0" w:beforeAutospacing="0" w:after="0" w:afterAutospacing="0"/>
        <w:jc w:val="center"/>
        <w:rPr>
          <w:rFonts w:ascii="Georgia" w:hAnsi="Georgia"/>
          <w:color w:val="000000"/>
          <w:sz w:val="22"/>
          <w:szCs w:val="22"/>
        </w:rPr>
      </w:pPr>
      <w:r>
        <w:rPr>
          <w:rStyle w:val="a5"/>
          <w:rFonts w:ascii="Georgia" w:hAnsi="Georgia"/>
          <w:color w:val="000000"/>
          <w:sz w:val="22"/>
          <w:szCs w:val="22"/>
        </w:rPr>
        <w:t> </w:t>
      </w:r>
    </w:p>
    <w:p w:rsidR="00127D8F" w:rsidRPr="009F06DC" w:rsidRDefault="00127D8F" w:rsidP="00127D8F">
      <w:pPr>
        <w:shd w:val="clear" w:color="auto" w:fill="FFFFFF"/>
        <w:spacing w:after="300" w:line="240" w:lineRule="auto"/>
        <w:rPr>
          <w:rFonts w:ascii="Times New Roman" w:eastAsia="Times New Roman" w:hAnsi="Times New Roman" w:cs="Times New Roman"/>
          <w:b/>
          <w:color w:val="333333"/>
          <w:sz w:val="24"/>
          <w:szCs w:val="24"/>
          <w:lang w:eastAsia="ru-RU"/>
        </w:rPr>
      </w:pPr>
      <w:r w:rsidRPr="009F06DC">
        <w:rPr>
          <w:rFonts w:ascii="Times New Roman" w:eastAsia="Times New Roman" w:hAnsi="Times New Roman" w:cs="Times New Roman"/>
          <w:b/>
          <w:color w:val="333333"/>
          <w:sz w:val="24"/>
          <w:szCs w:val="24"/>
          <w:lang w:eastAsia="ru-RU"/>
        </w:rPr>
        <w:t>Список литературы</w:t>
      </w:r>
    </w:p>
    <w:p w:rsidR="00127D8F" w:rsidRPr="005209E9"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 xml:space="preserve">1. О меценатах и меценатской деятельности (с изменениями на 15.12.2014) Закон Республики Саха (Якутия) [Электронный ресурс] от 29.12.1998 </w:t>
      </w:r>
      <w:proofErr w:type="gramStart"/>
      <w:r w:rsidRPr="005209E9">
        <w:rPr>
          <w:rFonts w:ascii="Times New Roman" w:eastAsia="Times New Roman" w:hAnsi="Times New Roman" w:cs="Times New Roman"/>
          <w:color w:val="333333"/>
          <w:sz w:val="24"/>
          <w:szCs w:val="24"/>
          <w:lang w:eastAsia="ru-RU"/>
        </w:rPr>
        <w:t>З</w:t>
      </w:r>
      <w:proofErr w:type="gramEnd"/>
      <w:r w:rsidRPr="005209E9">
        <w:rPr>
          <w:rFonts w:ascii="Times New Roman" w:eastAsia="Times New Roman" w:hAnsi="Times New Roman" w:cs="Times New Roman"/>
          <w:color w:val="333333"/>
          <w:sz w:val="24"/>
          <w:szCs w:val="24"/>
          <w:lang w:eastAsia="ru-RU"/>
        </w:rPr>
        <w:t xml:space="preserve"> N 57-II (в ред. Законов РС(Я) от 11.12.2002 77-3 N481-II, от 21.02.2012 1019-З N 929-IV, от 15.12.2014 1400-З N 357-V, ст.1 Режим доступа: http://docs.cntd.ru/document/424065239 свободный.</w:t>
      </w:r>
    </w:p>
    <w:p w:rsidR="00127D8F" w:rsidRPr="005209E9"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 xml:space="preserve">2. Аронов А.А. Золотой век русского меценатства. М.: Изд-во </w:t>
      </w:r>
      <w:proofErr w:type="spellStart"/>
      <w:r w:rsidRPr="005209E9">
        <w:rPr>
          <w:rFonts w:ascii="Times New Roman" w:eastAsia="Times New Roman" w:hAnsi="Times New Roman" w:cs="Times New Roman"/>
          <w:color w:val="333333"/>
          <w:sz w:val="24"/>
          <w:szCs w:val="24"/>
          <w:lang w:eastAsia="ru-RU"/>
        </w:rPr>
        <w:t>Моск</w:t>
      </w:r>
      <w:proofErr w:type="spellEnd"/>
      <w:r w:rsidRPr="005209E9">
        <w:rPr>
          <w:rFonts w:ascii="Times New Roman" w:eastAsia="Times New Roman" w:hAnsi="Times New Roman" w:cs="Times New Roman"/>
          <w:color w:val="333333"/>
          <w:sz w:val="24"/>
          <w:szCs w:val="24"/>
          <w:lang w:eastAsia="ru-RU"/>
        </w:rPr>
        <w:t>. ун-та культуры и искусств (МГУКИ), 1995. - 115 с.</w:t>
      </w:r>
    </w:p>
    <w:p w:rsidR="00127D8F" w:rsidRPr="005209E9"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3. Гагарина К.Е. Меценатство. Феномен нового духовного подъема</w:t>
      </w:r>
      <w:proofErr w:type="gramStart"/>
      <w:r w:rsidRPr="005209E9">
        <w:rPr>
          <w:rFonts w:ascii="Times New Roman" w:eastAsia="Times New Roman" w:hAnsi="Times New Roman" w:cs="Times New Roman"/>
          <w:color w:val="333333"/>
          <w:sz w:val="24"/>
          <w:szCs w:val="24"/>
          <w:lang w:eastAsia="ru-RU"/>
        </w:rPr>
        <w:t>/ О</w:t>
      </w:r>
      <w:proofErr w:type="gramEnd"/>
      <w:r w:rsidRPr="005209E9">
        <w:rPr>
          <w:rFonts w:ascii="Times New Roman" w:eastAsia="Times New Roman" w:hAnsi="Times New Roman" w:cs="Times New Roman"/>
          <w:color w:val="333333"/>
          <w:sz w:val="24"/>
          <w:szCs w:val="24"/>
          <w:lang w:eastAsia="ru-RU"/>
        </w:rPr>
        <w:t>тв. ред. и авт. предисл. К. Д. Уткин; Якут</w:t>
      </w:r>
      <w:proofErr w:type="gramStart"/>
      <w:r w:rsidRPr="005209E9">
        <w:rPr>
          <w:rFonts w:ascii="Times New Roman" w:eastAsia="Times New Roman" w:hAnsi="Times New Roman" w:cs="Times New Roman"/>
          <w:color w:val="333333"/>
          <w:sz w:val="24"/>
          <w:szCs w:val="24"/>
          <w:lang w:eastAsia="ru-RU"/>
        </w:rPr>
        <w:t>.</w:t>
      </w:r>
      <w:proofErr w:type="gramEnd"/>
      <w:r w:rsidRPr="005209E9">
        <w:rPr>
          <w:rFonts w:ascii="Times New Roman" w:eastAsia="Times New Roman" w:hAnsi="Times New Roman" w:cs="Times New Roman"/>
          <w:color w:val="333333"/>
          <w:sz w:val="24"/>
          <w:szCs w:val="24"/>
          <w:lang w:eastAsia="ru-RU"/>
        </w:rPr>
        <w:t xml:space="preserve"> </w:t>
      </w:r>
      <w:proofErr w:type="gramStart"/>
      <w:r w:rsidRPr="005209E9">
        <w:rPr>
          <w:rFonts w:ascii="Times New Roman" w:eastAsia="Times New Roman" w:hAnsi="Times New Roman" w:cs="Times New Roman"/>
          <w:color w:val="333333"/>
          <w:sz w:val="24"/>
          <w:szCs w:val="24"/>
          <w:lang w:eastAsia="ru-RU"/>
        </w:rPr>
        <w:t>г</w:t>
      </w:r>
      <w:proofErr w:type="gramEnd"/>
      <w:r w:rsidRPr="005209E9">
        <w:rPr>
          <w:rFonts w:ascii="Times New Roman" w:eastAsia="Times New Roman" w:hAnsi="Times New Roman" w:cs="Times New Roman"/>
          <w:color w:val="333333"/>
          <w:sz w:val="24"/>
          <w:szCs w:val="24"/>
          <w:lang w:eastAsia="ru-RU"/>
        </w:rPr>
        <w:t xml:space="preserve">ос. ун-т им. М.К. </w:t>
      </w:r>
      <w:proofErr w:type="spellStart"/>
      <w:r w:rsidRPr="005209E9">
        <w:rPr>
          <w:rFonts w:ascii="Times New Roman" w:eastAsia="Times New Roman" w:hAnsi="Times New Roman" w:cs="Times New Roman"/>
          <w:color w:val="333333"/>
          <w:sz w:val="24"/>
          <w:szCs w:val="24"/>
          <w:lang w:eastAsia="ru-RU"/>
        </w:rPr>
        <w:t>Аммосова</w:t>
      </w:r>
      <w:proofErr w:type="spellEnd"/>
      <w:r w:rsidRPr="005209E9">
        <w:rPr>
          <w:rFonts w:ascii="Times New Roman" w:eastAsia="Times New Roman" w:hAnsi="Times New Roman" w:cs="Times New Roman"/>
          <w:color w:val="333333"/>
          <w:sz w:val="24"/>
          <w:szCs w:val="24"/>
          <w:lang w:eastAsia="ru-RU"/>
        </w:rPr>
        <w:t>. каф. Культурологии ФЯФК; Якут</w:t>
      </w:r>
      <w:proofErr w:type="gramStart"/>
      <w:r w:rsidRPr="005209E9">
        <w:rPr>
          <w:rFonts w:ascii="Times New Roman" w:eastAsia="Times New Roman" w:hAnsi="Times New Roman" w:cs="Times New Roman"/>
          <w:color w:val="333333"/>
          <w:sz w:val="24"/>
          <w:szCs w:val="24"/>
          <w:lang w:eastAsia="ru-RU"/>
        </w:rPr>
        <w:t>.</w:t>
      </w:r>
      <w:proofErr w:type="gramEnd"/>
      <w:r w:rsidRPr="005209E9">
        <w:rPr>
          <w:rFonts w:ascii="Times New Roman" w:eastAsia="Times New Roman" w:hAnsi="Times New Roman" w:cs="Times New Roman"/>
          <w:color w:val="333333"/>
          <w:sz w:val="24"/>
          <w:szCs w:val="24"/>
          <w:lang w:eastAsia="ru-RU"/>
        </w:rPr>
        <w:t xml:space="preserve"> </w:t>
      </w:r>
      <w:proofErr w:type="gramStart"/>
      <w:r w:rsidRPr="005209E9">
        <w:rPr>
          <w:rFonts w:ascii="Times New Roman" w:eastAsia="Times New Roman" w:hAnsi="Times New Roman" w:cs="Times New Roman"/>
          <w:color w:val="333333"/>
          <w:sz w:val="24"/>
          <w:szCs w:val="24"/>
          <w:lang w:eastAsia="ru-RU"/>
        </w:rPr>
        <w:t>г</w:t>
      </w:r>
      <w:proofErr w:type="gramEnd"/>
      <w:r w:rsidRPr="005209E9">
        <w:rPr>
          <w:rFonts w:ascii="Times New Roman" w:eastAsia="Times New Roman" w:hAnsi="Times New Roman" w:cs="Times New Roman"/>
          <w:color w:val="333333"/>
          <w:sz w:val="24"/>
          <w:szCs w:val="24"/>
          <w:lang w:eastAsia="ru-RU"/>
        </w:rPr>
        <w:t xml:space="preserve">ос. с.- х. акад. каф. языка и культуры; Худ. И.Н. </w:t>
      </w:r>
      <w:proofErr w:type="spellStart"/>
      <w:r w:rsidRPr="005209E9">
        <w:rPr>
          <w:rFonts w:ascii="Times New Roman" w:eastAsia="Times New Roman" w:hAnsi="Times New Roman" w:cs="Times New Roman"/>
          <w:color w:val="333333"/>
          <w:sz w:val="24"/>
          <w:szCs w:val="24"/>
          <w:lang w:eastAsia="ru-RU"/>
        </w:rPr>
        <w:t>Жергин</w:t>
      </w:r>
      <w:proofErr w:type="spellEnd"/>
      <w:r w:rsidRPr="005209E9">
        <w:rPr>
          <w:rFonts w:ascii="Times New Roman" w:eastAsia="Times New Roman" w:hAnsi="Times New Roman" w:cs="Times New Roman"/>
          <w:color w:val="333333"/>
          <w:sz w:val="24"/>
          <w:szCs w:val="24"/>
          <w:lang w:eastAsia="ru-RU"/>
        </w:rPr>
        <w:t xml:space="preserve">. – Якутск: </w:t>
      </w:r>
      <w:proofErr w:type="spellStart"/>
      <w:r w:rsidRPr="005209E9">
        <w:rPr>
          <w:rFonts w:ascii="Times New Roman" w:eastAsia="Times New Roman" w:hAnsi="Times New Roman" w:cs="Times New Roman"/>
          <w:color w:val="333333"/>
          <w:sz w:val="24"/>
          <w:szCs w:val="24"/>
          <w:lang w:eastAsia="ru-RU"/>
        </w:rPr>
        <w:t>Бичик</w:t>
      </w:r>
      <w:proofErr w:type="spellEnd"/>
      <w:r w:rsidRPr="005209E9">
        <w:rPr>
          <w:rFonts w:ascii="Times New Roman" w:eastAsia="Times New Roman" w:hAnsi="Times New Roman" w:cs="Times New Roman"/>
          <w:color w:val="333333"/>
          <w:sz w:val="24"/>
          <w:szCs w:val="24"/>
          <w:lang w:eastAsia="ru-RU"/>
        </w:rPr>
        <w:t>. 2000. – 128 с.</w:t>
      </w:r>
    </w:p>
    <w:p w:rsidR="00127D8F" w:rsidRPr="005209E9" w:rsidRDefault="00127D8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sidRPr="005209E9">
        <w:rPr>
          <w:rFonts w:ascii="Times New Roman" w:eastAsia="Times New Roman" w:hAnsi="Times New Roman" w:cs="Times New Roman"/>
          <w:color w:val="333333"/>
          <w:sz w:val="24"/>
          <w:szCs w:val="24"/>
          <w:lang w:eastAsia="ru-RU"/>
        </w:rPr>
        <w:t>4. Даль В.И. Толковый словарь живого великорусского языка. В 4 томах. М.: Издательство иностранных и национальных словарей. 1955-1956. – 2716 с.</w:t>
      </w:r>
    </w:p>
    <w:p w:rsidR="00127D8F" w:rsidRDefault="00B23CC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noProof/>
          <w:color w:val="333333"/>
          <w:sz w:val="24"/>
          <w:szCs w:val="24"/>
          <w:lang w:eastAsia="ru-RU"/>
        </w:rPr>
        <w:drawing>
          <wp:anchor distT="0" distB="0" distL="114300" distR="114300" simplePos="0" relativeHeight="251665408" behindDoc="1" locked="0" layoutInCell="1" allowOverlap="1" wp14:anchorId="3D42600A" wp14:editId="366B3DE5">
            <wp:simplePos x="0" y="0"/>
            <wp:positionH relativeFrom="column">
              <wp:posOffset>-119380</wp:posOffset>
            </wp:positionH>
            <wp:positionV relativeFrom="paragraph">
              <wp:posOffset>640715</wp:posOffset>
            </wp:positionV>
            <wp:extent cx="5698490" cy="2902585"/>
            <wp:effectExtent l="0" t="0" r="0" b="0"/>
            <wp:wrapTight wrapText="bothSides">
              <wp:wrapPolygon edited="0">
                <wp:start x="0" y="0"/>
                <wp:lineTo x="0" y="21406"/>
                <wp:lineTo x="21518" y="21406"/>
                <wp:lineTo x="21518" y="0"/>
                <wp:lineTo x="0"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98490" cy="2902585"/>
                    </a:xfrm>
                    <a:prstGeom prst="rect">
                      <a:avLst/>
                    </a:prstGeom>
                    <a:noFill/>
                  </pic:spPr>
                </pic:pic>
              </a:graphicData>
            </a:graphic>
            <wp14:sizeRelH relativeFrom="page">
              <wp14:pctWidth>0</wp14:pctWidth>
            </wp14:sizeRelH>
            <wp14:sizeRelV relativeFrom="page">
              <wp14:pctHeight>0</wp14:pctHeight>
            </wp14:sizeRelV>
          </wp:anchor>
        </w:drawing>
      </w:r>
      <w:r w:rsidR="00127D8F" w:rsidRPr="005209E9">
        <w:rPr>
          <w:rFonts w:ascii="Times New Roman" w:eastAsia="Times New Roman" w:hAnsi="Times New Roman" w:cs="Times New Roman"/>
          <w:color w:val="333333"/>
          <w:sz w:val="24"/>
          <w:szCs w:val="24"/>
          <w:lang w:eastAsia="ru-RU"/>
        </w:rPr>
        <w:t xml:space="preserve">5. Золотая книга меценатов и попечителей – Ассоциация попечительских советов учреждений образования Республики Саха (Якутия) [Электронный ресурс] Режим доступа: </w:t>
      </w:r>
      <w:hyperlink r:id="rId17" w:history="1">
        <w:r w:rsidR="00550319" w:rsidRPr="005F7580">
          <w:rPr>
            <w:rStyle w:val="aa"/>
            <w:rFonts w:ascii="Times New Roman" w:eastAsia="Times New Roman" w:hAnsi="Times New Roman" w:cs="Times New Roman"/>
            <w:sz w:val="24"/>
            <w:szCs w:val="24"/>
            <w:lang w:eastAsia="ru-RU"/>
          </w:rPr>
          <w:t>https://www.popechitelykt.com/single-post/2017/05/16/</w:t>
        </w:r>
      </w:hyperlink>
    </w:p>
    <w:p w:rsidR="00550319" w:rsidRDefault="00550319"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550319" w:rsidRDefault="00550319"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550319" w:rsidRDefault="00550319"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550319" w:rsidRDefault="00550319"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550319" w:rsidRDefault="00550319"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550319" w:rsidRDefault="00550319" w:rsidP="00127D8F">
      <w:pPr>
        <w:shd w:val="clear" w:color="auto" w:fill="FFFFFF"/>
        <w:spacing w:after="300" w:line="240" w:lineRule="auto"/>
        <w:rPr>
          <w:rFonts w:ascii="Times New Roman" w:eastAsia="Times New Roman" w:hAnsi="Times New Roman" w:cs="Times New Roman"/>
          <w:color w:val="333333"/>
          <w:sz w:val="24"/>
          <w:szCs w:val="24"/>
          <w:lang w:eastAsia="ru-RU"/>
        </w:rPr>
      </w:pPr>
    </w:p>
    <w:p w:rsidR="00550319" w:rsidRDefault="00B23CCF" w:rsidP="00127D8F">
      <w:pPr>
        <w:shd w:val="clear" w:color="auto" w:fill="FFFFFF"/>
        <w:spacing w:after="30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noProof/>
          <w:color w:val="333333"/>
          <w:sz w:val="24"/>
          <w:szCs w:val="24"/>
          <w:lang w:eastAsia="ru-RU"/>
        </w:rPr>
        <w:lastRenderedPageBreak/>
        <w:drawing>
          <wp:anchor distT="0" distB="0" distL="114300" distR="114300" simplePos="0" relativeHeight="251666432" behindDoc="1" locked="0" layoutInCell="1" allowOverlap="1" wp14:anchorId="4B324C76" wp14:editId="63AC35A3">
            <wp:simplePos x="0" y="0"/>
            <wp:positionH relativeFrom="column">
              <wp:posOffset>-5237480</wp:posOffset>
            </wp:positionH>
            <wp:positionV relativeFrom="paragraph">
              <wp:posOffset>855980</wp:posOffset>
            </wp:positionV>
            <wp:extent cx="5911215" cy="2891790"/>
            <wp:effectExtent l="0" t="0" r="0" b="3810"/>
            <wp:wrapTight wrapText="bothSides">
              <wp:wrapPolygon edited="0">
                <wp:start x="0" y="0"/>
                <wp:lineTo x="0" y="21486"/>
                <wp:lineTo x="21510" y="21486"/>
                <wp:lineTo x="21510"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1215" cy="2891790"/>
                    </a:xfrm>
                    <a:prstGeom prst="rect">
                      <a:avLst/>
                    </a:prstGeom>
                    <a:noFill/>
                  </pic:spPr>
                </pic:pic>
              </a:graphicData>
            </a:graphic>
            <wp14:sizeRelH relativeFrom="page">
              <wp14:pctWidth>0</wp14:pctWidth>
            </wp14:sizeRelH>
            <wp14:sizeRelV relativeFrom="page">
              <wp14:pctHeight>0</wp14:pctHeight>
            </wp14:sizeRelV>
          </wp:anchor>
        </w:drawing>
      </w:r>
    </w:p>
    <w:tbl>
      <w:tblPr>
        <w:tblStyle w:val="a9"/>
        <w:tblW w:w="0" w:type="auto"/>
        <w:tblInd w:w="-601" w:type="dxa"/>
        <w:tblLook w:val="04A0" w:firstRow="1" w:lastRow="0" w:firstColumn="1" w:lastColumn="0" w:noHBand="0" w:noVBand="1"/>
      </w:tblPr>
      <w:tblGrid>
        <w:gridCol w:w="5386"/>
        <w:gridCol w:w="4786"/>
      </w:tblGrid>
      <w:tr w:rsidR="00387673" w:rsidTr="0044415B">
        <w:trPr>
          <w:trHeight w:val="4952"/>
        </w:trPr>
        <w:tc>
          <w:tcPr>
            <w:tcW w:w="5386" w:type="dxa"/>
          </w:tcPr>
          <w:p w:rsidR="00550319" w:rsidRPr="005209E9" w:rsidRDefault="00550319" w:rsidP="00127D8F">
            <w:pPr>
              <w:shd w:val="clear" w:color="auto" w:fill="FFFFFF"/>
              <w:spacing w:after="300"/>
              <w:rPr>
                <w:rFonts w:ascii="Times New Roman" w:eastAsia="Times New Roman" w:hAnsi="Times New Roman" w:cs="Times New Roman"/>
                <w:color w:val="333333"/>
                <w:sz w:val="24"/>
                <w:szCs w:val="24"/>
                <w:lang w:eastAsia="ru-RU"/>
              </w:rPr>
            </w:pPr>
          </w:p>
          <w:p w:rsidR="00387673" w:rsidRDefault="00387673" w:rsidP="0044415B">
            <w:pPr>
              <w:rPr>
                <w:b/>
                <w:bCs/>
              </w:rPr>
            </w:pPr>
            <w:r>
              <w:rPr>
                <w:noProof/>
                <w:lang w:eastAsia="ru-RU"/>
              </w:rPr>
              <w:drawing>
                <wp:anchor distT="0" distB="0" distL="114300" distR="114300" simplePos="0" relativeHeight="251664384" behindDoc="1" locked="0" layoutInCell="1" allowOverlap="1" wp14:anchorId="6092A832" wp14:editId="754B7B46">
                  <wp:simplePos x="0" y="0"/>
                  <wp:positionH relativeFrom="column">
                    <wp:posOffset>1168400</wp:posOffset>
                  </wp:positionH>
                  <wp:positionV relativeFrom="paragraph">
                    <wp:posOffset>740410</wp:posOffset>
                  </wp:positionV>
                  <wp:extent cx="1511300" cy="1133475"/>
                  <wp:effectExtent l="0" t="0" r="0" b="9525"/>
                  <wp:wrapTight wrapText="bothSides">
                    <wp:wrapPolygon edited="0">
                      <wp:start x="0" y="0"/>
                      <wp:lineTo x="0" y="21418"/>
                      <wp:lineTo x="21237" y="21418"/>
                      <wp:lineTo x="21237" y="0"/>
                      <wp:lineTo x="0" y="0"/>
                    </wp:wrapPolygon>
                  </wp:wrapTight>
                  <wp:docPr id="1" name="Рисунок 1" descr="https://pbs.twimg.com/media/DWDoBCNXkAA-N3d.jpg: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bs.twimg.com/media/DWDoBCNXkAA-N3d.jpg:lar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1300"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44A">
              <w:rPr>
                <w:b/>
                <w:bCs/>
                <w:u w:val="single"/>
              </w:rPr>
              <w:t>Меценат</w:t>
            </w:r>
            <w:r w:rsidRPr="0021258F">
              <w:rPr>
                <w:b/>
                <w:bCs/>
              </w:rPr>
              <w:t xml:space="preserve"> – лицо, способствующее на добровольной и безвозмездной основе развитию науки и искусства, оказывающее им материальную помощь из личных средств. </w:t>
            </w:r>
          </w:p>
          <w:p w:rsidR="00387673" w:rsidRPr="0021258F" w:rsidRDefault="00387673" w:rsidP="0044415B"/>
          <w:p w:rsidR="00387673" w:rsidRDefault="00387673" w:rsidP="0044415B">
            <w:pPr>
              <w:rPr>
                <w:sz w:val="18"/>
                <w:szCs w:val="18"/>
              </w:rPr>
            </w:pPr>
          </w:p>
          <w:p w:rsidR="00387673" w:rsidRPr="00CC3EDC" w:rsidRDefault="00387673" w:rsidP="0044415B">
            <w:pPr>
              <w:rPr>
                <w:sz w:val="18"/>
                <w:szCs w:val="18"/>
              </w:rPr>
            </w:pPr>
            <w:r>
              <w:rPr>
                <w:noProof/>
                <w:lang w:eastAsia="ru-RU"/>
              </w:rPr>
              <w:drawing>
                <wp:anchor distT="0" distB="0" distL="114300" distR="114300" simplePos="0" relativeHeight="251663360" behindDoc="1" locked="0" layoutInCell="1" allowOverlap="1" wp14:anchorId="6BC528F5" wp14:editId="05C13B04">
                  <wp:simplePos x="0" y="0"/>
                  <wp:positionH relativeFrom="column">
                    <wp:posOffset>118110</wp:posOffset>
                  </wp:positionH>
                  <wp:positionV relativeFrom="paragraph">
                    <wp:posOffset>-320675</wp:posOffset>
                  </wp:positionV>
                  <wp:extent cx="934720" cy="1254125"/>
                  <wp:effectExtent l="0" t="0" r="0" b="3175"/>
                  <wp:wrapTight wrapText="bothSides">
                    <wp:wrapPolygon edited="0">
                      <wp:start x="0" y="0"/>
                      <wp:lineTo x="0" y="21327"/>
                      <wp:lineTo x="21130" y="21327"/>
                      <wp:lineTo x="21130" y="0"/>
                      <wp:lineTo x="0" y="0"/>
                    </wp:wrapPolygon>
                  </wp:wrapTight>
                  <wp:docPr id="2" name="Рисунок 2" descr="https://regnum.ru/uploads/pictures/news/2018/06/18/regnum_picture_1529277571247433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gnum.ru/uploads/pictures/news/2018/06/18/regnum_picture_1529277571247433_nor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4720" cy="1254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szCs w:val="18"/>
                <w:lang w:eastAsia="ru-RU"/>
              </w:rPr>
              <w:drawing>
                <wp:anchor distT="0" distB="0" distL="114300" distR="114300" simplePos="0" relativeHeight="251660288" behindDoc="1" locked="0" layoutInCell="1" allowOverlap="1" wp14:anchorId="6101AD3E" wp14:editId="1860047C">
                  <wp:simplePos x="0" y="0"/>
                  <wp:positionH relativeFrom="column">
                    <wp:posOffset>2072640</wp:posOffset>
                  </wp:positionH>
                  <wp:positionV relativeFrom="paragraph">
                    <wp:posOffset>931545</wp:posOffset>
                  </wp:positionV>
                  <wp:extent cx="1000125" cy="1285875"/>
                  <wp:effectExtent l="0" t="0" r="9525" b="9525"/>
                  <wp:wrapTight wrapText="bothSides">
                    <wp:wrapPolygon edited="0">
                      <wp:start x="0" y="0"/>
                      <wp:lineTo x="0" y="21440"/>
                      <wp:lineTo x="21394" y="21440"/>
                      <wp:lineTo x="21394" y="0"/>
                      <wp:lineTo x="0" y="0"/>
                    </wp:wrapPolygon>
                  </wp:wrapTight>
                  <wp:docPr id="3" name="Рисунок 3" descr="H:\документы 2019-2020\исследовательский проект 2019\фотки меценаты\фото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документы 2019-2020\исследовательский проект 2019\фотки меценаты\фото 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1372" t="12644" r="14757" b="29318"/>
                          <a:stretch/>
                        </pic:blipFill>
                        <pic:spPr bwMode="auto">
                          <a:xfrm>
                            <a:off x="0" y="0"/>
                            <a:ext cx="1000125" cy="1285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lang w:eastAsia="ru-RU"/>
              </w:rPr>
              <w:drawing>
                <wp:anchor distT="0" distB="0" distL="114300" distR="114300" simplePos="0" relativeHeight="251662336" behindDoc="1" locked="0" layoutInCell="1" allowOverlap="1" wp14:anchorId="3698BE2C" wp14:editId="1CC46F82">
                  <wp:simplePos x="0" y="0"/>
                  <wp:positionH relativeFrom="column">
                    <wp:posOffset>1167765</wp:posOffset>
                  </wp:positionH>
                  <wp:positionV relativeFrom="paragraph">
                    <wp:posOffset>931545</wp:posOffset>
                  </wp:positionV>
                  <wp:extent cx="904875" cy="1238250"/>
                  <wp:effectExtent l="0" t="0" r="9525" b="0"/>
                  <wp:wrapTight wrapText="bothSides">
                    <wp:wrapPolygon edited="0">
                      <wp:start x="0" y="0"/>
                      <wp:lineTo x="0" y="21268"/>
                      <wp:lineTo x="21373" y="21268"/>
                      <wp:lineTo x="21373" y="0"/>
                      <wp:lineTo x="0" y="0"/>
                    </wp:wrapPolygon>
                  </wp:wrapTight>
                  <wp:docPr id="4" name="Рисунок 4" descr="H:\документы 2019-2020\исследовательский проект 2019\фотки меценаты\фото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документы 2019-2020\исследовательский проект 2019\фотки меценаты\фото 5.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831" t="12525" r="20182" b="34267"/>
                          <a:stretch/>
                        </pic:blipFill>
                        <pic:spPr bwMode="auto">
                          <a:xfrm>
                            <a:off x="0" y="0"/>
                            <a:ext cx="904875" cy="1238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8"/>
                <w:szCs w:val="18"/>
                <w:lang w:eastAsia="ru-RU"/>
              </w:rPr>
              <w:drawing>
                <wp:anchor distT="0" distB="0" distL="114300" distR="114300" simplePos="0" relativeHeight="251661312" behindDoc="1" locked="0" layoutInCell="1" allowOverlap="1" wp14:anchorId="36F699AE" wp14:editId="2D727EAE">
                  <wp:simplePos x="0" y="0"/>
                  <wp:positionH relativeFrom="column">
                    <wp:posOffset>125095</wp:posOffset>
                  </wp:positionH>
                  <wp:positionV relativeFrom="paragraph">
                    <wp:posOffset>935355</wp:posOffset>
                  </wp:positionV>
                  <wp:extent cx="1104900" cy="1311910"/>
                  <wp:effectExtent l="0" t="0" r="0" b="2540"/>
                  <wp:wrapTight wrapText="bothSides">
                    <wp:wrapPolygon edited="0">
                      <wp:start x="0" y="0"/>
                      <wp:lineTo x="0" y="21328"/>
                      <wp:lineTo x="21228" y="21328"/>
                      <wp:lineTo x="21228" y="0"/>
                      <wp:lineTo x="0" y="0"/>
                    </wp:wrapPolygon>
                  </wp:wrapTight>
                  <wp:docPr id="5" name="Рисунок 5" descr="H:\документы 2019-2020\исследовательский проект 2019\фотки меценаты\фото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документы 2019-2020\исследовательский проект 2019\фотки меценаты\фото 4.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6762" t="12762" r="12802" b="28137"/>
                          <a:stretch/>
                        </pic:blipFill>
                        <pic:spPr bwMode="auto">
                          <a:xfrm>
                            <a:off x="0" y="0"/>
                            <a:ext cx="1104900" cy="1311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786" w:type="dxa"/>
          </w:tcPr>
          <w:p w:rsidR="00387673" w:rsidRPr="0021258F" w:rsidRDefault="00387673" w:rsidP="0044415B">
            <w:pPr>
              <w:jc w:val="center"/>
              <w:rPr>
                <w:rFonts w:ascii="Times New Roman" w:hAnsi="Times New Roman" w:cs="Times New Roman"/>
                <w:b/>
                <w:bCs/>
                <w:sz w:val="24"/>
                <w:szCs w:val="24"/>
                <w:u w:val="single"/>
              </w:rPr>
            </w:pPr>
            <w:r w:rsidRPr="0021258F">
              <w:rPr>
                <w:rFonts w:ascii="Times New Roman" w:hAnsi="Times New Roman" w:cs="Times New Roman"/>
                <w:b/>
                <w:bCs/>
                <w:color w:val="FF0000"/>
                <w:sz w:val="24"/>
                <w:szCs w:val="24"/>
                <w:u w:val="single"/>
              </w:rPr>
              <w:t>Памятка</w:t>
            </w:r>
          </w:p>
          <w:p w:rsidR="00387673" w:rsidRPr="001F3A61" w:rsidRDefault="00387673" w:rsidP="0044415B">
            <w:pPr>
              <w:shd w:val="clear" w:color="auto" w:fill="FFFFFF"/>
              <w:jc w:val="both"/>
              <w:rPr>
                <w:rFonts w:ascii="Times New Roman" w:eastAsia="Times New Roman" w:hAnsi="Times New Roman" w:cs="Times New Roman"/>
                <w:b/>
                <w:sz w:val="20"/>
                <w:szCs w:val="20"/>
                <w:lang w:eastAsia="ru-RU"/>
              </w:rPr>
            </w:pPr>
            <w:r w:rsidRPr="00B95D6C">
              <w:rPr>
                <w:rFonts w:ascii="Times New Roman" w:hAnsi="Times New Roman" w:cs="Times New Roman"/>
                <w:noProof/>
                <w:sz w:val="24"/>
                <w:szCs w:val="24"/>
                <w:lang w:eastAsia="ru-RU"/>
              </w:rPr>
              <w:drawing>
                <wp:anchor distT="0" distB="0" distL="114300" distR="114300" simplePos="0" relativeHeight="251659264" behindDoc="1" locked="0" layoutInCell="1" allowOverlap="1" wp14:anchorId="1C72A437" wp14:editId="7512A500">
                  <wp:simplePos x="0" y="0"/>
                  <wp:positionH relativeFrom="column">
                    <wp:posOffset>24130</wp:posOffset>
                  </wp:positionH>
                  <wp:positionV relativeFrom="paragraph">
                    <wp:posOffset>65405</wp:posOffset>
                  </wp:positionV>
                  <wp:extent cx="1114425" cy="1312545"/>
                  <wp:effectExtent l="0" t="0" r="9525" b="1905"/>
                  <wp:wrapTight wrapText="bothSides">
                    <wp:wrapPolygon edited="0">
                      <wp:start x="0" y="0"/>
                      <wp:lineTo x="0" y="21318"/>
                      <wp:lineTo x="21415" y="21318"/>
                      <wp:lineTo x="21415" y="0"/>
                      <wp:lineTo x="0" y="0"/>
                    </wp:wrapPolygon>
                  </wp:wrapTight>
                  <wp:docPr id="6" name="Рисунок 6" descr="https://im0-tub-ru.yandex.net/i?id=81d1ae9bb7b110fc0e9d0d990a4eb8c4-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81d1ae9bb7b110fc0e9d0d990a4eb8c4-l&amp;n=1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2868" r="20543"/>
                          <a:stretch/>
                        </pic:blipFill>
                        <pic:spPr bwMode="auto">
                          <a:xfrm>
                            <a:off x="0" y="0"/>
                            <a:ext cx="1114425" cy="13125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87673" w:rsidRPr="001F3A61" w:rsidRDefault="00387673" w:rsidP="0044415B">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Россия</w:t>
            </w:r>
            <w:r w:rsidRPr="001F3A61">
              <w:rPr>
                <w:rFonts w:eastAsiaTheme="minorEastAsia" w:hAnsi="Garamond"/>
                <w:b/>
                <w:bCs/>
                <w:color w:val="000000" w:themeColor="text1"/>
                <w:sz w:val="20"/>
                <w:szCs w:val="20"/>
                <w:lang w:eastAsia="ru-RU"/>
              </w:rPr>
              <w:t>!</w:t>
            </w:r>
          </w:p>
          <w:p w:rsidR="00387673" w:rsidRPr="001F3A61" w:rsidRDefault="00387673" w:rsidP="0044415B">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Ты</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талантами</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богата</w:t>
            </w:r>
            <w:r w:rsidRPr="001F3A61">
              <w:rPr>
                <w:rFonts w:eastAsiaTheme="minorEastAsia" w:hAnsi="Garamond"/>
                <w:b/>
                <w:bCs/>
                <w:color w:val="000000" w:themeColor="text1"/>
                <w:sz w:val="20"/>
                <w:szCs w:val="20"/>
                <w:lang w:eastAsia="ru-RU"/>
              </w:rPr>
              <w:t>,</w:t>
            </w:r>
          </w:p>
          <w:p w:rsidR="00387673" w:rsidRPr="001F3A61" w:rsidRDefault="00387673" w:rsidP="0044415B">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Но</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драгоценностям</w:t>
            </w:r>
            <w:r w:rsidRPr="001F3A61">
              <w:rPr>
                <w:rFonts w:eastAsiaTheme="minorEastAsia" w:hAnsi="Garamond"/>
                <w:b/>
                <w:bCs/>
                <w:color w:val="000000" w:themeColor="text1"/>
                <w:sz w:val="20"/>
                <w:szCs w:val="20"/>
                <w:lang w:eastAsia="ru-RU"/>
              </w:rPr>
              <w:t xml:space="preserve"> </w:t>
            </w:r>
          </w:p>
          <w:p w:rsidR="00387673" w:rsidRPr="001F3A61" w:rsidRDefault="00387673" w:rsidP="0044415B">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Нужна</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оправа</w:t>
            </w:r>
            <w:r w:rsidRPr="001F3A61">
              <w:rPr>
                <w:rFonts w:eastAsiaTheme="minorEastAsia" w:hAnsi="Garamond"/>
                <w:b/>
                <w:bCs/>
                <w:color w:val="000000" w:themeColor="text1"/>
                <w:sz w:val="20"/>
                <w:szCs w:val="20"/>
                <w:lang w:eastAsia="ru-RU"/>
              </w:rPr>
              <w:t>.</w:t>
            </w:r>
          </w:p>
          <w:p w:rsidR="00387673" w:rsidRPr="001F3A61" w:rsidRDefault="00387673" w:rsidP="0044415B">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Был</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в</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прошлом</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меценат</w:t>
            </w:r>
          </w:p>
          <w:p w:rsidR="00387673" w:rsidRPr="001F3A61" w:rsidRDefault="00387673" w:rsidP="0044415B">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Морозов</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Савва</w:t>
            </w:r>
            <w:r w:rsidRPr="001F3A61">
              <w:rPr>
                <w:rFonts w:eastAsiaTheme="minorEastAsia" w:hAnsi="Garamond"/>
                <w:b/>
                <w:bCs/>
                <w:color w:val="000000" w:themeColor="text1"/>
                <w:sz w:val="20"/>
                <w:szCs w:val="20"/>
                <w:lang w:eastAsia="ru-RU"/>
              </w:rPr>
              <w:t>-</w:t>
            </w:r>
          </w:p>
          <w:p w:rsidR="00387673" w:rsidRPr="001F3A61" w:rsidRDefault="00387673" w:rsidP="0044415B">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Откликнитесь</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потомки</w:t>
            </w:r>
          </w:p>
          <w:p w:rsidR="00387673" w:rsidRPr="001F3A61" w:rsidRDefault="00387673" w:rsidP="0044415B">
            <w:pPr>
              <w:shd w:val="clear" w:color="auto" w:fill="FFFFFF"/>
              <w:jc w:val="right"/>
              <w:rPr>
                <w:rFonts w:eastAsiaTheme="minorEastAsia" w:hAnsi="Garamond"/>
                <w:b/>
                <w:bCs/>
                <w:color w:val="000000" w:themeColor="text1"/>
                <w:sz w:val="20"/>
                <w:szCs w:val="20"/>
                <w:lang w:eastAsia="ru-RU"/>
              </w:rPr>
            </w:pPr>
            <w:r w:rsidRPr="001F3A61">
              <w:rPr>
                <w:rFonts w:eastAsiaTheme="minorEastAsia" w:hAnsi="Garamond"/>
                <w:b/>
                <w:bCs/>
                <w:color w:val="000000" w:themeColor="text1"/>
                <w:sz w:val="20"/>
                <w:szCs w:val="20"/>
                <w:lang w:eastAsia="ru-RU"/>
              </w:rPr>
              <w:t>Мецената</w:t>
            </w:r>
            <w:r w:rsidRPr="001F3A61">
              <w:rPr>
                <w:rFonts w:eastAsiaTheme="minorEastAsia" w:hAnsi="Garamond"/>
                <w:b/>
                <w:bCs/>
                <w:color w:val="000000" w:themeColor="text1"/>
                <w:sz w:val="20"/>
                <w:szCs w:val="20"/>
                <w:lang w:eastAsia="ru-RU"/>
              </w:rPr>
              <w:t>!</w:t>
            </w:r>
          </w:p>
          <w:p w:rsidR="00387673" w:rsidRPr="001F3A61" w:rsidRDefault="00387673" w:rsidP="0044415B">
            <w:pPr>
              <w:shd w:val="clear" w:color="auto" w:fill="FFFFFF"/>
              <w:jc w:val="right"/>
              <w:rPr>
                <w:rFonts w:ascii="Times New Roman" w:eastAsia="Times New Roman" w:hAnsi="Times New Roman" w:cs="Times New Roman"/>
                <w:b/>
                <w:sz w:val="20"/>
                <w:szCs w:val="20"/>
                <w:lang w:eastAsia="ru-RU"/>
              </w:rPr>
            </w:pPr>
            <w:r w:rsidRPr="001F3A61">
              <w:rPr>
                <w:rFonts w:eastAsiaTheme="minorEastAsia" w:hAnsi="Garamond"/>
                <w:b/>
                <w:bCs/>
                <w:color w:val="000000" w:themeColor="text1"/>
                <w:sz w:val="20"/>
                <w:szCs w:val="20"/>
                <w:lang w:eastAsia="ru-RU"/>
              </w:rPr>
              <w:t>Юрий</w:t>
            </w:r>
            <w:r w:rsidRPr="001F3A61">
              <w:rPr>
                <w:rFonts w:eastAsiaTheme="minorEastAsia" w:hAnsi="Garamond"/>
                <w:b/>
                <w:bCs/>
                <w:color w:val="000000" w:themeColor="text1"/>
                <w:sz w:val="20"/>
                <w:szCs w:val="20"/>
                <w:lang w:eastAsia="ru-RU"/>
              </w:rPr>
              <w:t xml:space="preserve"> </w:t>
            </w:r>
            <w:r w:rsidRPr="001F3A61">
              <w:rPr>
                <w:rFonts w:eastAsiaTheme="minorEastAsia" w:hAnsi="Garamond"/>
                <w:b/>
                <w:bCs/>
                <w:color w:val="000000" w:themeColor="text1"/>
                <w:sz w:val="20"/>
                <w:szCs w:val="20"/>
                <w:lang w:eastAsia="ru-RU"/>
              </w:rPr>
              <w:t>Игнатенко</w:t>
            </w:r>
            <w:r w:rsidRPr="001F3A61">
              <w:rPr>
                <w:rFonts w:eastAsiaTheme="minorEastAsia" w:hAnsi="Garamond"/>
                <w:b/>
                <w:bCs/>
                <w:color w:val="000000" w:themeColor="text1"/>
                <w:sz w:val="20"/>
                <w:szCs w:val="20"/>
                <w:lang w:eastAsia="ru-RU"/>
              </w:rPr>
              <w:t>.</w:t>
            </w:r>
          </w:p>
          <w:p w:rsidR="00387673" w:rsidRPr="0021258F" w:rsidRDefault="00387673" w:rsidP="0044415B">
            <w:r w:rsidRPr="0028444A">
              <w:rPr>
                <w:b/>
                <w:bCs/>
                <w:u w:val="single"/>
              </w:rPr>
              <w:t xml:space="preserve">Гай </w:t>
            </w:r>
            <w:proofErr w:type="spellStart"/>
            <w:r w:rsidRPr="0028444A">
              <w:rPr>
                <w:b/>
                <w:bCs/>
                <w:u w:val="single"/>
              </w:rPr>
              <w:t>Ци́льний</w:t>
            </w:r>
            <w:proofErr w:type="spellEnd"/>
            <w:r w:rsidRPr="0028444A">
              <w:rPr>
                <w:b/>
                <w:bCs/>
                <w:u w:val="single"/>
              </w:rPr>
              <w:t xml:space="preserve"> </w:t>
            </w:r>
            <w:proofErr w:type="spellStart"/>
            <w:proofErr w:type="gramStart"/>
            <w:r w:rsidRPr="0028444A">
              <w:rPr>
                <w:b/>
                <w:bCs/>
                <w:u w:val="single"/>
              </w:rPr>
              <w:t>Мецена́т</w:t>
            </w:r>
            <w:proofErr w:type="spellEnd"/>
            <w:proofErr w:type="gramEnd"/>
            <w:r w:rsidRPr="0021258F">
              <w:rPr>
                <w:b/>
                <w:bCs/>
              </w:rPr>
              <w:t xml:space="preserve"> — </w:t>
            </w:r>
            <w:r w:rsidRPr="0021258F">
              <w:rPr>
                <w:b/>
                <w:bCs/>
                <w:u w:val="single"/>
              </w:rPr>
              <w:t>древнеримский</w:t>
            </w:r>
            <w:r w:rsidRPr="0021258F">
              <w:rPr>
                <w:b/>
                <w:bCs/>
              </w:rPr>
              <w:t xml:space="preserve"> государственный деятель и покровитель искусств. </w:t>
            </w:r>
          </w:p>
          <w:p w:rsidR="00387673" w:rsidRPr="0021258F" w:rsidRDefault="00387673" w:rsidP="0044415B">
            <w:r w:rsidRPr="0021258F">
              <w:rPr>
                <w:b/>
                <w:bCs/>
              </w:rPr>
              <w:t>Личный друг императора  </w:t>
            </w:r>
            <w:proofErr w:type="spellStart"/>
            <w:r w:rsidRPr="0021258F">
              <w:rPr>
                <w:b/>
                <w:bCs/>
              </w:rPr>
              <w:t>Октавиана</w:t>
            </w:r>
            <w:proofErr w:type="spellEnd"/>
            <w:r w:rsidRPr="0021258F">
              <w:rPr>
                <w:b/>
                <w:bCs/>
              </w:rPr>
              <w:t xml:space="preserve"> Августа и своего рода министр культуры при нём. </w:t>
            </w:r>
          </w:p>
          <w:p w:rsidR="00387673" w:rsidRPr="001F3A61" w:rsidRDefault="00387673" w:rsidP="0044415B">
            <w:r w:rsidRPr="0021258F">
              <w:rPr>
                <w:b/>
                <w:bCs/>
              </w:rPr>
              <w:t>Имя Мецената как поклонника изящных искусств и покровителя поэтов сделалось нарицательным.</w:t>
            </w:r>
          </w:p>
        </w:tc>
      </w:tr>
      <w:tr w:rsidR="00387673" w:rsidTr="0044415B">
        <w:tc>
          <w:tcPr>
            <w:tcW w:w="5386" w:type="dxa"/>
          </w:tcPr>
          <w:p w:rsidR="00387673" w:rsidRPr="00F20CB7" w:rsidRDefault="00387673" w:rsidP="0044415B">
            <w:pPr>
              <w:rPr>
                <w:color w:val="66FFFF"/>
              </w:rPr>
            </w:pPr>
            <w:r>
              <w:rPr>
                <w:rFonts w:ascii="inherit" w:hAnsi="inherit" w:cs="Arial"/>
                <w:noProof/>
                <w:color w:val="005686"/>
                <w:sz w:val="21"/>
                <w:szCs w:val="21"/>
                <w:bdr w:val="none" w:sz="0" w:space="0" w:color="auto" w:frame="1"/>
                <w:lang w:eastAsia="ru-RU"/>
              </w:rPr>
              <w:drawing>
                <wp:inline distT="0" distB="0" distL="0" distR="0" wp14:anchorId="6888B43C" wp14:editId="5F7750FD">
                  <wp:extent cx="1809750" cy="1695208"/>
                  <wp:effectExtent l="0" t="0" r="0" b="635"/>
                  <wp:docPr id="7" name="Рисунок 7" descr="Описание: https://news.ykt.ru/upload/image/2019/10/93218/main_thumb.jpg?157282566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s://news.ykt.ru/upload/image/2019/10/93218/main_thumb.jpg?1572825666">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l="19963" r="19403"/>
                          <a:stretch>
                            <a:fillRect/>
                          </a:stretch>
                        </pic:blipFill>
                        <pic:spPr bwMode="auto">
                          <a:xfrm>
                            <a:off x="0" y="0"/>
                            <a:ext cx="1815195" cy="1700308"/>
                          </a:xfrm>
                          <a:prstGeom prst="rect">
                            <a:avLst/>
                          </a:prstGeom>
                          <a:noFill/>
                          <a:ln>
                            <a:noFill/>
                          </a:ln>
                        </pic:spPr>
                      </pic:pic>
                    </a:graphicData>
                  </a:graphic>
                </wp:inline>
              </w:drawing>
            </w:r>
          </w:p>
          <w:p w:rsidR="00387673" w:rsidRPr="001F3A61" w:rsidRDefault="00387673" w:rsidP="0044415B">
            <w:pPr>
              <w:rPr>
                <w:rFonts w:ascii="Times New Roman" w:hAnsi="Times New Roman" w:cs="Times New Roman"/>
              </w:rPr>
            </w:pPr>
            <w:proofErr w:type="spellStart"/>
            <w:proofErr w:type="gramStart"/>
            <w:r w:rsidRPr="001F3A61">
              <w:rPr>
                <w:rFonts w:ascii="Times New Roman" w:hAnsi="Times New Roman" w:cs="Times New Roman"/>
                <w:color w:val="000000"/>
                <w:shd w:val="clear" w:color="auto" w:fill="E1EBF2"/>
              </w:rPr>
              <w:t>Идельгин</w:t>
            </w:r>
            <w:proofErr w:type="spellEnd"/>
            <w:r w:rsidRPr="001F3A61">
              <w:rPr>
                <w:rFonts w:ascii="Times New Roman" w:hAnsi="Times New Roman" w:cs="Times New Roman"/>
                <w:color w:val="000000"/>
                <w:shd w:val="clear" w:color="auto" w:fill="E1EBF2"/>
              </w:rPr>
              <w:t xml:space="preserve"> Степан Иванович (</w:t>
            </w:r>
            <w:r w:rsidRPr="001F3A61">
              <w:rPr>
                <w:rFonts w:ascii="Times New Roman" w:hAnsi="Times New Roman" w:cs="Times New Roman"/>
                <w:b/>
                <w:bCs/>
                <w:color w:val="000000"/>
                <w:shd w:val="clear" w:color="auto" w:fill="E1EBF2"/>
              </w:rPr>
              <w:t>1828</w:t>
            </w:r>
            <w:r w:rsidRPr="001F3A61">
              <w:rPr>
                <w:rFonts w:ascii="Times New Roman" w:hAnsi="Times New Roman" w:cs="Times New Roman"/>
                <w:color w:val="000000"/>
                <w:shd w:val="clear" w:color="auto" w:fill="E1EBF2"/>
              </w:rPr>
              <w:t xml:space="preserve"> - </w:t>
            </w:r>
            <w:proofErr w:type="spellStart"/>
            <w:r w:rsidRPr="001F3A61">
              <w:rPr>
                <w:rFonts w:ascii="Times New Roman" w:hAnsi="Times New Roman" w:cs="Times New Roman"/>
                <w:color w:val="000000"/>
                <w:shd w:val="clear" w:color="auto" w:fill="E1EBF2"/>
              </w:rPr>
              <w:t>ок</w:t>
            </w:r>
            <w:proofErr w:type="spellEnd"/>
            <w:r w:rsidRPr="001F3A61">
              <w:rPr>
                <w:rFonts w:ascii="Times New Roman" w:hAnsi="Times New Roman" w:cs="Times New Roman"/>
                <w:color w:val="000000"/>
                <w:shd w:val="clear" w:color="auto" w:fill="E1EBF2"/>
              </w:rPr>
              <w:t xml:space="preserve">. 1892) - купец 2-й гильдии, меценат, голова </w:t>
            </w:r>
            <w:proofErr w:type="spellStart"/>
            <w:r w:rsidRPr="001F3A61">
              <w:rPr>
                <w:rFonts w:ascii="Times New Roman" w:hAnsi="Times New Roman" w:cs="Times New Roman"/>
                <w:color w:val="000000"/>
                <w:shd w:val="clear" w:color="auto" w:fill="E1EBF2"/>
              </w:rPr>
              <w:t>Олёкминского</w:t>
            </w:r>
            <w:proofErr w:type="spellEnd"/>
            <w:r w:rsidRPr="001F3A61">
              <w:rPr>
                <w:rFonts w:ascii="Times New Roman" w:hAnsi="Times New Roman" w:cs="Times New Roman"/>
                <w:color w:val="000000"/>
                <w:shd w:val="clear" w:color="auto" w:fill="E1EBF2"/>
              </w:rPr>
              <w:t xml:space="preserve"> округа, почётный инородец; занимался поставками с.-х. продукции на </w:t>
            </w:r>
            <w:proofErr w:type="spellStart"/>
            <w:r w:rsidRPr="001F3A61">
              <w:rPr>
                <w:rFonts w:ascii="Times New Roman" w:hAnsi="Times New Roman" w:cs="Times New Roman"/>
                <w:color w:val="000000"/>
                <w:shd w:val="clear" w:color="auto" w:fill="E1EBF2"/>
              </w:rPr>
              <w:t>Олёкминские</w:t>
            </w:r>
            <w:proofErr w:type="spellEnd"/>
            <w:r w:rsidRPr="001F3A61">
              <w:rPr>
                <w:rFonts w:ascii="Times New Roman" w:hAnsi="Times New Roman" w:cs="Times New Roman"/>
                <w:color w:val="000000"/>
                <w:shd w:val="clear" w:color="auto" w:fill="E1EBF2"/>
              </w:rPr>
              <w:t xml:space="preserve"> и </w:t>
            </w:r>
            <w:proofErr w:type="spellStart"/>
            <w:r w:rsidRPr="001F3A61">
              <w:rPr>
                <w:rFonts w:ascii="Times New Roman" w:hAnsi="Times New Roman" w:cs="Times New Roman"/>
                <w:color w:val="000000"/>
                <w:shd w:val="clear" w:color="auto" w:fill="E1EBF2"/>
              </w:rPr>
              <w:t>Бодайбинские</w:t>
            </w:r>
            <w:proofErr w:type="spellEnd"/>
            <w:r w:rsidRPr="001F3A61">
              <w:rPr>
                <w:rFonts w:ascii="Times New Roman" w:hAnsi="Times New Roman" w:cs="Times New Roman"/>
                <w:color w:val="000000"/>
                <w:shd w:val="clear" w:color="auto" w:fill="E1EBF2"/>
              </w:rPr>
              <w:t xml:space="preserve"> золотые прииски, завозил в Якутию промышленные товары и организовал выдачу кредитов. 1856-1881гг - работал на выборных должностях органов самоуправления (выборный управы </w:t>
            </w:r>
            <w:proofErr w:type="spellStart"/>
            <w:r w:rsidRPr="001F3A61">
              <w:rPr>
                <w:rFonts w:ascii="Times New Roman" w:hAnsi="Times New Roman" w:cs="Times New Roman"/>
                <w:color w:val="000000"/>
                <w:shd w:val="clear" w:color="auto" w:fill="E1EBF2"/>
              </w:rPr>
              <w:t>Олйсминского</w:t>
            </w:r>
            <w:proofErr w:type="spellEnd"/>
            <w:r w:rsidRPr="001F3A61">
              <w:rPr>
                <w:rFonts w:ascii="Times New Roman" w:hAnsi="Times New Roman" w:cs="Times New Roman"/>
                <w:color w:val="000000"/>
                <w:shd w:val="clear" w:color="auto" w:fill="E1EBF2"/>
              </w:rPr>
              <w:t xml:space="preserve"> улуса, староста 1-го </w:t>
            </w:r>
            <w:proofErr w:type="spellStart"/>
            <w:r w:rsidRPr="001F3A61">
              <w:rPr>
                <w:rFonts w:ascii="Times New Roman" w:hAnsi="Times New Roman" w:cs="Times New Roman"/>
                <w:color w:val="000000"/>
                <w:shd w:val="clear" w:color="auto" w:fill="E1EBF2"/>
              </w:rPr>
              <w:t>Нерюктейского</w:t>
            </w:r>
            <w:proofErr w:type="spellEnd"/>
            <w:r w:rsidRPr="001F3A61">
              <w:rPr>
                <w:rFonts w:ascii="Times New Roman" w:hAnsi="Times New Roman" w:cs="Times New Roman"/>
                <w:color w:val="000000"/>
                <w:shd w:val="clear" w:color="auto" w:fill="E1EBF2"/>
              </w:rPr>
              <w:t xml:space="preserve"> наслега, глава </w:t>
            </w:r>
            <w:proofErr w:type="spellStart"/>
            <w:r w:rsidRPr="001F3A61">
              <w:rPr>
                <w:rFonts w:ascii="Times New Roman" w:hAnsi="Times New Roman" w:cs="Times New Roman"/>
                <w:color w:val="000000"/>
                <w:shd w:val="clear" w:color="auto" w:fill="E1EBF2"/>
              </w:rPr>
              <w:t>Олёкминского</w:t>
            </w:r>
            <w:proofErr w:type="spellEnd"/>
            <w:r w:rsidRPr="001F3A61">
              <w:rPr>
                <w:rFonts w:ascii="Times New Roman" w:hAnsi="Times New Roman" w:cs="Times New Roman"/>
                <w:color w:val="000000"/>
                <w:shd w:val="clear" w:color="auto" w:fill="E1EBF2"/>
              </w:rPr>
              <w:t xml:space="preserve"> округа);</w:t>
            </w:r>
            <w:proofErr w:type="gramEnd"/>
            <w:r w:rsidRPr="001F3A61">
              <w:rPr>
                <w:rFonts w:ascii="Times New Roman" w:hAnsi="Times New Roman" w:cs="Times New Roman"/>
                <w:color w:val="000000"/>
                <w:shd w:val="clear" w:color="auto" w:fill="E1EBF2"/>
              </w:rPr>
              <w:t xml:space="preserve"> жертвовал крупные средства на строительство церквей: </w:t>
            </w:r>
            <w:proofErr w:type="spellStart"/>
            <w:r w:rsidRPr="001F3A61">
              <w:rPr>
                <w:rFonts w:ascii="Times New Roman" w:hAnsi="Times New Roman" w:cs="Times New Roman"/>
                <w:color w:val="000000"/>
                <w:shd w:val="clear" w:color="auto" w:fill="E1EBF2"/>
              </w:rPr>
              <w:t>Олёкминской</w:t>
            </w:r>
            <w:proofErr w:type="spellEnd"/>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Нерюктейской</w:t>
            </w:r>
            <w:proofErr w:type="spellEnd"/>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каменн</w:t>
            </w:r>
            <w:proofErr w:type="spellEnd"/>
            <w:r w:rsidRPr="001F3A61">
              <w:rPr>
                <w:rFonts w:ascii="Times New Roman" w:hAnsi="Times New Roman" w:cs="Times New Roman"/>
                <w:color w:val="000000"/>
                <w:shd w:val="clear" w:color="auto" w:fill="E1EBF2"/>
              </w:rPr>
              <w:t>. церкви (</w:t>
            </w:r>
            <w:proofErr w:type="gramStart"/>
            <w:r w:rsidRPr="001F3A61">
              <w:rPr>
                <w:rFonts w:ascii="Times New Roman" w:hAnsi="Times New Roman" w:cs="Times New Roman"/>
                <w:color w:val="000000"/>
                <w:shd w:val="clear" w:color="auto" w:fill="E1EBF2"/>
              </w:rPr>
              <w:t>освящена</w:t>
            </w:r>
            <w:proofErr w:type="gramEnd"/>
            <w:r w:rsidRPr="001F3A61">
              <w:rPr>
                <w:rFonts w:ascii="Times New Roman" w:hAnsi="Times New Roman" w:cs="Times New Roman"/>
                <w:color w:val="000000"/>
                <w:shd w:val="clear" w:color="auto" w:fill="E1EBF2"/>
              </w:rPr>
              <w:t xml:space="preserve"> в </w:t>
            </w:r>
            <w:smartTag w:uri="urn:schemas-microsoft-com:office:smarttags" w:element="metricconverter">
              <w:smartTagPr>
                <w:attr w:name="ProductID" w:val="1889 г"/>
              </w:smartTagPr>
              <w:r w:rsidRPr="001F3A61">
                <w:rPr>
                  <w:rFonts w:ascii="Times New Roman" w:hAnsi="Times New Roman" w:cs="Times New Roman"/>
                  <w:color w:val="000000"/>
                  <w:shd w:val="clear" w:color="auto" w:fill="E1EBF2"/>
                </w:rPr>
                <w:t>1889 г</w:t>
              </w:r>
            </w:smartTag>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Олёкминской</w:t>
            </w:r>
            <w:proofErr w:type="spellEnd"/>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Иоанно</w:t>
            </w:r>
            <w:proofErr w:type="spellEnd"/>
            <w:r w:rsidRPr="001F3A61">
              <w:rPr>
                <w:rFonts w:ascii="Times New Roman" w:hAnsi="Times New Roman" w:cs="Times New Roman"/>
                <w:color w:val="000000"/>
                <w:shd w:val="clear" w:color="auto" w:fill="E1EBF2"/>
              </w:rPr>
              <w:t xml:space="preserve">-Предтеченской церкви, Николаевской церкви (на о. </w:t>
            </w:r>
            <w:proofErr w:type="spellStart"/>
            <w:r w:rsidRPr="001F3A61">
              <w:rPr>
                <w:rFonts w:ascii="Times New Roman" w:hAnsi="Times New Roman" w:cs="Times New Roman"/>
                <w:color w:val="000000"/>
                <w:shd w:val="clear" w:color="auto" w:fill="E1EBF2"/>
              </w:rPr>
              <w:t>Кыллах</w:t>
            </w:r>
            <w:proofErr w:type="spellEnd"/>
            <w:r w:rsidRPr="001F3A61">
              <w:rPr>
                <w:rFonts w:ascii="Times New Roman" w:hAnsi="Times New Roman" w:cs="Times New Roman"/>
                <w:color w:val="000000"/>
                <w:shd w:val="clear" w:color="auto" w:fill="E1EBF2"/>
              </w:rPr>
              <w:t xml:space="preserve">). В </w:t>
            </w:r>
            <w:proofErr w:type="spellStart"/>
            <w:r w:rsidRPr="001F3A61">
              <w:rPr>
                <w:rFonts w:ascii="Times New Roman" w:hAnsi="Times New Roman" w:cs="Times New Roman"/>
                <w:color w:val="000000"/>
                <w:shd w:val="clear" w:color="auto" w:fill="E1EBF2"/>
              </w:rPr>
              <w:t>Олёкминском</w:t>
            </w:r>
            <w:proofErr w:type="spellEnd"/>
            <w:r w:rsidRPr="001F3A61">
              <w:rPr>
                <w:rFonts w:ascii="Times New Roman" w:hAnsi="Times New Roman" w:cs="Times New Roman"/>
                <w:color w:val="000000"/>
                <w:shd w:val="clear" w:color="auto" w:fill="E1EBF2"/>
              </w:rPr>
              <w:t xml:space="preserve"> округе на проценты с его капитала (7500 руб.) содержались школы; являлся попечителем </w:t>
            </w:r>
            <w:proofErr w:type="spellStart"/>
            <w:r w:rsidRPr="001F3A61">
              <w:rPr>
                <w:rFonts w:ascii="Times New Roman" w:hAnsi="Times New Roman" w:cs="Times New Roman"/>
                <w:color w:val="000000"/>
                <w:shd w:val="clear" w:color="auto" w:fill="E1EBF2"/>
              </w:rPr>
              <w:t>Олёкминского</w:t>
            </w:r>
            <w:proofErr w:type="spellEnd"/>
            <w:r w:rsidRPr="001F3A61">
              <w:rPr>
                <w:rFonts w:ascii="Times New Roman" w:hAnsi="Times New Roman" w:cs="Times New Roman"/>
                <w:color w:val="000000"/>
                <w:shd w:val="clear" w:color="auto" w:fill="E1EBF2"/>
              </w:rPr>
              <w:t xml:space="preserve"> </w:t>
            </w:r>
            <w:proofErr w:type="spellStart"/>
            <w:r w:rsidRPr="001F3A61">
              <w:rPr>
                <w:rFonts w:ascii="Times New Roman" w:hAnsi="Times New Roman" w:cs="Times New Roman"/>
                <w:color w:val="000000"/>
                <w:shd w:val="clear" w:color="auto" w:fill="E1EBF2"/>
              </w:rPr>
              <w:t>приходск</w:t>
            </w:r>
            <w:proofErr w:type="spellEnd"/>
            <w:r w:rsidRPr="001F3A61">
              <w:rPr>
                <w:rFonts w:ascii="Times New Roman" w:hAnsi="Times New Roman" w:cs="Times New Roman"/>
                <w:color w:val="000000"/>
                <w:shd w:val="clear" w:color="auto" w:fill="E1EBF2"/>
              </w:rPr>
              <w:t xml:space="preserve">. училища и Якутской прогимназии; на его средства открылись начальное училище на о. </w:t>
            </w:r>
            <w:proofErr w:type="spellStart"/>
            <w:r w:rsidRPr="001F3A61">
              <w:rPr>
                <w:rFonts w:ascii="Times New Roman" w:hAnsi="Times New Roman" w:cs="Times New Roman"/>
                <w:color w:val="000000"/>
                <w:shd w:val="clear" w:color="auto" w:fill="E1EBF2"/>
              </w:rPr>
              <w:t>Кыллах</w:t>
            </w:r>
            <w:proofErr w:type="spellEnd"/>
            <w:r w:rsidRPr="001F3A61">
              <w:rPr>
                <w:rFonts w:ascii="Times New Roman" w:hAnsi="Times New Roman" w:cs="Times New Roman"/>
                <w:color w:val="000000"/>
                <w:shd w:val="clear" w:color="auto" w:fill="E1EBF2"/>
              </w:rPr>
              <w:t xml:space="preserve"> и церковно-приходское училище в 1-м </w:t>
            </w:r>
            <w:proofErr w:type="spellStart"/>
            <w:r w:rsidRPr="001F3A61">
              <w:rPr>
                <w:rFonts w:ascii="Times New Roman" w:hAnsi="Times New Roman" w:cs="Times New Roman"/>
                <w:color w:val="000000"/>
                <w:shd w:val="clear" w:color="auto" w:fill="E1EBF2"/>
              </w:rPr>
              <w:t>Нерюктейском</w:t>
            </w:r>
            <w:proofErr w:type="spellEnd"/>
            <w:r w:rsidRPr="001F3A61">
              <w:rPr>
                <w:rFonts w:ascii="Times New Roman" w:hAnsi="Times New Roman" w:cs="Times New Roman"/>
                <w:color w:val="000000"/>
                <w:shd w:val="clear" w:color="auto" w:fill="E1EBF2"/>
              </w:rPr>
              <w:t xml:space="preserve"> наслеге; помогал пострадавшим от засухи, пожаров и наводнений. На его средства построены в г. Якутске во дворе Спасского монастыря здание духовной консистории (1886) и архиерейский дом (Яковлев Э.М. В дар - портрет наследника престола // Якутия. 2007. 11 янв.).</w:t>
            </w:r>
          </w:p>
        </w:tc>
        <w:tc>
          <w:tcPr>
            <w:tcW w:w="4786" w:type="dxa"/>
          </w:tcPr>
          <w:p w:rsidR="00387673" w:rsidRDefault="00387673" w:rsidP="0044415B">
            <w:pPr>
              <w:shd w:val="clear" w:color="auto" w:fill="FFFFDD"/>
              <w:ind w:firstLine="300"/>
              <w:jc w:val="both"/>
              <w:rPr>
                <w:rFonts w:ascii="Times New Roman" w:eastAsia="Times New Roman" w:hAnsi="Times New Roman" w:cs="Times New Roman"/>
                <w:color w:val="000000"/>
                <w:sz w:val="24"/>
                <w:szCs w:val="24"/>
                <w:lang w:eastAsia="ru-RU"/>
              </w:rPr>
            </w:pPr>
            <w:r w:rsidRPr="0062207D">
              <w:rPr>
                <w:rFonts w:ascii="Times New Roman" w:eastAsia="Times New Roman" w:hAnsi="Times New Roman" w:cs="Times New Roman"/>
                <w:color w:val="000000"/>
                <w:sz w:val="24"/>
                <w:szCs w:val="24"/>
                <w:lang w:eastAsia="ru-RU"/>
              </w:rPr>
              <w:t>Взлёт меценатства наступил с воцарением Екатерины II. Это был век коллекционирования и собирательства. Вот лишь самые известные примеры. Граф Григорий Орлов строит в Гатчине дворец и собирает богатейшую библиотеку. Граф Александр Сергеевич Строганов составляет свою знаменитую галерею картин и коллекцию эстампов и медалей. Граф Николай Петрович Шереметев организовал в своем имении Останкино театральную труппу, а граф Николай Петрович Румянцев приобрел известность собирательством и открытием общедоступной библиотеки, впоследствии послужившей основой Российской государственной библиотеки</w:t>
            </w:r>
            <w:r>
              <w:rPr>
                <w:rFonts w:ascii="Times New Roman" w:eastAsia="Times New Roman" w:hAnsi="Times New Roman" w:cs="Times New Roman"/>
                <w:color w:val="000000"/>
                <w:sz w:val="24"/>
                <w:szCs w:val="24"/>
                <w:lang w:eastAsia="ru-RU"/>
              </w:rPr>
              <w:t>.</w:t>
            </w:r>
          </w:p>
          <w:p w:rsidR="00387673" w:rsidRDefault="00387673" w:rsidP="0044415B">
            <w:pPr>
              <w:shd w:val="clear" w:color="auto" w:fill="FFFFDD"/>
              <w:ind w:firstLine="300"/>
              <w:jc w:val="both"/>
              <w:rPr>
                <w:rFonts w:ascii="Times New Roman" w:eastAsia="Times New Roman" w:hAnsi="Times New Roman" w:cs="Times New Roman"/>
                <w:color w:val="000000"/>
                <w:sz w:val="24"/>
                <w:szCs w:val="24"/>
                <w:lang w:eastAsia="ru-RU"/>
              </w:rPr>
            </w:pPr>
          </w:p>
          <w:p w:rsidR="00387673" w:rsidRDefault="00387673" w:rsidP="0044415B">
            <w:pPr>
              <w:shd w:val="clear" w:color="auto" w:fill="FFFFDD"/>
              <w:ind w:firstLine="300"/>
              <w:jc w:val="both"/>
              <w:rPr>
                <w:rFonts w:ascii="Times New Roman" w:eastAsia="Times New Roman" w:hAnsi="Times New Roman" w:cs="Times New Roman"/>
                <w:color w:val="000000"/>
                <w:sz w:val="24"/>
                <w:szCs w:val="24"/>
                <w:lang w:eastAsia="ru-RU"/>
              </w:rPr>
            </w:pPr>
          </w:p>
          <w:p w:rsidR="00387673" w:rsidRDefault="00387673" w:rsidP="0044415B">
            <w:pPr>
              <w:shd w:val="clear" w:color="auto" w:fill="FFFFDD"/>
              <w:ind w:firstLine="300"/>
              <w:jc w:val="both"/>
              <w:rPr>
                <w:rFonts w:ascii="Times New Roman" w:eastAsia="Times New Roman" w:hAnsi="Times New Roman" w:cs="Times New Roman"/>
                <w:color w:val="000000"/>
                <w:sz w:val="24"/>
                <w:szCs w:val="24"/>
                <w:lang w:eastAsia="ru-RU"/>
              </w:rPr>
            </w:pPr>
          </w:p>
          <w:p w:rsidR="00387673" w:rsidRDefault="00387673" w:rsidP="0044415B">
            <w:pPr>
              <w:shd w:val="clear" w:color="auto" w:fill="FFFFDD"/>
              <w:ind w:firstLine="300"/>
              <w:jc w:val="both"/>
              <w:rPr>
                <w:rFonts w:ascii="Times New Roman" w:eastAsia="Times New Roman" w:hAnsi="Times New Roman" w:cs="Times New Roman"/>
                <w:color w:val="000000"/>
                <w:sz w:val="24"/>
                <w:szCs w:val="24"/>
                <w:lang w:eastAsia="ru-RU"/>
              </w:rPr>
            </w:pPr>
          </w:p>
          <w:p w:rsidR="00387673" w:rsidRPr="0062207D" w:rsidRDefault="00387673" w:rsidP="0044415B">
            <w:pPr>
              <w:shd w:val="clear" w:color="auto" w:fill="FFFFDD"/>
              <w:ind w:firstLine="300"/>
              <w:jc w:val="both"/>
              <w:rPr>
                <w:rFonts w:ascii="Times New Roman" w:eastAsia="Times New Roman" w:hAnsi="Times New Roman" w:cs="Times New Roman"/>
                <w:color w:val="000000"/>
                <w:sz w:val="24"/>
                <w:szCs w:val="24"/>
                <w:lang w:eastAsia="ru-RU"/>
              </w:rPr>
            </w:pPr>
          </w:p>
          <w:p w:rsidR="00387673" w:rsidRDefault="00387673" w:rsidP="0044415B">
            <w:pPr>
              <w:rPr>
                <w:rFonts w:ascii="Times New Roman" w:hAnsi="Times New Roman" w:cs="Times New Roman"/>
                <w:sz w:val="24"/>
                <w:szCs w:val="24"/>
              </w:rPr>
            </w:pPr>
            <w:r w:rsidRPr="00802AB4">
              <w:rPr>
                <w:rFonts w:ascii="Times New Roman" w:hAnsi="Times New Roman" w:cs="Times New Roman"/>
                <w:b/>
                <w:sz w:val="24"/>
                <w:szCs w:val="24"/>
                <w:u w:val="single"/>
              </w:rPr>
              <w:t>13 апреля</w:t>
            </w:r>
            <w:r w:rsidRPr="0001423C">
              <w:rPr>
                <w:rFonts w:ascii="Times New Roman" w:hAnsi="Times New Roman" w:cs="Times New Roman"/>
                <w:sz w:val="24"/>
                <w:szCs w:val="24"/>
              </w:rPr>
              <w:t xml:space="preserve"> отмечается замечательный праздник – День благотворителя и мецената в России. Дата приурочена ко дню рождения Гая Мецената, римского покровителя поэтов и художников, чье имя и стало нарицательным словом «меценат». Инициатором праздника стал Эрмитаж в лице его директора М. Пиотровского. Этот день получил и второе название – День спасибо.</w:t>
            </w:r>
          </w:p>
          <w:p w:rsidR="00387673" w:rsidRDefault="00387673" w:rsidP="0044415B"/>
        </w:tc>
      </w:tr>
    </w:tbl>
    <w:p w:rsidR="00387673" w:rsidRDefault="00387673" w:rsidP="00387673"/>
    <w:p w:rsidR="004B5CC7" w:rsidRPr="005209E9" w:rsidRDefault="004B5CC7">
      <w:pPr>
        <w:rPr>
          <w:rFonts w:ascii="Times New Roman" w:hAnsi="Times New Roman" w:cs="Times New Roman"/>
          <w:sz w:val="24"/>
          <w:szCs w:val="24"/>
        </w:rPr>
      </w:pPr>
    </w:p>
    <w:sectPr w:rsidR="004B5CC7" w:rsidRPr="005209E9" w:rsidSect="00A80296">
      <w:pgSz w:w="11906" w:h="16838"/>
      <w:pgMar w:top="709"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D6980"/>
    <w:multiLevelType w:val="hybridMultilevel"/>
    <w:tmpl w:val="25EADCE2"/>
    <w:lvl w:ilvl="0" w:tplc="3E7436DC">
      <w:start w:val="7"/>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4E0CA1"/>
    <w:multiLevelType w:val="hybridMultilevel"/>
    <w:tmpl w:val="6A581520"/>
    <w:lvl w:ilvl="0" w:tplc="C5280A8C">
      <w:start w:val="1"/>
      <w:numFmt w:val="bullet"/>
      <w:lvlText w:val="-"/>
      <w:lvlJc w:val="left"/>
      <w:pPr>
        <w:tabs>
          <w:tab w:val="num" w:pos="720"/>
        </w:tabs>
        <w:ind w:left="720" w:hanging="360"/>
      </w:pPr>
      <w:rPr>
        <w:rFonts w:ascii="Times New Roman" w:hAnsi="Times New Roman" w:hint="default"/>
      </w:rPr>
    </w:lvl>
    <w:lvl w:ilvl="1" w:tplc="0116EE16" w:tentative="1">
      <w:start w:val="1"/>
      <w:numFmt w:val="bullet"/>
      <w:lvlText w:val="-"/>
      <w:lvlJc w:val="left"/>
      <w:pPr>
        <w:tabs>
          <w:tab w:val="num" w:pos="1440"/>
        </w:tabs>
        <w:ind w:left="1440" w:hanging="360"/>
      </w:pPr>
      <w:rPr>
        <w:rFonts w:ascii="Times New Roman" w:hAnsi="Times New Roman" w:hint="default"/>
      </w:rPr>
    </w:lvl>
    <w:lvl w:ilvl="2" w:tplc="7E48026C" w:tentative="1">
      <w:start w:val="1"/>
      <w:numFmt w:val="bullet"/>
      <w:lvlText w:val="-"/>
      <w:lvlJc w:val="left"/>
      <w:pPr>
        <w:tabs>
          <w:tab w:val="num" w:pos="2160"/>
        </w:tabs>
        <w:ind w:left="2160" w:hanging="360"/>
      </w:pPr>
      <w:rPr>
        <w:rFonts w:ascii="Times New Roman" w:hAnsi="Times New Roman" w:hint="default"/>
      </w:rPr>
    </w:lvl>
    <w:lvl w:ilvl="3" w:tplc="27B809C2" w:tentative="1">
      <w:start w:val="1"/>
      <w:numFmt w:val="bullet"/>
      <w:lvlText w:val="-"/>
      <w:lvlJc w:val="left"/>
      <w:pPr>
        <w:tabs>
          <w:tab w:val="num" w:pos="2880"/>
        </w:tabs>
        <w:ind w:left="2880" w:hanging="360"/>
      </w:pPr>
      <w:rPr>
        <w:rFonts w:ascii="Times New Roman" w:hAnsi="Times New Roman" w:hint="default"/>
      </w:rPr>
    </w:lvl>
    <w:lvl w:ilvl="4" w:tplc="B44095C2" w:tentative="1">
      <w:start w:val="1"/>
      <w:numFmt w:val="bullet"/>
      <w:lvlText w:val="-"/>
      <w:lvlJc w:val="left"/>
      <w:pPr>
        <w:tabs>
          <w:tab w:val="num" w:pos="3600"/>
        </w:tabs>
        <w:ind w:left="3600" w:hanging="360"/>
      </w:pPr>
      <w:rPr>
        <w:rFonts w:ascii="Times New Roman" w:hAnsi="Times New Roman" w:hint="default"/>
      </w:rPr>
    </w:lvl>
    <w:lvl w:ilvl="5" w:tplc="BF18A5A6" w:tentative="1">
      <w:start w:val="1"/>
      <w:numFmt w:val="bullet"/>
      <w:lvlText w:val="-"/>
      <w:lvlJc w:val="left"/>
      <w:pPr>
        <w:tabs>
          <w:tab w:val="num" w:pos="4320"/>
        </w:tabs>
        <w:ind w:left="4320" w:hanging="360"/>
      </w:pPr>
      <w:rPr>
        <w:rFonts w:ascii="Times New Roman" w:hAnsi="Times New Roman" w:hint="default"/>
      </w:rPr>
    </w:lvl>
    <w:lvl w:ilvl="6" w:tplc="71D8E3B0" w:tentative="1">
      <w:start w:val="1"/>
      <w:numFmt w:val="bullet"/>
      <w:lvlText w:val="-"/>
      <w:lvlJc w:val="left"/>
      <w:pPr>
        <w:tabs>
          <w:tab w:val="num" w:pos="5040"/>
        </w:tabs>
        <w:ind w:left="5040" w:hanging="360"/>
      </w:pPr>
      <w:rPr>
        <w:rFonts w:ascii="Times New Roman" w:hAnsi="Times New Roman" w:hint="default"/>
      </w:rPr>
    </w:lvl>
    <w:lvl w:ilvl="7" w:tplc="5CD837BE" w:tentative="1">
      <w:start w:val="1"/>
      <w:numFmt w:val="bullet"/>
      <w:lvlText w:val="-"/>
      <w:lvlJc w:val="left"/>
      <w:pPr>
        <w:tabs>
          <w:tab w:val="num" w:pos="5760"/>
        </w:tabs>
        <w:ind w:left="5760" w:hanging="360"/>
      </w:pPr>
      <w:rPr>
        <w:rFonts w:ascii="Times New Roman" w:hAnsi="Times New Roman" w:hint="default"/>
      </w:rPr>
    </w:lvl>
    <w:lvl w:ilvl="8" w:tplc="F364EB66" w:tentative="1">
      <w:start w:val="1"/>
      <w:numFmt w:val="bullet"/>
      <w:lvlText w:val="-"/>
      <w:lvlJc w:val="left"/>
      <w:pPr>
        <w:tabs>
          <w:tab w:val="num" w:pos="6480"/>
        </w:tabs>
        <w:ind w:left="6480" w:hanging="360"/>
      </w:pPr>
      <w:rPr>
        <w:rFonts w:ascii="Times New Roman" w:hAnsi="Times New Roman" w:hint="default"/>
      </w:rPr>
    </w:lvl>
  </w:abstractNum>
  <w:abstractNum w:abstractNumId="2">
    <w:nsid w:val="2B727CF2"/>
    <w:multiLevelType w:val="hybridMultilevel"/>
    <w:tmpl w:val="332448BA"/>
    <w:lvl w:ilvl="0" w:tplc="9F24A01A">
      <w:start w:val="1"/>
      <w:numFmt w:val="bullet"/>
      <w:lvlText w:val="•"/>
      <w:lvlJc w:val="left"/>
      <w:pPr>
        <w:tabs>
          <w:tab w:val="num" w:pos="720"/>
        </w:tabs>
        <w:ind w:left="720" w:hanging="360"/>
      </w:pPr>
      <w:rPr>
        <w:rFonts w:ascii="Times New Roman" w:hAnsi="Times New Roman" w:hint="default"/>
      </w:rPr>
    </w:lvl>
    <w:lvl w:ilvl="1" w:tplc="741CBD84" w:tentative="1">
      <w:start w:val="1"/>
      <w:numFmt w:val="bullet"/>
      <w:lvlText w:val="•"/>
      <w:lvlJc w:val="left"/>
      <w:pPr>
        <w:tabs>
          <w:tab w:val="num" w:pos="1440"/>
        </w:tabs>
        <w:ind w:left="1440" w:hanging="360"/>
      </w:pPr>
      <w:rPr>
        <w:rFonts w:ascii="Times New Roman" w:hAnsi="Times New Roman" w:hint="default"/>
      </w:rPr>
    </w:lvl>
    <w:lvl w:ilvl="2" w:tplc="011E42F8" w:tentative="1">
      <w:start w:val="1"/>
      <w:numFmt w:val="bullet"/>
      <w:lvlText w:val="•"/>
      <w:lvlJc w:val="left"/>
      <w:pPr>
        <w:tabs>
          <w:tab w:val="num" w:pos="2160"/>
        </w:tabs>
        <w:ind w:left="2160" w:hanging="360"/>
      </w:pPr>
      <w:rPr>
        <w:rFonts w:ascii="Times New Roman" w:hAnsi="Times New Roman" w:hint="default"/>
      </w:rPr>
    </w:lvl>
    <w:lvl w:ilvl="3" w:tplc="9C562BDC" w:tentative="1">
      <w:start w:val="1"/>
      <w:numFmt w:val="bullet"/>
      <w:lvlText w:val="•"/>
      <w:lvlJc w:val="left"/>
      <w:pPr>
        <w:tabs>
          <w:tab w:val="num" w:pos="2880"/>
        </w:tabs>
        <w:ind w:left="2880" w:hanging="360"/>
      </w:pPr>
      <w:rPr>
        <w:rFonts w:ascii="Times New Roman" w:hAnsi="Times New Roman" w:hint="default"/>
      </w:rPr>
    </w:lvl>
    <w:lvl w:ilvl="4" w:tplc="EF90F4B4" w:tentative="1">
      <w:start w:val="1"/>
      <w:numFmt w:val="bullet"/>
      <w:lvlText w:val="•"/>
      <w:lvlJc w:val="left"/>
      <w:pPr>
        <w:tabs>
          <w:tab w:val="num" w:pos="3600"/>
        </w:tabs>
        <w:ind w:left="3600" w:hanging="360"/>
      </w:pPr>
      <w:rPr>
        <w:rFonts w:ascii="Times New Roman" w:hAnsi="Times New Roman" w:hint="default"/>
      </w:rPr>
    </w:lvl>
    <w:lvl w:ilvl="5" w:tplc="51FCB134" w:tentative="1">
      <w:start w:val="1"/>
      <w:numFmt w:val="bullet"/>
      <w:lvlText w:val="•"/>
      <w:lvlJc w:val="left"/>
      <w:pPr>
        <w:tabs>
          <w:tab w:val="num" w:pos="4320"/>
        </w:tabs>
        <w:ind w:left="4320" w:hanging="360"/>
      </w:pPr>
      <w:rPr>
        <w:rFonts w:ascii="Times New Roman" w:hAnsi="Times New Roman" w:hint="default"/>
      </w:rPr>
    </w:lvl>
    <w:lvl w:ilvl="6" w:tplc="C868E206" w:tentative="1">
      <w:start w:val="1"/>
      <w:numFmt w:val="bullet"/>
      <w:lvlText w:val="•"/>
      <w:lvlJc w:val="left"/>
      <w:pPr>
        <w:tabs>
          <w:tab w:val="num" w:pos="5040"/>
        </w:tabs>
        <w:ind w:left="5040" w:hanging="360"/>
      </w:pPr>
      <w:rPr>
        <w:rFonts w:ascii="Times New Roman" w:hAnsi="Times New Roman" w:hint="default"/>
      </w:rPr>
    </w:lvl>
    <w:lvl w:ilvl="7" w:tplc="7A86C2CE" w:tentative="1">
      <w:start w:val="1"/>
      <w:numFmt w:val="bullet"/>
      <w:lvlText w:val="•"/>
      <w:lvlJc w:val="left"/>
      <w:pPr>
        <w:tabs>
          <w:tab w:val="num" w:pos="5760"/>
        </w:tabs>
        <w:ind w:left="5760" w:hanging="360"/>
      </w:pPr>
      <w:rPr>
        <w:rFonts w:ascii="Times New Roman" w:hAnsi="Times New Roman" w:hint="default"/>
      </w:rPr>
    </w:lvl>
    <w:lvl w:ilvl="8" w:tplc="F3BAF070" w:tentative="1">
      <w:start w:val="1"/>
      <w:numFmt w:val="bullet"/>
      <w:lvlText w:val="•"/>
      <w:lvlJc w:val="left"/>
      <w:pPr>
        <w:tabs>
          <w:tab w:val="num" w:pos="6480"/>
        </w:tabs>
        <w:ind w:left="6480" w:hanging="360"/>
      </w:pPr>
      <w:rPr>
        <w:rFonts w:ascii="Times New Roman" w:hAnsi="Times New Roman" w:hint="default"/>
      </w:rPr>
    </w:lvl>
  </w:abstractNum>
  <w:abstractNum w:abstractNumId="3">
    <w:nsid w:val="2EB050FD"/>
    <w:multiLevelType w:val="hybridMultilevel"/>
    <w:tmpl w:val="C9C0899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F41CF9"/>
    <w:multiLevelType w:val="multilevel"/>
    <w:tmpl w:val="7876B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6E2902"/>
    <w:multiLevelType w:val="hybridMultilevel"/>
    <w:tmpl w:val="B08ED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CD64AC"/>
    <w:multiLevelType w:val="hybridMultilevel"/>
    <w:tmpl w:val="64266EB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2C9"/>
    <w:rsid w:val="000153D0"/>
    <w:rsid w:val="000F67C8"/>
    <w:rsid w:val="00127D8F"/>
    <w:rsid w:val="00185C6C"/>
    <w:rsid w:val="001C1AF8"/>
    <w:rsid w:val="00212856"/>
    <w:rsid w:val="0023314F"/>
    <w:rsid w:val="002859A5"/>
    <w:rsid w:val="00306AF2"/>
    <w:rsid w:val="003453DD"/>
    <w:rsid w:val="00387673"/>
    <w:rsid w:val="00391939"/>
    <w:rsid w:val="003A16E4"/>
    <w:rsid w:val="003C088B"/>
    <w:rsid w:val="003C16E7"/>
    <w:rsid w:val="003D6250"/>
    <w:rsid w:val="00425713"/>
    <w:rsid w:val="00440061"/>
    <w:rsid w:val="004A4A15"/>
    <w:rsid w:val="004B5CC7"/>
    <w:rsid w:val="005209E9"/>
    <w:rsid w:val="00536FD7"/>
    <w:rsid w:val="00544C12"/>
    <w:rsid w:val="00550319"/>
    <w:rsid w:val="005E321B"/>
    <w:rsid w:val="005E6CDF"/>
    <w:rsid w:val="0062207D"/>
    <w:rsid w:val="00632439"/>
    <w:rsid w:val="00687BDF"/>
    <w:rsid w:val="006A12C9"/>
    <w:rsid w:val="006D658E"/>
    <w:rsid w:val="007227B9"/>
    <w:rsid w:val="007333EF"/>
    <w:rsid w:val="00736312"/>
    <w:rsid w:val="00742AF7"/>
    <w:rsid w:val="00757ED6"/>
    <w:rsid w:val="00770A88"/>
    <w:rsid w:val="008035F9"/>
    <w:rsid w:val="008361F1"/>
    <w:rsid w:val="0086141A"/>
    <w:rsid w:val="00962586"/>
    <w:rsid w:val="009669F8"/>
    <w:rsid w:val="00992C83"/>
    <w:rsid w:val="009F06DC"/>
    <w:rsid w:val="00A10FD6"/>
    <w:rsid w:val="00A32D96"/>
    <w:rsid w:val="00A458A2"/>
    <w:rsid w:val="00A4718D"/>
    <w:rsid w:val="00A630CB"/>
    <w:rsid w:val="00A80296"/>
    <w:rsid w:val="00A8157F"/>
    <w:rsid w:val="00A96567"/>
    <w:rsid w:val="00A9694B"/>
    <w:rsid w:val="00AE4926"/>
    <w:rsid w:val="00B00402"/>
    <w:rsid w:val="00B23CCF"/>
    <w:rsid w:val="00BA503A"/>
    <w:rsid w:val="00BB52D7"/>
    <w:rsid w:val="00C06EB8"/>
    <w:rsid w:val="00C2583C"/>
    <w:rsid w:val="00C27DA2"/>
    <w:rsid w:val="00C35FDE"/>
    <w:rsid w:val="00C621A0"/>
    <w:rsid w:val="00C9253C"/>
    <w:rsid w:val="00CC1277"/>
    <w:rsid w:val="00CD4276"/>
    <w:rsid w:val="00D17827"/>
    <w:rsid w:val="00D20554"/>
    <w:rsid w:val="00D81E20"/>
    <w:rsid w:val="00E02758"/>
    <w:rsid w:val="00E34B33"/>
    <w:rsid w:val="00E5397C"/>
    <w:rsid w:val="00E92664"/>
    <w:rsid w:val="00EC0A38"/>
    <w:rsid w:val="00ED24A0"/>
    <w:rsid w:val="00EE26A0"/>
    <w:rsid w:val="00F0332D"/>
    <w:rsid w:val="00F07BA1"/>
    <w:rsid w:val="00F904E6"/>
    <w:rsid w:val="00F9124A"/>
    <w:rsid w:val="00FF7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153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27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02758"/>
    <w:rPr>
      <w:b/>
      <w:bCs/>
    </w:rPr>
  </w:style>
  <w:style w:type="character" w:styleId="a5">
    <w:name w:val="Emphasis"/>
    <w:basedOn w:val="a0"/>
    <w:uiPriority w:val="20"/>
    <w:qFormat/>
    <w:rsid w:val="00E02758"/>
    <w:rPr>
      <w:i/>
      <w:iCs/>
    </w:rPr>
  </w:style>
  <w:style w:type="paragraph" w:styleId="a6">
    <w:name w:val="Balloon Text"/>
    <w:basedOn w:val="a"/>
    <w:link w:val="a7"/>
    <w:uiPriority w:val="99"/>
    <w:semiHidden/>
    <w:unhideWhenUsed/>
    <w:rsid w:val="009669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69F8"/>
    <w:rPr>
      <w:rFonts w:ascii="Tahoma" w:hAnsi="Tahoma" w:cs="Tahoma"/>
      <w:sz w:val="16"/>
      <w:szCs w:val="16"/>
    </w:rPr>
  </w:style>
  <w:style w:type="paragraph" w:styleId="a8">
    <w:name w:val="List Paragraph"/>
    <w:basedOn w:val="a"/>
    <w:uiPriority w:val="34"/>
    <w:qFormat/>
    <w:rsid w:val="00C9253C"/>
    <w:pPr>
      <w:spacing w:after="0" w:line="240" w:lineRule="auto"/>
      <w:ind w:left="720"/>
      <w:contextualSpacing/>
    </w:pPr>
    <w:rPr>
      <w:rFonts w:ascii="Times New Roman" w:eastAsia="Times New Roman" w:hAnsi="Times New Roman" w:cs="Times New Roman"/>
      <w:sz w:val="24"/>
      <w:szCs w:val="24"/>
      <w:lang w:eastAsia="ru-RU"/>
    </w:rPr>
  </w:style>
  <w:style w:type="table" w:styleId="a9">
    <w:name w:val="Table Grid"/>
    <w:basedOn w:val="a1"/>
    <w:uiPriority w:val="59"/>
    <w:rsid w:val="00E926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0153D0"/>
    <w:rPr>
      <w:rFonts w:asciiTheme="majorHAnsi" w:eastAsiaTheme="majorEastAsia" w:hAnsiTheme="majorHAnsi" w:cstheme="majorBidi"/>
      <w:b/>
      <w:bCs/>
      <w:color w:val="365F91" w:themeColor="accent1" w:themeShade="BF"/>
      <w:sz w:val="28"/>
      <w:szCs w:val="28"/>
    </w:rPr>
  </w:style>
  <w:style w:type="character" w:styleId="aa">
    <w:name w:val="Hyperlink"/>
    <w:basedOn w:val="a0"/>
    <w:uiPriority w:val="99"/>
    <w:unhideWhenUsed/>
    <w:rsid w:val="005503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153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27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02758"/>
    <w:rPr>
      <w:b/>
      <w:bCs/>
    </w:rPr>
  </w:style>
  <w:style w:type="character" w:styleId="a5">
    <w:name w:val="Emphasis"/>
    <w:basedOn w:val="a0"/>
    <w:uiPriority w:val="20"/>
    <w:qFormat/>
    <w:rsid w:val="00E02758"/>
    <w:rPr>
      <w:i/>
      <w:iCs/>
    </w:rPr>
  </w:style>
  <w:style w:type="paragraph" w:styleId="a6">
    <w:name w:val="Balloon Text"/>
    <w:basedOn w:val="a"/>
    <w:link w:val="a7"/>
    <w:uiPriority w:val="99"/>
    <w:semiHidden/>
    <w:unhideWhenUsed/>
    <w:rsid w:val="009669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69F8"/>
    <w:rPr>
      <w:rFonts w:ascii="Tahoma" w:hAnsi="Tahoma" w:cs="Tahoma"/>
      <w:sz w:val="16"/>
      <w:szCs w:val="16"/>
    </w:rPr>
  </w:style>
  <w:style w:type="paragraph" w:styleId="a8">
    <w:name w:val="List Paragraph"/>
    <w:basedOn w:val="a"/>
    <w:uiPriority w:val="34"/>
    <w:qFormat/>
    <w:rsid w:val="00C9253C"/>
    <w:pPr>
      <w:spacing w:after="0" w:line="240" w:lineRule="auto"/>
      <w:ind w:left="720"/>
      <w:contextualSpacing/>
    </w:pPr>
    <w:rPr>
      <w:rFonts w:ascii="Times New Roman" w:eastAsia="Times New Roman" w:hAnsi="Times New Roman" w:cs="Times New Roman"/>
      <w:sz w:val="24"/>
      <w:szCs w:val="24"/>
      <w:lang w:eastAsia="ru-RU"/>
    </w:rPr>
  </w:style>
  <w:style w:type="table" w:styleId="a9">
    <w:name w:val="Table Grid"/>
    <w:basedOn w:val="a1"/>
    <w:uiPriority w:val="59"/>
    <w:rsid w:val="00E926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0153D0"/>
    <w:rPr>
      <w:rFonts w:asciiTheme="majorHAnsi" w:eastAsiaTheme="majorEastAsia" w:hAnsiTheme="majorHAnsi" w:cstheme="majorBidi"/>
      <w:b/>
      <w:bCs/>
      <w:color w:val="365F91" w:themeColor="accent1" w:themeShade="BF"/>
      <w:sz w:val="28"/>
      <w:szCs w:val="28"/>
    </w:rPr>
  </w:style>
  <w:style w:type="character" w:styleId="aa">
    <w:name w:val="Hyperlink"/>
    <w:basedOn w:val="a0"/>
    <w:uiPriority w:val="99"/>
    <w:unhideWhenUsed/>
    <w:rsid w:val="005503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5754">
      <w:bodyDiv w:val="1"/>
      <w:marLeft w:val="0"/>
      <w:marRight w:val="0"/>
      <w:marTop w:val="0"/>
      <w:marBottom w:val="0"/>
      <w:divBdr>
        <w:top w:val="none" w:sz="0" w:space="0" w:color="auto"/>
        <w:left w:val="none" w:sz="0" w:space="0" w:color="auto"/>
        <w:bottom w:val="none" w:sz="0" w:space="0" w:color="auto"/>
        <w:right w:val="none" w:sz="0" w:space="0" w:color="auto"/>
      </w:divBdr>
      <w:divsChild>
        <w:div w:id="1592279697">
          <w:marLeft w:val="0"/>
          <w:marRight w:val="0"/>
          <w:marTop w:val="154"/>
          <w:marBottom w:val="0"/>
          <w:divBdr>
            <w:top w:val="none" w:sz="0" w:space="0" w:color="auto"/>
            <w:left w:val="none" w:sz="0" w:space="0" w:color="auto"/>
            <w:bottom w:val="none" w:sz="0" w:space="0" w:color="auto"/>
            <w:right w:val="none" w:sz="0" w:space="0" w:color="auto"/>
          </w:divBdr>
        </w:div>
        <w:div w:id="453914060">
          <w:marLeft w:val="0"/>
          <w:marRight w:val="0"/>
          <w:marTop w:val="154"/>
          <w:marBottom w:val="0"/>
          <w:divBdr>
            <w:top w:val="none" w:sz="0" w:space="0" w:color="auto"/>
            <w:left w:val="none" w:sz="0" w:space="0" w:color="auto"/>
            <w:bottom w:val="none" w:sz="0" w:space="0" w:color="auto"/>
            <w:right w:val="none" w:sz="0" w:space="0" w:color="auto"/>
          </w:divBdr>
        </w:div>
      </w:divsChild>
    </w:div>
    <w:div w:id="747069670">
      <w:bodyDiv w:val="1"/>
      <w:marLeft w:val="0"/>
      <w:marRight w:val="0"/>
      <w:marTop w:val="0"/>
      <w:marBottom w:val="0"/>
      <w:divBdr>
        <w:top w:val="none" w:sz="0" w:space="0" w:color="auto"/>
        <w:left w:val="none" w:sz="0" w:space="0" w:color="auto"/>
        <w:bottom w:val="none" w:sz="0" w:space="0" w:color="auto"/>
        <w:right w:val="none" w:sz="0" w:space="0" w:color="auto"/>
      </w:divBdr>
    </w:div>
    <w:div w:id="826016351">
      <w:bodyDiv w:val="1"/>
      <w:marLeft w:val="0"/>
      <w:marRight w:val="0"/>
      <w:marTop w:val="0"/>
      <w:marBottom w:val="0"/>
      <w:divBdr>
        <w:top w:val="none" w:sz="0" w:space="0" w:color="auto"/>
        <w:left w:val="none" w:sz="0" w:space="0" w:color="auto"/>
        <w:bottom w:val="none" w:sz="0" w:space="0" w:color="auto"/>
        <w:right w:val="none" w:sz="0" w:space="0" w:color="auto"/>
      </w:divBdr>
    </w:div>
    <w:div w:id="1109395350">
      <w:bodyDiv w:val="1"/>
      <w:marLeft w:val="0"/>
      <w:marRight w:val="0"/>
      <w:marTop w:val="0"/>
      <w:marBottom w:val="0"/>
      <w:divBdr>
        <w:top w:val="none" w:sz="0" w:space="0" w:color="auto"/>
        <w:left w:val="none" w:sz="0" w:space="0" w:color="auto"/>
        <w:bottom w:val="none" w:sz="0" w:space="0" w:color="auto"/>
        <w:right w:val="none" w:sz="0" w:space="0" w:color="auto"/>
      </w:divBdr>
    </w:div>
    <w:div w:id="1160585052">
      <w:bodyDiv w:val="1"/>
      <w:marLeft w:val="0"/>
      <w:marRight w:val="0"/>
      <w:marTop w:val="0"/>
      <w:marBottom w:val="0"/>
      <w:divBdr>
        <w:top w:val="none" w:sz="0" w:space="0" w:color="auto"/>
        <w:left w:val="none" w:sz="0" w:space="0" w:color="auto"/>
        <w:bottom w:val="none" w:sz="0" w:space="0" w:color="auto"/>
        <w:right w:val="none" w:sz="0" w:space="0" w:color="auto"/>
      </w:divBdr>
    </w:div>
    <w:div w:id="1215460045">
      <w:bodyDiv w:val="1"/>
      <w:marLeft w:val="0"/>
      <w:marRight w:val="0"/>
      <w:marTop w:val="0"/>
      <w:marBottom w:val="0"/>
      <w:divBdr>
        <w:top w:val="none" w:sz="0" w:space="0" w:color="auto"/>
        <w:left w:val="none" w:sz="0" w:space="0" w:color="auto"/>
        <w:bottom w:val="none" w:sz="0" w:space="0" w:color="auto"/>
        <w:right w:val="none" w:sz="0" w:space="0" w:color="auto"/>
      </w:divBdr>
      <w:divsChild>
        <w:div w:id="1017460393">
          <w:marLeft w:val="547"/>
          <w:marRight w:val="0"/>
          <w:marTop w:val="106"/>
          <w:marBottom w:val="0"/>
          <w:divBdr>
            <w:top w:val="none" w:sz="0" w:space="0" w:color="auto"/>
            <w:left w:val="none" w:sz="0" w:space="0" w:color="auto"/>
            <w:bottom w:val="none" w:sz="0" w:space="0" w:color="auto"/>
            <w:right w:val="none" w:sz="0" w:space="0" w:color="auto"/>
          </w:divBdr>
        </w:div>
        <w:div w:id="1664700794">
          <w:marLeft w:val="547"/>
          <w:marRight w:val="0"/>
          <w:marTop w:val="106"/>
          <w:marBottom w:val="0"/>
          <w:divBdr>
            <w:top w:val="none" w:sz="0" w:space="0" w:color="auto"/>
            <w:left w:val="none" w:sz="0" w:space="0" w:color="auto"/>
            <w:bottom w:val="none" w:sz="0" w:space="0" w:color="auto"/>
            <w:right w:val="none" w:sz="0" w:space="0" w:color="auto"/>
          </w:divBdr>
        </w:div>
      </w:divsChild>
    </w:div>
    <w:div w:id="1381780289">
      <w:bodyDiv w:val="1"/>
      <w:marLeft w:val="0"/>
      <w:marRight w:val="0"/>
      <w:marTop w:val="0"/>
      <w:marBottom w:val="0"/>
      <w:divBdr>
        <w:top w:val="none" w:sz="0" w:space="0" w:color="auto"/>
        <w:left w:val="none" w:sz="0" w:space="0" w:color="auto"/>
        <w:bottom w:val="none" w:sz="0" w:space="0" w:color="auto"/>
        <w:right w:val="none" w:sz="0" w:space="0" w:color="auto"/>
      </w:divBdr>
    </w:div>
    <w:div w:id="1401441301">
      <w:bodyDiv w:val="1"/>
      <w:marLeft w:val="0"/>
      <w:marRight w:val="0"/>
      <w:marTop w:val="0"/>
      <w:marBottom w:val="0"/>
      <w:divBdr>
        <w:top w:val="none" w:sz="0" w:space="0" w:color="auto"/>
        <w:left w:val="none" w:sz="0" w:space="0" w:color="auto"/>
        <w:bottom w:val="none" w:sz="0" w:space="0" w:color="auto"/>
        <w:right w:val="none" w:sz="0" w:space="0" w:color="auto"/>
      </w:divBdr>
      <w:divsChild>
        <w:div w:id="258485002">
          <w:marLeft w:val="0"/>
          <w:marRight w:val="0"/>
          <w:marTop w:val="0"/>
          <w:marBottom w:val="225"/>
          <w:divBdr>
            <w:top w:val="none" w:sz="0" w:space="0" w:color="auto"/>
            <w:left w:val="single" w:sz="6" w:space="15" w:color="F0F0F0"/>
            <w:bottom w:val="single" w:sz="6" w:space="15" w:color="F0F0F0"/>
            <w:right w:val="single" w:sz="6" w:space="15" w:color="F0F0F0"/>
          </w:divBdr>
          <w:divsChild>
            <w:div w:id="65301245">
              <w:marLeft w:val="0"/>
              <w:marRight w:val="0"/>
              <w:marTop w:val="0"/>
              <w:marBottom w:val="0"/>
              <w:divBdr>
                <w:top w:val="none" w:sz="0" w:space="0" w:color="auto"/>
                <w:left w:val="none" w:sz="0" w:space="0" w:color="auto"/>
                <w:bottom w:val="none" w:sz="0" w:space="0" w:color="auto"/>
                <w:right w:val="none" w:sz="0" w:space="0" w:color="auto"/>
              </w:divBdr>
              <w:divsChild>
                <w:div w:id="352074583">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685715683">
          <w:marLeft w:val="0"/>
          <w:marRight w:val="0"/>
          <w:marTop w:val="300"/>
          <w:marBottom w:val="300"/>
          <w:divBdr>
            <w:top w:val="none" w:sz="0" w:space="0" w:color="auto"/>
            <w:left w:val="none" w:sz="0" w:space="0" w:color="auto"/>
            <w:bottom w:val="none" w:sz="0" w:space="0" w:color="auto"/>
            <w:right w:val="none" w:sz="0" w:space="0" w:color="auto"/>
          </w:divBdr>
        </w:div>
        <w:div w:id="779032803">
          <w:marLeft w:val="0"/>
          <w:marRight w:val="0"/>
          <w:marTop w:val="0"/>
          <w:marBottom w:val="0"/>
          <w:divBdr>
            <w:top w:val="none" w:sz="0" w:space="0" w:color="auto"/>
            <w:left w:val="none" w:sz="0" w:space="0" w:color="auto"/>
            <w:bottom w:val="none" w:sz="0" w:space="0" w:color="auto"/>
            <w:right w:val="none" w:sz="0" w:space="0" w:color="auto"/>
          </w:divBdr>
        </w:div>
      </w:divsChild>
    </w:div>
    <w:div w:id="1403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hyperlink" Target="https://www.popechitelykt.com/single-post/2017/05/16/" TargetMode="External"/><Relationship Id="rId12" Type="http://schemas.openxmlformats.org/officeDocument/2006/relationships/image" Target="media/image5.jpeg"/><Relationship Id="rId17" Type="http://schemas.openxmlformats.org/officeDocument/2006/relationships/hyperlink" Target="https://www.popechitelykt.com/single-post/2017/05/16/"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s://news.ykt.ru/upload/image/2019/10/93218/main.jpg?1572825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CA6E6-9A51-4B71-B20A-2315DC419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1774</TotalTime>
  <Pages>16</Pages>
  <Words>5085</Words>
  <Characters>28990</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38</cp:revision>
  <cp:lastPrinted>2019-12-02T05:12:00Z</cp:lastPrinted>
  <dcterms:created xsi:type="dcterms:W3CDTF">2019-11-27T00:31:00Z</dcterms:created>
  <dcterms:modified xsi:type="dcterms:W3CDTF">2020-01-01T05:46:00Z</dcterms:modified>
</cp:coreProperties>
</file>