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1F6D" w:rsidRDefault="00F71F6D" w:rsidP="00F71F6D">
      <w:pPr>
        <w:shd w:val="clear" w:color="auto" w:fill="FFFFFF"/>
        <w:spacing w:after="27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Никитина Елена Юрьевна,</w:t>
      </w:r>
    </w:p>
    <w:p w:rsidR="0052015B" w:rsidRDefault="00F71F6D" w:rsidP="00F71F6D">
      <w:pPr>
        <w:shd w:val="clear" w:color="auto" w:fill="FFFFFF"/>
        <w:spacing w:after="27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 xml:space="preserve">         </w:t>
      </w:r>
      <w:r w:rsidR="009F45B5"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д.п.н., профессор</w:t>
      </w:r>
    </w:p>
    <w:p w:rsidR="00F71F6D" w:rsidRDefault="0052015B" w:rsidP="00F71F6D">
      <w:pPr>
        <w:shd w:val="clear" w:color="auto" w:fill="FFFFFF"/>
        <w:spacing w:after="27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Заикина</w:t>
      </w:r>
      <w:proofErr w:type="spellEnd"/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 xml:space="preserve"> Надежда  Петровна </w:t>
      </w:r>
    </w:p>
    <w:p w:rsidR="00F71F6D" w:rsidRDefault="00F71F6D" w:rsidP="00F71F6D">
      <w:pPr>
        <w:shd w:val="clear" w:color="auto" w:fill="FFFFFF"/>
        <w:spacing w:after="27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М</w:t>
      </w:r>
      <w:r w:rsidR="0052015B"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агистрант</w:t>
      </w:r>
    </w:p>
    <w:p w:rsidR="0052015B" w:rsidRDefault="00F71F6D" w:rsidP="00F71F6D">
      <w:pPr>
        <w:shd w:val="clear" w:color="auto" w:fill="FFFFFF"/>
        <w:spacing w:after="270" w:line="240" w:lineRule="auto"/>
        <w:jc w:val="righ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="0052015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Южно-Уральский государственный гуманитарный университет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</w:p>
    <w:p w:rsidR="0052015B" w:rsidRDefault="0052015B" w:rsidP="00F71F6D">
      <w:pPr>
        <w:shd w:val="clear" w:color="auto" w:fill="FFFFFF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г. Челябинск</w:t>
      </w:r>
    </w:p>
    <w:p w:rsidR="00BA02F4" w:rsidRPr="00260D80" w:rsidRDefault="00BA02F4" w:rsidP="00683F92">
      <w:pPr>
        <w:pStyle w:val="a3"/>
        <w:spacing w:before="0" w:beforeAutospacing="0" w:after="0" w:afterAutospacing="0"/>
        <w:ind w:firstLine="709"/>
        <w:rPr>
          <w:color w:val="000000"/>
        </w:rPr>
      </w:pPr>
    </w:p>
    <w:p w:rsidR="00792796" w:rsidRDefault="00792796" w:rsidP="00792796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9422F9" w:rsidRPr="009F45B5" w:rsidRDefault="00C87122" w:rsidP="00792796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color w:val="000000"/>
        </w:rPr>
      </w:pPr>
      <w:r w:rsidRPr="009F45B5">
        <w:rPr>
          <w:b/>
          <w:color w:val="000000"/>
        </w:rPr>
        <w:t>ИН</w:t>
      </w:r>
      <w:r w:rsidR="009422F9" w:rsidRPr="009F45B5">
        <w:rPr>
          <w:b/>
          <w:color w:val="000000"/>
        </w:rPr>
        <w:t xml:space="preserve">НОВАЦИОННАЯ </w:t>
      </w:r>
      <w:r w:rsidR="00683F92" w:rsidRPr="009F45B5">
        <w:rPr>
          <w:b/>
          <w:color w:val="000000"/>
        </w:rPr>
        <w:t xml:space="preserve">ПЕДАГОГИЧЕСКАЯ </w:t>
      </w:r>
      <w:r w:rsidR="009422F9" w:rsidRPr="009F45B5">
        <w:rPr>
          <w:b/>
          <w:color w:val="000000"/>
        </w:rPr>
        <w:t>ТЕХНОЛОГИЯ ЙОГА «ГЛУБИННОЕ КАСАНИЕ»</w:t>
      </w:r>
      <w:r w:rsidR="00792796" w:rsidRPr="009F45B5">
        <w:rPr>
          <w:b/>
          <w:color w:val="000000"/>
        </w:rPr>
        <w:t xml:space="preserve"> </w:t>
      </w:r>
      <w:r w:rsidR="009422F9" w:rsidRPr="009F45B5">
        <w:rPr>
          <w:b/>
          <w:color w:val="000000"/>
        </w:rPr>
        <w:t>ДЛЯ ДЕТЕЙ ДОШКОЛЬНОГО И МЛАДШЕГО ШКОЛЬНОГО ВОЗРАСТА</w:t>
      </w:r>
    </w:p>
    <w:p w:rsidR="00792796" w:rsidRPr="00260D80" w:rsidRDefault="00792796" w:rsidP="00683F92">
      <w:pPr>
        <w:pStyle w:val="a3"/>
        <w:spacing w:before="0" w:beforeAutospacing="0" w:after="0" w:afterAutospacing="0"/>
        <w:ind w:firstLine="709"/>
        <w:jc w:val="center"/>
        <w:rPr>
          <w:b/>
          <w:color w:val="000000"/>
        </w:rPr>
      </w:pPr>
    </w:p>
    <w:p w:rsidR="00D532D1" w:rsidRPr="00F71F6D" w:rsidRDefault="00792796" w:rsidP="00792796">
      <w:pPr>
        <w:spacing w:before="12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1F6D">
        <w:rPr>
          <w:rFonts w:ascii="Times New Roman" w:hAnsi="Times New Roman" w:cs="Times New Roman"/>
          <w:b/>
          <w:sz w:val="28"/>
          <w:szCs w:val="28"/>
        </w:rPr>
        <w:t xml:space="preserve">Аннотация: </w:t>
      </w:r>
      <w:r w:rsidRPr="00F71F6D">
        <w:rPr>
          <w:rFonts w:ascii="Times New Roman" w:hAnsi="Times New Roman" w:cs="Times New Roman"/>
          <w:sz w:val="28"/>
          <w:szCs w:val="28"/>
        </w:rPr>
        <w:t xml:space="preserve">в статье представлена актуальность проблемы развития </w:t>
      </w:r>
      <w:proofErr w:type="spellStart"/>
      <w:r w:rsidRPr="00F71F6D">
        <w:rPr>
          <w:rFonts w:ascii="Times New Roman" w:hAnsi="Times New Roman" w:cs="Times New Roman"/>
          <w:sz w:val="28"/>
          <w:szCs w:val="28"/>
        </w:rPr>
        <w:t>здоровьесбережения</w:t>
      </w:r>
      <w:proofErr w:type="spellEnd"/>
      <w:r w:rsidRPr="00F71F6D">
        <w:rPr>
          <w:rFonts w:ascii="Times New Roman" w:hAnsi="Times New Roman" w:cs="Times New Roman"/>
          <w:sz w:val="28"/>
          <w:szCs w:val="28"/>
        </w:rPr>
        <w:t xml:space="preserve"> будущих учителей и учащихся, выделены ведущие </w:t>
      </w:r>
      <w:proofErr w:type="spellStart"/>
      <w:r w:rsidRPr="00F71F6D">
        <w:rPr>
          <w:rFonts w:ascii="Times New Roman" w:hAnsi="Times New Roman" w:cs="Times New Roman"/>
          <w:iCs/>
          <w:sz w:val="28"/>
          <w:szCs w:val="28"/>
          <w:lang w:eastAsia="ru-RU"/>
        </w:rPr>
        <w:t>здоровьесберегающие</w:t>
      </w:r>
      <w:proofErr w:type="spellEnd"/>
      <w:r w:rsidRPr="00F71F6D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технологии</w:t>
      </w:r>
      <w:r w:rsidRPr="00F71F6D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 xml:space="preserve">, рассмотрены основные компоненты и функции </w:t>
      </w:r>
      <w:proofErr w:type="spellStart"/>
      <w:r w:rsidRPr="00F71F6D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>здоровьесберегающей</w:t>
      </w:r>
      <w:proofErr w:type="spellEnd"/>
      <w:r w:rsidRPr="00F71F6D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 xml:space="preserve"> технологии, представлена и описана </w:t>
      </w:r>
      <w:r w:rsidRPr="00F71F6D">
        <w:rPr>
          <w:rStyle w:val="apple-style-span"/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оздоровительная технология «Глубинное касание» для работы с детьми младшего школьного возраста, а также педагогическое условие успешной реализации данного процесса в образовательном пространстве. </w:t>
      </w:r>
    </w:p>
    <w:p w:rsidR="00683F92" w:rsidRPr="00260D80" w:rsidRDefault="00683F92" w:rsidP="00683F92">
      <w:pPr>
        <w:pStyle w:val="a3"/>
        <w:spacing w:before="0" w:beforeAutospacing="0" w:after="0" w:afterAutospacing="0"/>
        <w:ind w:firstLine="709"/>
        <w:jc w:val="right"/>
        <w:rPr>
          <w:b/>
          <w:i/>
          <w:color w:val="000000"/>
        </w:rPr>
      </w:pPr>
    </w:p>
    <w:p w:rsidR="00F00420" w:rsidRPr="009F45B5" w:rsidRDefault="00FF4F34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bCs/>
          <w:i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По данным ВОЗ, </w:t>
      </w:r>
      <w:r w:rsidR="00D532D1" w:rsidRPr="009F45B5">
        <w:rPr>
          <w:color w:val="000000"/>
          <w:sz w:val="28"/>
          <w:szCs w:val="28"/>
        </w:rPr>
        <w:t xml:space="preserve">сегодня </w:t>
      </w:r>
      <w:r w:rsidRPr="009F45B5">
        <w:rPr>
          <w:color w:val="000000"/>
          <w:sz w:val="28"/>
          <w:szCs w:val="28"/>
        </w:rPr>
        <w:t xml:space="preserve">75% взрослых россиян испытывают умеренный или высокий уровень стресса. </w:t>
      </w:r>
      <w:r w:rsidR="006317D6" w:rsidRPr="009F45B5">
        <w:rPr>
          <w:color w:val="000000"/>
          <w:sz w:val="28"/>
          <w:szCs w:val="28"/>
        </w:rPr>
        <w:t>П</w:t>
      </w:r>
      <w:r w:rsidRPr="009F45B5">
        <w:rPr>
          <w:color w:val="000000"/>
          <w:sz w:val="28"/>
          <w:szCs w:val="28"/>
        </w:rPr>
        <w:t>оловина опрошенных призналась, что количество стрессовых ситуаций за последние два года значительно увеличилась. Когда стресса становится слишком много, гормон кортизол мобилизует ресурсы организма для борьбы с опасностью, а в обмен за услугу подавляет иммунную систему. После продолжительного действия гормона</w:t>
      </w:r>
      <w:r w:rsidR="003D6B53" w:rsidRPr="009F45B5">
        <w:rPr>
          <w:color w:val="000000"/>
          <w:sz w:val="28"/>
          <w:szCs w:val="28"/>
        </w:rPr>
        <w:t xml:space="preserve"> кортизола на организм, он</w:t>
      </w:r>
      <w:r w:rsidRPr="009F45B5">
        <w:rPr>
          <w:color w:val="000000"/>
          <w:sz w:val="28"/>
          <w:szCs w:val="28"/>
        </w:rPr>
        <w:t xml:space="preserve"> начинает разрушаться</w:t>
      </w:r>
      <w:r w:rsidRPr="009F45B5">
        <w:rPr>
          <w:i/>
          <w:color w:val="000000"/>
          <w:sz w:val="28"/>
          <w:szCs w:val="28"/>
        </w:rPr>
        <w:t>.</w:t>
      </w:r>
      <w:r w:rsidR="003D6B53" w:rsidRPr="009F45B5">
        <w:rPr>
          <w:i/>
          <w:color w:val="000000"/>
          <w:sz w:val="28"/>
          <w:szCs w:val="28"/>
        </w:rPr>
        <w:t xml:space="preserve"> </w:t>
      </w:r>
      <w:r w:rsidRPr="009F45B5">
        <w:rPr>
          <w:bCs/>
          <w:sz w:val="28"/>
          <w:szCs w:val="28"/>
        </w:rPr>
        <w:t>Повышается давление и уровень сахара в крови</w:t>
      </w:r>
      <w:r w:rsidRPr="009F45B5">
        <w:rPr>
          <w:sz w:val="28"/>
          <w:szCs w:val="28"/>
        </w:rPr>
        <w:t>, снижается концентрация внимания, начинаются сбои в пищеварительной системе. Особо разрушительное воздействие стресс оказывает на разв</w:t>
      </w:r>
      <w:r w:rsidR="00683F92" w:rsidRPr="009F45B5">
        <w:rPr>
          <w:sz w:val="28"/>
          <w:szCs w:val="28"/>
        </w:rPr>
        <w:t xml:space="preserve">итие головного мозга в детстве. </w:t>
      </w:r>
      <w:r w:rsidRPr="009F45B5">
        <w:rPr>
          <w:sz w:val="28"/>
          <w:szCs w:val="28"/>
        </w:rPr>
        <w:t>Доказано</w:t>
      </w:r>
      <w:r w:rsidR="003D6B53" w:rsidRPr="009F45B5">
        <w:rPr>
          <w:sz w:val="28"/>
          <w:szCs w:val="28"/>
        </w:rPr>
        <w:t>, что у подростков, подвергавших</w:t>
      </w:r>
      <w:r w:rsidRPr="009F45B5">
        <w:rPr>
          <w:sz w:val="28"/>
          <w:szCs w:val="28"/>
        </w:rPr>
        <w:t xml:space="preserve">ся в детстве физическому насилию, содержание серого вещества в мозге понижено. Они с трудом контролируют эмоции, плохо учатся, </w:t>
      </w:r>
      <w:proofErr w:type="gramStart"/>
      <w:r w:rsidRPr="009F45B5">
        <w:rPr>
          <w:sz w:val="28"/>
          <w:szCs w:val="28"/>
        </w:rPr>
        <w:t>мало способны</w:t>
      </w:r>
      <w:proofErr w:type="gramEnd"/>
      <w:r w:rsidRPr="009F45B5">
        <w:rPr>
          <w:sz w:val="28"/>
          <w:szCs w:val="28"/>
        </w:rPr>
        <w:t xml:space="preserve"> к целенаправленной деятельности.</w:t>
      </w:r>
      <w:r w:rsidR="00792796" w:rsidRPr="009F45B5">
        <w:rPr>
          <w:sz w:val="28"/>
          <w:szCs w:val="28"/>
        </w:rPr>
        <w:t xml:space="preserve"> </w:t>
      </w:r>
      <w:r w:rsidR="00D532D1" w:rsidRPr="009F45B5">
        <w:rPr>
          <w:color w:val="000000"/>
          <w:sz w:val="28"/>
          <w:szCs w:val="28"/>
        </w:rPr>
        <w:t xml:space="preserve">По мнению </w:t>
      </w:r>
      <w:r w:rsidR="00D532D1" w:rsidRPr="009F45B5">
        <w:rPr>
          <w:color w:val="000000"/>
          <w:sz w:val="28"/>
          <w:szCs w:val="28"/>
        </w:rPr>
        <w:lastRenderedPageBreak/>
        <w:t xml:space="preserve">исследователей, </w:t>
      </w:r>
      <w:r w:rsidR="00D532D1" w:rsidRPr="009F45B5">
        <w:rPr>
          <w:bCs/>
          <w:sz w:val="28"/>
          <w:szCs w:val="28"/>
        </w:rPr>
        <w:t>с</w:t>
      </w:r>
      <w:r w:rsidRPr="009F45B5">
        <w:rPr>
          <w:bCs/>
          <w:sz w:val="28"/>
          <w:szCs w:val="28"/>
        </w:rPr>
        <w:t>тресс — одна из главных</w:t>
      </w:r>
      <w:r w:rsidR="00260D80" w:rsidRPr="009F45B5">
        <w:rPr>
          <w:bCs/>
          <w:sz w:val="28"/>
          <w:szCs w:val="28"/>
        </w:rPr>
        <w:t xml:space="preserve"> проблем современных подростков[</w:t>
      </w:r>
      <w:r w:rsidR="0014767E" w:rsidRPr="009F45B5">
        <w:rPr>
          <w:bCs/>
          <w:sz w:val="28"/>
          <w:szCs w:val="28"/>
        </w:rPr>
        <w:t>1</w:t>
      </w:r>
      <w:r w:rsidR="00260D80" w:rsidRPr="009F45B5">
        <w:rPr>
          <w:bCs/>
          <w:sz w:val="28"/>
          <w:szCs w:val="28"/>
        </w:rPr>
        <w:t>].</w:t>
      </w:r>
    </w:p>
    <w:p w:rsidR="00634D90" w:rsidRPr="009F45B5" w:rsidRDefault="00DC4230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bCs/>
          <w:sz w:val="28"/>
          <w:szCs w:val="28"/>
        </w:rPr>
        <w:t xml:space="preserve">Одним из </w:t>
      </w:r>
      <w:r w:rsidR="00DE216D" w:rsidRPr="009F45B5">
        <w:rPr>
          <w:bCs/>
          <w:sz w:val="28"/>
          <w:szCs w:val="28"/>
        </w:rPr>
        <w:t xml:space="preserve">способов снятия </w:t>
      </w:r>
      <w:r w:rsidR="009961A0" w:rsidRPr="009F45B5">
        <w:rPr>
          <w:bCs/>
          <w:sz w:val="28"/>
          <w:szCs w:val="28"/>
        </w:rPr>
        <w:t>стресса</w:t>
      </w:r>
      <w:r w:rsidR="00F00420" w:rsidRPr="009F45B5">
        <w:rPr>
          <w:bCs/>
          <w:sz w:val="28"/>
          <w:szCs w:val="28"/>
        </w:rPr>
        <w:t xml:space="preserve"> </w:t>
      </w:r>
      <w:proofErr w:type="gramStart"/>
      <w:r w:rsidR="00F00420" w:rsidRPr="009F45B5">
        <w:rPr>
          <w:bCs/>
          <w:sz w:val="28"/>
          <w:szCs w:val="28"/>
        </w:rPr>
        <w:t>-п</w:t>
      </w:r>
      <w:proofErr w:type="gramEnd"/>
      <w:r w:rsidR="00F00420" w:rsidRPr="009F45B5">
        <w:rPr>
          <w:bCs/>
          <w:sz w:val="28"/>
          <w:szCs w:val="28"/>
        </w:rPr>
        <w:t>робуждение природных</w:t>
      </w:r>
      <w:r w:rsidR="00DE216D" w:rsidRPr="009F45B5">
        <w:rPr>
          <w:bCs/>
          <w:sz w:val="28"/>
          <w:szCs w:val="28"/>
        </w:rPr>
        <w:t xml:space="preserve"> сил организма. По нашим наблюдениям, одной из таких практик является </w:t>
      </w:r>
      <w:r w:rsidR="00683F92" w:rsidRPr="009F45B5">
        <w:rPr>
          <w:bCs/>
          <w:sz w:val="28"/>
          <w:szCs w:val="28"/>
        </w:rPr>
        <w:t>йога</w:t>
      </w:r>
      <w:r w:rsidR="00792796" w:rsidRPr="009F45B5">
        <w:rPr>
          <w:bCs/>
          <w:sz w:val="28"/>
          <w:szCs w:val="28"/>
        </w:rPr>
        <w:t xml:space="preserve"> </w:t>
      </w:r>
      <w:r w:rsidR="00683F92" w:rsidRPr="009F45B5">
        <w:rPr>
          <w:bCs/>
          <w:sz w:val="28"/>
          <w:szCs w:val="28"/>
        </w:rPr>
        <w:t>«</w:t>
      </w:r>
      <w:r w:rsidR="00DE216D" w:rsidRPr="009F45B5">
        <w:rPr>
          <w:bCs/>
          <w:sz w:val="28"/>
          <w:szCs w:val="28"/>
        </w:rPr>
        <w:t>Глубинное касание</w:t>
      </w:r>
      <w:r w:rsidR="00683F92" w:rsidRPr="009F45B5">
        <w:rPr>
          <w:bCs/>
          <w:sz w:val="28"/>
          <w:szCs w:val="28"/>
        </w:rPr>
        <w:t>»</w:t>
      </w:r>
      <w:r w:rsidR="00DE216D" w:rsidRPr="009F45B5">
        <w:rPr>
          <w:bCs/>
          <w:sz w:val="28"/>
          <w:szCs w:val="28"/>
        </w:rPr>
        <w:t>.</w:t>
      </w:r>
      <w:r w:rsidR="00792796" w:rsidRPr="009F45B5">
        <w:rPr>
          <w:bCs/>
          <w:sz w:val="28"/>
          <w:szCs w:val="28"/>
        </w:rPr>
        <w:t xml:space="preserve"> </w:t>
      </w:r>
      <w:r w:rsidR="00634D90" w:rsidRPr="009F45B5">
        <w:rPr>
          <w:color w:val="000000"/>
          <w:sz w:val="28"/>
          <w:szCs w:val="28"/>
        </w:rPr>
        <w:t xml:space="preserve">Практика </w:t>
      </w:r>
      <w:r w:rsidR="00683F92" w:rsidRPr="009F45B5">
        <w:rPr>
          <w:color w:val="000000"/>
          <w:sz w:val="28"/>
          <w:szCs w:val="28"/>
        </w:rPr>
        <w:t>«</w:t>
      </w:r>
      <w:r w:rsidR="00634D90" w:rsidRPr="009F45B5">
        <w:rPr>
          <w:color w:val="000000"/>
          <w:sz w:val="28"/>
          <w:szCs w:val="28"/>
        </w:rPr>
        <w:t>Глубинное касание</w:t>
      </w:r>
      <w:r w:rsidR="00683F92" w:rsidRPr="009F45B5">
        <w:rPr>
          <w:color w:val="000000"/>
          <w:sz w:val="28"/>
          <w:szCs w:val="28"/>
        </w:rPr>
        <w:t>»</w:t>
      </w:r>
      <w:r w:rsidR="00634D90" w:rsidRPr="009F45B5">
        <w:rPr>
          <w:color w:val="000000"/>
          <w:sz w:val="28"/>
          <w:szCs w:val="28"/>
        </w:rPr>
        <w:t xml:space="preserve"> создавалась в лабораторных условиях постепенно, вбирая в себя все лучшее, что уже было создано до этого. Занималась этим группа специалистов, исследовавших тему эволюции Человека и его сознания. Практика развивается больше 20 лет и накопила огромный опыт работы.</w:t>
      </w:r>
      <w:r w:rsidR="00995F59" w:rsidRPr="009F45B5">
        <w:rPr>
          <w:color w:val="000000"/>
          <w:sz w:val="28"/>
          <w:szCs w:val="28"/>
        </w:rPr>
        <w:t xml:space="preserve"> </w:t>
      </w:r>
      <w:r w:rsidR="00AD02C3" w:rsidRPr="009F45B5">
        <w:rPr>
          <w:color w:val="000000"/>
          <w:sz w:val="28"/>
          <w:szCs w:val="28"/>
        </w:rPr>
        <w:t>Получила свое распространение на территории Изра</w:t>
      </w:r>
      <w:r w:rsidR="00683F92" w:rsidRPr="009F45B5">
        <w:rPr>
          <w:color w:val="000000"/>
          <w:sz w:val="28"/>
          <w:szCs w:val="28"/>
        </w:rPr>
        <w:t>иля, России, Украины, Германии.</w:t>
      </w:r>
      <w:r w:rsidR="00634D90" w:rsidRPr="009F45B5">
        <w:rPr>
          <w:color w:val="000000"/>
          <w:sz w:val="28"/>
          <w:szCs w:val="28"/>
        </w:rPr>
        <w:t xml:space="preserve"> Практика </w:t>
      </w:r>
      <w:r w:rsidR="00D532D1" w:rsidRPr="009F45B5">
        <w:rPr>
          <w:color w:val="000000"/>
          <w:sz w:val="28"/>
          <w:szCs w:val="28"/>
        </w:rPr>
        <w:t>имеет авторское свидетельство №</w:t>
      </w:r>
      <w:r w:rsidR="00634D90" w:rsidRPr="009F45B5">
        <w:rPr>
          <w:color w:val="000000"/>
          <w:sz w:val="28"/>
          <w:szCs w:val="28"/>
        </w:rPr>
        <w:t>17858 от 03 марта 2011 г.</w:t>
      </w:r>
      <w:proofErr w:type="gramStart"/>
      <w:r w:rsidR="00683F92" w:rsidRPr="009F45B5">
        <w:rPr>
          <w:color w:val="000000"/>
          <w:sz w:val="28"/>
          <w:szCs w:val="28"/>
        </w:rPr>
        <w:t>,</w:t>
      </w:r>
      <w:r w:rsidR="00683F92" w:rsidRPr="009F45B5">
        <w:rPr>
          <w:bCs/>
          <w:color w:val="3C3C3C"/>
          <w:sz w:val="28"/>
          <w:szCs w:val="28"/>
        </w:rPr>
        <w:t>п</w:t>
      </w:r>
      <w:proofErr w:type="gramEnd"/>
      <w:r w:rsidR="00634D90" w:rsidRPr="009F45B5">
        <w:rPr>
          <w:bCs/>
          <w:sz w:val="28"/>
          <w:szCs w:val="28"/>
        </w:rPr>
        <w:t>реподается в Уральском государственный университете физической культуры (</w:t>
      </w:r>
      <w:proofErr w:type="spellStart"/>
      <w:r w:rsidR="00634D90" w:rsidRPr="009F45B5">
        <w:rPr>
          <w:bCs/>
          <w:sz w:val="28"/>
          <w:szCs w:val="28"/>
        </w:rPr>
        <w:t>УралГУФК</w:t>
      </w:r>
      <w:proofErr w:type="spellEnd"/>
      <w:r w:rsidR="00634D90" w:rsidRPr="009F45B5">
        <w:rPr>
          <w:bCs/>
          <w:sz w:val="28"/>
          <w:szCs w:val="28"/>
        </w:rPr>
        <w:t xml:space="preserve">). </w:t>
      </w:r>
    </w:p>
    <w:p w:rsidR="00DE216D" w:rsidRPr="009F45B5" w:rsidRDefault="00634D90" w:rsidP="0079279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F45B5">
        <w:rPr>
          <w:rFonts w:ascii="Times New Roman" w:hAnsi="Times New Roman" w:cs="Times New Roman"/>
          <w:bCs/>
          <w:sz w:val="28"/>
          <w:szCs w:val="28"/>
        </w:rPr>
        <w:t xml:space="preserve">На сегодняшний день, </w:t>
      </w:r>
      <w:r w:rsidR="00D532D1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F45B5">
        <w:rPr>
          <w:rFonts w:ascii="Times New Roman" w:hAnsi="Times New Roman" w:cs="Times New Roman"/>
          <w:bCs/>
          <w:sz w:val="28"/>
          <w:szCs w:val="28"/>
        </w:rPr>
        <w:t>г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 xml:space="preserve">руппа 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>педагогов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>,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 xml:space="preserve"> проживающая</w:t>
      </w:r>
      <w:r w:rsidRPr="009F45B5">
        <w:rPr>
          <w:rFonts w:ascii="Times New Roman" w:hAnsi="Times New Roman" w:cs="Times New Roman"/>
          <w:bCs/>
          <w:sz w:val="28"/>
          <w:szCs w:val="28"/>
        </w:rPr>
        <w:t xml:space="preserve"> в </w:t>
      </w:r>
      <w:proofErr w:type="gramStart"/>
      <w:r w:rsidRPr="009F45B5">
        <w:rPr>
          <w:rFonts w:ascii="Times New Roman" w:hAnsi="Times New Roman" w:cs="Times New Roman"/>
          <w:bCs/>
          <w:sz w:val="28"/>
          <w:szCs w:val="28"/>
        </w:rPr>
        <w:t>г</w:t>
      </w:r>
      <w:proofErr w:type="gramEnd"/>
      <w:r w:rsidRPr="009F45B5">
        <w:rPr>
          <w:rFonts w:ascii="Times New Roman" w:hAnsi="Times New Roman" w:cs="Times New Roman"/>
          <w:bCs/>
          <w:sz w:val="28"/>
          <w:szCs w:val="28"/>
        </w:rPr>
        <w:t>. Челябинске и продолжительное</w:t>
      </w:r>
      <w:r w:rsidR="0014767E" w:rsidRPr="009F45B5">
        <w:rPr>
          <w:rFonts w:ascii="Times New Roman" w:hAnsi="Times New Roman" w:cs="Times New Roman"/>
          <w:bCs/>
          <w:sz w:val="28"/>
          <w:szCs w:val="28"/>
        </w:rPr>
        <w:t xml:space="preserve"> время 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>занимающая</w:t>
      </w:r>
      <w:r w:rsidRPr="009F45B5">
        <w:rPr>
          <w:rFonts w:ascii="Times New Roman" w:hAnsi="Times New Roman" w:cs="Times New Roman"/>
          <w:bCs/>
          <w:sz w:val="28"/>
          <w:szCs w:val="28"/>
        </w:rPr>
        <w:t>ся этой</w:t>
      </w:r>
      <w:r w:rsidR="00A45F85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F45B5">
        <w:rPr>
          <w:rFonts w:ascii="Times New Roman" w:hAnsi="Times New Roman" w:cs="Times New Roman"/>
          <w:bCs/>
          <w:sz w:val="28"/>
          <w:szCs w:val="28"/>
        </w:rPr>
        <w:t>практикой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>, успешно справля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>е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>тся со</w:t>
      </w:r>
      <w:r w:rsidR="009961A0" w:rsidRPr="009F45B5">
        <w:rPr>
          <w:rFonts w:ascii="Times New Roman" w:hAnsi="Times New Roman" w:cs="Times New Roman"/>
          <w:bCs/>
          <w:sz w:val="28"/>
          <w:szCs w:val="28"/>
        </w:rPr>
        <w:t xml:space="preserve"> стрессами в своей 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>жизни, отмечае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>т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 xml:space="preserve"> лучшую концентрацию внимания, повышение с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 xml:space="preserve">оциальной активности и </w:t>
      </w:r>
      <w:proofErr w:type="spellStart"/>
      <w:r w:rsidR="00683F92" w:rsidRPr="009F45B5">
        <w:rPr>
          <w:rFonts w:ascii="Times New Roman" w:hAnsi="Times New Roman" w:cs="Times New Roman"/>
          <w:bCs/>
          <w:sz w:val="28"/>
          <w:szCs w:val="28"/>
        </w:rPr>
        <w:t>эмпатии</w:t>
      </w:r>
      <w:proofErr w:type="spellEnd"/>
      <w:r w:rsidR="00683F92" w:rsidRPr="009F45B5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>Со вр</w:t>
      </w:r>
      <w:r w:rsidR="0014767E" w:rsidRPr="009F45B5">
        <w:rPr>
          <w:rFonts w:ascii="Times New Roman" w:hAnsi="Times New Roman" w:cs="Times New Roman"/>
          <w:bCs/>
          <w:sz w:val="28"/>
          <w:szCs w:val="28"/>
        </w:rPr>
        <w:t xml:space="preserve">еменем 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>мы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 xml:space="preserve"> стали применять </w:t>
      </w:r>
      <w:r w:rsidR="009961A0" w:rsidRPr="009F45B5">
        <w:rPr>
          <w:rFonts w:ascii="Times New Roman" w:hAnsi="Times New Roman" w:cs="Times New Roman"/>
          <w:bCs/>
          <w:sz w:val="28"/>
          <w:szCs w:val="28"/>
        </w:rPr>
        <w:t xml:space="preserve">эту 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 xml:space="preserve">практику сначала 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>на своих</w:t>
      </w:r>
      <w:r w:rsidR="009961A0" w:rsidRPr="009F45B5">
        <w:rPr>
          <w:rFonts w:ascii="Times New Roman" w:hAnsi="Times New Roman" w:cs="Times New Roman"/>
          <w:bCs/>
          <w:sz w:val="28"/>
          <w:szCs w:val="28"/>
        </w:rPr>
        <w:t xml:space="preserve"> детях, а 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 xml:space="preserve">затем </w:t>
      </w:r>
      <w:r w:rsidR="0014767E" w:rsidRPr="009F45B5">
        <w:rPr>
          <w:rFonts w:ascii="Times New Roman" w:hAnsi="Times New Roman" w:cs="Times New Roman"/>
          <w:bCs/>
          <w:sz w:val="28"/>
          <w:szCs w:val="28"/>
        </w:rPr>
        <w:t>стали набирать</w:t>
      </w:r>
      <w:r w:rsidRPr="009F45B5">
        <w:rPr>
          <w:rFonts w:ascii="Times New Roman" w:hAnsi="Times New Roman" w:cs="Times New Roman"/>
          <w:bCs/>
          <w:sz w:val="28"/>
          <w:szCs w:val="28"/>
        </w:rPr>
        <w:t xml:space="preserve"> экспериментальные группы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>йоги «</w:t>
      </w:r>
      <w:r w:rsidRPr="009F45B5">
        <w:rPr>
          <w:rFonts w:ascii="Times New Roman" w:hAnsi="Times New Roman" w:cs="Times New Roman"/>
          <w:bCs/>
          <w:sz w:val="28"/>
          <w:szCs w:val="28"/>
        </w:rPr>
        <w:t>Глубинно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>е</w:t>
      </w:r>
      <w:r w:rsidRPr="009F45B5">
        <w:rPr>
          <w:rFonts w:ascii="Times New Roman" w:hAnsi="Times New Roman" w:cs="Times New Roman"/>
          <w:bCs/>
          <w:sz w:val="28"/>
          <w:szCs w:val="28"/>
        </w:rPr>
        <w:t xml:space="preserve"> касани</w:t>
      </w:r>
      <w:r w:rsidR="00683F92" w:rsidRPr="009F45B5">
        <w:rPr>
          <w:rFonts w:ascii="Times New Roman" w:hAnsi="Times New Roman" w:cs="Times New Roman"/>
          <w:bCs/>
          <w:sz w:val="28"/>
          <w:szCs w:val="28"/>
        </w:rPr>
        <w:t>е»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 xml:space="preserve">для </w:t>
      </w:r>
      <w:r w:rsidR="00AD02C3" w:rsidRPr="009F45B5">
        <w:rPr>
          <w:rFonts w:ascii="Times New Roman" w:hAnsi="Times New Roman" w:cs="Times New Roman"/>
          <w:bCs/>
          <w:sz w:val="28"/>
          <w:szCs w:val="28"/>
        </w:rPr>
        <w:t>работы с детьми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>, подростк</w:t>
      </w:r>
      <w:r w:rsidR="00AD02C3" w:rsidRPr="009F45B5">
        <w:rPr>
          <w:rFonts w:ascii="Times New Roman" w:hAnsi="Times New Roman" w:cs="Times New Roman"/>
          <w:bCs/>
          <w:sz w:val="28"/>
          <w:szCs w:val="28"/>
        </w:rPr>
        <w:t>ами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>, беременны</w:t>
      </w:r>
      <w:r w:rsidR="00AD02C3" w:rsidRPr="009F45B5">
        <w:rPr>
          <w:rFonts w:ascii="Times New Roman" w:hAnsi="Times New Roman" w:cs="Times New Roman"/>
          <w:bCs/>
          <w:sz w:val="28"/>
          <w:szCs w:val="28"/>
        </w:rPr>
        <w:t>ми женщинами</w:t>
      </w:r>
      <w:r w:rsidR="00CD3554" w:rsidRPr="009F45B5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03535B" w:rsidRPr="009F45B5">
        <w:rPr>
          <w:rFonts w:ascii="Times New Roman" w:hAnsi="Times New Roman" w:cs="Times New Roman"/>
          <w:bCs/>
          <w:sz w:val="28"/>
          <w:szCs w:val="28"/>
        </w:rPr>
        <w:t>взросл</w:t>
      </w:r>
      <w:r w:rsidR="00AD02C3" w:rsidRPr="009F45B5">
        <w:rPr>
          <w:rFonts w:ascii="Times New Roman" w:hAnsi="Times New Roman" w:cs="Times New Roman"/>
          <w:bCs/>
          <w:sz w:val="28"/>
          <w:szCs w:val="28"/>
        </w:rPr>
        <w:t>ыми людьми</w:t>
      </w:r>
      <w:r w:rsidR="0003535B" w:rsidRPr="009F45B5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AD02C3" w:rsidRPr="009F45B5">
        <w:rPr>
          <w:rFonts w:ascii="Times New Roman" w:hAnsi="Times New Roman" w:cs="Times New Roman"/>
          <w:bCs/>
          <w:sz w:val="28"/>
          <w:szCs w:val="28"/>
        </w:rPr>
        <w:t>родителями с</w:t>
      </w:r>
      <w:r w:rsidR="00F00420" w:rsidRPr="009F45B5">
        <w:rPr>
          <w:rFonts w:ascii="Times New Roman" w:hAnsi="Times New Roman" w:cs="Times New Roman"/>
          <w:bCs/>
          <w:sz w:val="28"/>
          <w:szCs w:val="28"/>
        </w:rPr>
        <w:t xml:space="preserve"> маленькими детьми</w:t>
      </w:r>
      <w:r w:rsidR="009961A0" w:rsidRPr="009F45B5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14767E" w:rsidRPr="009F45B5">
        <w:rPr>
          <w:rFonts w:ascii="Times New Roman" w:hAnsi="Times New Roman" w:cs="Times New Roman"/>
          <w:bCs/>
          <w:sz w:val="28"/>
          <w:szCs w:val="28"/>
        </w:rPr>
        <w:t>вводя различные</w:t>
      </w:r>
      <w:r w:rsidR="00A45F85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95F59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F45B5">
        <w:rPr>
          <w:rFonts w:ascii="Times New Roman" w:hAnsi="Times New Roman" w:cs="Times New Roman"/>
          <w:bCs/>
          <w:sz w:val="28"/>
          <w:szCs w:val="28"/>
        </w:rPr>
        <w:t>приемы и</w:t>
      </w:r>
      <w:r w:rsidR="00A45F85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A02F4" w:rsidRPr="009F45B5">
        <w:rPr>
          <w:rFonts w:ascii="Times New Roman" w:hAnsi="Times New Roman" w:cs="Times New Roman"/>
          <w:bCs/>
          <w:sz w:val="28"/>
          <w:szCs w:val="28"/>
        </w:rPr>
        <w:t>подходы для</w:t>
      </w:r>
      <w:r w:rsidR="00A45F85" w:rsidRPr="009F45B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A02F4" w:rsidRPr="009F45B5">
        <w:rPr>
          <w:rFonts w:ascii="Times New Roman" w:hAnsi="Times New Roman" w:cs="Times New Roman"/>
          <w:bCs/>
          <w:sz w:val="28"/>
          <w:szCs w:val="28"/>
        </w:rPr>
        <w:t>этих направлений</w:t>
      </w:r>
      <w:r w:rsidR="0014767E" w:rsidRPr="009F45B5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792796" w:rsidRPr="009F45B5" w:rsidRDefault="009422F9" w:rsidP="0079279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F45B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92796" w:rsidRPr="009F45B5">
        <w:rPr>
          <w:rFonts w:ascii="Times New Roman" w:hAnsi="Times New Roman" w:cs="Times New Roman"/>
          <w:color w:val="000000"/>
          <w:sz w:val="28"/>
          <w:szCs w:val="28"/>
        </w:rPr>
        <w:t>Йо</w:t>
      </w:r>
      <w:r w:rsidR="00C63F1A" w:rsidRPr="009F45B5">
        <w:rPr>
          <w:rFonts w:ascii="Times New Roman" w:hAnsi="Times New Roman" w:cs="Times New Roman"/>
          <w:color w:val="000000"/>
          <w:sz w:val="28"/>
          <w:szCs w:val="28"/>
        </w:rPr>
        <w:t>га д</w:t>
      </w:r>
      <w:r w:rsidRPr="009F45B5">
        <w:rPr>
          <w:rFonts w:ascii="Times New Roman" w:hAnsi="Times New Roman" w:cs="Times New Roman"/>
          <w:color w:val="000000"/>
          <w:sz w:val="28"/>
          <w:szCs w:val="28"/>
        </w:rPr>
        <w:t xml:space="preserve">оступна для работы с детьми начиная с </w:t>
      </w:r>
      <w:r w:rsidR="00995F59" w:rsidRPr="009F45B5">
        <w:rPr>
          <w:rFonts w:ascii="Times New Roman" w:hAnsi="Times New Roman" w:cs="Times New Roman"/>
          <w:color w:val="000000"/>
          <w:sz w:val="28"/>
          <w:szCs w:val="28"/>
        </w:rPr>
        <w:t xml:space="preserve"> шести</w:t>
      </w:r>
      <w:r w:rsidRPr="009F45B5">
        <w:rPr>
          <w:rFonts w:ascii="Times New Roman" w:hAnsi="Times New Roman" w:cs="Times New Roman"/>
          <w:color w:val="000000"/>
          <w:sz w:val="28"/>
          <w:szCs w:val="28"/>
        </w:rPr>
        <w:t>летне</w:t>
      </w:r>
      <w:r w:rsidR="00995F59" w:rsidRPr="009F45B5">
        <w:rPr>
          <w:rFonts w:ascii="Times New Roman" w:hAnsi="Times New Roman" w:cs="Times New Roman"/>
          <w:color w:val="000000"/>
          <w:sz w:val="28"/>
          <w:szCs w:val="28"/>
        </w:rPr>
        <w:t>го возраста, с того момента, где</w:t>
      </w:r>
      <w:r w:rsidRPr="009F45B5">
        <w:rPr>
          <w:rFonts w:ascii="Times New Roman" w:hAnsi="Times New Roman" w:cs="Times New Roman"/>
          <w:color w:val="000000"/>
          <w:sz w:val="28"/>
          <w:szCs w:val="28"/>
        </w:rPr>
        <w:t xml:space="preserve"> ребенок может удерживать произвольное внимание.</w:t>
      </w:r>
      <w:r w:rsidR="00792796" w:rsidRPr="009F45B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9422F9" w:rsidRPr="009F45B5" w:rsidRDefault="00995F5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b/>
          <w:i/>
          <w:color w:val="000000"/>
          <w:sz w:val="28"/>
          <w:szCs w:val="28"/>
        </w:rPr>
        <w:t>Телесно – ориентированная практика «</w:t>
      </w:r>
      <w:r w:rsidR="009422F9" w:rsidRPr="009F45B5">
        <w:rPr>
          <w:b/>
          <w:i/>
          <w:color w:val="000000"/>
          <w:sz w:val="28"/>
          <w:szCs w:val="28"/>
        </w:rPr>
        <w:t>Глубинное касание» или йога «Глубинное касание»</w:t>
      </w:r>
      <w:r w:rsidR="009422F9" w:rsidRPr="009F45B5">
        <w:rPr>
          <w:color w:val="000000"/>
          <w:sz w:val="28"/>
          <w:szCs w:val="28"/>
        </w:rPr>
        <w:t xml:space="preserve"> — </w:t>
      </w:r>
      <w:r w:rsidR="00C63F1A" w:rsidRPr="009F45B5">
        <w:rPr>
          <w:color w:val="000000"/>
          <w:sz w:val="28"/>
          <w:szCs w:val="28"/>
        </w:rPr>
        <w:t xml:space="preserve">это педагогическая </w:t>
      </w:r>
      <w:r w:rsidR="00480047" w:rsidRPr="009F45B5">
        <w:rPr>
          <w:color w:val="000000"/>
          <w:sz w:val="28"/>
          <w:szCs w:val="28"/>
        </w:rPr>
        <w:t>технология</w:t>
      </w:r>
      <w:r w:rsidR="009422F9" w:rsidRPr="009F45B5">
        <w:rPr>
          <w:color w:val="000000"/>
          <w:sz w:val="28"/>
          <w:szCs w:val="28"/>
        </w:rPr>
        <w:t xml:space="preserve"> целостного развития через медитацию по оздоровлению тела и психики человека в виде системы упражнений в паре:</w:t>
      </w:r>
    </w:p>
    <w:p w:rsidR="009422F9" w:rsidRPr="009F45B5" w:rsidRDefault="009422F9" w:rsidP="00792796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для родителя с ребенком любого возраста</w:t>
      </w:r>
      <w:r w:rsidR="00084B86" w:rsidRPr="009F45B5">
        <w:rPr>
          <w:color w:val="000000"/>
          <w:sz w:val="28"/>
          <w:szCs w:val="28"/>
        </w:rPr>
        <w:t>;</w:t>
      </w:r>
    </w:p>
    <w:p w:rsidR="00B308D0" w:rsidRPr="009F45B5" w:rsidRDefault="009422F9" w:rsidP="00792796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для ребенка с ребенком от 6 лет и старше,</w:t>
      </w:r>
      <w:r w:rsidR="00084B86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>с любыми особенностями развития.</w:t>
      </w:r>
    </w:p>
    <w:p w:rsidR="00E41A0D" w:rsidRPr="009F45B5" w:rsidRDefault="00B308D0" w:rsidP="00792796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lastRenderedPageBreak/>
        <w:t>Она н</w:t>
      </w:r>
      <w:r w:rsidR="009422F9" w:rsidRPr="009F45B5">
        <w:rPr>
          <w:color w:val="000000"/>
          <w:sz w:val="28"/>
          <w:szCs w:val="28"/>
        </w:rPr>
        <w:t>аправлена на последовательное раскрытие в человеке врожденных способностей: любить и творить, на раскрытие в себе лидерских качеств, а также на восстановление и укрепление его физического и психического здоровья.</w:t>
      </w:r>
    </w:p>
    <w:p w:rsidR="009422F9" w:rsidRPr="009F45B5" w:rsidRDefault="009422F9" w:rsidP="0079279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</w:pPr>
      <w:r w:rsidRPr="009F45B5">
        <w:rPr>
          <w:rFonts w:ascii="Times New Roman" w:hAnsi="Times New Roman" w:cs="Times New Roman"/>
          <w:color w:val="000000"/>
          <w:sz w:val="28"/>
          <w:szCs w:val="28"/>
        </w:rPr>
        <w:t>Очевидным эффектом регулярных занятий является формирование осанки. По мере исправления нарушений позвоночника улучшается походка. При условии регулярности эффект прямой спины закрепляется, и постепенно все тело перестраивается. Перестройка происходит естественно, постепенно затрагивая все более глубокие слои: трансформируются мышцы, связки, положение внутренних органов. Тело становится крепким и упругим.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  <w:r w:rsidRPr="009F45B5">
        <w:rPr>
          <w:i/>
          <w:color w:val="000000"/>
          <w:sz w:val="28"/>
          <w:szCs w:val="28"/>
        </w:rPr>
        <w:t>Евгения, 6 лет. Диагноз: вальгусная деформация стопы. Прошла 45-50 сеансов. В течени</w:t>
      </w:r>
      <w:proofErr w:type="gramStart"/>
      <w:r w:rsidRPr="009F45B5">
        <w:rPr>
          <w:i/>
          <w:color w:val="000000"/>
          <w:sz w:val="28"/>
          <w:szCs w:val="28"/>
        </w:rPr>
        <w:t>и</w:t>
      </w:r>
      <w:proofErr w:type="gramEnd"/>
      <w:r w:rsidRPr="009F45B5">
        <w:rPr>
          <w:i/>
          <w:color w:val="000000"/>
          <w:sz w:val="28"/>
          <w:szCs w:val="28"/>
        </w:rPr>
        <w:t xml:space="preserve"> двух месяцев, каждый день по 15- 20 минут получала сеансы глубинного касания у специалиста. Диагноз сняли.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FB19EE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9F45B5">
        <w:rPr>
          <w:sz w:val="28"/>
          <w:szCs w:val="28"/>
        </w:rPr>
        <w:t>Развивается умение осознанно выстраивать свое внимание.</w:t>
      </w:r>
      <w:r w:rsidR="00084B86" w:rsidRPr="009F45B5">
        <w:rPr>
          <w:sz w:val="28"/>
          <w:szCs w:val="28"/>
        </w:rPr>
        <w:t xml:space="preserve">  </w:t>
      </w:r>
      <w:r w:rsidR="00FB19EE" w:rsidRPr="009F45B5">
        <w:rPr>
          <w:sz w:val="28"/>
          <w:szCs w:val="28"/>
        </w:rPr>
        <w:t>П</w:t>
      </w:r>
      <w:r w:rsidR="00FB19EE" w:rsidRPr="009F45B5">
        <w:rPr>
          <w:sz w:val="28"/>
          <w:szCs w:val="28"/>
          <w:shd w:val="clear" w:color="auto" w:fill="FFFFFF"/>
        </w:rPr>
        <w:t xml:space="preserve">о-другому это можно назвать внимательностью, сосредоточенностью, присутствием или бдительностью. Противоположность </w:t>
      </w:r>
      <w:r w:rsidR="00480047" w:rsidRPr="009F45B5">
        <w:rPr>
          <w:sz w:val="28"/>
          <w:szCs w:val="28"/>
          <w:shd w:val="clear" w:color="auto" w:fill="FFFFFF"/>
        </w:rPr>
        <w:t>— это</w:t>
      </w:r>
      <w:r w:rsidR="00FB19EE" w:rsidRPr="009F45B5">
        <w:rPr>
          <w:sz w:val="28"/>
          <w:szCs w:val="28"/>
          <w:shd w:val="clear" w:color="auto" w:fill="FFFFFF"/>
        </w:rPr>
        <w:t xml:space="preserve"> отвлеченность, невнимательность, рассеянность. 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Чем больше точек внимания в себе включает практикующий, тем больше мы привлекаем энергии внутри себя, тем самым, практикующий все больше погружается внутрь самого себя.</w:t>
      </w:r>
      <w:r w:rsidR="00FB19EE" w:rsidRPr="009F45B5">
        <w:rPr>
          <w:color w:val="000000"/>
          <w:sz w:val="28"/>
          <w:szCs w:val="28"/>
        </w:rPr>
        <w:t xml:space="preserve"> Это состояние называют «присутствовать здесь и сейчас». </w:t>
      </w:r>
      <w:r w:rsidRPr="009F45B5">
        <w:rPr>
          <w:color w:val="000000"/>
          <w:sz w:val="28"/>
          <w:szCs w:val="28"/>
        </w:rPr>
        <w:t xml:space="preserve"> Именно внимание, погруженное глубоко в себя, приводит к глубокой медитации.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  <w:r w:rsidRPr="009F45B5">
        <w:rPr>
          <w:i/>
          <w:color w:val="000000"/>
          <w:sz w:val="28"/>
          <w:szCs w:val="28"/>
        </w:rPr>
        <w:t>Маргарита, 10 лет. «В практике я научилась удерживать внимание в каких-либо точках в теле. Прибавлять себе энергию, не уставать. Мы играем в различные игры. Я научилась переключать внимание на себя, на людей». Со слов мамы: «В делах появилась сосредоточенность, улучшилась успеваемость».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Развивается способность к созерцанию, способность выходить за пределы стереотипов, способность по-новому организовывать восприятие информации. Это значит быть способным не только к линейному способу восприятия, но и интуитивному, без участия логики. </w:t>
      </w:r>
      <w:proofErr w:type="gramStart"/>
      <w:r w:rsidRPr="009F45B5">
        <w:rPr>
          <w:color w:val="000000"/>
          <w:sz w:val="28"/>
          <w:szCs w:val="28"/>
        </w:rPr>
        <w:t>Основное различие линейного способа обработки информации от интуитивного заключается в следующем: первый структурирует известную информацию, а второй создает новую, используя прозрение и интуицию.</w:t>
      </w:r>
      <w:proofErr w:type="gramEnd"/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  <w:r w:rsidRPr="009F45B5">
        <w:rPr>
          <w:i/>
          <w:color w:val="000000"/>
          <w:sz w:val="28"/>
          <w:szCs w:val="28"/>
        </w:rPr>
        <w:t>Егор, 12 лет. После 8 месяцев занятий парной практики "мама с ребёнком" мама призналась, что за историю лечения ее ребенка от неврологического заболевания благотворное действие этих занятий превышает любые таблетки, которые они пробовали. Лечатся таблетками они около 10 лет.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У человека есть врожденная потребность во внутренней гармонии, балансе, поэтому его нервная система всегда зависит от состояния тела в целом. Если тело находится в напряжении, то нервная система работает с перегрузками. И чем больше у человека расстройств, тем меньше он хочет чувствовать свое тело, тем больше он с ним «расходится». На уровне тела можно смоделировать и «прожить» любые отношения с партнером, с событиями окружающего мира. Телесное взаимодействие является способом поддержания контакта и выхода из него, учит понимать другого человека.</w:t>
      </w:r>
    </w:p>
    <w:p w:rsidR="00683F92" w:rsidRPr="009F45B5" w:rsidRDefault="00720834" w:rsidP="00792796">
      <w:pPr>
        <w:pStyle w:val="a3"/>
        <w:spacing w:before="0" w:beforeAutospacing="0" w:after="0" w:afterAutospacing="0" w:line="360" w:lineRule="auto"/>
        <w:jc w:val="center"/>
        <w:rPr>
          <w:i/>
          <w:sz w:val="28"/>
          <w:szCs w:val="28"/>
        </w:rPr>
      </w:pPr>
      <w:r w:rsidRPr="009F45B5">
        <w:rPr>
          <w:i/>
          <w:noProof/>
          <w:sz w:val="28"/>
          <w:szCs w:val="28"/>
        </w:rPr>
        <w:drawing>
          <wp:inline distT="0" distB="0" distL="0" distR="0">
            <wp:extent cx="3259950" cy="2039952"/>
            <wp:effectExtent l="0" t="0" r="0" b="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3577" cy="204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i/>
          <w:sz w:val="28"/>
          <w:szCs w:val="28"/>
        </w:rPr>
      </w:pPr>
      <w:r w:rsidRPr="009F45B5">
        <w:rPr>
          <w:i/>
          <w:sz w:val="28"/>
          <w:szCs w:val="28"/>
        </w:rPr>
        <w:lastRenderedPageBreak/>
        <w:t xml:space="preserve">Миша, 4 года, пришёл в группу «Вместе с мамой». Наблюдалась быстрая утомляемость, </w:t>
      </w:r>
      <w:r w:rsidR="00480047" w:rsidRPr="009F45B5">
        <w:rPr>
          <w:i/>
          <w:sz w:val="28"/>
          <w:szCs w:val="28"/>
        </w:rPr>
        <w:t xml:space="preserve">быстрое </w:t>
      </w:r>
      <w:r w:rsidRPr="009F45B5">
        <w:rPr>
          <w:i/>
          <w:sz w:val="28"/>
          <w:szCs w:val="28"/>
        </w:rPr>
        <w:t>снижение интереса</w:t>
      </w:r>
      <w:r w:rsidR="008855B1" w:rsidRPr="009F45B5">
        <w:rPr>
          <w:i/>
          <w:sz w:val="28"/>
          <w:szCs w:val="28"/>
        </w:rPr>
        <w:t xml:space="preserve"> к </w:t>
      </w:r>
      <w:r w:rsidR="00E92AF4" w:rsidRPr="009F45B5">
        <w:rPr>
          <w:i/>
          <w:sz w:val="28"/>
          <w:szCs w:val="28"/>
        </w:rPr>
        <w:t>занятиям,</w:t>
      </w:r>
      <w:r w:rsidRPr="009F45B5">
        <w:rPr>
          <w:i/>
          <w:sz w:val="28"/>
          <w:szCs w:val="28"/>
        </w:rPr>
        <w:t xml:space="preserve"> агрессивность по отношению к окружающим, невозможность выполнить последовательность действий. После нескольких занятий отслеживалось хорошее настроение, позитивное отношение к происходящему, вовлеченность в процесс.</w:t>
      </w:r>
    </w:p>
    <w:p w:rsidR="00683F92" w:rsidRPr="009F45B5" w:rsidRDefault="00683F92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Практика «Глубинное касание» у детей помогает формированию таких качеств, которые составляют его эмоциональный, социальный интеллекты и коммуникативные способности: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позитивное отношение к миру;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целеустремленность;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ответственность (работая в паре, ребенку предоставляется возможность быть активным, брать ответственность за жизнь другого партнера);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коммуникабельность;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умение принимать решения и делать правильный выбор;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умение концентрироваться на поставленной задаче;</w:t>
      </w:r>
    </w:p>
    <w:p w:rsidR="00CD3554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терпимость;</w:t>
      </w:r>
    </w:p>
    <w:p w:rsidR="009422F9" w:rsidRPr="009F45B5" w:rsidRDefault="009422F9" w:rsidP="00792796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умение чувствовать и слышать другого человека.</w:t>
      </w:r>
    </w:p>
    <w:p w:rsidR="006C30AB" w:rsidRPr="009F45B5" w:rsidRDefault="00084B86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Исследование установлено, что т</w:t>
      </w:r>
      <w:r w:rsidR="009422F9" w:rsidRPr="009F45B5">
        <w:rPr>
          <w:color w:val="000000"/>
          <w:sz w:val="28"/>
          <w:szCs w:val="28"/>
        </w:rPr>
        <w:t xml:space="preserve">ехнология эффективно работает с разными группами детей, в частности, с </w:t>
      </w:r>
      <w:proofErr w:type="spellStart"/>
      <w:r w:rsidR="009422F9" w:rsidRPr="009F45B5">
        <w:rPr>
          <w:color w:val="000000"/>
          <w:sz w:val="28"/>
          <w:szCs w:val="28"/>
        </w:rPr>
        <w:t>гипервозбудимыми</w:t>
      </w:r>
      <w:proofErr w:type="spellEnd"/>
      <w:r w:rsidR="009422F9" w:rsidRPr="009F45B5">
        <w:rPr>
          <w:color w:val="000000"/>
          <w:sz w:val="28"/>
          <w:szCs w:val="28"/>
        </w:rPr>
        <w:t xml:space="preserve"> детьми, с задержкой в формировании речи, с нарушением осанки в раннем возрасте, с детьми со страхами. Является профилактикой сколиоза.</w:t>
      </w:r>
      <w:r w:rsidRPr="009F45B5">
        <w:rPr>
          <w:color w:val="000000"/>
          <w:sz w:val="28"/>
          <w:szCs w:val="28"/>
        </w:rPr>
        <w:t xml:space="preserve"> </w:t>
      </w:r>
      <w:r w:rsidR="006C30AB" w:rsidRPr="009F45B5">
        <w:rPr>
          <w:color w:val="000000"/>
          <w:sz w:val="28"/>
          <w:szCs w:val="28"/>
        </w:rPr>
        <w:t xml:space="preserve">Кроме того, ее активно используют </w:t>
      </w:r>
      <w:proofErr w:type="spellStart"/>
      <w:r w:rsidR="00E92AF4" w:rsidRPr="009F45B5">
        <w:rPr>
          <w:color w:val="000000"/>
          <w:sz w:val="28"/>
          <w:szCs w:val="28"/>
        </w:rPr>
        <w:t>нейропсихологи</w:t>
      </w:r>
      <w:proofErr w:type="spellEnd"/>
      <w:r w:rsidR="00E92AF4" w:rsidRPr="009F45B5">
        <w:rPr>
          <w:color w:val="000000"/>
          <w:sz w:val="28"/>
          <w:szCs w:val="28"/>
        </w:rPr>
        <w:t xml:space="preserve"> для</w:t>
      </w:r>
      <w:r w:rsidR="006C30AB" w:rsidRPr="009F45B5">
        <w:rPr>
          <w:color w:val="000000"/>
          <w:sz w:val="28"/>
          <w:szCs w:val="28"/>
        </w:rPr>
        <w:t xml:space="preserve"> лечения взрослых и подростков с агрессивным поведением, тревожных расстройств и депрессией.</w:t>
      </w:r>
    </w:p>
    <w:p w:rsidR="00CD3554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9F45B5">
        <w:rPr>
          <w:b/>
          <w:color w:val="000000"/>
          <w:sz w:val="28"/>
          <w:szCs w:val="28"/>
        </w:rPr>
        <w:t xml:space="preserve">Основные задачи </w:t>
      </w:r>
      <w:r w:rsidR="00683F92" w:rsidRPr="009F45B5">
        <w:rPr>
          <w:b/>
          <w:color w:val="000000"/>
          <w:sz w:val="28"/>
          <w:szCs w:val="28"/>
        </w:rPr>
        <w:t>йоги</w:t>
      </w:r>
      <w:r w:rsidRPr="009F45B5">
        <w:rPr>
          <w:b/>
          <w:color w:val="000000"/>
          <w:sz w:val="28"/>
          <w:szCs w:val="28"/>
        </w:rPr>
        <w:t xml:space="preserve"> «Глубинное касание»: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развитие двигательных качеств: силы, гибкости, выносливости;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координация (развитие равновесия и пластичности);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lastRenderedPageBreak/>
        <w:t>развитие творческих умений (чувствовать себя, чувствовать пространство, абстрактного видения, интуитивности);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развитие навыков взаимодействия с партнером;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внутренняя дисциплина, осознанность, наблюдательность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осознанное отношение к собственному здоровью;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снятие психомоторного напряжения через обучение медитации;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создание положительного эмоционального настроя;</w:t>
      </w:r>
    </w:p>
    <w:p w:rsidR="00CD3554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развитие волевого контроля внимания;</w:t>
      </w:r>
    </w:p>
    <w:p w:rsidR="009422F9" w:rsidRPr="009F45B5" w:rsidRDefault="009422F9" w:rsidP="00792796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b/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развитие распределения и переключения внимания</w:t>
      </w:r>
      <w:r w:rsidR="00683F92" w:rsidRPr="009F45B5">
        <w:rPr>
          <w:color w:val="000000"/>
          <w:sz w:val="28"/>
          <w:szCs w:val="28"/>
        </w:rPr>
        <w:t>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Технология </w:t>
      </w:r>
      <w:r w:rsidR="00683F92" w:rsidRPr="009F45B5">
        <w:rPr>
          <w:color w:val="000000"/>
          <w:sz w:val="28"/>
          <w:szCs w:val="28"/>
        </w:rPr>
        <w:t>«Г</w:t>
      </w:r>
      <w:r w:rsidRPr="009F45B5">
        <w:rPr>
          <w:color w:val="000000"/>
          <w:sz w:val="28"/>
          <w:szCs w:val="28"/>
        </w:rPr>
        <w:t>лубинное касание</w:t>
      </w:r>
      <w:r w:rsidR="00683F92" w:rsidRPr="009F45B5">
        <w:rPr>
          <w:color w:val="000000"/>
          <w:sz w:val="28"/>
          <w:szCs w:val="28"/>
        </w:rPr>
        <w:t>»</w:t>
      </w:r>
      <w:r w:rsidRPr="009F45B5">
        <w:rPr>
          <w:color w:val="000000"/>
          <w:sz w:val="28"/>
          <w:szCs w:val="28"/>
        </w:rPr>
        <w:t xml:space="preserve"> основана на постановке правильного внимания, сопряженного с динамической и статической нагрузкой на организм человека. Чем больше точек внимания в себе включает практикующий, тем больше мы привлекаем энергии внутри себя, тем самым практикующий все больше погружается внутрь самого себя. Именно внимание, погруженное глубоко в себя, приводит к глубокой медитации.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На начальных уровнях работы в практике глубинного касания – это постепенная «настройка» внимания, что позволяет вытащить стереотипные «подкорковые» процессы, отвечающие за автоматизм и с определённого момента мешающие человеку развиваться.</w:t>
      </w:r>
      <w:r w:rsidR="00084B86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 xml:space="preserve">На более высоких уровнях это более мощная способность человека включать осознанное внимание, тем сильнее включается та сторона внимания, которую мы называем сознанием или осознанием. Таким образом, </w:t>
      </w:r>
      <w:r w:rsidR="00683F92" w:rsidRPr="009F45B5">
        <w:rPr>
          <w:color w:val="000000"/>
          <w:sz w:val="28"/>
          <w:szCs w:val="28"/>
        </w:rPr>
        <w:t>«Г</w:t>
      </w:r>
      <w:r w:rsidRPr="009F45B5">
        <w:rPr>
          <w:color w:val="000000"/>
          <w:sz w:val="28"/>
          <w:szCs w:val="28"/>
        </w:rPr>
        <w:t>лубинное касание</w:t>
      </w:r>
      <w:r w:rsidR="00683F92" w:rsidRPr="009F45B5">
        <w:rPr>
          <w:color w:val="000000"/>
          <w:sz w:val="28"/>
          <w:szCs w:val="28"/>
        </w:rPr>
        <w:t>»</w:t>
      </w:r>
      <w:r w:rsidRPr="009F45B5">
        <w:rPr>
          <w:color w:val="000000"/>
          <w:sz w:val="28"/>
          <w:szCs w:val="28"/>
        </w:rPr>
        <w:t xml:space="preserve"> через работу с телом</w:t>
      </w:r>
      <w:r w:rsidR="00084B86" w:rsidRPr="009F45B5">
        <w:rPr>
          <w:color w:val="000000"/>
          <w:sz w:val="28"/>
          <w:szCs w:val="28"/>
        </w:rPr>
        <w:t xml:space="preserve">  </w:t>
      </w:r>
      <w:r w:rsidRPr="009F45B5">
        <w:rPr>
          <w:color w:val="000000"/>
          <w:sz w:val="28"/>
          <w:szCs w:val="28"/>
        </w:rPr>
        <w:t>формирует условия для развития нового сознания и поведения человека в обществе, делая его жизнь активней, помогая ему успешно преодолевать все трудности современного мира, быть уравновешенным, дисциплинированным и осознанным в обществе.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Регулярные занятия в группе многократно усиливают оздоровительный эффект. В основе групповых занятий лежит специально выстроенная походка и взаимодействие в паре со сменой активности партнеров.</w:t>
      </w:r>
    </w:p>
    <w:p w:rsidR="00720834" w:rsidRPr="009F45B5" w:rsidRDefault="00720834" w:rsidP="00792796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 w:rsidRPr="009F45B5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007329" cy="1766785"/>
            <wp:effectExtent l="0" t="0" r="0" b="11430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5656" cy="1771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Занятия должны быть забавными</w:t>
      </w:r>
      <w:r w:rsidR="00683F92" w:rsidRPr="009F45B5">
        <w:rPr>
          <w:color w:val="000000"/>
          <w:sz w:val="28"/>
          <w:szCs w:val="28"/>
        </w:rPr>
        <w:t>, интересными детям</w:t>
      </w:r>
      <w:r w:rsidRPr="009F45B5">
        <w:rPr>
          <w:color w:val="000000"/>
          <w:sz w:val="28"/>
          <w:szCs w:val="28"/>
        </w:rPr>
        <w:t xml:space="preserve">. </w:t>
      </w:r>
      <w:r w:rsidR="00683F92" w:rsidRPr="009F45B5">
        <w:rPr>
          <w:color w:val="000000"/>
          <w:sz w:val="28"/>
          <w:szCs w:val="28"/>
        </w:rPr>
        <w:t>Мы ф</w:t>
      </w:r>
      <w:r w:rsidRPr="009F45B5">
        <w:rPr>
          <w:color w:val="000000"/>
          <w:sz w:val="28"/>
          <w:szCs w:val="28"/>
        </w:rPr>
        <w:t xml:space="preserve">ормируем у детей базовые навыки в практике </w:t>
      </w:r>
      <w:r w:rsidR="00683F92" w:rsidRPr="009F45B5">
        <w:rPr>
          <w:color w:val="000000"/>
          <w:sz w:val="28"/>
          <w:szCs w:val="28"/>
        </w:rPr>
        <w:t>«</w:t>
      </w:r>
      <w:r w:rsidRPr="009F45B5">
        <w:rPr>
          <w:color w:val="000000"/>
          <w:sz w:val="28"/>
          <w:szCs w:val="28"/>
        </w:rPr>
        <w:t>Глубинное касание</w:t>
      </w:r>
      <w:r w:rsidR="00683F92" w:rsidRPr="009F45B5">
        <w:rPr>
          <w:color w:val="000000"/>
          <w:sz w:val="28"/>
          <w:szCs w:val="28"/>
        </w:rPr>
        <w:t>»</w:t>
      </w:r>
      <w:r w:rsidRPr="009F45B5">
        <w:rPr>
          <w:color w:val="000000"/>
          <w:sz w:val="28"/>
          <w:szCs w:val="28"/>
        </w:rPr>
        <w:t xml:space="preserve">. Основной вид деятельности ребенка - </w:t>
      </w:r>
      <w:r w:rsidR="00BE5CAC" w:rsidRPr="009F45B5">
        <w:rPr>
          <w:color w:val="000000"/>
          <w:sz w:val="28"/>
          <w:szCs w:val="28"/>
        </w:rPr>
        <w:t>игра</w:t>
      </w:r>
      <w:r w:rsidRPr="009F45B5">
        <w:rPr>
          <w:color w:val="000000"/>
          <w:sz w:val="28"/>
          <w:szCs w:val="28"/>
        </w:rPr>
        <w:t xml:space="preserve"> – обязательный элемент регулярных занятий в практике «Глубинное касание» в возрасте от 6 до 10 </w:t>
      </w:r>
      <w:proofErr w:type="spellStart"/>
      <w:r w:rsidRPr="009F45B5">
        <w:rPr>
          <w:color w:val="000000"/>
          <w:sz w:val="28"/>
          <w:szCs w:val="28"/>
        </w:rPr>
        <w:t>лет</w:t>
      </w:r>
      <w:proofErr w:type="gramStart"/>
      <w:r w:rsidRPr="009F45B5">
        <w:rPr>
          <w:color w:val="000000"/>
          <w:sz w:val="28"/>
          <w:szCs w:val="28"/>
        </w:rPr>
        <w:t>.З</w:t>
      </w:r>
      <w:proofErr w:type="gramEnd"/>
      <w:r w:rsidRPr="009F45B5">
        <w:rPr>
          <w:color w:val="000000"/>
          <w:sz w:val="28"/>
          <w:szCs w:val="28"/>
        </w:rPr>
        <w:t>анятие</w:t>
      </w:r>
      <w:proofErr w:type="spellEnd"/>
      <w:r w:rsidRPr="009F45B5">
        <w:rPr>
          <w:color w:val="000000"/>
          <w:sz w:val="28"/>
          <w:szCs w:val="28"/>
        </w:rPr>
        <w:t xml:space="preserve"> построено так, что мы в игру вплетаем упражнения, формирую</w:t>
      </w:r>
      <w:bookmarkStart w:id="0" w:name="_GoBack"/>
      <w:bookmarkEnd w:id="0"/>
      <w:r w:rsidRPr="009F45B5">
        <w:rPr>
          <w:color w:val="000000"/>
          <w:sz w:val="28"/>
          <w:szCs w:val="28"/>
        </w:rPr>
        <w:t>щие базовые навыки практики, а не наоборот.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По какому принципу подбираем игры? Выбираем преимущественно энергичные, веселые, озорные игры на развитие физических качеств, ловкости, координации, сноровки. Позже вводим игры на развитие интуиции, произвольной регуляции поведения, на </w:t>
      </w:r>
      <w:proofErr w:type="spellStart"/>
      <w:r w:rsidRPr="009F45B5">
        <w:rPr>
          <w:color w:val="000000"/>
          <w:sz w:val="28"/>
          <w:szCs w:val="28"/>
        </w:rPr>
        <w:t>внимание</w:t>
      </w:r>
      <w:proofErr w:type="gramStart"/>
      <w:r w:rsidRPr="009F45B5">
        <w:rPr>
          <w:color w:val="000000"/>
          <w:sz w:val="28"/>
          <w:szCs w:val="28"/>
        </w:rPr>
        <w:t>.В</w:t>
      </w:r>
      <w:proofErr w:type="gramEnd"/>
      <w:r w:rsidRPr="009F45B5">
        <w:rPr>
          <w:color w:val="000000"/>
          <w:sz w:val="28"/>
          <w:szCs w:val="28"/>
        </w:rPr>
        <w:t>се</w:t>
      </w:r>
      <w:proofErr w:type="spellEnd"/>
      <w:r w:rsidRPr="009F45B5">
        <w:rPr>
          <w:color w:val="000000"/>
          <w:sz w:val="28"/>
          <w:szCs w:val="28"/>
        </w:rPr>
        <w:t xml:space="preserve"> занятия сопровождаем музыкой для медитаций.</w:t>
      </w:r>
    </w:p>
    <w:p w:rsidR="00BE5CAC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b/>
          <w:color w:val="000000"/>
          <w:sz w:val="28"/>
          <w:szCs w:val="28"/>
        </w:rPr>
        <w:t xml:space="preserve">Умения </w:t>
      </w:r>
      <w:r w:rsidR="00683F92" w:rsidRPr="009F45B5">
        <w:rPr>
          <w:b/>
          <w:color w:val="000000"/>
          <w:sz w:val="28"/>
          <w:szCs w:val="28"/>
        </w:rPr>
        <w:t>«</w:t>
      </w:r>
      <w:r w:rsidRPr="009F45B5">
        <w:rPr>
          <w:b/>
          <w:color w:val="000000"/>
          <w:sz w:val="28"/>
          <w:szCs w:val="28"/>
        </w:rPr>
        <w:t>Глубин</w:t>
      </w:r>
      <w:r w:rsidR="00480047" w:rsidRPr="009F45B5">
        <w:rPr>
          <w:b/>
          <w:color w:val="000000"/>
          <w:sz w:val="28"/>
          <w:szCs w:val="28"/>
        </w:rPr>
        <w:t>ного касания</w:t>
      </w:r>
      <w:r w:rsidR="00683F92" w:rsidRPr="009F45B5">
        <w:rPr>
          <w:b/>
          <w:color w:val="000000"/>
          <w:sz w:val="28"/>
          <w:szCs w:val="28"/>
        </w:rPr>
        <w:t>»</w:t>
      </w:r>
      <w:r w:rsidR="00480047" w:rsidRPr="009F45B5">
        <w:rPr>
          <w:b/>
          <w:color w:val="000000"/>
          <w:sz w:val="28"/>
          <w:szCs w:val="28"/>
        </w:rPr>
        <w:t>.</w:t>
      </w:r>
      <w:r w:rsidRPr="009F45B5">
        <w:rPr>
          <w:color w:val="000000"/>
          <w:sz w:val="28"/>
          <w:szCs w:val="28"/>
        </w:rPr>
        <w:t xml:space="preserve"> </w:t>
      </w:r>
    </w:p>
    <w:p w:rsidR="009422F9" w:rsidRPr="009F45B5" w:rsidRDefault="00BE5CAC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ч</w:t>
      </w:r>
      <w:r w:rsidR="009422F9" w:rsidRPr="009F45B5">
        <w:rPr>
          <w:color w:val="000000"/>
          <w:sz w:val="28"/>
          <w:szCs w:val="28"/>
        </w:rPr>
        <w:t>увствование в теле мышечных напряжений</w:t>
      </w:r>
      <w:r w:rsidRPr="009F45B5">
        <w:rPr>
          <w:color w:val="000000"/>
          <w:sz w:val="28"/>
          <w:szCs w:val="28"/>
        </w:rPr>
        <w:t>;</w:t>
      </w:r>
    </w:p>
    <w:p w:rsidR="009422F9" w:rsidRPr="009F45B5" w:rsidRDefault="00BE5CAC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в</w:t>
      </w:r>
      <w:r w:rsidR="009422F9" w:rsidRPr="009F45B5">
        <w:rPr>
          <w:color w:val="000000"/>
          <w:sz w:val="28"/>
          <w:szCs w:val="28"/>
        </w:rPr>
        <w:t>ыполнение упражнения по форме.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С целью выработки умений общаемся с детьми после выполнения каждого упражнения. Выясняем вопросами</w:t>
      </w:r>
      <w:r w:rsidR="00BE5CAC" w:rsidRPr="009F45B5">
        <w:rPr>
          <w:color w:val="000000"/>
          <w:sz w:val="28"/>
          <w:szCs w:val="28"/>
        </w:rPr>
        <w:t xml:space="preserve">: что они заметили, какие мышцы напрягались, удалось ли удержать внимание, что почувствовали, что заметили? </w:t>
      </w:r>
    </w:p>
    <w:p w:rsidR="009422F9" w:rsidRPr="009F45B5" w:rsidRDefault="00BE5CAC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9F45B5">
        <w:rPr>
          <w:b/>
          <w:color w:val="000000"/>
          <w:sz w:val="28"/>
          <w:szCs w:val="28"/>
        </w:rPr>
        <w:t>Перечислим п</w:t>
      </w:r>
      <w:r w:rsidR="009422F9" w:rsidRPr="009F45B5">
        <w:rPr>
          <w:b/>
          <w:color w:val="000000"/>
          <w:sz w:val="28"/>
          <w:szCs w:val="28"/>
        </w:rPr>
        <w:t>риёмы взаимодействия в парах.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и</w:t>
      </w:r>
      <w:r w:rsidR="009422F9" w:rsidRPr="009F45B5">
        <w:rPr>
          <w:color w:val="000000"/>
          <w:sz w:val="28"/>
          <w:szCs w:val="28"/>
        </w:rPr>
        <w:t xml:space="preserve">гровой прием. Наблюдаем ощущения в теле. Походка в школу, из школы, на цыпочках, на </w:t>
      </w:r>
      <w:proofErr w:type="gramStart"/>
      <w:r w:rsidR="009422F9" w:rsidRPr="009F45B5">
        <w:rPr>
          <w:color w:val="000000"/>
          <w:sz w:val="28"/>
          <w:szCs w:val="28"/>
        </w:rPr>
        <w:t>внутреннем</w:t>
      </w:r>
      <w:proofErr w:type="gramEnd"/>
      <w:r w:rsidR="009422F9" w:rsidRPr="009F45B5">
        <w:rPr>
          <w:color w:val="000000"/>
          <w:sz w:val="28"/>
          <w:szCs w:val="28"/>
        </w:rPr>
        <w:t xml:space="preserve"> и </w:t>
      </w:r>
      <w:r w:rsidRPr="009F45B5">
        <w:rPr>
          <w:color w:val="000000"/>
          <w:sz w:val="28"/>
          <w:szCs w:val="28"/>
        </w:rPr>
        <w:t>внешних сводах стопы, на пятках;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п</w:t>
      </w:r>
      <w:r w:rsidR="009422F9" w:rsidRPr="009F45B5">
        <w:rPr>
          <w:color w:val="000000"/>
          <w:sz w:val="28"/>
          <w:szCs w:val="28"/>
        </w:rPr>
        <w:t xml:space="preserve">оходка по глубокому снегу, по болоту, на лыжах, в </w:t>
      </w:r>
      <w:proofErr w:type="spellStart"/>
      <w:r w:rsidR="00BA02F4" w:rsidRPr="009F45B5">
        <w:rPr>
          <w:color w:val="000000"/>
          <w:sz w:val="28"/>
          <w:szCs w:val="28"/>
        </w:rPr>
        <w:t>сандал</w:t>
      </w:r>
      <w:r w:rsidRPr="009F45B5">
        <w:rPr>
          <w:color w:val="000000"/>
          <w:sz w:val="28"/>
          <w:szCs w:val="28"/>
        </w:rPr>
        <w:t>я</w:t>
      </w:r>
      <w:r w:rsidR="00BA02F4" w:rsidRPr="009F45B5">
        <w:rPr>
          <w:color w:val="000000"/>
          <w:sz w:val="28"/>
          <w:szCs w:val="28"/>
        </w:rPr>
        <w:t>х</w:t>
      </w:r>
      <w:proofErr w:type="spellEnd"/>
      <w:r w:rsidRPr="009F45B5">
        <w:rPr>
          <w:color w:val="000000"/>
          <w:sz w:val="28"/>
          <w:szCs w:val="28"/>
        </w:rPr>
        <w:t xml:space="preserve"> Гермеса (летящий шаг);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</w:t>
      </w:r>
      <w:r w:rsidR="009422F9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>п</w:t>
      </w:r>
      <w:r w:rsidR="009422F9" w:rsidRPr="009F45B5">
        <w:rPr>
          <w:color w:val="000000"/>
          <w:sz w:val="28"/>
          <w:szCs w:val="28"/>
        </w:rPr>
        <w:t xml:space="preserve">редставить, что таз </w:t>
      </w:r>
      <w:r w:rsidR="00BA02F4" w:rsidRPr="009F45B5">
        <w:rPr>
          <w:color w:val="000000"/>
          <w:sz w:val="28"/>
          <w:szCs w:val="28"/>
        </w:rPr>
        <w:t>— это</w:t>
      </w:r>
      <w:r w:rsidR="009422F9" w:rsidRPr="009F45B5">
        <w:rPr>
          <w:color w:val="000000"/>
          <w:sz w:val="28"/>
          <w:szCs w:val="28"/>
        </w:rPr>
        <w:t xml:space="preserve"> таз с водой</w:t>
      </w:r>
      <w:r w:rsidRPr="009F45B5">
        <w:rPr>
          <w:color w:val="000000"/>
          <w:sz w:val="28"/>
          <w:szCs w:val="28"/>
        </w:rPr>
        <w:t>. Идти так, чтоб не расплескать;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lastRenderedPageBreak/>
        <w:t>- копчик поджать в походке;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к</w:t>
      </w:r>
      <w:r w:rsidR="009422F9" w:rsidRPr="009F45B5">
        <w:rPr>
          <w:color w:val="000000"/>
          <w:sz w:val="28"/>
          <w:szCs w:val="28"/>
        </w:rPr>
        <w:t xml:space="preserve">укла. </w:t>
      </w:r>
      <w:r w:rsidR="00E92AF4" w:rsidRPr="009F45B5">
        <w:rPr>
          <w:color w:val="000000"/>
          <w:sz w:val="28"/>
          <w:szCs w:val="28"/>
        </w:rPr>
        <w:t>Партнер,</w:t>
      </w:r>
      <w:r w:rsidR="009422F9" w:rsidRPr="009F45B5">
        <w:rPr>
          <w:color w:val="000000"/>
          <w:sz w:val="28"/>
          <w:szCs w:val="28"/>
        </w:rPr>
        <w:t xml:space="preserve"> лежа</w:t>
      </w:r>
      <w:r w:rsidRPr="009F45B5">
        <w:rPr>
          <w:color w:val="000000"/>
          <w:sz w:val="28"/>
          <w:szCs w:val="28"/>
        </w:rPr>
        <w:t>,</w:t>
      </w:r>
      <w:r w:rsidR="009422F9" w:rsidRPr="009F45B5">
        <w:rPr>
          <w:color w:val="000000"/>
          <w:sz w:val="28"/>
          <w:szCs w:val="28"/>
        </w:rPr>
        <w:t xml:space="preserve"> становится расслабленным так, что похож на тряпичную куклу. Активный партнер пытается собрать его в положение «ноги согнуты в коленях и прижаты к груди, руки сложены на груди». Соответственно, тряпичная кукла все время рассыпается (почувствовать свое тело в расслабленном состоянии – э</w:t>
      </w:r>
      <w:r w:rsidRPr="009F45B5">
        <w:rPr>
          <w:color w:val="000000"/>
          <w:sz w:val="28"/>
          <w:szCs w:val="28"/>
        </w:rPr>
        <w:t>то хорошая работа с родителями);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 катить б</w:t>
      </w:r>
      <w:r w:rsidR="009422F9" w:rsidRPr="009F45B5">
        <w:rPr>
          <w:color w:val="000000"/>
          <w:sz w:val="28"/>
          <w:szCs w:val="28"/>
        </w:rPr>
        <w:t>ольшой</w:t>
      </w:r>
      <w:r w:rsidRPr="009F45B5">
        <w:rPr>
          <w:color w:val="000000"/>
          <w:sz w:val="28"/>
          <w:szCs w:val="28"/>
        </w:rPr>
        <w:t xml:space="preserve"> шар</w:t>
      </w:r>
      <w:r w:rsidR="009422F9" w:rsidRPr="009F45B5">
        <w:rPr>
          <w:color w:val="000000"/>
          <w:sz w:val="28"/>
          <w:szCs w:val="28"/>
        </w:rPr>
        <w:t xml:space="preserve"> впереди себя без рук, катить с</w:t>
      </w:r>
      <w:r w:rsidRPr="009F45B5">
        <w:rPr>
          <w:color w:val="000000"/>
          <w:sz w:val="28"/>
          <w:szCs w:val="28"/>
        </w:rPr>
        <w:t>пиной (для становления походки);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</w:t>
      </w:r>
      <w:r w:rsidR="009422F9" w:rsidRPr="009F45B5">
        <w:rPr>
          <w:color w:val="000000"/>
          <w:sz w:val="28"/>
          <w:szCs w:val="28"/>
        </w:rPr>
        <w:t xml:space="preserve"> «</w:t>
      </w:r>
      <w:r w:rsidRPr="009F45B5">
        <w:rPr>
          <w:color w:val="000000"/>
          <w:sz w:val="28"/>
          <w:szCs w:val="28"/>
        </w:rPr>
        <w:t>л</w:t>
      </w:r>
      <w:r w:rsidR="009422F9" w:rsidRPr="009F45B5">
        <w:rPr>
          <w:color w:val="000000"/>
          <w:sz w:val="28"/>
          <w:szCs w:val="28"/>
        </w:rPr>
        <w:t>ед</w:t>
      </w:r>
      <w:r w:rsidRPr="009F45B5">
        <w:rPr>
          <w:color w:val="000000"/>
          <w:sz w:val="28"/>
          <w:szCs w:val="28"/>
        </w:rPr>
        <w:t>окол»: о</w:t>
      </w:r>
      <w:r w:rsidR="009422F9" w:rsidRPr="009F45B5">
        <w:rPr>
          <w:color w:val="000000"/>
          <w:sz w:val="28"/>
          <w:szCs w:val="28"/>
        </w:rPr>
        <w:t>дин стоит, второй ложится и держится за ноги стоящего руками в области щиколотки. Задача стоящего дойти до другог</w:t>
      </w:r>
      <w:r w:rsidRPr="009F45B5">
        <w:rPr>
          <w:color w:val="000000"/>
          <w:sz w:val="28"/>
          <w:szCs w:val="28"/>
        </w:rPr>
        <w:t>о конца зала быстрее других пар;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- </w:t>
      </w:r>
      <w:r w:rsidR="009422F9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>п</w:t>
      </w:r>
      <w:r w:rsidR="009422F9" w:rsidRPr="009F45B5">
        <w:rPr>
          <w:color w:val="000000"/>
          <w:sz w:val="28"/>
          <w:szCs w:val="28"/>
        </w:rPr>
        <w:t>ройти через цент</w:t>
      </w:r>
      <w:r w:rsidRPr="009F45B5">
        <w:rPr>
          <w:color w:val="000000"/>
          <w:sz w:val="28"/>
          <w:szCs w:val="28"/>
        </w:rPr>
        <w:t xml:space="preserve">р зала с </w:t>
      </w:r>
      <w:proofErr w:type="spellStart"/>
      <w:r w:rsidRPr="009F45B5">
        <w:rPr>
          <w:color w:val="000000"/>
          <w:sz w:val="28"/>
          <w:szCs w:val="28"/>
        </w:rPr>
        <w:t>полуприкрытыми</w:t>
      </w:r>
      <w:proofErr w:type="spellEnd"/>
      <w:r w:rsidRPr="009F45B5">
        <w:rPr>
          <w:color w:val="000000"/>
          <w:sz w:val="28"/>
          <w:szCs w:val="28"/>
        </w:rPr>
        <w:t xml:space="preserve"> глазами;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</w:t>
      </w:r>
      <w:r w:rsidR="009422F9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>д</w:t>
      </w:r>
      <w:r w:rsidR="009422F9" w:rsidRPr="009F45B5">
        <w:rPr>
          <w:color w:val="000000"/>
          <w:sz w:val="28"/>
          <w:szCs w:val="28"/>
        </w:rPr>
        <w:t xml:space="preserve">елимся на пары. Спинами прислониться друг к другу. Пройти через весь </w:t>
      </w:r>
      <w:r w:rsidR="00535A28" w:rsidRPr="009F45B5">
        <w:rPr>
          <w:color w:val="000000"/>
          <w:sz w:val="28"/>
          <w:szCs w:val="28"/>
        </w:rPr>
        <w:t>зал,</w:t>
      </w:r>
      <w:r w:rsidR="009422F9" w:rsidRPr="009F45B5">
        <w:rPr>
          <w:color w:val="000000"/>
          <w:sz w:val="28"/>
          <w:szCs w:val="28"/>
        </w:rPr>
        <w:t xml:space="preserve"> не разъединив спин</w:t>
      </w:r>
      <w:r w:rsidRPr="009F45B5">
        <w:rPr>
          <w:color w:val="000000"/>
          <w:sz w:val="28"/>
          <w:szCs w:val="28"/>
        </w:rPr>
        <w:t>ы (умение чувствовать партнера);</w:t>
      </w:r>
    </w:p>
    <w:p w:rsidR="009422F9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-</w:t>
      </w:r>
      <w:r w:rsidR="009422F9" w:rsidRPr="009F45B5">
        <w:rPr>
          <w:color w:val="000000"/>
          <w:sz w:val="28"/>
          <w:szCs w:val="28"/>
        </w:rPr>
        <w:t xml:space="preserve"> «</w:t>
      </w:r>
      <w:r w:rsidRPr="009F45B5">
        <w:rPr>
          <w:color w:val="000000"/>
          <w:sz w:val="28"/>
          <w:szCs w:val="28"/>
        </w:rPr>
        <w:t>поплавок»:</w:t>
      </w:r>
      <w:r w:rsidR="009422F9" w:rsidRPr="009F45B5">
        <w:rPr>
          <w:color w:val="000000"/>
          <w:sz w:val="28"/>
          <w:szCs w:val="28"/>
        </w:rPr>
        <w:t xml:space="preserve"> </w:t>
      </w:r>
      <w:r w:rsidRPr="009F45B5">
        <w:rPr>
          <w:color w:val="000000"/>
          <w:sz w:val="28"/>
          <w:szCs w:val="28"/>
        </w:rPr>
        <w:t>л</w:t>
      </w:r>
      <w:r w:rsidR="009422F9" w:rsidRPr="009F45B5">
        <w:rPr>
          <w:color w:val="000000"/>
          <w:sz w:val="28"/>
          <w:szCs w:val="28"/>
        </w:rPr>
        <w:t>ежа поднять ноги и держать – это поплавок. Партнер все время ноги толкает к полу, но поплавок всплывает всегда.</w:t>
      </w:r>
    </w:p>
    <w:p w:rsidR="004429BD" w:rsidRPr="009F45B5" w:rsidRDefault="004429B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9F45B5">
        <w:rPr>
          <w:b/>
          <w:color w:val="000000"/>
          <w:sz w:val="28"/>
          <w:szCs w:val="28"/>
        </w:rPr>
        <w:t>Игры</w:t>
      </w:r>
      <w:r w:rsidR="004429BD" w:rsidRPr="009F45B5">
        <w:rPr>
          <w:b/>
          <w:color w:val="000000"/>
          <w:sz w:val="28"/>
          <w:szCs w:val="28"/>
        </w:rPr>
        <w:t xml:space="preserve">  </w:t>
      </w:r>
      <w:r w:rsidR="00683F92" w:rsidRPr="009F45B5">
        <w:rPr>
          <w:b/>
          <w:color w:val="000000"/>
          <w:sz w:val="28"/>
          <w:szCs w:val="28"/>
        </w:rPr>
        <w:t>в практике «Глубинное касание».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1. </w:t>
      </w:r>
      <w:r w:rsidR="00683F92" w:rsidRPr="009F45B5">
        <w:rPr>
          <w:color w:val="000000"/>
          <w:sz w:val="28"/>
          <w:szCs w:val="28"/>
        </w:rPr>
        <w:t xml:space="preserve">Если звучит </w:t>
      </w:r>
      <w:r w:rsidRPr="009F45B5">
        <w:rPr>
          <w:color w:val="000000"/>
          <w:sz w:val="28"/>
          <w:szCs w:val="28"/>
        </w:rPr>
        <w:t>1 хлопок - ходим по кругу обычным шагом, 2 хлопка - ходим в глубоком приседе, 3 хлопка - схватить впереди идущего соседа за пятку.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2. По полу разложить перевернутые стулья так, чтобы между ними оставались расстояния, чтобы поставить 1 стопу. Ходить с завязанными глазами нащупывая ногами просветы, куда поставить ногу. Тоже </w:t>
      </w:r>
      <w:proofErr w:type="gramStart"/>
      <w:r w:rsidRPr="009F45B5">
        <w:rPr>
          <w:color w:val="000000"/>
          <w:sz w:val="28"/>
          <w:szCs w:val="28"/>
        </w:rPr>
        <w:t>самое</w:t>
      </w:r>
      <w:proofErr w:type="gramEnd"/>
      <w:r w:rsidRPr="009F45B5">
        <w:rPr>
          <w:color w:val="000000"/>
          <w:sz w:val="28"/>
          <w:szCs w:val="28"/>
        </w:rPr>
        <w:t xml:space="preserve"> вперед спиной.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 xml:space="preserve">3. Ведущий прячет карандаши в зале и приглашает группу в зал. Дети ищут карандаши, находя их в самых неожиданных местах. Если игра затягивается, то </w:t>
      </w:r>
      <w:r w:rsidR="00F4749B" w:rsidRPr="009F45B5">
        <w:rPr>
          <w:color w:val="000000"/>
          <w:sz w:val="28"/>
          <w:szCs w:val="28"/>
        </w:rPr>
        <w:t xml:space="preserve">можно </w:t>
      </w:r>
      <w:r w:rsidRPr="009F45B5">
        <w:rPr>
          <w:color w:val="000000"/>
          <w:sz w:val="28"/>
          <w:szCs w:val="28"/>
        </w:rPr>
        <w:t xml:space="preserve">подсказывать </w:t>
      </w:r>
      <w:r w:rsidR="00F4749B" w:rsidRPr="009F45B5">
        <w:rPr>
          <w:color w:val="000000"/>
          <w:sz w:val="28"/>
          <w:szCs w:val="28"/>
        </w:rPr>
        <w:t>«</w:t>
      </w:r>
      <w:proofErr w:type="gramStart"/>
      <w:r w:rsidRPr="009F45B5">
        <w:rPr>
          <w:color w:val="000000"/>
          <w:sz w:val="28"/>
          <w:szCs w:val="28"/>
        </w:rPr>
        <w:t>горячо-холодно</w:t>
      </w:r>
      <w:proofErr w:type="gramEnd"/>
      <w:r w:rsidR="00F4749B" w:rsidRPr="009F45B5">
        <w:rPr>
          <w:color w:val="000000"/>
          <w:sz w:val="28"/>
          <w:szCs w:val="28"/>
        </w:rPr>
        <w:t>». Ведущим о</w:t>
      </w:r>
      <w:r w:rsidRPr="009F45B5">
        <w:rPr>
          <w:color w:val="000000"/>
          <w:sz w:val="28"/>
          <w:szCs w:val="28"/>
        </w:rPr>
        <w:t xml:space="preserve">тмечается </w:t>
      </w:r>
      <w:r w:rsidR="00F4749B" w:rsidRPr="009F45B5">
        <w:rPr>
          <w:color w:val="000000"/>
          <w:sz w:val="28"/>
          <w:szCs w:val="28"/>
        </w:rPr>
        <w:t>тот участник</w:t>
      </w:r>
      <w:r w:rsidRPr="009F45B5">
        <w:rPr>
          <w:color w:val="000000"/>
          <w:sz w:val="28"/>
          <w:szCs w:val="28"/>
        </w:rPr>
        <w:t>, который набрал больше всех карандашей.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lastRenderedPageBreak/>
        <w:t xml:space="preserve">4. С закрытыми (завязанными) глазами по сигналу вся группа стартует. Задача </w:t>
      </w:r>
      <w:proofErr w:type="gramStart"/>
      <w:r w:rsidR="00F4749B" w:rsidRPr="009F45B5">
        <w:rPr>
          <w:color w:val="000000"/>
          <w:sz w:val="28"/>
          <w:szCs w:val="28"/>
        </w:rPr>
        <w:t>-</w:t>
      </w:r>
      <w:r w:rsidRPr="009F45B5">
        <w:rPr>
          <w:color w:val="000000"/>
          <w:sz w:val="28"/>
          <w:szCs w:val="28"/>
        </w:rPr>
        <w:t>д</w:t>
      </w:r>
      <w:proofErr w:type="gramEnd"/>
      <w:r w:rsidRPr="009F45B5">
        <w:rPr>
          <w:color w:val="000000"/>
          <w:sz w:val="28"/>
          <w:szCs w:val="28"/>
        </w:rPr>
        <w:t>ойти до финиша, отмеченного поперек лежащей палкой или веревкой, не наступив и не перешагнув финишную черту. Отмечается ведущим тот, кто был ближе всего к финишу.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5. «Обвал». Один участник ложится, 3-4 человека на него сверху ложатся поперек. Лежат расслаблено, не держатся. Задача вылезти из-под обвала.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6. С закрытыми глазами образовать в центре зала круг (квадрат), взявшись за руки.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7. Построиться без слов с закрытыми глазами по росту, с открытыми глазами - по длине волос.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8. В парах - один с закрытыми глазами ловит, а второй хлопками зовет его к себе.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9. «Окаменел». Один садится в свободной позе с прямой спиной. По команде окаменел не проявлять мимику. Остальные пытаются рассмешить его.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10. «Сосиска». Один с неподвижной мимикой отвечает на все вопросы заданное слово. Например, «сосиска». Остальные задают ему вопросы.</w:t>
      </w:r>
    </w:p>
    <w:p w:rsidR="009422F9" w:rsidRPr="009F45B5" w:rsidRDefault="009422F9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11. «Внутренние часы». У кого точнее? Минуту молчать. Когда по внутреннему ощущению минута закончится, надо дать сигнал. Ведущий засекает минуту на часах. Затем объявляет каждому, сколько секунд соста</w:t>
      </w:r>
      <w:r w:rsidR="00260D80" w:rsidRPr="009F45B5">
        <w:rPr>
          <w:color w:val="000000"/>
          <w:sz w:val="28"/>
          <w:szCs w:val="28"/>
        </w:rPr>
        <w:t>вляет его минута [</w:t>
      </w:r>
      <w:r w:rsidR="00AD02C3" w:rsidRPr="009F45B5">
        <w:rPr>
          <w:color w:val="000000"/>
          <w:sz w:val="28"/>
          <w:szCs w:val="28"/>
        </w:rPr>
        <w:t>2,3</w:t>
      </w:r>
      <w:r w:rsidR="00260D80" w:rsidRPr="009F45B5">
        <w:rPr>
          <w:color w:val="000000"/>
          <w:sz w:val="28"/>
          <w:szCs w:val="28"/>
        </w:rPr>
        <w:t>].</w:t>
      </w:r>
    </w:p>
    <w:p w:rsidR="00BA02F4" w:rsidRPr="009F45B5" w:rsidRDefault="00BA02F4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F45B5">
        <w:rPr>
          <w:color w:val="000000"/>
          <w:sz w:val="28"/>
          <w:szCs w:val="28"/>
        </w:rPr>
        <w:t>Нам представляется, что данная технология может заинтересовать тренеров и педагогов, работающих в различных видах спорта, в телесно - ориентированных практиках. Практика «Глубинное касание» может применяться и применяется как самостоятельная развивающая практика в детских образовательных учреждениях, в школах и детских садах.</w:t>
      </w:r>
    </w:p>
    <w:p w:rsidR="00F4749B" w:rsidRPr="009F45B5" w:rsidRDefault="00F4749B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F71F6D" w:rsidRDefault="00F71F6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</w:p>
    <w:p w:rsidR="00F71F6D" w:rsidRDefault="00F71F6D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</w:p>
    <w:p w:rsidR="00BA02F4" w:rsidRPr="009F45B5" w:rsidRDefault="00F4749B" w:rsidP="00792796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  <w:r w:rsidRPr="009F45B5">
        <w:rPr>
          <w:b/>
          <w:i/>
          <w:color w:val="000000"/>
          <w:sz w:val="28"/>
          <w:szCs w:val="28"/>
        </w:rPr>
        <w:lastRenderedPageBreak/>
        <w:t>Л</w:t>
      </w:r>
      <w:r w:rsidR="00BA02F4" w:rsidRPr="009F45B5">
        <w:rPr>
          <w:b/>
          <w:i/>
          <w:color w:val="000000"/>
          <w:sz w:val="28"/>
          <w:szCs w:val="28"/>
        </w:rPr>
        <w:t>итератур</w:t>
      </w:r>
      <w:r w:rsidRPr="009F45B5">
        <w:rPr>
          <w:b/>
          <w:i/>
          <w:color w:val="000000"/>
          <w:sz w:val="28"/>
          <w:szCs w:val="28"/>
        </w:rPr>
        <w:t>а:</w:t>
      </w:r>
    </w:p>
    <w:p w:rsidR="00F4749B" w:rsidRPr="009F45B5" w:rsidRDefault="00BA02F4" w:rsidP="00792796">
      <w:pPr>
        <w:pStyle w:val="1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 w:val="0"/>
          <w:sz w:val="28"/>
          <w:szCs w:val="28"/>
        </w:rPr>
      </w:pPr>
      <w:r w:rsidRPr="009F45B5">
        <w:rPr>
          <w:b w:val="0"/>
          <w:sz w:val="28"/>
          <w:szCs w:val="28"/>
        </w:rPr>
        <w:t>1.</w:t>
      </w:r>
      <w:r w:rsidR="00F4749B" w:rsidRPr="009F45B5">
        <w:rPr>
          <w:rFonts w:eastAsia="Times New Roman"/>
          <w:b w:val="0"/>
          <w:color w:val="333333"/>
          <w:sz w:val="28"/>
          <w:szCs w:val="28"/>
        </w:rPr>
        <w:t xml:space="preserve"> Всемирный день психического здоровья 2017 г.: психическое здоровье на рабочем месте - </w:t>
      </w:r>
      <w:hyperlink r:id="rId7" w:history="1">
        <w:r w:rsidR="00F4749B" w:rsidRPr="009F45B5">
          <w:rPr>
            <w:rStyle w:val="a6"/>
            <w:b w:val="0"/>
            <w:sz w:val="28"/>
            <w:szCs w:val="28"/>
          </w:rPr>
          <w:t>http://www.who.int/mediacentre/events/2017/2017/ru/</w:t>
        </w:r>
      </w:hyperlink>
    </w:p>
    <w:p w:rsidR="00BA02F4" w:rsidRPr="009F45B5" w:rsidRDefault="00260D80" w:rsidP="00792796">
      <w:pPr>
        <w:pStyle w:val="1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b w:val="0"/>
          <w:sz w:val="28"/>
          <w:szCs w:val="28"/>
        </w:rPr>
      </w:pPr>
      <w:r w:rsidRPr="009F45B5">
        <w:rPr>
          <w:b w:val="0"/>
          <w:sz w:val="28"/>
          <w:szCs w:val="28"/>
        </w:rPr>
        <w:t>2.</w:t>
      </w:r>
      <w:r w:rsidR="00BA02F4" w:rsidRPr="009F45B5">
        <w:rPr>
          <w:b w:val="0"/>
          <w:sz w:val="28"/>
          <w:szCs w:val="28"/>
        </w:rPr>
        <w:t>Грецов А., Лучшие упражнения для сплочения команды, Питер, 2006</w:t>
      </w:r>
    </w:p>
    <w:p w:rsidR="00BA02F4" w:rsidRPr="009F45B5" w:rsidRDefault="00260D80" w:rsidP="007927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45B5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="00BA02F4" w:rsidRPr="009F45B5">
        <w:rPr>
          <w:rFonts w:ascii="Times New Roman" w:hAnsi="Times New Roman" w:cs="Times New Roman"/>
          <w:sz w:val="28"/>
          <w:szCs w:val="28"/>
        </w:rPr>
        <w:t>Бедарева</w:t>
      </w:r>
      <w:proofErr w:type="spellEnd"/>
      <w:r w:rsidR="00BA02F4" w:rsidRPr="009F45B5">
        <w:rPr>
          <w:rFonts w:ascii="Times New Roman" w:hAnsi="Times New Roman" w:cs="Times New Roman"/>
          <w:sz w:val="28"/>
          <w:szCs w:val="28"/>
        </w:rPr>
        <w:t xml:space="preserve"> Т</w:t>
      </w:r>
      <w:r w:rsidR="00F4749B" w:rsidRPr="009F45B5">
        <w:rPr>
          <w:rFonts w:ascii="Times New Roman" w:hAnsi="Times New Roman" w:cs="Times New Roman"/>
          <w:sz w:val="28"/>
          <w:szCs w:val="28"/>
        </w:rPr>
        <w:t>.</w:t>
      </w:r>
      <w:r w:rsidR="00BA02F4" w:rsidRPr="009F45B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A02F4" w:rsidRPr="009F45B5">
        <w:rPr>
          <w:rFonts w:ascii="Times New Roman" w:hAnsi="Times New Roman" w:cs="Times New Roman"/>
          <w:sz w:val="28"/>
          <w:szCs w:val="28"/>
        </w:rPr>
        <w:t>Грецов</w:t>
      </w:r>
      <w:proofErr w:type="spellEnd"/>
      <w:r w:rsidR="00BA02F4" w:rsidRPr="009F45B5">
        <w:rPr>
          <w:rFonts w:ascii="Times New Roman" w:hAnsi="Times New Roman" w:cs="Times New Roman"/>
          <w:sz w:val="28"/>
          <w:szCs w:val="28"/>
        </w:rPr>
        <w:t xml:space="preserve"> А., Психологические игры для старшеклассников и студентов, Питер, 2008</w:t>
      </w:r>
      <w:r w:rsidR="00F4749B" w:rsidRPr="009F45B5">
        <w:rPr>
          <w:rFonts w:ascii="Times New Roman" w:hAnsi="Times New Roman" w:cs="Times New Roman"/>
          <w:sz w:val="28"/>
          <w:szCs w:val="28"/>
        </w:rPr>
        <w:t>.</w:t>
      </w:r>
    </w:p>
    <w:sectPr w:rsidR="00BA02F4" w:rsidRPr="009F45B5" w:rsidSect="00260D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FF182F"/>
    <w:multiLevelType w:val="hybridMultilevel"/>
    <w:tmpl w:val="BD98F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AF2864"/>
    <w:multiLevelType w:val="hybridMultilevel"/>
    <w:tmpl w:val="8156426E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2">
    <w:nsid w:val="7B8D24DE"/>
    <w:multiLevelType w:val="hybridMultilevel"/>
    <w:tmpl w:val="391E9FB0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96"/>
  <w:doNotDisplayPageBoundaries/>
  <w:proofState w:spelling="clean" w:grammar="clean"/>
  <w:defaultTabStop w:val="708"/>
  <w:characterSpacingControl w:val="doNotCompress"/>
  <w:compat/>
  <w:rsids>
    <w:rsidRoot w:val="009422F9"/>
    <w:rsid w:val="0003535B"/>
    <w:rsid w:val="00084B86"/>
    <w:rsid w:val="000916D3"/>
    <w:rsid w:val="0014767E"/>
    <w:rsid w:val="00187B8D"/>
    <w:rsid w:val="0023688B"/>
    <w:rsid w:val="00260D80"/>
    <w:rsid w:val="0030290B"/>
    <w:rsid w:val="003A4132"/>
    <w:rsid w:val="003D6B53"/>
    <w:rsid w:val="004429BD"/>
    <w:rsid w:val="00480047"/>
    <w:rsid w:val="004E031E"/>
    <w:rsid w:val="0052015B"/>
    <w:rsid w:val="00535A28"/>
    <w:rsid w:val="00615769"/>
    <w:rsid w:val="006317D6"/>
    <w:rsid w:val="0063259A"/>
    <w:rsid w:val="00634D90"/>
    <w:rsid w:val="00683F92"/>
    <w:rsid w:val="006C30AB"/>
    <w:rsid w:val="00712A05"/>
    <w:rsid w:val="00720834"/>
    <w:rsid w:val="00790BD6"/>
    <w:rsid w:val="00792796"/>
    <w:rsid w:val="007A1777"/>
    <w:rsid w:val="007C153F"/>
    <w:rsid w:val="008442EA"/>
    <w:rsid w:val="008855B1"/>
    <w:rsid w:val="008B3CCD"/>
    <w:rsid w:val="00935AD6"/>
    <w:rsid w:val="009422F9"/>
    <w:rsid w:val="00995F59"/>
    <w:rsid w:val="009961A0"/>
    <w:rsid w:val="009A7A71"/>
    <w:rsid w:val="009F45B5"/>
    <w:rsid w:val="00A45F85"/>
    <w:rsid w:val="00AA1F00"/>
    <w:rsid w:val="00AD02C3"/>
    <w:rsid w:val="00AF3504"/>
    <w:rsid w:val="00B252D2"/>
    <w:rsid w:val="00B308D0"/>
    <w:rsid w:val="00BA02F4"/>
    <w:rsid w:val="00BC6D78"/>
    <w:rsid w:val="00BE5CAC"/>
    <w:rsid w:val="00BF0AAB"/>
    <w:rsid w:val="00C63F1A"/>
    <w:rsid w:val="00C87122"/>
    <w:rsid w:val="00CD3554"/>
    <w:rsid w:val="00CF40A6"/>
    <w:rsid w:val="00D532D1"/>
    <w:rsid w:val="00DC4230"/>
    <w:rsid w:val="00DE216D"/>
    <w:rsid w:val="00E06589"/>
    <w:rsid w:val="00E41A0D"/>
    <w:rsid w:val="00E777CA"/>
    <w:rsid w:val="00E92AF4"/>
    <w:rsid w:val="00F00420"/>
    <w:rsid w:val="00F4749B"/>
    <w:rsid w:val="00F50CF9"/>
    <w:rsid w:val="00F67401"/>
    <w:rsid w:val="00F71F6D"/>
    <w:rsid w:val="00FB19EE"/>
    <w:rsid w:val="00FF4F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3504"/>
  </w:style>
  <w:style w:type="paragraph" w:styleId="1">
    <w:name w:val="heading 1"/>
    <w:basedOn w:val="a"/>
    <w:link w:val="10"/>
    <w:uiPriority w:val="9"/>
    <w:qFormat/>
    <w:rsid w:val="00F4749B"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422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80047"/>
    <w:pPr>
      <w:ind w:left="720"/>
      <w:contextualSpacing/>
    </w:pPr>
  </w:style>
  <w:style w:type="character" w:styleId="a5">
    <w:name w:val="Strong"/>
    <w:basedOn w:val="a0"/>
    <w:uiPriority w:val="22"/>
    <w:qFormat/>
    <w:rsid w:val="00F00420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F4749B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6">
    <w:name w:val="Hyperlink"/>
    <w:basedOn w:val="a0"/>
    <w:uiPriority w:val="99"/>
    <w:unhideWhenUsed/>
    <w:rsid w:val="00F4749B"/>
    <w:rPr>
      <w:color w:val="0563C1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CF40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40A6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a0"/>
    <w:rsid w:val="00792796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94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0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1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2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who.int/mediacentre/events/2017/2017/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10</Pages>
  <Words>2124</Words>
  <Characters>12111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Приходько</dc:creator>
  <cp:lastModifiedBy>Second</cp:lastModifiedBy>
  <cp:revision>3</cp:revision>
  <cp:lastPrinted>2019-01-16T17:03:00Z</cp:lastPrinted>
  <dcterms:created xsi:type="dcterms:W3CDTF">2019-12-03T10:49:00Z</dcterms:created>
  <dcterms:modified xsi:type="dcterms:W3CDTF">2019-12-03T14:27:00Z</dcterms:modified>
</cp:coreProperties>
</file>