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0E" w:rsidRPr="006E2B0E" w:rsidRDefault="006E2B0E" w:rsidP="006E2B0E">
      <w:pPr>
        <w:jc w:val="center"/>
        <w:rPr>
          <w:rFonts w:ascii="Times New Roman" w:hAnsi="Times New Roman"/>
          <w:sz w:val="32"/>
          <w:szCs w:val="32"/>
        </w:rPr>
      </w:pPr>
      <w:r w:rsidRPr="006E2B0E">
        <w:rPr>
          <w:rFonts w:ascii="Times New Roman" w:hAnsi="Times New Roman"/>
          <w:sz w:val="32"/>
          <w:szCs w:val="32"/>
        </w:rPr>
        <w:t>Муниципальное дошкольное образовательное учреждение</w:t>
      </w:r>
    </w:p>
    <w:p w:rsidR="003C2D59" w:rsidRPr="006E2B0E" w:rsidRDefault="006E2B0E" w:rsidP="006E2B0E">
      <w:pPr>
        <w:jc w:val="center"/>
        <w:rPr>
          <w:rFonts w:ascii="Times New Roman" w:hAnsi="Times New Roman"/>
          <w:sz w:val="32"/>
          <w:szCs w:val="32"/>
        </w:rPr>
      </w:pPr>
      <w:r w:rsidRPr="006E2B0E">
        <w:rPr>
          <w:rFonts w:ascii="Times New Roman" w:hAnsi="Times New Roman"/>
          <w:sz w:val="32"/>
          <w:szCs w:val="32"/>
        </w:rPr>
        <w:t>детский сад «Капелька»</w:t>
      </w:r>
    </w:p>
    <w:p w:rsidR="006E2B0E" w:rsidRPr="006E2B0E" w:rsidRDefault="006E2B0E" w:rsidP="006E2B0E">
      <w:pPr>
        <w:jc w:val="right"/>
        <w:rPr>
          <w:rFonts w:ascii="Times New Roman" w:hAnsi="Times New Roman"/>
          <w:sz w:val="32"/>
          <w:szCs w:val="32"/>
        </w:rPr>
      </w:pPr>
      <w:r w:rsidRPr="006E2B0E">
        <w:rPr>
          <w:rFonts w:ascii="Times New Roman" w:hAnsi="Times New Roman"/>
          <w:sz w:val="32"/>
          <w:szCs w:val="32"/>
        </w:rPr>
        <w:t xml:space="preserve">Воспитатель: </w:t>
      </w:r>
      <w:proofErr w:type="spellStart"/>
      <w:r w:rsidRPr="006E2B0E">
        <w:rPr>
          <w:rFonts w:ascii="Times New Roman" w:hAnsi="Times New Roman"/>
          <w:sz w:val="32"/>
          <w:szCs w:val="32"/>
        </w:rPr>
        <w:t>Гулькова</w:t>
      </w:r>
      <w:proofErr w:type="spellEnd"/>
      <w:r w:rsidRPr="006E2B0E">
        <w:rPr>
          <w:rFonts w:ascii="Times New Roman" w:hAnsi="Times New Roman"/>
          <w:sz w:val="32"/>
          <w:szCs w:val="32"/>
        </w:rPr>
        <w:t xml:space="preserve"> </w:t>
      </w:r>
    </w:p>
    <w:p w:rsidR="006E2B0E" w:rsidRPr="006E2B0E" w:rsidRDefault="006E2B0E" w:rsidP="006E2B0E">
      <w:pPr>
        <w:jc w:val="right"/>
        <w:rPr>
          <w:rFonts w:ascii="Times New Roman" w:hAnsi="Times New Roman"/>
          <w:sz w:val="32"/>
          <w:szCs w:val="32"/>
        </w:rPr>
      </w:pPr>
      <w:r w:rsidRPr="006E2B0E">
        <w:rPr>
          <w:rFonts w:ascii="Times New Roman" w:hAnsi="Times New Roman"/>
          <w:sz w:val="32"/>
          <w:szCs w:val="32"/>
        </w:rPr>
        <w:t>Елена Александровна.</w:t>
      </w:r>
    </w:p>
    <w:p w:rsidR="006E2B0E" w:rsidRPr="006E2B0E" w:rsidRDefault="006E2B0E" w:rsidP="006E2B0E">
      <w:pPr>
        <w:jc w:val="center"/>
        <w:rPr>
          <w:rFonts w:ascii="Times New Roman" w:hAnsi="Times New Roman"/>
          <w:sz w:val="32"/>
          <w:szCs w:val="32"/>
        </w:rPr>
      </w:pPr>
    </w:p>
    <w:p w:rsidR="00276D46" w:rsidRPr="006E2B0E" w:rsidRDefault="00276D46" w:rsidP="00276D46">
      <w:pPr>
        <w:jc w:val="center"/>
        <w:rPr>
          <w:rFonts w:ascii="Times New Roman" w:hAnsi="Times New Roman"/>
          <w:sz w:val="32"/>
          <w:szCs w:val="32"/>
        </w:rPr>
      </w:pPr>
      <w:r w:rsidRPr="006E2B0E">
        <w:rPr>
          <w:rFonts w:ascii="Times New Roman" w:hAnsi="Times New Roman"/>
          <w:sz w:val="32"/>
          <w:szCs w:val="32"/>
        </w:rPr>
        <w:t xml:space="preserve">«Использование инновационных игровых технологий (блоков </w:t>
      </w:r>
      <w:proofErr w:type="spellStart"/>
      <w:r w:rsidRPr="006E2B0E">
        <w:rPr>
          <w:rFonts w:ascii="Times New Roman" w:hAnsi="Times New Roman"/>
          <w:sz w:val="32"/>
          <w:szCs w:val="32"/>
        </w:rPr>
        <w:t>Дьенеша</w:t>
      </w:r>
      <w:proofErr w:type="spellEnd"/>
      <w:r w:rsidRPr="006E2B0E">
        <w:rPr>
          <w:rFonts w:ascii="Times New Roman" w:hAnsi="Times New Roman"/>
          <w:sz w:val="32"/>
          <w:szCs w:val="32"/>
        </w:rPr>
        <w:t xml:space="preserve"> и палочек </w:t>
      </w:r>
      <w:proofErr w:type="spellStart"/>
      <w:r w:rsidRPr="006E2B0E">
        <w:rPr>
          <w:rFonts w:ascii="Times New Roman" w:hAnsi="Times New Roman"/>
          <w:sz w:val="32"/>
          <w:szCs w:val="32"/>
        </w:rPr>
        <w:t>Кюизенера</w:t>
      </w:r>
      <w:proofErr w:type="spellEnd"/>
      <w:r w:rsidRPr="006E2B0E">
        <w:rPr>
          <w:rFonts w:ascii="Times New Roman" w:hAnsi="Times New Roman"/>
          <w:sz w:val="32"/>
          <w:szCs w:val="32"/>
        </w:rPr>
        <w:t xml:space="preserve">), как метод развития </w:t>
      </w:r>
      <w:proofErr w:type="spellStart"/>
      <w:r w:rsidRPr="006E2B0E">
        <w:rPr>
          <w:rFonts w:ascii="Times New Roman" w:hAnsi="Times New Roman"/>
          <w:sz w:val="32"/>
          <w:szCs w:val="32"/>
        </w:rPr>
        <w:t>логико</w:t>
      </w:r>
      <w:proofErr w:type="spellEnd"/>
      <w:r w:rsidRPr="006E2B0E">
        <w:rPr>
          <w:rFonts w:ascii="Times New Roman" w:hAnsi="Times New Roman"/>
          <w:sz w:val="32"/>
          <w:szCs w:val="32"/>
        </w:rPr>
        <w:t xml:space="preserve"> – математических представлений у дошкольников в соответствии с ФГОС ДО»</w:t>
      </w:r>
    </w:p>
    <w:p w:rsidR="003C2D59" w:rsidRPr="006E2B0E" w:rsidRDefault="003C2D59" w:rsidP="00276D46">
      <w:pPr>
        <w:jc w:val="center"/>
        <w:rPr>
          <w:rFonts w:ascii="Times New Roman" w:hAnsi="Times New Roman"/>
          <w:sz w:val="32"/>
          <w:szCs w:val="32"/>
        </w:rPr>
      </w:pPr>
    </w:p>
    <w:p w:rsidR="003C2D59" w:rsidRPr="006E2B0E" w:rsidRDefault="003C2D59" w:rsidP="00276D46">
      <w:pPr>
        <w:jc w:val="center"/>
        <w:rPr>
          <w:rFonts w:ascii="Times New Roman" w:hAnsi="Times New Roman"/>
          <w:sz w:val="32"/>
          <w:szCs w:val="32"/>
        </w:rPr>
      </w:pPr>
    </w:p>
    <w:p w:rsidR="00276D46" w:rsidRPr="006E2B0E" w:rsidRDefault="006E2B0E" w:rsidP="00276D46">
      <w:pPr>
        <w:rPr>
          <w:rFonts w:ascii="Times New Roman" w:hAnsi="Times New Roman"/>
          <w:sz w:val="28"/>
          <w:szCs w:val="28"/>
        </w:rPr>
      </w:pPr>
      <w:r w:rsidRPr="006E2B0E">
        <w:rPr>
          <w:rFonts w:ascii="Times New Roman" w:hAnsi="Times New Roman"/>
          <w:b w:val="0"/>
          <w:sz w:val="28"/>
          <w:szCs w:val="28"/>
        </w:rPr>
        <w:t xml:space="preserve">    </w:t>
      </w:r>
      <w:r w:rsidR="00276D46" w:rsidRPr="006E2B0E">
        <w:rPr>
          <w:rFonts w:ascii="Times New Roman" w:hAnsi="Times New Roman"/>
          <w:b w:val="0"/>
          <w:sz w:val="28"/>
          <w:szCs w:val="28"/>
        </w:rPr>
        <w:t xml:space="preserve">В дошкольной педагогике имеется множество разнообразных технологий, которые мы все с вами используем в нашей деятельности. </w:t>
      </w:r>
      <w:r w:rsidR="00276D46" w:rsidRPr="006E2B0E">
        <w:rPr>
          <w:rFonts w:ascii="Times New Roman" w:hAnsi="Times New Roman"/>
          <w:sz w:val="28"/>
          <w:szCs w:val="28"/>
        </w:rPr>
        <w:t xml:space="preserve">Одним из эффективных средств развития мыслительных процессов стали   инновационные игровые пособия «Логические  блоки  </w:t>
      </w:r>
      <w:proofErr w:type="spellStart"/>
      <w:r w:rsidR="00276D46" w:rsidRPr="006E2B0E">
        <w:rPr>
          <w:rFonts w:ascii="Times New Roman" w:hAnsi="Times New Roman"/>
          <w:sz w:val="28"/>
          <w:szCs w:val="28"/>
        </w:rPr>
        <w:t>Дьенеша</w:t>
      </w:r>
      <w:proofErr w:type="spellEnd"/>
      <w:r w:rsidR="00276D46" w:rsidRPr="006E2B0E">
        <w:rPr>
          <w:rFonts w:ascii="Times New Roman" w:hAnsi="Times New Roman"/>
          <w:sz w:val="28"/>
          <w:szCs w:val="28"/>
        </w:rPr>
        <w:t xml:space="preserve">» и «Цветные палочки </w:t>
      </w:r>
      <w:proofErr w:type="spellStart"/>
      <w:r w:rsidR="00276D46" w:rsidRPr="006E2B0E">
        <w:rPr>
          <w:rFonts w:ascii="Times New Roman" w:hAnsi="Times New Roman"/>
          <w:sz w:val="28"/>
          <w:szCs w:val="28"/>
        </w:rPr>
        <w:t>Кюизенера</w:t>
      </w:r>
      <w:proofErr w:type="spellEnd"/>
      <w:r w:rsidR="00276D46" w:rsidRPr="006E2B0E">
        <w:rPr>
          <w:rFonts w:ascii="Times New Roman" w:hAnsi="Times New Roman"/>
          <w:sz w:val="28"/>
          <w:szCs w:val="28"/>
        </w:rPr>
        <w:t>,</w:t>
      </w:r>
      <w:r w:rsidR="00276D46" w:rsidRPr="006E2B0E">
        <w:rPr>
          <w:rFonts w:ascii="Times New Roman" w:hAnsi="Times New Roman"/>
          <w:b w:val="0"/>
          <w:sz w:val="28"/>
          <w:szCs w:val="28"/>
        </w:rPr>
        <w:t xml:space="preserve"> развивающих логическое мышление, обеспечивающих интеллектуальное развитие детей.</w:t>
      </w:r>
    </w:p>
    <w:p w:rsidR="00276D46" w:rsidRPr="006E2B0E" w:rsidRDefault="00276D46" w:rsidP="00276D46">
      <w:pPr>
        <w:spacing w:before="68" w:after="68" w:line="336" w:lineRule="atLeast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Замечательная игра «Логические блоки </w:t>
      </w:r>
      <w:proofErr w:type="spellStart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Дьенеша</w:t>
      </w:r>
      <w:proofErr w:type="spellEnd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», названная так в честь своего создателя - венгерского педагога </w:t>
      </w:r>
      <w:proofErr w:type="spellStart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Дьенеша</w:t>
      </w:r>
      <w:proofErr w:type="spellEnd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, заслуживает самого пристального внимания педагогов, работающих с дошкольниками. Сложно переоценить ее значение для формирования интеллектуальных способностей дошкольников, для развития их познавательной активности.</w:t>
      </w:r>
    </w:p>
    <w:p w:rsidR="00276D46" w:rsidRPr="006E2B0E" w:rsidRDefault="00276D46" w:rsidP="00276D46">
      <w:pPr>
        <w:spacing w:before="68" w:after="68" w:line="336" w:lineRule="atLeast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</w:p>
    <w:p w:rsidR="00276D46" w:rsidRPr="006E2B0E" w:rsidRDefault="00276D46" w:rsidP="00276D46">
      <w:pPr>
        <w:ind w:firstLine="708"/>
        <w:jc w:val="both"/>
        <w:rPr>
          <w:rFonts w:ascii="Times New Roman" w:hAnsi="Times New Roman"/>
          <w:b w:val="0"/>
          <w:sz w:val="32"/>
          <w:szCs w:val="32"/>
          <w:u w:val="single"/>
        </w:rPr>
      </w:pPr>
      <w:r w:rsidRPr="006E2B0E">
        <w:rPr>
          <w:rFonts w:ascii="Times New Roman" w:hAnsi="Times New Roman"/>
          <w:b w:val="0"/>
          <w:sz w:val="28"/>
          <w:szCs w:val="28"/>
        </w:rPr>
        <w:t xml:space="preserve">Известный психолог </w:t>
      </w:r>
      <w:r w:rsidRPr="006E2B0E">
        <w:rPr>
          <w:rFonts w:ascii="Times New Roman" w:hAnsi="Times New Roman"/>
          <w:sz w:val="28"/>
          <w:szCs w:val="28"/>
        </w:rPr>
        <w:t xml:space="preserve">Лев Семенович </w:t>
      </w:r>
      <w:proofErr w:type="spellStart"/>
      <w:r w:rsidRPr="006E2B0E">
        <w:rPr>
          <w:rFonts w:ascii="Times New Roman" w:hAnsi="Times New Roman"/>
          <w:sz w:val="28"/>
          <w:szCs w:val="28"/>
        </w:rPr>
        <w:t>Выготский</w:t>
      </w:r>
      <w:proofErr w:type="spellEnd"/>
      <w:r w:rsidRPr="006E2B0E">
        <w:rPr>
          <w:rFonts w:ascii="Times New Roman" w:hAnsi="Times New Roman"/>
          <w:b w:val="0"/>
          <w:sz w:val="28"/>
          <w:szCs w:val="28"/>
        </w:rPr>
        <w:t xml:space="preserve"> одним из первых сформулировал мысль о том, что </w:t>
      </w:r>
      <w:r w:rsidRPr="006E2B0E">
        <w:rPr>
          <w:rFonts w:ascii="Times New Roman" w:hAnsi="Times New Roman"/>
          <w:sz w:val="28"/>
          <w:szCs w:val="28"/>
          <w:u w:val="single"/>
        </w:rPr>
        <w:t>интеллектуальное развитие ребенка заключается не столько в количественном запасе знаний, сколько в уровне интеллектуальных процессов, т. е. в качественных особенностях детского мышления</w:t>
      </w:r>
      <w:r w:rsidRPr="006E2B0E">
        <w:rPr>
          <w:rFonts w:ascii="Times New Roman" w:hAnsi="Times New Roman"/>
          <w:b w:val="0"/>
          <w:sz w:val="28"/>
          <w:szCs w:val="28"/>
          <w:u w:val="single"/>
        </w:rPr>
        <w:t>.</w:t>
      </w:r>
    </w:p>
    <w:p w:rsidR="00276D46" w:rsidRPr="006E2B0E" w:rsidRDefault="00276D46" w:rsidP="00276D46">
      <w:pPr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6E2B0E">
        <w:rPr>
          <w:rFonts w:ascii="Times New Roman" w:hAnsi="Times New Roman"/>
          <w:b w:val="0"/>
          <w:sz w:val="32"/>
          <w:szCs w:val="32"/>
        </w:rPr>
        <w:tab/>
      </w:r>
      <w:r w:rsidRPr="006E2B0E">
        <w:rPr>
          <w:rFonts w:ascii="Times New Roman" w:hAnsi="Times New Roman"/>
          <w:b w:val="0"/>
          <w:sz w:val="28"/>
          <w:szCs w:val="28"/>
        </w:rPr>
        <w:t xml:space="preserve">Мы все прекрасно знаем о важности и необходимости решения данной проблемы. </w:t>
      </w:r>
    </w:p>
    <w:p w:rsidR="00276D46" w:rsidRPr="006E2B0E" w:rsidRDefault="00276D46" w:rsidP="00276D46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6E2B0E">
        <w:rPr>
          <w:rFonts w:ascii="Times New Roman" w:hAnsi="Times New Roman"/>
          <w:b w:val="0"/>
          <w:sz w:val="28"/>
          <w:szCs w:val="28"/>
        </w:rPr>
        <w:t xml:space="preserve">Поэтому меня </w:t>
      </w:r>
      <w:r w:rsidRPr="006E2B0E">
        <w:rPr>
          <w:rFonts w:ascii="Times New Roman" w:hAnsi="Times New Roman"/>
          <w:sz w:val="28"/>
          <w:szCs w:val="28"/>
        </w:rPr>
        <w:t>заинтересовала проблема успешности развития  логического мышления у детей дошкольного возраста и определилась необходимость использования инновационных логических игр и упражнений.</w:t>
      </w:r>
      <w:r w:rsidRPr="006E2B0E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76D46" w:rsidRPr="006E2B0E" w:rsidRDefault="00276D46" w:rsidP="00276D46">
      <w:pPr>
        <w:shd w:val="clear" w:color="auto" w:fill="FFFFFF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6E2B0E">
        <w:rPr>
          <w:rFonts w:ascii="Times New Roman" w:hAnsi="Times New Roman"/>
          <w:b w:val="0"/>
          <w:sz w:val="28"/>
          <w:szCs w:val="28"/>
        </w:rPr>
        <w:t xml:space="preserve">В связи с этой проблемой успешности развития логического мышления   встал вопрос, как же </w:t>
      </w:r>
      <w:r w:rsidRPr="006E2B0E">
        <w:rPr>
          <w:rFonts w:ascii="Times New Roman" w:hAnsi="Times New Roman"/>
          <w:sz w:val="28"/>
          <w:szCs w:val="28"/>
        </w:rPr>
        <w:t>«разбудить» познавательный интерес ребенка?</w:t>
      </w:r>
      <w:r w:rsidRPr="006E2B0E">
        <w:rPr>
          <w:rFonts w:ascii="Times New Roman" w:hAnsi="Times New Roman"/>
          <w:b w:val="0"/>
          <w:sz w:val="28"/>
          <w:szCs w:val="28"/>
        </w:rPr>
        <w:t xml:space="preserve"> Сделать обучение занимательным, найти новые педагогические игровые технологии, чтобы в деятельности научить детей:</w:t>
      </w:r>
    </w:p>
    <w:p w:rsidR="00276D46" w:rsidRPr="006E2B0E" w:rsidRDefault="00276D46" w:rsidP="00276D46">
      <w:pPr>
        <w:numPr>
          <w:ilvl w:val="0"/>
          <w:numId w:val="1"/>
        </w:numPr>
        <w:shd w:val="clear" w:color="auto" w:fill="FFFFFF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6E2B0E">
        <w:rPr>
          <w:rFonts w:ascii="Times New Roman" w:hAnsi="Times New Roman"/>
          <w:sz w:val="28"/>
          <w:szCs w:val="28"/>
        </w:rPr>
        <w:t>Думать</w:t>
      </w:r>
      <w:r w:rsidRPr="006E2B0E">
        <w:rPr>
          <w:rFonts w:ascii="Times New Roman" w:hAnsi="Times New Roman"/>
          <w:b w:val="0"/>
          <w:sz w:val="28"/>
          <w:szCs w:val="28"/>
        </w:rPr>
        <w:t xml:space="preserve"> (анализировать, сравнивать, искать объяснения, обобщать, доказывать);</w:t>
      </w:r>
    </w:p>
    <w:p w:rsidR="00276D46" w:rsidRPr="006E2B0E" w:rsidRDefault="00276D46" w:rsidP="00276D46">
      <w:pPr>
        <w:numPr>
          <w:ilvl w:val="0"/>
          <w:numId w:val="1"/>
        </w:numPr>
        <w:shd w:val="clear" w:color="auto" w:fill="FFFFFF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6E2B0E">
        <w:rPr>
          <w:rFonts w:ascii="Times New Roman" w:hAnsi="Times New Roman"/>
          <w:sz w:val="28"/>
          <w:szCs w:val="28"/>
        </w:rPr>
        <w:t>Удивляться</w:t>
      </w:r>
      <w:r w:rsidRPr="006E2B0E">
        <w:rPr>
          <w:rFonts w:ascii="Times New Roman" w:hAnsi="Times New Roman"/>
          <w:b w:val="0"/>
          <w:sz w:val="28"/>
          <w:szCs w:val="28"/>
        </w:rPr>
        <w:t xml:space="preserve"> (радуются успехам и достижениям, новизне);</w:t>
      </w:r>
    </w:p>
    <w:p w:rsidR="00276D46" w:rsidRPr="006E2B0E" w:rsidRDefault="00276D46" w:rsidP="00276D46">
      <w:pPr>
        <w:numPr>
          <w:ilvl w:val="0"/>
          <w:numId w:val="1"/>
        </w:numPr>
        <w:shd w:val="clear" w:color="auto" w:fill="FFFFFF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6E2B0E">
        <w:rPr>
          <w:rFonts w:ascii="Times New Roman" w:hAnsi="Times New Roman"/>
          <w:sz w:val="28"/>
          <w:szCs w:val="28"/>
        </w:rPr>
        <w:t>Фантазировать</w:t>
      </w:r>
      <w:r w:rsidRPr="006E2B0E">
        <w:rPr>
          <w:rFonts w:ascii="Times New Roman" w:hAnsi="Times New Roman"/>
          <w:b w:val="0"/>
          <w:sz w:val="28"/>
          <w:szCs w:val="28"/>
        </w:rPr>
        <w:t xml:space="preserve"> (предвосхищают, создают самостоятельные новые образы).</w:t>
      </w:r>
    </w:p>
    <w:p w:rsidR="00276D46" w:rsidRPr="006E2B0E" w:rsidRDefault="00276D46" w:rsidP="00276D46">
      <w:pPr>
        <w:numPr>
          <w:ilvl w:val="0"/>
          <w:numId w:val="1"/>
        </w:numPr>
        <w:shd w:val="clear" w:color="auto" w:fill="FFFFFF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6E2B0E">
        <w:rPr>
          <w:rFonts w:ascii="Times New Roman" w:hAnsi="Times New Roman"/>
          <w:sz w:val="28"/>
          <w:szCs w:val="28"/>
        </w:rPr>
        <w:lastRenderedPageBreak/>
        <w:t>Достигать</w:t>
      </w:r>
      <w:r w:rsidRPr="006E2B0E">
        <w:rPr>
          <w:rFonts w:ascii="Times New Roman" w:hAnsi="Times New Roman"/>
          <w:b w:val="0"/>
          <w:sz w:val="28"/>
          <w:szCs w:val="28"/>
        </w:rPr>
        <w:t xml:space="preserve"> (целеустремленность, настойчивость, проявляют волю в достижении результата);</w:t>
      </w:r>
    </w:p>
    <w:p w:rsidR="00276D46" w:rsidRPr="006E2B0E" w:rsidRDefault="00276D46" w:rsidP="00276D46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5B4258" w:rsidRPr="006E2B0E" w:rsidRDefault="005B4258" w:rsidP="005B4258">
      <w:pPr>
        <w:spacing w:line="336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2B0E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 xml:space="preserve">Значение «Логических блоков </w:t>
      </w:r>
      <w:proofErr w:type="spellStart"/>
      <w:r w:rsidRPr="006E2B0E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Дьенеша</w:t>
      </w:r>
      <w:proofErr w:type="spellEnd"/>
      <w:r w:rsidRPr="006E2B0E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»</w:t>
      </w:r>
    </w:p>
    <w:p w:rsidR="005B4258" w:rsidRPr="006E2B0E" w:rsidRDefault="005B4258" w:rsidP="005B4258">
      <w:pPr>
        <w:spacing w:line="336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2B0E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для всестороннего развития дошкольников</w:t>
      </w:r>
    </w:p>
    <w:p w:rsidR="005B4258" w:rsidRPr="006E2B0E" w:rsidRDefault="005B4258" w:rsidP="005B4258">
      <w:pPr>
        <w:spacing w:before="68" w:after="68" w:line="336" w:lineRule="atLeast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6E2B0E">
        <w:rPr>
          <w:rFonts w:ascii="Times New Roman" w:eastAsia="Times New Roman" w:hAnsi="Times New Roman"/>
          <w:sz w:val="28"/>
          <w:szCs w:val="28"/>
          <w:lang w:eastAsia="ru-RU"/>
        </w:rPr>
        <w:t xml:space="preserve">      </w:t>
      </w:r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Мнение, что математическое мышление совсем не обязательно в жизни,  что оно может пригодиться детям только на уроках математики, очень ошибочно! </w:t>
      </w:r>
      <w:proofErr w:type="gramStart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Умение</w:t>
      </w:r>
      <w:proofErr w:type="gramEnd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верно улавливать причинно-следственные связи, находить параметры, связывающие различные на первый взгляд события и предметы, навык мыслить системно – это важнейшие условия успеха в профессиональной и личностной сфере, а значит, развитие  логического математического мышления – залог будущей жизненной успешности наших детей. Для решения этой задачи как нельзя лучше подходят блоки </w:t>
      </w:r>
      <w:proofErr w:type="spellStart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Дьенеша</w:t>
      </w:r>
      <w:proofErr w:type="spellEnd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.</w:t>
      </w:r>
    </w:p>
    <w:p w:rsidR="005B4258" w:rsidRPr="006E2B0E" w:rsidRDefault="005B4258" w:rsidP="005B4258">
      <w:pPr>
        <w:spacing w:before="68" w:after="68" w:line="336" w:lineRule="atLeast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      Использование в совместной деятельности педагога и дошкольников логических блоков </w:t>
      </w:r>
      <w:proofErr w:type="spellStart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Дьенеша</w:t>
      </w:r>
      <w:proofErr w:type="spellEnd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имеет большое значение для всестороннего развития детей:</w:t>
      </w:r>
    </w:p>
    <w:p w:rsidR="005B4258" w:rsidRPr="006E2B0E" w:rsidRDefault="005B4258" w:rsidP="005B4258">
      <w:pPr>
        <w:spacing w:before="68" w:after="68" w:line="336" w:lineRule="atLeast"/>
        <w:ind w:left="825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1.        Блоки </w:t>
      </w:r>
      <w:proofErr w:type="spellStart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Дьенеша</w:t>
      </w:r>
      <w:proofErr w:type="spellEnd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знакомят детей с основными геометрическими фигурами, учат различать их по цвету, форме, величине.</w:t>
      </w:r>
    </w:p>
    <w:p w:rsidR="005B4258" w:rsidRPr="006E2B0E" w:rsidRDefault="005B4258" w:rsidP="005B4258">
      <w:pPr>
        <w:spacing w:before="68" w:after="68" w:line="336" w:lineRule="atLeast"/>
        <w:ind w:left="825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2.        Блоки </w:t>
      </w:r>
      <w:proofErr w:type="spellStart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Дьенеша</w:t>
      </w:r>
      <w:proofErr w:type="spellEnd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способствуют развитию у малышей логического мышления, комбинаторики, аналитических способностей, формируют начальные навыки, необходимые детям в дальнейшем для умения решать логические задачи.</w:t>
      </w:r>
    </w:p>
    <w:p w:rsidR="005B4258" w:rsidRPr="006E2B0E" w:rsidRDefault="005B4258" w:rsidP="005B4258">
      <w:pPr>
        <w:spacing w:before="68" w:after="68" w:line="336" w:lineRule="atLeast"/>
        <w:ind w:left="825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3.        Блоки </w:t>
      </w:r>
      <w:proofErr w:type="spellStart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Дьенеша</w:t>
      </w:r>
      <w:proofErr w:type="spellEnd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помогают развить у дошкольников умение выявлять в объектах разнообразные свойства, называть их, адекватно обозначать словами их отсутствие, абстрагировать и удерживать в памяти одновременно два или три свойства объекта, обобщать рассматриваемые объекты по одному или нескольким свойствам.</w:t>
      </w:r>
    </w:p>
    <w:p w:rsidR="005B4258" w:rsidRPr="006E2B0E" w:rsidRDefault="005B4258" w:rsidP="005B4258">
      <w:pPr>
        <w:spacing w:before="68" w:after="68" w:line="336" w:lineRule="atLeast"/>
        <w:ind w:left="825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4.        Блоки </w:t>
      </w:r>
      <w:proofErr w:type="spellStart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Дьенеша</w:t>
      </w:r>
      <w:proofErr w:type="spellEnd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дают детям первое представление о таких сложнейших понятиях информатики как алгоритмы, кодирование информации, логические операции.</w:t>
      </w:r>
    </w:p>
    <w:p w:rsidR="005B4258" w:rsidRPr="006E2B0E" w:rsidRDefault="005B4258" w:rsidP="005B4258">
      <w:pPr>
        <w:spacing w:before="68" w:after="68" w:line="336" w:lineRule="atLeast"/>
        <w:ind w:left="825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5.        Блоки </w:t>
      </w:r>
      <w:proofErr w:type="spellStart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Дьенеша</w:t>
      </w:r>
      <w:proofErr w:type="spellEnd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способствуют развитию речи: малыши строят фразы с союзами "и", "или", частицей "не" и т.д.</w:t>
      </w:r>
    </w:p>
    <w:p w:rsidR="005B4258" w:rsidRPr="006E2B0E" w:rsidRDefault="005B4258" w:rsidP="005B4258">
      <w:pPr>
        <w:spacing w:before="68" w:after="68" w:line="336" w:lineRule="atLeast"/>
        <w:ind w:left="825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6.        Блоки </w:t>
      </w:r>
      <w:proofErr w:type="spellStart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Дьенеша</w:t>
      </w:r>
      <w:proofErr w:type="spellEnd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помогают развивать психические процессы дошкольников: восприятие, внимание, память, воображение и интеллект.</w:t>
      </w:r>
    </w:p>
    <w:p w:rsidR="005B4258" w:rsidRDefault="005B4258" w:rsidP="005B4258">
      <w:pPr>
        <w:spacing w:before="68" w:after="68" w:line="336" w:lineRule="atLeast"/>
        <w:ind w:left="825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7.        Блоки </w:t>
      </w:r>
      <w:proofErr w:type="spellStart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Дьенеша</w:t>
      </w:r>
      <w:proofErr w:type="spellEnd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развивают творческое воображение и учат детей </w:t>
      </w:r>
      <w:proofErr w:type="spellStart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креативно</w:t>
      </w:r>
      <w:proofErr w:type="spellEnd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мыслить.</w:t>
      </w:r>
    </w:p>
    <w:p w:rsidR="00FC5620" w:rsidRPr="00507828" w:rsidRDefault="00FC5620" w:rsidP="00FC5620">
      <w:pPr>
        <w:pStyle w:val="a6"/>
        <w:shd w:val="clear" w:color="auto" w:fill="FFFFFF"/>
        <w:spacing w:before="0" w:beforeAutospacing="0" w:after="169" w:afterAutospacing="0"/>
        <w:ind w:firstLine="567"/>
        <w:jc w:val="both"/>
        <w:rPr>
          <w:sz w:val="28"/>
          <w:szCs w:val="28"/>
        </w:rPr>
      </w:pPr>
      <w:proofErr w:type="gramStart"/>
      <w:r w:rsidRPr="00507828">
        <w:rPr>
          <w:sz w:val="28"/>
          <w:szCs w:val="28"/>
        </w:rPr>
        <w:t>Для ре</w:t>
      </w:r>
      <w:r>
        <w:rPr>
          <w:sz w:val="28"/>
          <w:szCs w:val="28"/>
        </w:rPr>
        <w:t>шения задач</w:t>
      </w:r>
      <w:r w:rsidRPr="00507828">
        <w:rPr>
          <w:sz w:val="28"/>
          <w:szCs w:val="28"/>
        </w:rPr>
        <w:t xml:space="preserve"> в </w:t>
      </w:r>
      <w:r w:rsidRPr="00507828">
        <w:rPr>
          <w:b/>
          <w:sz w:val="28"/>
          <w:szCs w:val="28"/>
        </w:rPr>
        <w:t>работе с детьми</w:t>
      </w:r>
      <w:r w:rsidRPr="00507828">
        <w:rPr>
          <w:sz w:val="28"/>
          <w:szCs w:val="28"/>
        </w:rPr>
        <w:t xml:space="preserve"> мною запланированы ряд мероприятий:</w:t>
      </w:r>
      <w:proofErr w:type="gramEnd"/>
    </w:p>
    <w:p w:rsidR="00FC5620" w:rsidRPr="00507828" w:rsidRDefault="00FC5620" w:rsidP="00FC5620">
      <w:pPr>
        <w:pStyle w:val="a6"/>
        <w:shd w:val="clear" w:color="auto" w:fill="FFFFFF"/>
        <w:spacing w:before="0" w:beforeAutospacing="0" w:after="169" w:afterAutospacing="0"/>
        <w:ind w:firstLine="567"/>
        <w:jc w:val="both"/>
        <w:rPr>
          <w:b/>
          <w:sz w:val="28"/>
          <w:szCs w:val="28"/>
        </w:rPr>
      </w:pPr>
    </w:p>
    <w:p w:rsidR="00FC5620" w:rsidRPr="00507828" w:rsidRDefault="00FC5620" w:rsidP="00FC5620">
      <w:pPr>
        <w:pStyle w:val="a6"/>
        <w:shd w:val="clear" w:color="auto" w:fill="FFFFFF"/>
        <w:spacing w:before="0" w:beforeAutospacing="0" w:after="169" w:afterAutospacing="0"/>
        <w:ind w:firstLine="567"/>
        <w:jc w:val="both"/>
        <w:rPr>
          <w:b/>
          <w:sz w:val="28"/>
          <w:szCs w:val="28"/>
        </w:rPr>
      </w:pPr>
    </w:p>
    <w:p w:rsidR="00FC5620" w:rsidRPr="00507828" w:rsidRDefault="00FC5620" w:rsidP="00FC5620">
      <w:pPr>
        <w:pStyle w:val="a6"/>
        <w:shd w:val="clear" w:color="auto" w:fill="FFFFFF"/>
        <w:spacing w:before="0" w:beforeAutospacing="0" w:after="169" w:afterAutospacing="0"/>
        <w:ind w:firstLine="567"/>
        <w:jc w:val="both"/>
        <w:rPr>
          <w:b/>
          <w:sz w:val="28"/>
          <w:szCs w:val="28"/>
        </w:rPr>
      </w:pPr>
    </w:p>
    <w:p w:rsidR="00FC5620" w:rsidRPr="00507828" w:rsidRDefault="00FC5620" w:rsidP="00FC562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828">
        <w:rPr>
          <w:sz w:val="28"/>
          <w:szCs w:val="28"/>
        </w:rPr>
        <w:t>1. Создание перспективного планирования.</w:t>
      </w:r>
    </w:p>
    <w:p w:rsidR="00FC5620" w:rsidRPr="00507828" w:rsidRDefault="00FC5620" w:rsidP="00FC562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828">
        <w:rPr>
          <w:sz w:val="28"/>
          <w:szCs w:val="28"/>
        </w:rPr>
        <w:t xml:space="preserve">2. Оснащение развивающей среды группы наборами с блоками </w:t>
      </w:r>
      <w:proofErr w:type="spellStart"/>
      <w:r w:rsidRPr="00507828">
        <w:rPr>
          <w:sz w:val="28"/>
          <w:szCs w:val="28"/>
        </w:rPr>
        <w:t>Дьенеша</w:t>
      </w:r>
      <w:proofErr w:type="spellEnd"/>
      <w:r w:rsidRPr="00507828">
        <w:rPr>
          <w:sz w:val="28"/>
          <w:szCs w:val="28"/>
        </w:rPr>
        <w:t xml:space="preserve"> и альбомы к ним в соответствии с возрастом.</w:t>
      </w:r>
    </w:p>
    <w:p w:rsidR="00FC5620" w:rsidRPr="00507828" w:rsidRDefault="00FC5620" w:rsidP="00FC562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828">
        <w:rPr>
          <w:sz w:val="28"/>
          <w:szCs w:val="28"/>
        </w:rPr>
        <w:t>3. Изготовление  авторских игр к блокам .</w:t>
      </w:r>
    </w:p>
    <w:p w:rsidR="00FC5620" w:rsidRPr="00507828" w:rsidRDefault="00FC5620" w:rsidP="00FC562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828">
        <w:rPr>
          <w:sz w:val="28"/>
          <w:szCs w:val="28"/>
        </w:rPr>
        <w:t>4.Создание  схем, карточек по работе с блоками.</w:t>
      </w:r>
    </w:p>
    <w:p w:rsidR="00FC5620" w:rsidRPr="00507828" w:rsidRDefault="00FC5620" w:rsidP="00FC562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828">
        <w:rPr>
          <w:sz w:val="28"/>
          <w:szCs w:val="28"/>
        </w:rPr>
        <w:t xml:space="preserve">       В работе с детьми логические блоки </w:t>
      </w:r>
      <w:proofErr w:type="spellStart"/>
      <w:r w:rsidRPr="00507828">
        <w:rPr>
          <w:sz w:val="28"/>
          <w:szCs w:val="28"/>
        </w:rPr>
        <w:t>Дьенеша</w:t>
      </w:r>
      <w:proofErr w:type="spellEnd"/>
      <w:r w:rsidRPr="00507828">
        <w:rPr>
          <w:sz w:val="28"/>
          <w:szCs w:val="28"/>
        </w:rPr>
        <w:t xml:space="preserve"> планирую использовать в различных видах деятельности: в НОД, так как они хорошо обеспечивают наглядность, системность, смену деятельности. На занятиях по формированию элементарных математических представлений считаю необходимым включить игры с блоками. А так же аппликации, рисовании, т.к. они помогают ориентироваться на плоскости; в конструировани</w:t>
      </w:r>
      <w:proofErr w:type="gramStart"/>
      <w:r w:rsidRPr="00507828">
        <w:rPr>
          <w:sz w:val="28"/>
          <w:szCs w:val="28"/>
        </w:rPr>
        <w:t>и-</w:t>
      </w:r>
      <w:proofErr w:type="gramEnd"/>
      <w:r w:rsidRPr="00507828">
        <w:rPr>
          <w:sz w:val="28"/>
          <w:szCs w:val="28"/>
        </w:rPr>
        <w:t xml:space="preserve"> ориентироваться в пространстве и закономерностях, а также легко используются как предметы-заместители в сюжетно-ролевых и подвижных играх, в самостоятельной деятельности детей.</w:t>
      </w:r>
    </w:p>
    <w:p w:rsidR="00FC5620" w:rsidRPr="00507828" w:rsidRDefault="00FC5620" w:rsidP="00FC5620">
      <w:pPr>
        <w:pStyle w:val="a6"/>
        <w:shd w:val="clear" w:color="auto" w:fill="FFFFFF"/>
        <w:spacing w:before="0" w:beforeAutospacing="0" w:after="169" w:afterAutospacing="0"/>
        <w:ind w:firstLine="567"/>
        <w:jc w:val="both"/>
        <w:rPr>
          <w:sz w:val="28"/>
          <w:szCs w:val="28"/>
        </w:rPr>
      </w:pPr>
      <w:r w:rsidRPr="00507828">
        <w:rPr>
          <w:sz w:val="28"/>
          <w:szCs w:val="28"/>
        </w:rPr>
        <w:t xml:space="preserve">     В  конце учебного года планируется проведение диагностики  уровня развития логического мышления.</w:t>
      </w:r>
    </w:p>
    <w:p w:rsidR="00FC5620" w:rsidRDefault="00FC5620" w:rsidP="00FC5620">
      <w:pPr>
        <w:spacing w:before="100" w:beforeAutospacing="1" w:after="100" w:afterAutospacing="1"/>
        <w:ind w:firstLine="567"/>
        <w:jc w:val="both"/>
        <w:outlineLvl w:val="0"/>
        <w:rPr>
          <w:rFonts w:ascii="Times New Roman" w:eastAsia="Times New Roman" w:hAnsi="Times New Roman"/>
          <w:b w:val="0"/>
          <w:bCs/>
          <w:kern w:val="36"/>
          <w:sz w:val="28"/>
          <w:szCs w:val="28"/>
        </w:rPr>
      </w:pPr>
      <w:r w:rsidRPr="00FC5620">
        <w:rPr>
          <w:rFonts w:ascii="Times New Roman" w:hAnsi="Times New Roman"/>
          <w:b w:val="0"/>
          <w:sz w:val="28"/>
          <w:szCs w:val="28"/>
        </w:rPr>
        <w:t xml:space="preserve">С целью  </w:t>
      </w:r>
      <w:proofErr w:type="gramStart"/>
      <w:r w:rsidRPr="00FC5620">
        <w:rPr>
          <w:rFonts w:ascii="Times New Roman" w:hAnsi="Times New Roman"/>
          <w:b w:val="0"/>
          <w:sz w:val="28"/>
          <w:szCs w:val="28"/>
        </w:rPr>
        <w:t xml:space="preserve">выяснения заинтересованности  родителей </w:t>
      </w:r>
      <w:r w:rsidRPr="00FC5620">
        <w:rPr>
          <w:rFonts w:ascii="Times New Roman" w:eastAsia="Times New Roman" w:hAnsi="Times New Roman"/>
          <w:b w:val="0"/>
          <w:sz w:val="28"/>
          <w:szCs w:val="28"/>
        </w:rPr>
        <w:t>значени</w:t>
      </w:r>
      <w:r w:rsidRPr="00FC5620">
        <w:rPr>
          <w:rFonts w:ascii="Times New Roman" w:hAnsi="Times New Roman"/>
          <w:b w:val="0"/>
          <w:sz w:val="28"/>
          <w:szCs w:val="28"/>
        </w:rPr>
        <w:t>я</w:t>
      </w:r>
      <w:r w:rsidRPr="00FC5620">
        <w:rPr>
          <w:rFonts w:ascii="Times New Roman" w:eastAsia="Times New Roman" w:hAnsi="Times New Roman"/>
          <w:b w:val="0"/>
          <w:sz w:val="28"/>
          <w:szCs w:val="28"/>
        </w:rPr>
        <w:t xml:space="preserve"> развития логического</w:t>
      </w:r>
      <w:r w:rsidRPr="00FC5620">
        <w:rPr>
          <w:rFonts w:ascii="Times New Roman" w:hAnsi="Times New Roman"/>
          <w:b w:val="0"/>
          <w:sz w:val="28"/>
          <w:szCs w:val="28"/>
        </w:rPr>
        <w:t xml:space="preserve"> </w:t>
      </w:r>
      <w:r w:rsidRPr="00FC5620">
        <w:rPr>
          <w:rFonts w:ascii="Times New Roman" w:eastAsia="Times New Roman" w:hAnsi="Times New Roman"/>
          <w:b w:val="0"/>
          <w:sz w:val="28"/>
          <w:szCs w:val="28"/>
        </w:rPr>
        <w:t>мышления</w:t>
      </w:r>
      <w:proofErr w:type="gramEnd"/>
      <w:r w:rsidRPr="00FC5620">
        <w:rPr>
          <w:rFonts w:ascii="Times New Roman" w:eastAsia="Times New Roman" w:hAnsi="Times New Roman"/>
          <w:b w:val="0"/>
          <w:sz w:val="28"/>
          <w:szCs w:val="28"/>
        </w:rPr>
        <w:t xml:space="preserve"> у детей</w:t>
      </w:r>
      <w:r w:rsidRPr="00FC5620">
        <w:rPr>
          <w:rFonts w:ascii="Times New Roman" w:hAnsi="Times New Roman"/>
          <w:b w:val="0"/>
          <w:sz w:val="28"/>
          <w:szCs w:val="28"/>
        </w:rPr>
        <w:t>, мною было проведено анкетировани</w:t>
      </w:r>
      <w:r>
        <w:rPr>
          <w:rFonts w:ascii="Times New Roman" w:hAnsi="Times New Roman"/>
          <w:b w:val="0"/>
          <w:sz w:val="28"/>
          <w:szCs w:val="28"/>
        </w:rPr>
        <w:t>е, результаты которого показали</w:t>
      </w:r>
      <w:r w:rsidRPr="00FC5620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FC5620">
        <w:rPr>
          <w:rFonts w:ascii="Times New Roman" w:hAnsi="Times New Roman"/>
          <w:b w:val="0"/>
          <w:sz w:val="28"/>
          <w:szCs w:val="28"/>
        </w:rPr>
        <w:t xml:space="preserve">повышенный интерес </w:t>
      </w:r>
      <w:r w:rsidRPr="00FC5620">
        <w:rPr>
          <w:rFonts w:ascii="Times New Roman" w:eastAsia="Times New Roman" w:hAnsi="Times New Roman"/>
          <w:b w:val="0"/>
          <w:sz w:val="28"/>
          <w:szCs w:val="28"/>
        </w:rPr>
        <w:t>в использовании игр на о</w:t>
      </w:r>
      <w:r>
        <w:rPr>
          <w:rFonts w:ascii="Times New Roman" w:eastAsia="Times New Roman" w:hAnsi="Times New Roman"/>
          <w:b w:val="0"/>
          <w:sz w:val="28"/>
          <w:szCs w:val="28"/>
        </w:rPr>
        <w:t xml:space="preserve">снове логических блоков </w:t>
      </w:r>
      <w:proofErr w:type="spellStart"/>
      <w:r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FC5620">
        <w:rPr>
          <w:rFonts w:ascii="Times New Roman" w:hAnsi="Times New Roman"/>
          <w:b w:val="0"/>
          <w:sz w:val="28"/>
          <w:szCs w:val="28"/>
        </w:rPr>
        <w:t>. В созданной мною группе "Педагог-родитель"  размещена консультация по теме "</w:t>
      </w:r>
      <w:r w:rsidRPr="00FC5620">
        <w:rPr>
          <w:rFonts w:ascii="Times New Roman" w:eastAsia="Times New Roman" w:hAnsi="Times New Roman"/>
          <w:b w:val="0"/>
          <w:bCs/>
          <w:kern w:val="36"/>
          <w:sz w:val="28"/>
          <w:szCs w:val="28"/>
        </w:rPr>
        <w:t xml:space="preserve">Интеллектуальное развитие дошкольников  при использовании логических блоков </w:t>
      </w:r>
      <w:proofErr w:type="spellStart"/>
      <w:r w:rsidRPr="00FC5620">
        <w:rPr>
          <w:rFonts w:ascii="Times New Roman" w:eastAsia="Times New Roman" w:hAnsi="Times New Roman"/>
          <w:b w:val="0"/>
          <w:bCs/>
          <w:kern w:val="36"/>
          <w:sz w:val="28"/>
          <w:szCs w:val="28"/>
        </w:rPr>
        <w:t>Дьенеша</w:t>
      </w:r>
      <w:proofErr w:type="spellEnd"/>
      <w:r w:rsidRPr="00FC5620">
        <w:rPr>
          <w:rFonts w:ascii="Times New Roman" w:eastAsia="Times New Roman" w:hAnsi="Times New Roman"/>
          <w:b w:val="0"/>
          <w:bCs/>
          <w:kern w:val="36"/>
          <w:sz w:val="28"/>
          <w:szCs w:val="28"/>
        </w:rPr>
        <w:t xml:space="preserve">". Планируется изготовление папки-передвижки, проведение мастер-класса для родителей, индивидуальные консультации по данной теме. </w:t>
      </w:r>
    </w:p>
    <w:p w:rsidR="00FC5620" w:rsidRPr="00FC5620" w:rsidRDefault="00FC5620" w:rsidP="00FC5620">
      <w:pPr>
        <w:spacing w:before="100" w:beforeAutospacing="1" w:after="100" w:afterAutospacing="1"/>
        <w:ind w:firstLine="567"/>
        <w:jc w:val="both"/>
        <w:outlineLvl w:val="0"/>
        <w:rPr>
          <w:rFonts w:ascii="Times New Roman" w:eastAsia="Times New Roman" w:hAnsi="Times New Roman"/>
          <w:b w:val="0"/>
          <w:bCs/>
          <w:kern w:val="36"/>
          <w:sz w:val="28"/>
          <w:szCs w:val="28"/>
        </w:rPr>
      </w:pPr>
      <w:r w:rsidRPr="00FC5620">
        <w:rPr>
          <w:rFonts w:ascii="Times New Roman" w:eastAsia="Times New Roman" w:hAnsi="Times New Roman"/>
          <w:b w:val="0"/>
          <w:bCs/>
          <w:kern w:val="36"/>
          <w:sz w:val="28"/>
          <w:szCs w:val="28"/>
        </w:rPr>
        <w:t>Изготовлены буклеты, с содержанием которых будет полезно ознакомиться не только родителям, но и коллегам.</w:t>
      </w:r>
    </w:p>
    <w:p w:rsidR="00FC5620" w:rsidRPr="00FC5620" w:rsidRDefault="00FC5620" w:rsidP="00FC5620">
      <w:pPr>
        <w:spacing w:before="100" w:beforeAutospacing="1" w:after="100" w:afterAutospacing="1"/>
        <w:ind w:firstLine="567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proofErr w:type="gramStart"/>
      <w:r w:rsidRPr="00FC5620">
        <w:rPr>
          <w:rFonts w:ascii="Times New Roman" w:eastAsia="Times New Roman" w:hAnsi="Times New Roman"/>
          <w:b w:val="0"/>
          <w:bCs/>
          <w:kern w:val="36"/>
          <w:sz w:val="28"/>
          <w:szCs w:val="28"/>
        </w:rPr>
        <w:t>Взаимодействуя с педагогами ДОУ планирую</w:t>
      </w:r>
      <w:proofErr w:type="gramEnd"/>
      <w:r w:rsidRPr="00FC5620">
        <w:rPr>
          <w:rFonts w:ascii="Times New Roman" w:eastAsia="Times New Roman" w:hAnsi="Times New Roman"/>
          <w:b w:val="0"/>
          <w:bCs/>
          <w:kern w:val="36"/>
          <w:sz w:val="28"/>
          <w:szCs w:val="28"/>
        </w:rPr>
        <w:t xml:space="preserve"> проведение индивидуальных консультаций, участие в творческой группе по </w:t>
      </w:r>
      <w:proofErr w:type="spellStart"/>
      <w:r w:rsidRPr="00FC5620">
        <w:rPr>
          <w:rFonts w:ascii="Times New Roman" w:eastAsia="Times New Roman" w:hAnsi="Times New Roman"/>
          <w:b w:val="0"/>
          <w:bCs/>
          <w:kern w:val="36"/>
          <w:sz w:val="28"/>
          <w:szCs w:val="28"/>
        </w:rPr>
        <w:t>взаимопосещаемости</w:t>
      </w:r>
      <w:proofErr w:type="spellEnd"/>
      <w:r w:rsidRPr="00FC5620">
        <w:rPr>
          <w:rFonts w:ascii="Times New Roman" w:eastAsia="Times New Roman" w:hAnsi="Times New Roman"/>
          <w:b w:val="0"/>
          <w:bCs/>
          <w:kern w:val="36"/>
          <w:sz w:val="28"/>
          <w:szCs w:val="28"/>
        </w:rPr>
        <w:t>, создание и распространение буклетов, памяток, публикации на сайте ДОУ и сети интернет (</w:t>
      </w:r>
      <w:proofErr w:type="spellStart"/>
      <w:r w:rsidRPr="00FC5620">
        <w:rPr>
          <w:rFonts w:ascii="Times New Roman" w:eastAsia="Times New Roman" w:hAnsi="Times New Roman"/>
          <w:b w:val="0"/>
          <w:bCs/>
          <w:kern w:val="36"/>
          <w:sz w:val="28"/>
          <w:szCs w:val="28"/>
        </w:rPr>
        <w:t>ped-kopilka.ru</w:t>
      </w:r>
      <w:proofErr w:type="spellEnd"/>
      <w:r w:rsidRPr="00FC5620">
        <w:rPr>
          <w:rFonts w:ascii="Times New Roman" w:eastAsia="Times New Roman" w:hAnsi="Times New Roman"/>
          <w:b w:val="0"/>
          <w:bCs/>
          <w:kern w:val="36"/>
          <w:sz w:val="28"/>
          <w:szCs w:val="28"/>
        </w:rPr>
        <w:t>,</w:t>
      </w:r>
      <w:r w:rsidRPr="00FC5620">
        <w:rPr>
          <w:b w:val="0"/>
          <w:sz w:val="28"/>
          <w:szCs w:val="28"/>
        </w:rPr>
        <w:t xml:space="preserve"> </w:t>
      </w:r>
      <w:proofErr w:type="spellStart"/>
      <w:r w:rsidRPr="00FC5620">
        <w:rPr>
          <w:rFonts w:ascii="Times New Roman" w:eastAsia="Times New Roman" w:hAnsi="Times New Roman"/>
          <w:b w:val="0"/>
          <w:bCs/>
          <w:kern w:val="36"/>
          <w:sz w:val="28"/>
          <w:szCs w:val="28"/>
        </w:rPr>
        <w:t>infourok.ru</w:t>
      </w:r>
      <w:proofErr w:type="spellEnd"/>
      <w:r w:rsidRPr="00FC5620">
        <w:rPr>
          <w:rFonts w:ascii="Times New Roman" w:eastAsia="Times New Roman" w:hAnsi="Times New Roman"/>
          <w:b w:val="0"/>
          <w:bCs/>
          <w:kern w:val="36"/>
          <w:sz w:val="28"/>
          <w:szCs w:val="28"/>
        </w:rPr>
        <w:t xml:space="preserve"> и др.), проведение мастер-класса в ДОУ по теме</w:t>
      </w:r>
      <w:r w:rsidRPr="00FC5620">
        <w:rPr>
          <w:rFonts w:ascii="Times New Roman" w:hAnsi="Times New Roman"/>
          <w:b w:val="0"/>
          <w:sz w:val="28"/>
          <w:szCs w:val="28"/>
        </w:rPr>
        <w:t>.</w:t>
      </w:r>
    </w:p>
    <w:p w:rsidR="00FC5620" w:rsidRPr="00FC5620" w:rsidRDefault="00FC5620" w:rsidP="00FC5620">
      <w:pPr>
        <w:spacing w:before="100" w:beforeAutospacing="1" w:after="100" w:afterAutospacing="1"/>
        <w:ind w:firstLine="567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FC5620" w:rsidRPr="00507828" w:rsidRDefault="00FC5620" w:rsidP="00FC5620">
      <w:pPr>
        <w:spacing w:before="100" w:beforeAutospacing="1" w:after="100" w:afterAutospacing="1"/>
        <w:ind w:firstLine="567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FC5620" w:rsidRDefault="00FC5620" w:rsidP="005B4258">
      <w:pPr>
        <w:spacing w:before="68" w:after="68" w:line="336" w:lineRule="atLeast"/>
        <w:ind w:left="825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</w:p>
    <w:p w:rsidR="006E2B0E" w:rsidRPr="006E2B0E" w:rsidRDefault="006E2B0E" w:rsidP="005B4258">
      <w:pPr>
        <w:spacing w:before="68" w:after="68" w:line="336" w:lineRule="atLeast"/>
        <w:ind w:left="8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2B0E">
        <w:rPr>
          <w:rFonts w:ascii="Times New Roman" w:eastAsia="Times New Roman" w:hAnsi="Times New Roman"/>
          <w:sz w:val="28"/>
          <w:szCs w:val="28"/>
          <w:lang w:eastAsia="ru-RU"/>
        </w:rPr>
        <w:t>Формы работы с блоками.</w:t>
      </w:r>
    </w:p>
    <w:p w:rsidR="00000000" w:rsidRDefault="00FC5620" w:rsidP="006E2B0E">
      <w:pPr>
        <w:numPr>
          <w:ilvl w:val="0"/>
          <w:numId w:val="3"/>
        </w:numPr>
        <w:spacing w:before="68" w:after="68" w:line="336" w:lineRule="atLeast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6E2B0E">
        <w:rPr>
          <w:rFonts w:ascii="Times New Roman" w:eastAsia="Times New Roman" w:hAnsi="Times New Roman"/>
          <w:bCs/>
          <w:sz w:val="28"/>
          <w:szCs w:val="28"/>
          <w:lang w:eastAsia="ru-RU"/>
        </w:rPr>
        <w:t>Занятия</w:t>
      </w:r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(комплексные, интегрированные), обеспечивающие наглядность, системность и доступность, смену деятельности.</w:t>
      </w:r>
    </w:p>
    <w:p w:rsidR="000B2929" w:rsidRDefault="000B2929" w:rsidP="000B2929">
      <w:pPr>
        <w:spacing w:before="68" w:after="68" w:line="336" w:lineRule="atLeast"/>
        <w:ind w:left="720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0B2929">
        <w:rPr>
          <w:rFonts w:ascii="Times New Roman" w:eastAsia="Times New Roman" w:hAnsi="Times New Roman"/>
          <w:b w:val="0"/>
          <w:bCs/>
          <w:sz w:val="28"/>
          <w:szCs w:val="28"/>
          <w:lang w:eastAsia="ru-RU"/>
        </w:rPr>
        <w:t xml:space="preserve">Логические блоки </w:t>
      </w:r>
      <w:proofErr w:type="spellStart"/>
      <w:r w:rsidRPr="000B2929">
        <w:rPr>
          <w:rFonts w:ascii="Times New Roman" w:eastAsia="Times New Roman" w:hAnsi="Times New Roman"/>
          <w:b w:val="0"/>
          <w:bCs/>
          <w:sz w:val="28"/>
          <w:szCs w:val="28"/>
          <w:lang w:eastAsia="ru-RU"/>
        </w:rPr>
        <w:t>Дьенеша</w:t>
      </w:r>
      <w:proofErr w:type="spellEnd"/>
      <w:r w:rsidRPr="000B2929">
        <w:rPr>
          <w:rFonts w:ascii="Times New Roman" w:eastAsia="Times New Roman" w:hAnsi="Times New Roman"/>
          <w:b w:val="0"/>
          <w:bCs/>
          <w:sz w:val="28"/>
          <w:szCs w:val="28"/>
          <w:lang w:eastAsia="ru-RU"/>
        </w:rPr>
        <w:t xml:space="preserve"> на занятиях по математике можно использовать:</w:t>
      </w:r>
      <w:r w:rsidRPr="000B292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</w:t>
      </w:r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В разделе « </w:t>
      </w:r>
      <w:r w:rsidRPr="000B2929">
        <w:rPr>
          <w:rFonts w:ascii="Times New Roman" w:eastAsia="Times New Roman" w:hAnsi="Times New Roman"/>
          <w:b w:val="0"/>
          <w:bCs/>
          <w:sz w:val="28"/>
          <w:szCs w:val="28"/>
          <w:lang w:eastAsia="ru-RU"/>
        </w:rPr>
        <w:t xml:space="preserve">количество и счет» - </w:t>
      </w:r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в работе по выявлению общих свойств отдельных предметов и групп предметов, выделению из множества отдельных его частей, в которые входят предметы, отличающиеся от других тем или иным признаком, по совершенствованию навыков счета и отсчета в пределах 10, по усвоению понятий </w:t>
      </w:r>
      <w:r w:rsidRPr="000B2929">
        <w:rPr>
          <w:rFonts w:ascii="Times New Roman" w:eastAsia="Times New Roman" w:hAnsi="Times New Roman"/>
          <w:b w:val="0"/>
          <w:i/>
          <w:iCs/>
          <w:sz w:val="28"/>
          <w:szCs w:val="28"/>
          <w:lang w:eastAsia="ru-RU"/>
        </w:rPr>
        <w:t xml:space="preserve">поровну, не поровну, больше, меньше; </w:t>
      </w:r>
      <w:proofErr w:type="gramStart"/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>в упражнениях на закрепление знаний о составе числа из единиц в пределах</w:t>
      </w:r>
      <w:proofErr w:type="gramEnd"/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десяти и из двух меньших чисел. Также блоки помогут усвоить смысл арифметических действий сложения и вычитания, научить детей составлять арифметические задачи в одно действие.</w:t>
      </w:r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br/>
        <w:t xml:space="preserve">     В разделе </w:t>
      </w:r>
      <w:r w:rsidRPr="000B2929">
        <w:rPr>
          <w:rFonts w:ascii="Times New Roman" w:eastAsia="Times New Roman" w:hAnsi="Times New Roman"/>
          <w:b w:val="0"/>
          <w:bCs/>
          <w:sz w:val="28"/>
          <w:szCs w:val="28"/>
          <w:lang w:eastAsia="ru-RU"/>
        </w:rPr>
        <w:t xml:space="preserve">« величина» </w:t>
      </w:r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- сравнение предметов по размеру (большие, маленькие), по толщине </w:t>
      </w:r>
      <w:proofErr w:type="gramStart"/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( </w:t>
      </w:r>
      <w:proofErr w:type="gramEnd"/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>толстые, тонкие) путем   непосредственного соизмерения и сравнения на глаз.</w:t>
      </w:r>
    </w:p>
    <w:p w:rsidR="000B2929" w:rsidRPr="000B2929" w:rsidRDefault="000B2929" w:rsidP="000B2929">
      <w:pPr>
        <w:spacing w:before="68" w:after="68" w:line="336" w:lineRule="atLeast"/>
        <w:ind w:left="720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proofErr w:type="gramStart"/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В разделе </w:t>
      </w:r>
      <w:r w:rsidRPr="000B29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«форма» </w:t>
      </w:r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блоки помогут углубить и расширить представления о геометрических фигурах и формах предметов Полезны задания типа «Найди предмет такой же формы», «Найди, какая фигура в ряду лишняя», «Найди свой значок», «Подбери фигуры по форме и размеру (цвету) и др. </w:t>
      </w:r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br/>
        <w:t>В процессе организации упражнений с блоками у детей развивается наблюдательность, они учатся видеть особенности различных фигур, подмечать их сходство</w:t>
      </w:r>
      <w:proofErr w:type="gramEnd"/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и различие, обобщать.</w:t>
      </w:r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br/>
      </w:r>
      <w:r w:rsidRPr="000B29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«Ориентировка в пространстве»</w:t>
      </w:r>
    </w:p>
    <w:p w:rsidR="000B2929" w:rsidRDefault="000B2929" w:rsidP="000B2929">
      <w:pPr>
        <w:spacing w:before="68" w:after="68" w:line="336" w:lineRule="atLeast"/>
        <w:ind w:left="720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Например, задание взять в левую руку квадратный красный блок, а в правую – круглый желтый; расставить предметы по порядку, так чтобы слева был большой, а справа маленький блок (или наоборот, вариантов может быть множество). Обучая детей ориентироваться на плоскости (умение раскладывать определенное количество фигур в указанном направлении в верхней, нижней части, слева, справа, в середине, в левом верхнем (левом нижнем), в правом верхнем (правом нижнем) углу), можно дать детям задания: слева положить пять тонких фигур, а справа – толстых на один больше и т.д.</w:t>
      </w:r>
    </w:p>
    <w:p w:rsidR="000B2929" w:rsidRPr="000B2929" w:rsidRDefault="000B2929" w:rsidP="000B2929">
      <w:pPr>
        <w:spacing w:before="68" w:after="68" w:line="336" w:lineRule="atLeast"/>
        <w:ind w:left="720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>В пособии Е.А. Носовой и Р.Л. Непомнящей "Логика и математика для дошкольников" представлены 4 группы постепенно усложняющихся игр и упражнений с логическими блоками:</w:t>
      </w:r>
    </w:p>
    <w:p w:rsidR="000B2929" w:rsidRPr="000B2929" w:rsidRDefault="000B2929" w:rsidP="000B2929">
      <w:pPr>
        <w:spacing w:before="68" w:after="68" w:line="336" w:lineRule="atLeast"/>
        <w:ind w:left="720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>- для развития умений выявлять и абстрагировать свойства</w:t>
      </w:r>
    </w:p>
    <w:p w:rsidR="000B2929" w:rsidRPr="000B2929" w:rsidRDefault="000B2929" w:rsidP="000B2929">
      <w:pPr>
        <w:spacing w:before="68" w:after="68" w:line="336" w:lineRule="atLeast"/>
        <w:ind w:left="720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>- для развития умений сравнивать предметы по их свойствам;</w:t>
      </w:r>
    </w:p>
    <w:p w:rsidR="000B2929" w:rsidRPr="000B2929" w:rsidRDefault="000B2929" w:rsidP="000B2929">
      <w:pPr>
        <w:spacing w:before="68" w:after="68" w:line="336" w:lineRule="atLeast"/>
        <w:ind w:left="720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>- для развития действий классификации и обобщения;</w:t>
      </w:r>
    </w:p>
    <w:p w:rsidR="000B2929" w:rsidRPr="006E2B0E" w:rsidRDefault="000B2929" w:rsidP="000B2929">
      <w:pPr>
        <w:spacing w:before="68" w:after="68" w:line="336" w:lineRule="atLeast"/>
        <w:ind w:left="720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>- для развития способности к логическим действиям и операциям</w:t>
      </w:r>
    </w:p>
    <w:p w:rsidR="00000000" w:rsidRDefault="00FC5620" w:rsidP="006E2B0E">
      <w:pPr>
        <w:numPr>
          <w:ilvl w:val="0"/>
          <w:numId w:val="3"/>
        </w:numPr>
        <w:spacing w:before="68" w:after="68" w:line="336" w:lineRule="atLeast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6E2B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Самостоятельная деятельность детей в математическом научающем центре </w:t>
      </w:r>
      <w:r w:rsidR="000B2929">
        <w:rPr>
          <w:rFonts w:ascii="Times New Roman" w:eastAsia="Times New Roman" w:hAnsi="Times New Roman"/>
          <w:b w:val="0"/>
          <w:sz w:val="28"/>
          <w:szCs w:val="28"/>
          <w:lang w:eastAsia="ru-RU"/>
        </w:rPr>
        <w:t>(</w:t>
      </w:r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развивающие игры, логико-математические игры, дидактические игры, логические упражнения</w:t>
      </w:r>
      <w:proofErr w:type="gramStart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)</w:t>
      </w:r>
      <w:proofErr w:type="gramEnd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.</w:t>
      </w:r>
    </w:p>
    <w:p w:rsidR="0092796F" w:rsidRDefault="0092796F" w:rsidP="0092796F">
      <w:pPr>
        <w:contextualSpacing/>
        <w:jc w:val="center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center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 xml:space="preserve">Картотека дидактических игр с Блоками </w:t>
      </w:r>
      <w:proofErr w:type="spellStart"/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Дьенеша</w:t>
      </w:r>
      <w:proofErr w:type="spellEnd"/>
    </w:p>
    <w:p w:rsidR="0092796F" w:rsidRPr="0092796F" w:rsidRDefault="0092796F" w:rsidP="0092796F">
      <w:pPr>
        <w:contextualSpacing/>
        <w:jc w:val="center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 «Найди»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Задачи: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</w:t>
      </w:r>
    </w:p>
    <w:p w:rsidR="0092796F" w:rsidRPr="0092796F" w:rsidRDefault="0092796F" w:rsidP="0092796F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796F">
        <w:rPr>
          <w:rFonts w:ascii="Times New Roman" w:eastAsia="Times New Roman" w:hAnsi="Times New Roman" w:cs="Times New Roman"/>
          <w:sz w:val="28"/>
          <w:szCs w:val="28"/>
        </w:rPr>
        <w:t xml:space="preserve">Знакомить с логическими блоками </w:t>
      </w:r>
    </w:p>
    <w:p w:rsidR="0092796F" w:rsidRPr="0092796F" w:rsidRDefault="0092796F" w:rsidP="0092796F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2796F">
        <w:rPr>
          <w:rFonts w:ascii="Times New Roman" w:eastAsia="Times New Roman" w:hAnsi="Times New Roman" w:cs="Times New Roman"/>
          <w:sz w:val="28"/>
          <w:szCs w:val="28"/>
        </w:rPr>
        <w:t xml:space="preserve">Закрепить название геометрических фигур, основные цвета, понятия «большой - маленький», «толстый – тонкий» </w:t>
      </w:r>
      <w:proofErr w:type="gramEnd"/>
    </w:p>
    <w:p w:rsidR="0092796F" w:rsidRPr="0092796F" w:rsidRDefault="0092796F" w:rsidP="0092796F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796F">
        <w:rPr>
          <w:rFonts w:ascii="Times New Roman" w:eastAsia="Times New Roman" w:hAnsi="Times New Roman" w:cs="Times New Roman"/>
          <w:sz w:val="28"/>
          <w:szCs w:val="28"/>
        </w:rPr>
        <w:t>Развивать умения сравнивать геометрические фигуры между собой, выявляя общий признак и находить фигуру по заданному признаку.  </w:t>
      </w:r>
    </w:p>
    <w:p w:rsidR="0092796F" w:rsidRPr="0092796F" w:rsidRDefault="0092796F" w:rsidP="0092796F">
      <w:pPr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Материал: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Набор логических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Ход игры: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Педагог дает детям задания – «Найди все фигуры (блоки), как эта по цвету (по размеру, форме). Найди не такую фигуру, как эта по цвету (по форме, размеру). Найди все такие фигуры, как эта по цвету и форме (по форме и размеру, по размеру и цвету). Найди не такие фигуры, как эта по цвету и размеру (по цвету и форме, по форме и размеру; по цвету, размеру и форме). 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</w:rPr>
        <w:t>Найди такие же, как эта по цвету, но другой формы или такие же по форме, но другого размера, или такие же по размеру, но другого цвета.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Найди 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</w:rPr>
        <w:t>такую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же, как предъявляемая фигура, по цвету и форме, но другие по размеру (такие же по размеру и цвету, но другие по форме; такие же по форме и размеру, но другого цвета).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 Чудесный мешочек» -1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Задачи: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Закреплять знания детей о геометрических фигурах, умение предметы угадать на ощупь.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Материал: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Мешочек, набор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  <w:u w:val="single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 xml:space="preserve">Ход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игры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В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</w:rPr>
        <w:t>се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фигурки складываются в мешок. Попросить ребенка на ощупь достать все круглые блоки (все большие или все толстые). Затем все квадратные, прямоугольные, треугольные.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 Чудесный мешочек» -2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Задачи: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Закреплять знания детей о геометрических фигурах, их величине и толщине, умение угадывать предметы на ощупь.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Материал: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Мешочек, набор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Ход игры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Все фигурки – блоки складываются в мешок. Ребенок достает фигурку из мешочка и характеризует ее по одному или нескольким признакам. Либо называет форму, размер или толщину, не вынимая из мешка.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«Что изменилось»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  <w:u w:val="single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З</w:t>
      </w: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адачи:</w:t>
      </w:r>
    </w:p>
    <w:p w:rsidR="0092796F" w:rsidRPr="0092796F" w:rsidRDefault="0092796F" w:rsidP="0092796F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796F">
        <w:rPr>
          <w:rFonts w:ascii="Times New Roman" w:eastAsia="Times New Roman" w:hAnsi="Times New Roman" w:cs="Times New Roman"/>
          <w:sz w:val="28"/>
          <w:szCs w:val="28"/>
        </w:rPr>
        <w:t>Совершенствовать знания детей о геометрических фигурах, их цвете, величине, толщине</w:t>
      </w:r>
    </w:p>
    <w:p w:rsidR="0092796F" w:rsidRPr="0092796F" w:rsidRDefault="0092796F" w:rsidP="0092796F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796F">
        <w:rPr>
          <w:rFonts w:ascii="Times New Roman" w:eastAsia="Times New Roman" w:hAnsi="Times New Roman" w:cs="Times New Roman"/>
          <w:sz w:val="28"/>
          <w:szCs w:val="28"/>
        </w:rPr>
        <w:t>Развивать логическое мышление, память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Материал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Набор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Ход игры: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Перед ребенком на стол выкладывается несколько фигур, которые нужно запомнить, а потом одна из фигур исчезает или заменяется на 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</w:rPr>
        <w:t>новую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</w:rPr>
        <w:t>, или две фигуры меняются местами. Ребенок должен заметить изменения.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> 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 xml:space="preserve">Дидактическая игра «Найди не </w:t>
      </w:r>
      <w:proofErr w:type="gramStart"/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такую</w:t>
      </w:r>
      <w:proofErr w:type="gramEnd"/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Задачи: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Продолжать знакомить с логическими блоками.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Ход игры: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Положите перед ребенком любую фигуру и попросите его найти все фигуры, которые не такие, как эта, по цвету (размеру, форме, толщине).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 «Продолжи ряд»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  <w:u w:val="single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Задачи</w:t>
      </w: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:</w:t>
      </w:r>
    </w:p>
    <w:p w:rsidR="0092796F" w:rsidRPr="0092796F" w:rsidRDefault="0092796F" w:rsidP="0092796F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796F">
        <w:rPr>
          <w:rFonts w:ascii="Times New Roman" w:eastAsia="Times New Roman" w:hAnsi="Times New Roman" w:cs="Times New Roman"/>
          <w:sz w:val="28"/>
          <w:szCs w:val="28"/>
        </w:rPr>
        <w:t>Закреплять знания детей о геометрических фигурах, цвете, величине, толщине</w:t>
      </w:r>
    </w:p>
    <w:p w:rsidR="0092796F" w:rsidRPr="0092796F" w:rsidRDefault="0092796F" w:rsidP="0092796F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796F">
        <w:rPr>
          <w:rFonts w:ascii="Times New Roman" w:eastAsia="Times New Roman" w:hAnsi="Times New Roman" w:cs="Times New Roman"/>
          <w:sz w:val="28"/>
          <w:szCs w:val="28"/>
        </w:rPr>
        <w:t>Развивать логическое мышление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Материал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Набор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Ход игры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 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Выкладываем на столе цепочку из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, чтобы рядом не было фигур одинаковых по форме и цвету (по цвету и размеру; по размеру и форме, по толщине и цвету и т.д.).  Предлагаем ребенку продолжить ряд из фигур.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 «Найди пару»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  <w:u w:val="single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З</w:t>
      </w: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адачи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 </w:t>
      </w:r>
    </w:p>
    <w:p w:rsidR="0092796F" w:rsidRPr="0092796F" w:rsidRDefault="0092796F" w:rsidP="0092796F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796F">
        <w:rPr>
          <w:rFonts w:ascii="Times New Roman" w:eastAsia="Times New Roman" w:hAnsi="Times New Roman" w:cs="Times New Roman"/>
          <w:sz w:val="28"/>
          <w:szCs w:val="28"/>
        </w:rPr>
        <w:t>Совершенствовать знания детей о геометрических фигурах, их цвете, величине, толщине</w:t>
      </w:r>
    </w:p>
    <w:p w:rsidR="0092796F" w:rsidRPr="0092796F" w:rsidRDefault="0092796F" w:rsidP="0092796F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796F">
        <w:rPr>
          <w:rFonts w:ascii="Times New Roman" w:eastAsia="Times New Roman" w:hAnsi="Times New Roman" w:cs="Times New Roman"/>
          <w:sz w:val="28"/>
          <w:szCs w:val="28"/>
        </w:rPr>
        <w:t>Развивать мышление.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Материал: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Набор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Ход игры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 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Предложить детям каждой фигуре найти пару, например, по размеру: большой желтый круг встает в пару с маленьким желтым кругом, большой красный квадрат станет в пару с маленьким красным квадратом и т.д.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> 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 «Второй ряд»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  <w:u w:val="single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 xml:space="preserve">Задачи: 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Развивать умение анализировать, выделять свойства фигур, находить фигуру, отличную по одному признаку.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Материал: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Набор логических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Ход игры: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Выложить в ряд 5-6 любых фигур. Построить под ними второй ряд, но так, чтобы под каждой фигурой верхнего ряда оказалась фигура другой формы (цвета, размера); такой же формы, но другого цвета (размера); другая по цвету и размеру; не такая по форме, размеру, цвету.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 «Игра с одним обручем»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Задачи: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Развивать умение разбивать множество по одному свойству на два подмножества, производить логическую операцию «не».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Материал: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Обруч, комплект логических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Ход игры: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Перед началом игры выясняют, какая часть игрового листа находится внутри обруча и вне его, устанавливают правила: например, располагать фигуры так, чтобы все красные фигуры (и только они) оказались вне обруча. После расположения всех фигур предлагается два 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</w:rPr>
        <w:t>вопроса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: какие фигуры лежат внутри обруча? Какие фигуры оказались вне обруча? (Предполагается ответ: «вне обруча лежат все не красные фигуры»). При повторении игры дети могут сами выбирать, какие блоки положить внутри обруча, а какие 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</w:rPr>
        <w:t>вне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</w:rPr>
        <w:t>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 «Игра с двумя обручами»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Задачи: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Развитие умения разбивать множество по двум совместимым свойствам, производить логические операции «не», «и», «или».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Материал: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2 обруча, комплект логических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Ход игры: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перед началом игры необходимо выяснить, где находятся четыре области, определяемые на игровом листе двумя обручами, а именно: внутри обоих обручей; внутри красного, но вне зеленого обруча; внутри зеленого, но вне красного обруча и вне обоих обручей (эти области нужно обвести указкой).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>1.затем называется правило игры. Например, расположить фигуры так, чтобы внутри красного обруча оказались все красные фигуры, а внутри зеленого все круглые.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2.после решения практической задачи по расположению фигур дети отвечают на 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</w:rPr>
        <w:t>вопросы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</w:rPr>
        <w:t>: какие фигуры лежат внутри обоих обручей; внутри зеленого, но вне красного обруча; Игру с двумя обручами целесообразно проводить много раз, варьируя правила игры.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«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Найди нужный блок»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  <w:u w:val="single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Задачи:</w:t>
      </w:r>
    </w:p>
    <w:p w:rsidR="0092796F" w:rsidRPr="0092796F" w:rsidRDefault="0092796F" w:rsidP="0092796F">
      <w:pPr>
        <w:pStyle w:val="a5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796F">
        <w:rPr>
          <w:rFonts w:ascii="Times New Roman" w:eastAsia="Times New Roman" w:hAnsi="Times New Roman" w:cs="Times New Roman"/>
          <w:sz w:val="28"/>
          <w:szCs w:val="28"/>
        </w:rPr>
        <w:t>Познакомить детей с карточками с изображенными свойствами блоков</w:t>
      </w:r>
    </w:p>
    <w:p w:rsidR="0092796F" w:rsidRPr="0092796F" w:rsidRDefault="0092796F" w:rsidP="0092796F">
      <w:pPr>
        <w:pStyle w:val="a5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796F">
        <w:rPr>
          <w:rFonts w:ascii="Times New Roman" w:eastAsia="Times New Roman" w:hAnsi="Times New Roman" w:cs="Times New Roman"/>
          <w:sz w:val="28"/>
          <w:szCs w:val="28"/>
        </w:rPr>
        <w:t>Развивать логическое мышление, умение кодировать и декодировать информацию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Материал: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Комплект логических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, карточки – обозначения свойств.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Ход игры: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Дети рассматривают карточки, на которых условно обозначены свойства блоков (цвет, форма, размер, толщина). Затем ребенку предъявляется карточка и предлагается найти все такие же блоки, назвать их. Аналогично проводятся игровые упражнения с двумя и более карточками.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> 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 Дидактическая игра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«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Найди нужный блок 2»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Задачи: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Развивать логическое мышление, умение кодировать и декодировать информацию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Материал: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Комплект логических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, карточки с отрицанием свойств.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Ход игры: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Дети рассматривают карточки, на которых условно обозначены отрицания свой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</w:rPr>
        <w:t>ств бл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</w:rPr>
        <w:t>оков (цвет, форма, размер, толщина). Затем ребенку предъявляется карточка и предлагается найти все такие же блоки, назвать их. Аналогично проводятся игровые упражнения с двумя и более карточками.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 «Угощение для медвежат 1»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З</w:t>
      </w: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адачи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Развитие умения сравнивать предметы по одному - четырем свойствам понимание слов: «разные», «одинаковые»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Материал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: 9 изображений медвежат, блоки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Ход игры: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В гости к детям пришли медвежата. Чем же будем гостей угощать? Наши медвежата - сладкоежки и очень любят печенье, причем разного цвета, разной формы.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Давайте угостим медвежат.   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</w:rPr>
        <w:t>Печенье в левой и правой лапах должны отличаться только формой (цветом, величиной, толщиной).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 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</w:rPr>
        <w:t>Если в левой лапе у медвежонка круглое «печенье», в правой может быть или квадратное, или прямоугольное, или треугольное (не круглое).</w:t>
      </w:r>
      <w:proofErr w:type="gramEnd"/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>Во всех вариантах ребенок выбирает любой блок «печенье» в одну лапу, а во вторую подбирает по правилу, предложенному воспитателем.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 «Угощение для медвежат 2»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Задачи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Развитие умения сравнивать предметы по одному - четырем свойствам понимание слов: «разные», «одинаковые». Развивать умение читать кодовое обозначение блоков.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Материал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9 изображений медвежат, блоки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Ход игры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Вариант игры с использованием карточек с символами свойств. Последовательность действий (алгоритм) игры.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>Карточки с символами свой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</w:rPr>
        <w:t>ств кл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</w:rPr>
        <w:t>адут стопкой «рубашками» вверх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>Ребенок вынимает из стопки любую карточку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>Находит «печенье» с таким же свойством и т.д.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 «Угадай, какую фигуру я загадал»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Задачи: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Развивать логическое мышление, умение кодировать и декодировать информацию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Материал: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Комплект логических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, карточки – обозначения свойств, карточки с отрицанием свойств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Ход игры: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Педагог выкладывает перед ребенком набор карточек, описывающих какой-либо блок. Ребенок находит нужный блок и, если ответ верен, сам загадывает и описывает с помощью карточек какой-либо блок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object w:dxaOrig="7216" w:dyaOrig="5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7.9pt;height:237.75pt" o:ole="">
            <v:imagedata r:id="rId6" o:title=""/>
          </v:shape>
          <o:OLEObject Type="Embed" ProgID="PowerPoint.Slide.12" ShapeID="_x0000_i1025" DrawAspect="Content" ObjectID="_1644731367" r:id="rId7"/>
        </w:objec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 «Художники»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Задачи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Развивать   умение сравнивать фигуры по их свойствам, развитие художественных способностей (выбор цвета, фона, расположения, композиции).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Материал: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 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«Эскизы картин» - листы большого цветного картона; дополнительные детали из картона для составления композиции картины; набор блоков.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Ход игры: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Детям предлагается «написать картины» по эскизам. Одну картину могут «писать» сразу несколько человек. Дети выбирают «эскиз» картины, бумагу для фона, детали к будущей картине, необходимые блоки. Если на эскизе деталь только обведена (контур детали) - выбирается тонкий блок, если деталь окрашена - толстый блок. Так, например, к эскизу картины со слонами ребенок возьмет дополнительные детали: 2 головы слоников, солнышко, озеро, верхушку пальмы, кактус, животное и блоки. В конце работы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художникипридумывают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название к своим картинам.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 «Магазин»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Задачи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Развивать умения выявлять и абстрагировать свойства, умения рассуждать, аргументировать свой выбор.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br/>
      </w: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Материал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Товар (карточки с изображением предметов). Логические фигуры.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br/>
      </w: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Ход игры:</w:t>
      </w: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 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Дети приходят в магазин, где представлен большой выбор игрушек. У каждого ребенка 3 логические фигуры «денежки». На одну «денежку» можно купить только одну игрушку. Правила покупки: купить можно только такую игрушку, в которой есть хотя бы одно свойство логической фигуры. Правило можно усложнить выбор игрушки по двум свойствам (например, большой квадрат, синий квадрат и т. д.)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object w:dxaOrig="7216" w:dyaOrig="5390">
          <v:shape id="_x0000_i1026" type="#_x0000_t75" style="width:360.7pt;height:269pt" o:ole="">
            <v:imagedata r:id="rId8" o:title=""/>
          </v:shape>
          <o:OLEObject Type="Embed" ProgID="PowerPoint.Slide.12" ShapeID="_x0000_i1026" DrawAspect="Content" ObjectID="_1644731368" r:id="rId9"/>
        </w:objec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 «Сравни – где больше»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Задачи</w:t>
      </w: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Совершенствовать знания детей о геометрических фигурах, их цвете, величине, толщине. Закреплять счет от 1 до 10, упражнять в умении уравнивать множества блоков. Развивать мышление.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Материал: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Набор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  <w:u w:val="single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 xml:space="preserve">Ход </w:t>
      </w:r>
      <w:proofErr w:type="spellStart"/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игры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В</w:t>
      </w:r>
      <w:proofErr w:type="spellEnd"/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один ряд выкладывается 3 блока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, а в другой - 4. Спросите ребенка, где блоков больше и как их уравнять. Количество блоков зависит от возраста детей от уровня развития.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> 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 «Что изменилось»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proofErr w:type="spellStart"/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Задачи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С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</w:rPr>
        <w:t>овершенствовать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 знания детей о геометрических фигурах, их цвете, величине, толщине. Развивать мышление.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Материал: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Набор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  <w:u w:val="single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 xml:space="preserve">Ход </w:t>
      </w:r>
      <w:proofErr w:type="spellStart"/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игры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П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</w:rPr>
        <w:t>еред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ребенком на стол выкладывается несколько фигур, которые нужно запомнить, а потом одна из фигур исчезает или заменяется на новую, или две фигуры меняются местами. Ребенок должен заметить изменения.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> 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 «Продолжи ряд»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Задачи</w:t>
      </w: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Закреплять знания детей о геометрических фигурах, цвете, величине, толщине. Развивать мышление.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Материал: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Набор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 xml:space="preserve">Ход </w:t>
      </w:r>
      <w:proofErr w:type="spellStart"/>
      <w:r w:rsidRPr="0092796F">
        <w:rPr>
          <w:rFonts w:ascii="Times New Roman" w:eastAsia="Times New Roman" w:hAnsi="Times New Roman"/>
          <w:b w:val="0"/>
          <w:bCs/>
          <w:sz w:val="28"/>
          <w:szCs w:val="28"/>
          <w:u w:val="single"/>
        </w:rPr>
        <w:t>игры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</w:rPr>
        <w:t>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В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</w:rPr>
        <w:t>ыкладываем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 на столе фигуры друг за другом так, чтобы каждая последующая отличалась от предыдущей всего одним признаком: цветом, формой, величиной, толщиной. Предложить ребенку составить свой ряд фигур, соблюдая правило.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  <w:u w:val="single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> 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object w:dxaOrig="7216" w:dyaOrig="5390">
          <v:shape id="_x0000_i1027" type="#_x0000_t75" style="width:360.7pt;height:269pt" o:ole="">
            <v:imagedata r:id="rId10" o:title=""/>
          </v:shape>
          <o:OLEObject Type="Embed" ProgID="PowerPoint.Slide.12" ShapeID="_x0000_i1027" DrawAspect="Content" ObjectID="_1644731369" r:id="rId11"/>
        </w:objec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bCs/>
          <w:sz w:val="28"/>
          <w:szCs w:val="28"/>
        </w:rPr>
      </w:pP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bCs/>
          <w:sz w:val="28"/>
          <w:szCs w:val="28"/>
        </w:rPr>
        <w:t>Дидактическая игра «</w:t>
      </w:r>
      <w:r w:rsidRPr="0092796F">
        <w:rPr>
          <w:rFonts w:ascii="Times New Roman" w:eastAsia="Times New Roman" w:hAnsi="Times New Roman"/>
          <w:b w:val="0"/>
          <w:bCs/>
          <w:iCs/>
          <w:sz w:val="28"/>
          <w:szCs w:val="28"/>
        </w:rPr>
        <w:t>Цепочка»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iCs/>
          <w:sz w:val="28"/>
          <w:szCs w:val="28"/>
          <w:u w:val="single"/>
        </w:rPr>
        <w:t>Задачи: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Развивать умение анализировать, выделять свойства фигур, находить фигуру по заданному признаку.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iCs/>
          <w:sz w:val="28"/>
          <w:szCs w:val="28"/>
          <w:u w:val="single"/>
        </w:rPr>
        <w:t>Материал: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 xml:space="preserve"> Набор логических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</w:rPr>
        <w:t>Дьеныша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</w:rPr>
        <w:t>.</w:t>
      </w:r>
    </w:p>
    <w:p w:rsidR="0092796F" w:rsidRPr="0092796F" w:rsidRDefault="0092796F" w:rsidP="0092796F">
      <w:pPr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iCs/>
          <w:sz w:val="28"/>
          <w:szCs w:val="28"/>
          <w:u w:val="single"/>
        </w:rPr>
        <w:t>Ход игры:</w:t>
      </w:r>
      <w:r w:rsidRPr="0092796F">
        <w:rPr>
          <w:rFonts w:ascii="Times New Roman" w:eastAsia="Times New Roman" w:hAnsi="Times New Roman"/>
          <w:b w:val="0"/>
          <w:sz w:val="28"/>
          <w:szCs w:val="28"/>
        </w:rPr>
        <w:t> От произвольно выбранной фигуры постарайтесь построить как можно более длинную цепочку. Варианты построения цепочки:</w:t>
      </w:r>
    </w:p>
    <w:p w:rsidR="0092796F" w:rsidRPr="0092796F" w:rsidRDefault="0092796F" w:rsidP="0092796F">
      <w:pPr>
        <w:numPr>
          <w:ilvl w:val="0"/>
          <w:numId w:val="4"/>
        </w:numPr>
        <w:ind w:left="0" w:firstLine="0"/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>Чтобы рядом не было фигур одинаковой формы (цвета, размера, толщины);</w:t>
      </w:r>
    </w:p>
    <w:p w:rsidR="0092796F" w:rsidRPr="0092796F" w:rsidRDefault="0092796F" w:rsidP="0092796F">
      <w:pPr>
        <w:numPr>
          <w:ilvl w:val="0"/>
          <w:numId w:val="4"/>
        </w:numPr>
        <w:ind w:left="0" w:firstLine="0"/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>Чтобы рядом не было одинаковых по форме и цвету фигур (по цвету и размеру, по размеру и толщине и т.п.);</w:t>
      </w:r>
    </w:p>
    <w:p w:rsidR="0092796F" w:rsidRPr="0092796F" w:rsidRDefault="0092796F" w:rsidP="0092796F">
      <w:pPr>
        <w:numPr>
          <w:ilvl w:val="0"/>
          <w:numId w:val="4"/>
        </w:numPr>
        <w:ind w:left="0" w:firstLine="0"/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>Чтобы рядом были фигуры одинаковые по размеру, но разные по форме и т.д.;</w:t>
      </w:r>
    </w:p>
    <w:p w:rsidR="0092796F" w:rsidRPr="0092796F" w:rsidRDefault="0092796F" w:rsidP="0092796F">
      <w:pPr>
        <w:numPr>
          <w:ilvl w:val="0"/>
          <w:numId w:val="4"/>
        </w:numPr>
        <w:ind w:left="0" w:firstLine="0"/>
        <w:contextualSpacing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</w:rPr>
        <w:t>Чтобы рядом были фигуры одинакового цвета и размера, но разной формы (одинакового размера, но разного цвета).</w:t>
      </w:r>
    </w:p>
    <w:p w:rsidR="0092796F" w:rsidRPr="0092796F" w:rsidRDefault="0092796F" w:rsidP="0092796F">
      <w:pPr>
        <w:spacing w:before="68" w:after="68" w:line="336" w:lineRule="atLeast"/>
        <w:ind w:left="720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</w:p>
    <w:p w:rsidR="00000000" w:rsidRPr="006E2B0E" w:rsidRDefault="00FC5620" w:rsidP="006E2B0E">
      <w:pPr>
        <w:numPr>
          <w:ilvl w:val="0"/>
          <w:numId w:val="3"/>
        </w:numPr>
        <w:spacing w:before="68" w:after="68" w:line="336" w:lineRule="atLeast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6E2B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Совместная и самостоятельная игровая деятельность детей </w:t>
      </w:r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(сюжетно-ролевые игры, подвижные игры</w:t>
      </w:r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, настольно-печатные игры</w:t>
      </w:r>
      <w:proofErr w:type="gramStart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)</w:t>
      </w:r>
      <w:proofErr w:type="gramEnd"/>
      <w:r w:rsidRPr="006E2B0E">
        <w:rPr>
          <w:rFonts w:ascii="Times New Roman" w:eastAsia="Times New Roman" w:hAnsi="Times New Roman"/>
          <w:b w:val="0"/>
          <w:sz w:val="28"/>
          <w:szCs w:val="28"/>
          <w:lang w:eastAsia="ru-RU"/>
        </w:rPr>
        <w:t>.</w:t>
      </w:r>
    </w:p>
    <w:p w:rsidR="006E2B0E" w:rsidRPr="006E2B0E" w:rsidRDefault="006E2B0E" w:rsidP="005B4258">
      <w:pPr>
        <w:spacing w:before="68" w:after="68" w:line="336" w:lineRule="atLeast"/>
        <w:ind w:left="825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</w:p>
    <w:p w:rsidR="005B4258" w:rsidRPr="006E2B0E" w:rsidRDefault="005B4258" w:rsidP="005B4258">
      <w:pPr>
        <w:jc w:val="both"/>
        <w:rPr>
          <w:rFonts w:ascii="Times New Roman" w:hAnsi="Times New Roman"/>
          <w:b w:val="0"/>
          <w:sz w:val="28"/>
          <w:szCs w:val="28"/>
        </w:rPr>
      </w:pPr>
      <w:r w:rsidRPr="006E2B0E">
        <w:rPr>
          <w:rFonts w:ascii="Times New Roman" w:hAnsi="Times New Roman"/>
          <w:sz w:val="28"/>
          <w:szCs w:val="28"/>
        </w:rPr>
        <w:t xml:space="preserve">Совместная деятельность с детьми подтолкнула меня на создание </w:t>
      </w:r>
      <w:r w:rsidRPr="006E2B0E">
        <w:rPr>
          <w:rFonts w:ascii="Times New Roman" w:hAnsi="Times New Roman"/>
          <w:sz w:val="28"/>
          <w:szCs w:val="28"/>
          <w:u w:val="single"/>
        </w:rPr>
        <w:t>авторских игровых пособий</w:t>
      </w:r>
      <w:r w:rsidRPr="006E2B0E">
        <w:rPr>
          <w:rFonts w:ascii="Times New Roman" w:hAnsi="Times New Roman"/>
          <w:b w:val="0"/>
          <w:sz w:val="28"/>
          <w:szCs w:val="28"/>
        </w:rPr>
        <w:t xml:space="preserve"> на основе блоков </w:t>
      </w:r>
      <w:proofErr w:type="spellStart"/>
      <w:r w:rsidRPr="006E2B0E">
        <w:rPr>
          <w:rFonts w:ascii="Times New Roman" w:hAnsi="Times New Roman"/>
          <w:b w:val="0"/>
          <w:sz w:val="28"/>
          <w:szCs w:val="28"/>
        </w:rPr>
        <w:t>Дьенеша</w:t>
      </w:r>
      <w:proofErr w:type="spellEnd"/>
      <w:r w:rsidRPr="006E2B0E">
        <w:rPr>
          <w:rFonts w:ascii="Times New Roman" w:hAnsi="Times New Roman"/>
          <w:b w:val="0"/>
          <w:sz w:val="28"/>
          <w:szCs w:val="28"/>
        </w:rPr>
        <w:t xml:space="preserve"> и палочек </w:t>
      </w:r>
      <w:proofErr w:type="spellStart"/>
      <w:r w:rsidRPr="006E2B0E">
        <w:rPr>
          <w:rFonts w:ascii="Times New Roman" w:hAnsi="Times New Roman"/>
          <w:b w:val="0"/>
          <w:sz w:val="28"/>
          <w:szCs w:val="28"/>
        </w:rPr>
        <w:t>Кюизенера</w:t>
      </w:r>
      <w:proofErr w:type="spellEnd"/>
      <w:r w:rsidRPr="006E2B0E">
        <w:rPr>
          <w:rFonts w:ascii="Times New Roman" w:hAnsi="Times New Roman"/>
          <w:b w:val="0"/>
          <w:sz w:val="28"/>
          <w:szCs w:val="28"/>
        </w:rPr>
        <w:t xml:space="preserve">, отвечающих возможностям и интересам детей: «Волшебное дерево», «Поле чудес», «Найди нужный предмет», «Прочитай </w:t>
      </w:r>
      <w:proofErr w:type="gramStart"/>
      <w:r w:rsidRPr="006E2B0E">
        <w:rPr>
          <w:rFonts w:ascii="Times New Roman" w:hAnsi="Times New Roman"/>
          <w:b w:val="0"/>
          <w:sz w:val="28"/>
          <w:szCs w:val="28"/>
        </w:rPr>
        <w:t>зашифрованное письмо », «Заполни пустые клетки», «Засели жильцов», «Угости гостей», «Путешествие по сказке», «В царстве  блоков», «Космический корабль», «Морские обитатели», «Путешествие в сказку», «Наряди елку» и др.</w:t>
      </w:r>
      <w:proofErr w:type="gramEnd"/>
    </w:p>
    <w:p w:rsidR="006E2B0E" w:rsidRPr="006E2B0E" w:rsidRDefault="006E2B0E" w:rsidP="006E2B0E">
      <w:pPr>
        <w:rPr>
          <w:rFonts w:ascii="Times New Roman" w:hAnsi="Times New Roman"/>
          <w:b w:val="0"/>
          <w:sz w:val="28"/>
          <w:szCs w:val="28"/>
        </w:rPr>
      </w:pPr>
      <w:r w:rsidRPr="006E2B0E">
        <w:rPr>
          <w:rFonts w:ascii="Times New Roman" w:hAnsi="Times New Roman"/>
          <w:bCs/>
          <w:sz w:val="28"/>
          <w:szCs w:val="28"/>
        </w:rPr>
        <w:t xml:space="preserve">                                      Игра «Архитекторы»</w:t>
      </w:r>
      <w:r w:rsidRPr="006E2B0E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00000" w:rsidRPr="006E2B0E" w:rsidRDefault="00FC5620" w:rsidP="006E2B0E">
      <w:pPr>
        <w:numPr>
          <w:ilvl w:val="0"/>
          <w:numId w:val="2"/>
        </w:numPr>
        <w:rPr>
          <w:rFonts w:ascii="Times New Roman" w:hAnsi="Times New Roman"/>
          <w:b w:val="0"/>
          <w:sz w:val="28"/>
          <w:szCs w:val="28"/>
        </w:rPr>
      </w:pPr>
      <w:r w:rsidRPr="006E2B0E">
        <w:rPr>
          <w:rFonts w:ascii="Times New Roman" w:hAnsi="Times New Roman"/>
          <w:b w:val="0"/>
          <w:sz w:val="28"/>
          <w:szCs w:val="28"/>
        </w:rPr>
        <w:t xml:space="preserve">Материал: Алгоритмы №№ 1, 2, Блоки </w:t>
      </w:r>
      <w:proofErr w:type="spellStart"/>
      <w:r w:rsidRPr="006E2B0E">
        <w:rPr>
          <w:rFonts w:ascii="Times New Roman" w:hAnsi="Times New Roman"/>
          <w:b w:val="0"/>
          <w:sz w:val="28"/>
          <w:szCs w:val="28"/>
        </w:rPr>
        <w:t>Дьенеша</w:t>
      </w:r>
      <w:proofErr w:type="spellEnd"/>
      <w:r w:rsidRPr="006E2B0E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6E2B0E" w:rsidRPr="006E2B0E" w:rsidRDefault="006E2B0E" w:rsidP="006E2B0E">
      <w:pPr>
        <w:rPr>
          <w:rFonts w:ascii="Times New Roman" w:hAnsi="Times New Roman"/>
          <w:b w:val="0"/>
          <w:sz w:val="28"/>
          <w:szCs w:val="28"/>
        </w:rPr>
      </w:pPr>
      <w:r w:rsidRPr="006E2B0E">
        <w:rPr>
          <w:rFonts w:ascii="Times New Roman" w:hAnsi="Times New Roman"/>
          <w:b w:val="0"/>
          <w:sz w:val="28"/>
          <w:szCs w:val="28"/>
        </w:rPr>
        <w:t xml:space="preserve">   Описание игры: Детям предлагается разработать проект детской площадки; выбрать необходимый строительный материал; построить объекты детской площадки. Выбор строительного материала в строгом соответствии с правилами (по алгоритму №1 или по алгоритму № 2). Как выбрать строительный материал»? Давайте вместе сделаем это, пользуясь алгоритмом № 1.</w:t>
      </w:r>
    </w:p>
    <w:p w:rsidR="006E2B0E" w:rsidRPr="006E2B0E" w:rsidRDefault="006E2B0E" w:rsidP="006E2B0E">
      <w:pPr>
        <w:rPr>
          <w:rFonts w:ascii="Times New Roman" w:hAnsi="Times New Roman"/>
          <w:b w:val="0"/>
          <w:sz w:val="28"/>
          <w:szCs w:val="28"/>
        </w:rPr>
      </w:pPr>
      <w:r w:rsidRPr="006E2B0E">
        <w:rPr>
          <w:rFonts w:ascii="Times New Roman" w:hAnsi="Times New Roman"/>
          <w:b w:val="0"/>
          <w:sz w:val="28"/>
          <w:szCs w:val="28"/>
        </w:rPr>
        <w:t xml:space="preserve">Берем любой блок. Пусть это будет, например, </w:t>
      </w:r>
      <w:r w:rsidRPr="006E2B0E">
        <w:rPr>
          <w:rFonts w:ascii="Times New Roman" w:hAnsi="Times New Roman"/>
          <w:bCs/>
          <w:sz w:val="28"/>
          <w:szCs w:val="28"/>
          <w:u w:val="single"/>
        </w:rPr>
        <w:t>синий большой толстый треугольный блок</w:t>
      </w:r>
      <w:r w:rsidRPr="006E2B0E">
        <w:rPr>
          <w:rFonts w:ascii="Times New Roman" w:hAnsi="Times New Roman"/>
          <w:b w:val="0"/>
          <w:sz w:val="28"/>
          <w:szCs w:val="28"/>
        </w:rPr>
        <w:t xml:space="preserve">. Слово «начало» подсказывает </w:t>
      </w:r>
      <w:proofErr w:type="gramStart"/>
      <w:r w:rsidRPr="006E2B0E">
        <w:rPr>
          <w:rFonts w:ascii="Times New Roman" w:hAnsi="Times New Roman"/>
          <w:b w:val="0"/>
          <w:sz w:val="28"/>
          <w:szCs w:val="28"/>
        </w:rPr>
        <w:t>нам</w:t>
      </w:r>
      <w:proofErr w:type="gramEnd"/>
      <w:r w:rsidRPr="006E2B0E">
        <w:rPr>
          <w:rFonts w:ascii="Times New Roman" w:hAnsi="Times New Roman"/>
          <w:b w:val="0"/>
          <w:sz w:val="28"/>
          <w:szCs w:val="28"/>
        </w:rPr>
        <w:t xml:space="preserve"> откуда начинать путь (движение по блок схеме). В ромбе вопрос: «красный наш блок?» - Нет. Двигаемся вправо. Во втором ромбе вопрос: «круглый наш блок?» - </w:t>
      </w:r>
      <w:proofErr w:type="gramStart"/>
      <w:r w:rsidRPr="006E2B0E">
        <w:rPr>
          <w:rFonts w:ascii="Times New Roman" w:hAnsi="Times New Roman"/>
          <w:b w:val="0"/>
          <w:sz w:val="28"/>
          <w:szCs w:val="28"/>
        </w:rPr>
        <w:t>Нет и попадаем</w:t>
      </w:r>
      <w:proofErr w:type="gramEnd"/>
      <w:r w:rsidRPr="006E2B0E">
        <w:rPr>
          <w:rFonts w:ascii="Times New Roman" w:hAnsi="Times New Roman"/>
          <w:b w:val="0"/>
          <w:sz w:val="28"/>
          <w:szCs w:val="28"/>
        </w:rPr>
        <w:t xml:space="preserve"> на конец блок-схемы. Наш блок может быть использован при строительстве. </w:t>
      </w:r>
      <w:r w:rsidRPr="006E2B0E">
        <w:rPr>
          <w:rFonts w:ascii="Times New Roman" w:hAnsi="Times New Roman"/>
          <w:bCs/>
          <w:sz w:val="28"/>
          <w:szCs w:val="28"/>
          <w:u w:val="single"/>
        </w:rPr>
        <w:t xml:space="preserve">Возьмем красный большой тонкий круглый блок. </w:t>
      </w:r>
      <w:r w:rsidRPr="006E2B0E">
        <w:rPr>
          <w:rFonts w:ascii="Times New Roman" w:hAnsi="Times New Roman"/>
          <w:b w:val="0"/>
          <w:sz w:val="28"/>
          <w:szCs w:val="28"/>
        </w:rPr>
        <w:t xml:space="preserve">На вопрос «красный?» Отвечаем «да» и двигаемся влево. По правилу красный цвет меняем </w:t>
      </w:r>
      <w:proofErr w:type="gramStart"/>
      <w:r w:rsidRPr="006E2B0E">
        <w:rPr>
          <w:rFonts w:ascii="Times New Roman" w:hAnsi="Times New Roman"/>
          <w:b w:val="0"/>
          <w:sz w:val="28"/>
          <w:szCs w:val="28"/>
        </w:rPr>
        <w:t>на</w:t>
      </w:r>
      <w:proofErr w:type="gramEnd"/>
      <w:r w:rsidRPr="006E2B0E">
        <w:rPr>
          <w:rFonts w:ascii="Times New Roman" w:hAnsi="Times New Roman"/>
          <w:b w:val="0"/>
          <w:sz w:val="28"/>
          <w:szCs w:val="28"/>
        </w:rPr>
        <w:t xml:space="preserve"> синий и уже с синим блоком возвращаемся к началу. На вопрос</w:t>
      </w:r>
      <w:proofErr w:type="gramStart"/>
      <w:r w:rsidRPr="006E2B0E">
        <w:rPr>
          <w:rFonts w:ascii="Times New Roman" w:hAnsi="Times New Roman"/>
          <w:b w:val="0"/>
          <w:sz w:val="28"/>
          <w:szCs w:val="28"/>
        </w:rPr>
        <w:t>»к</w:t>
      </w:r>
      <w:proofErr w:type="gramEnd"/>
      <w:r w:rsidRPr="006E2B0E">
        <w:rPr>
          <w:rFonts w:ascii="Times New Roman" w:hAnsi="Times New Roman"/>
          <w:b w:val="0"/>
          <w:sz w:val="28"/>
          <w:szCs w:val="28"/>
        </w:rPr>
        <w:t xml:space="preserve">расный?» Отвечаем «нет» и двигаемся вправо. На вопрос «круглый?» Отвечаем «да» и затем изменим круглую форму </w:t>
      </w:r>
      <w:proofErr w:type="gramStart"/>
      <w:r w:rsidRPr="006E2B0E">
        <w:rPr>
          <w:rFonts w:ascii="Times New Roman" w:hAnsi="Times New Roman"/>
          <w:b w:val="0"/>
          <w:sz w:val="28"/>
          <w:szCs w:val="28"/>
        </w:rPr>
        <w:t>на</w:t>
      </w:r>
      <w:proofErr w:type="gramEnd"/>
      <w:r w:rsidRPr="006E2B0E">
        <w:rPr>
          <w:rFonts w:ascii="Times New Roman" w:hAnsi="Times New Roman"/>
          <w:b w:val="0"/>
          <w:sz w:val="28"/>
          <w:szCs w:val="28"/>
        </w:rPr>
        <w:t xml:space="preserve"> квадратную. Таким </w:t>
      </w:r>
      <w:proofErr w:type="gramStart"/>
      <w:r w:rsidRPr="006E2B0E">
        <w:rPr>
          <w:rFonts w:ascii="Times New Roman" w:hAnsi="Times New Roman"/>
          <w:b w:val="0"/>
          <w:sz w:val="28"/>
          <w:szCs w:val="28"/>
        </w:rPr>
        <w:t>образом</w:t>
      </w:r>
      <w:proofErr w:type="gramEnd"/>
      <w:r w:rsidRPr="006E2B0E">
        <w:rPr>
          <w:rFonts w:ascii="Times New Roman" w:hAnsi="Times New Roman"/>
          <w:b w:val="0"/>
          <w:sz w:val="28"/>
          <w:szCs w:val="28"/>
        </w:rPr>
        <w:t xml:space="preserve"> к концу наш блок будет синим квадратным большим тонким.</w:t>
      </w:r>
    </w:p>
    <w:p w:rsidR="008C41B6" w:rsidRDefault="006E2B0E" w:rsidP="006E2B0E">
      <w:pPr>
        <w:rPr>
          <w:rFonts w:ascii="Times New Roman" w:hAnsi="Times New Roman"/>
          <w:b w:val="0"/>
          <w:sz w:val="28"/>
          <w:szCs w:val="28"/>
        </w:rPr>
      </w:pPr>
      <w:r w:rsidRPr="006E2B0E">
        <w:rPr>
          <w:rFonts w:ascii="Times New Roman" w:hAnsi="Times New Roman"/>
          <w:b w:val="0"/>
          <w:sz w:val="28"/>
          <w:szCs w:val="28"/>
        </w:rPr>
        <w:t xml:space="preserve">Таким </w:t>
      </w:r>
      <w:proofErr w:type="gramStart"/>
      <w:r w:rsidRPr="006E2B0E">
        <w:rPr>
          <w:rFonts w:ascii="Times New Roman" w:hAnsi="Times New Roman"/>
          <w:b w:val="0"/>
          <w:sz w:val="28"/>
          <w:szCs w:val="28"/>
        </w:rPr>
        <w:t>образом</w:t>
      </w:r>
      <w:proofErr w:type="gramEnd"/>
      <w:r w:rsidRPr="006E2B0E">
        <w:rPr>
          <w:rFonts w:ascii="Times New Roman" w:hAnsi="Times New Roman"/>
          <w:b w:val="0"/>
          <w:sz w:val="28"/>
          <w:szCs w:val="28"/>
        </w:rPr>
        <w:t xml:space="preserve"> весь наш строительный материал будет, т. е</w:t>
      </w:r>
      <w:r w:rsidRPr="006E2B0E">
        <w:rPr>
          <w:rFonts w:ascii="Times New Roman" w:hAnsi="Times New Roman"/>
          <w:bCs/>
          <w:i/>
          <w:iCs/>
          <w:sz w:val="28"/>
          <w:szCs w:val="28"/>
        </w:rPr>
        <w:t xml:space="preserve">. </w:t>
      </w:r>
      <w:proofErr w:type="spellStart"/>
      <w:r w:rsidRPr="006E2B0E">
        <w:rPr>
          <w:rFonts w:ascii="Times New Roman" w:hAnsi="Times New Roman"/>
          <w:bCs/>
          <w:i/>
          <w:iCs/>
          <w:sz w:val="28"/>
          <w:szCs w:val="28"/>
        </w:rPr>
        <w:t>некрасным</w:t>
      </w:r>
      <w:proofErr w:type="spellEnd"/>
      <w:r w:rsidRPr="006E2B0E">
        <w:rPr>
          <w:rFonts w:ascii="Times New Roman" w:hAnsi="Times New Roman"/>
          <w:bCs/>
          <w:i/>
          <w:iCs/>
          <w:sz w:val="28"/>
          <w:szCs w:val="28"/>
        </w:rPr>
        <w:t xml:space="preserve"> и некруглым </w:t>
      </w:r>
      <w:r w:rsidRPr="006E2B0E">
        <w:rPr>
          <w:rFonts w:ascii="Times New Roman" w:hAnsi="Times New Roman"/>
          <w:b w:val="0"/>
          <w:sz w:val="28"/>
          <w:szCs w:val="28"/>
        </w:rPr>
        <w:t xml:space="preserve">(размер и толщина роли не играют). Можно приступать к строительству. Приветствуются самые смелые проекты. </w:t>
      </w:r>
      <w:proofErr w:type="gramStart"/>
      <w:r w:rsidRPr="006E2B0E">
        <w:rPr>
          <w:rFonts w:ascii="Times New Roman" w:hAnsi="Times New Roman"/>
          <w:b w:val="0"/>
          <w:sz w:val="28"/>
          <w:szCs w:val="28"/>
        </w:rPr>
        <w:t>Самые</w:t>
      </w:r>
      <w:proofErr w:type="gramEnd"/>
      <w:r w:rsidRPr="006E2B0E">
        <w:rPr>
          <w:rFonts w:ascii="Times New Roman" w:hAnsi="Times New Roman"/>
          <w:b w:val="0"/>
          <w:sz w:val="28"/>
          <w:szCs w:val="28"/>
        </w:rPr>
        <w:t xml:space="preserve"> смелые могут приступать к более сложному выбору материала, используя алгоритм</w:t>
      </w:r>
    </w:p>
    <w:p w:rsidR="006E2B0E" w:rsidRDefault="006E2B0E" w:rsidP="006E2B0E">
      <w:pPr>
        <w:rPr>
          <w:rFonts w:ascii="Times New Roman" w:hAnsi="Times New Roman"/>
          <w:b w:val="0"/>
          <w:sz w:val="28"/>
          <w:szCs w:val="28"/>
        </w:rPr>
      </w:pPr>
      <w:r w:rsidRPr="006E2B0E">
        <w:rPr>
          <w:rFonts w:ascii="Times New Roman" w:hAnsi="Times New Roman"/>
          <w:b w:val="0"/>
          <w:sz w:val="28"/>
          <w:szCs w:val="28"/>
        </w:rPr>
        <w:drawing>
          <wp:inline distT="0" distB="0" distL="0" distR="0">
            <wp:extent cx="4357718" cy="2500306"/>
            <wp:effectExtent l="19050" t="0" r="4732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718" cy="2500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2796F" w:rsidRDefault="0092796F" w:rsidP="006E2B0E">
      <w:pPr>
        <w:rPr>
          <w:rFonts w:ascii="Times New Roman" w:hAnsi="Times New Roman"/>
          <w:b w:val="0"/>
          <w:sz w:val="28"/>
          <w:szCs w:val="28"/>
        </w:rPr>
      </w:pPr>
    </w:p>
    <w:p w:rsidR="0092796F" w:rsidRDefault="0092796F" w:rsidP="006E2B0E">
      <w:pPr>
        <w:rPr>
          <w:rFonts w:ascii="Times New Roman" w:hAnsi="Times New Roman"/>
          <w:b w:val="0"/>
          <w:sz w:val="28"/>
          <w:szCs w:val="28"/>
        </w:rPr>
      </w:pPr>
    </w:p>
    <w:p w:rsidR="0092796F" w:rsidRDefault="0092796F" w:rsidP="006E2B0E">
      <w:pPr>
        <w:rPr>
          <w:rFonts w:ascii="Times New Roman" w:hAnsi="Times New Roman"/>
          <w:b w:val="0"/>
          <w:sz w:val="28"/>
          <w:szCs w:val="28"/>
        </w:rPr>
      </w:pPr>
    </w:p>
    <w:p w:rsidR="0092796F" w:rsidRPr="0092796F" w:rsidRDefault="0092796F" w:rsidP="0092796F">
      <w:pPr>
        <w:spacing w:line="336" w:lineRule="atLeast"/>
        <w:jc w:val="center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>Игровое занятие</w:t>
      </w:r>
      <w:proofErr w:type="gramStart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 xml:space="preserve"> .</w:t>
      </w:r>
      <w:proofErr w:type="gramEnd"/>
    </w:p>
    <w:p w:rsidR="0092796F" w:rsidRPr="0092796F" w:rsidRDefault="0092796F" w:rsidP="0092796F">
      <w:pPr>
        <w:spacing w:line="336" w:lineRule="atLeast"/>
        <w:jc w:val="center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>«Цвет и форма, классификация по двум признакам».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  <w:lang w:eastAsia="ru-RU"/>
        </w:rPr>
        <w:t>Оборудование: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1.     Набор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в пластиковой корзинке.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2.     Комплект карточек с символами цвета и формы.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3.     Игрушки небольшого размера: мишка, зайчик,  поросенок и котенок.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  <w:lang w:eastAsia="ru-RU"/>
        </w:rPr>
        <w:t>Ход занятия:</w:t>
      </w:r>
    </w:p>
    <w:p w:rsidR="0092796F" w:rsidRPr="0092796F" w:rsidRDefault="0092796F" w:rsidP="0092796F">
      <w:pPr>
        <w:spacing w:line="336" w:lineRule="atLeast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К нам в гости снова пришли мишка, зайчик, котенок и поросенок. Они принесли свои игрушки – фигуры.</w:t>
      </w:r>
    </w:p>
    <w:p w:rsidR="0092796F" w:rsidRPr="0092796F" w:rsidRDefault="0092796F" w:rsidP="0092796F">
      <w:pPr>
        <w:spacing w:line="336" w:lineRule="atLeast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Какого цвета фигуры?</w:t>
      </w:r>
    </w:p>
    <w:p w:rsidR="0092796F" w:rsidRPr="0092796F" w:rsidRDefault="0092796F" w:rsidP="0092796F">
      <w:pPr>
        <w:spacing w:line="336" w:lineRule="atLeast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Красного, синего и желтого! 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(выставляем символы цвета)</w:t>
      </w:r>
    </w:p>
    <w:p w:rsidR="0092796F" w:rsidRPr="0092796F" w:rsidRDefault="0092796F" w:rsidP="0092796F">
      <w:pPr>
        <w:spacing w:line="336" w:lineRule="atLeast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Какой формы фигуры?</w:t>
      </w:r>
    </w:p>
    <w:p w:rsidR="0092796F" w:rsidRPr="0092796F" w:rsidRDefault="0092796F" w:rsidP="0092796F">
      <w:pPr>
        <w:spacing w:line="336" w:lineRule="atLeast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Круглые, квадратные, треугольные и прямоугольные!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                                           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(выставляем символы формы)</w:t>
      </w:r>
    </w:p>
    <w:p w:rsidR="0092796F" w:rsidRPr="0092796F" w:rsidRDefault="0092796F" w:rsidP="0092796F">
      <w:pPr>
        <w:spacing w:before="68" w:after="68" w:line="336" w:lineRule="atLeast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Игрушки хвалят детей и напоминают, что каждый любит играть с фигурами только одной формы (около каждой игрушки выставляется символ формы). Дети поочередно дарят фигуры игрушкам, пока корзинка не опустеет.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Какой формы у Мишки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Круглые!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Какой формы фигуры у Зайчика?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Квадратные!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Какой формы фигуры у Котенка?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-Треугольные!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Какой формы фигуры у Поросенка?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-Прямоугольные!</w:t>
      </w:r>
    </w:p>
    <w:p w:rsidR="0092796F" w:rsidRPr="0092796F" w:rsidRDefault="0092796F" w:rsidP="0092796F">
      <w:pPr>
        <w:spacing w:before="68" w:after="68" w:line="336" w:lineRule="atLeast"/>
        <w:jc w:val="both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Игрушки предлагают поиграть с фигурами, построить из них паровозик. Каждая фигура – вагончик, рядом могут лежать вагончики только разного цвета и разной формы. Дети поочередно берут по одной фигуре и строят паровозик (классификация по двум признакам: по форме и по цвету).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Паровозик построен, он очень красивый получился! А теперь вместе с нашими гостями – игрушками мы можем веселые стихи выучить: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Мы ногами топ-топ!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Мы руками хлоп-хлоп!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Мы глазами миг-миг,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Мы плечами чик-чик.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Раз - сюда, два - туда,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Повернись вокруг себя.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Раз - присели, два - привстали.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Руки кверху все подняли.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Раз-два, раз-два,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Вот веселая игра!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 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Ой, почему-то наши игрушки испугались, кто это их пугает? А это, оказывается, гуси!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Идем гуськом, растопырили руки - крылья, шипим: «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Ш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-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ш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–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ш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…» - долгий выдох, сердимся (повтор 2 – 3 раза).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Посмотрите, гуси, всех вы испугали. Не шипите, улыбнитесь нам. Мы – добрые, хорошие ребята, хотим с вами дружить.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Заулыбались гуси, перестали сердиться, замахали крыльями и улетели!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 Наши гости игрушки  тоже прощаются с нами, поможем им сложить в корзинку фигур</w:t>
      </w:r>
      <w:proofErr w:type="gramStart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ы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(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складываем по одной, называя хором каждую фигуру по двум признакам – круглая красная, квадратная желтая и т.д.).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 - Какого цвета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 - Красного, синего и желтого!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Какой формы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Круглые, квадратные, треугольные и прямоугольные!</w:t>
      </w:r>
    </w:p>
    <w:p w:rsidR="0092796F" w:rsidRPr="0092796F" w:rsidRDefault="0092796F" w:rsidP="0092796F">
      <w:pPr>
        <w:spacing w:line="336" w:lineRule="atLeast"/>
        <w:jc w:val="center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>Игровое занятие</w:t>
      </w:r>
      <w:proofErr w:type="gramStart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 xml:space="preserve"> .</w:t>
      </w:r>
      <w:proofErr w:type="gramEnd"/>
    </w:p>
    <w:p w:rsidR="0092796F" w:rsidRPr="0092796F" w:rsidRDefault="0092796F" w:rsidP="0092796F">
      <w:pPr>
        <w:spacing w:line="336" w:lineRule="atLeast"/>
        <w:jc w:val="center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>«Цвет и форма, классификация по двум признакам».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  <w:lang w:eastAsia="ru-RU"/>
        </w:rPr>
        <w:t>Оборудование: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1.     Набор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в пластиковой корзинке.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2.     Комплект карточек с символами цвета и формы.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3.     Игрушки небольшого размера: мишка, зайчик,  поросенок и котенок.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  <w:lang w:eastAsia="ru-RU"/>
        </w:rPr>
        <w:t>Ход занятия: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К нам в гости снова пришли мишка, зайчик, котенок и поросенок. Они принесли свои игрушки – фигуры.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Какого цвета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Красного, синего и желтого! 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(выставляем символы цвета)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Какой формы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Круглые, квадратные, треугольные и прямоугольные!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                                                  (выставляем символы формы)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Игрушки предлагают поиграть с фигурами, построить из них паровозик. Каждая фигура – вагончик, рядом могут лежать вагончики только разного цвета и разной формы. Игрушки «начинают сами строить» паровозик, делают ошибки, дети поправляют, объясняя эти ошибки. Затем дети поочередно берут по одной фигуре и строят паровозик (классификация по двум признакам: по форме и по цвету).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Построили паровозик, поехали на нем кататься (сидим на стульчиках), едем, в окошки смотрим.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Ой, смотрите, кролик!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 (проводится пальчиковая игра):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 xml:space="preserve">Веселый кролик </w:t>
      </w:r>
      <w:proofErr w:type="spellStart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Банни</w:t>
      </w:r>
      <w:proofErr w:type="spellEnd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    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Резвился на поляне,                         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(Указательный  и средний  пальцы = ушки, остальные пальцы = мордочка зайки, покрутить кистью руки)      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Как шорох он услышит,  замрет он и не дышит,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(Прижать к себе «зайчика»)-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А на его макушке растут как стрелки ушки!              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(Пошевелить прямыми «ушками»)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И у него есть норка под елкой на пригорке,                  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(Сделать кольцо = норку из пальцев другой руки)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Он к норке подбегает,                     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(Крутить кистью «зайкой», приближая ее к «норке»)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Прыг – и в нее ныряет!                    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(«нырнуть зайчиком» в норку!)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     Приехали обратно в детский сад! Складываем фигуры в корзинку, но игрушки говорят, что хотят еще поиграть! Дети помогают им выбрать, в какие игрушки они сегодня играют (красные круглые, синие треугольные и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т.д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). Около каждой игрушки ставим 2 символа - формы и цвета. Дети дарят фигуры игрушкам поочередно до тех пор, пока корзинка не опустеет.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Какие игрушки у мишки?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Красные круглые!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Какие игрушки у котенка?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Желтые квадратные!  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И т.д.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Игрушки прощаются с нами, поможем им сложить в корзинку фигуры 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(складываем по одной, называя хором каждую фигуру по двум признакам – круглая красная, квадратная желтая и т.д.).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 - Какого цвета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 - Красного, синего и желтого!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Какой формы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Круглые, квадратные, треугольные и прямоугольные!</w:t>
      </w:r>
    </w:p>
    <w:p w:rsidR="0092796F" w:rsidRPr="0092796F" w:rsidRDefault="0092796F" w:rsidP="0092796F">
      <w:pPr>
        <w:spacing w:line="336" w:lineRule="atLeast"/>
        <w:jc w:val="center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>Игровое занятие</w:t>
      </w:r>
      <w:proofErr w:type="gramStart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 xml:space="preserve"> .</w:t>
      </w:r>
      <w:proofErr w:type="gramEnd"/>
    </w:p>
    <w:p w:rsidR="0092796F" w:rsidRPr="0092796F" w:rsidRDefault="0092796F" w:rsidP="0092796F">
      <w:pPr>
        <w:spacing w:line="336" w:lineRule="atLeast"/>
        <w:jc w:val="center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>«Цвет, форма и величина, классификация по трем признакам».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  <w:lang w:eastAsia="ru-RU"/>
        </w:rPr>
        <w:t>Оборудование: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1.     Набор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в пластиковой корзинке.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2.     Комплект карточек с символами цвета, величины и формы.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3.     Игрушки небольшого размера: мишка, зайчик,  поросенок и котенок.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  <w:lang w:eastAsia="ru-RU"/>
        </w:rPr>
        <w:t>Ход занятия: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К нам в гости снова пришли мишка, зайчик, котенок и поросенок. Они принесли свои игрушки – фигуры.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Какого цвета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Красного, синего и желтого!  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(выставляем символы цвета)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Какой формы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Круглые, квадратные, треугольные и прямоугольные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                                          (выставляем символы формы)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Посмотрите внимательно, оказывается, наши фигуры еще и по величине разные. Есть маленькие, есть большие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(выставляем символы величины).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Давайте подарим Мишке все большие фигуры, а Зайчику все маленькие!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 Дети поочередно берут по одной детали и выкладывают около игрушек (классификация по одному признаку: по величине).       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Котенок и поросенок тоже хотят поиграть. Подарим котенку большие желтые фигуры, а поросенку - маленькие синие.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Дети раскладывают фигуры в соответствии с символами рядом с котенком и поросенком. После выполнения задания фигуры складываются в корзинку.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Больше всего наши игрушки любят строить паровозики. Давайте поиграем вместе с ними! Сегодня рядом могут лежать вагончики только разной величины и разной формы.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Игрушки «начинают сами строить» паровозик, делают ошибки, дети поправляют, объясняя эти ошибки. Затем дети поочередно берут по одной фигуре и строят паровозик (классификация по двум признакам: по форме и по величине).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Какой замечательный паровозик у нас получился! Поехали на нем кататься!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«Едем» (сидим на стульчиках), «в окошки смотрим".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Посмотрите, какие замечательные цветы в окошки видны! Как они  чудесно пахнут!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(проводится дыхательное упражнение):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Дети через нос делают спокойный вдох, задерживают дыха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softHyphen/>
        <w:t>ние и продолжительно выдыхают, произнося «</w:t>
      </w:r>
      <w:proofErr w:type="spellStart"/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А-ах</w:t>
      </w:r>
      <w:proofErr w:type="spellEnd"/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!» (повтор 2 – 3 раза).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  Ой, погода портится, тучки появились!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(проводится гимнастика для глаз):</w:t>
      </w:r>
    </w:p>
    <w:p w:rsidR="0092796F" w:rsidRPr="0092796F" w:rsidRDefault="0092796F" w:rsidP="0092796F">
      <w:pPr>
        <w:spacing w:line="336" w:lineRule="atLeast"/>
        <w:ind w:left="341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Солнышко с тучками в прятки играло.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Солнышко тучки-летучки считало:</w:t>
      </w:r>
    </w:p>
    <w:p w:rsidR="0092796F" w:rsidRPr="0092796F" w:rsidRDefault="0092796F" w:rsidP="0092796F">
      <w:pPr>
        <w:spacing w:line="336" w:lineRule="atLeast"/>
        <w:ind w:left="341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Серые тучки, черные тучки.</w:t>
      </w:r>
    </w:p>
    <w:p w:rsidR="0092796F" w:rsidRPr="0092796F" w:rsidRDefault="0092796F" w:rsidP="0092796F">
      <w:pPr>
        <w:spacing w:before="68" w:after="68" w:line="336" w:lineRule="atLeast"/>
        <w:ind w:left="341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(смотреть глазами вправо — влево)</w:t>
      </w:r>
    </w:p>
    <w:p w:rsidR="0092796F" w:rsidRPr="0092796F" w:rsidRDefault="0092796F" w:rsidP="0092796F">
      <w:pPr>
        <w:spacing w:line="336" w:lineRule="atLeast"/>
        <w:ind w:left="1733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 xml:space="preserve">Легких — </w:t>
      </w:r>
      <w:proofErr w:type="gramStart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две  штучки,  тяжелых</w:t>
      </w:r>
      <w:proofErr w:type="gramEnd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 xml:space="preserve"> — три штучки.</w:t>
      </w:r>
    </w:p>
    <w:p w:rsidR="0092796F" w:rsidRPr="0092796F" w:rsidRDefault="0092796F" w:rsidP="0092796F">
      <w:pPr>
        <w:spacing w:line="336" w:lineRule="atLeast"/>
        <w:ind w:left="341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(смотреть глазами вверх — вниз)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Тучки попрятались, тучек не стало.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( Закрыть глаза ладонями)</w:t>
      </w:r>
    </w:p>
    <w:p w:rsidR="0092796F" w:rsidRPr="0092796F" w:rsidRDefault="0092796F" w:rsidP="0092796F">
      <w:pPr>
        <w:spacing w:line="336" w:lineRule="atLeast"/>
        <w:ind w:left="336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 xml:space="preserve">Солнце на небе </w:t>
      </w:r>
      <w:proofErr w:type="gramStart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вовсю</w:t>
      </w:r>
      <w:proofErr w:type="gramEnd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 xml:space="preserve"> засияло.</w:t>
      </w:r>
    </w:p>
    <w:p w:rsidR="0092796F" w:rsidRPr="0092796F" w:rsidRDefault="0092796F" w:rsidP="0092796F">
      <w:pPr>
        <w:spacing w:before="68" w:after="68" w:line="336" w:lineRule="atLeast"/>
        <w:ind w:left="336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(Поморгать глазками).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 Приехали мы обратно в детский сад! Игрушки приглашают нас опять с фигурами играть. Зайчик просит найти его самую любимую фигуру – желтую, прямоугольную, большую!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Около Зайчика выставляются 3 символа. Дети выбирают нужную фигуру. Аналогичным образом выбираются фигуры для остальных игрушек (классификация по трем  признакам: по цвету,  форме и  величине).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      Игрушки прощаются с нами, поможем им сложить в корзинку фигуры (складываем по одной, называя хором каждую фигуру по трем признакам – большая круглая красная, маленькая квадратная желтая и т.д.).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 - Какого цвета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 - Красного, синего и желтого!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Какой формы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Круглые, квадратные, треугольные и прямоугольные!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Какой величины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Большие и маленькие!</w:t>
      </w:r>
    </w:p>
    <w:p w:rsidR="0092796F" w:rsidRPr="0092796F" w:rsidRDefault="0092796F" w:rsidP="0092796F">
      <w:pPr>
        <w:spacing w:line="336" w:lineRule="atLeast"/>
        <w:jc w:val="center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>Игровое занятие</w:t>
      </w:r>
      <w:proofErr w:type="gramStart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 xml:space="preserve"> .</w:t>
      </w:r>
      <w:proofErr w:type="gramEnd"/>
    </w:p>
    <w:p w:rsidR="0092796F" w:rsidRPr="0092796F" w:rsidRDefault="0092796F" w:rsidP="0092796F">
      <w:pPr>
        <w:spacing w:line="336" w:lineRule="atLeast"/>
        <w:jc w:val="center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>«Цвет, форма и величина, классификация по трем признакам,</w:t>
      </w:r>
    </w:p>
    <w:p w:rsidR="0092796F" w:rsidRPr="0092796F" w:rsidRDefault="0092796F" w:rsidP="0092796F">
      <w:pPr>
        <w:spacing w:line="336" w:lineRule="atLeast"/>
        <w:jc w:val="center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>отрицание (игра с двумя обручами)».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  <w:lang w:eastAsia="ru-RU"/>
        </w:rPr>
        <w:t>Оборудование: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1.     Набор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в пластиковой корзинке.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2.     Комплект карточек с символами цвета, величины и формы.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3.     Игрушки небольшого размера: мишка, зайчик,  поросенок и котенок.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4.     2 обруча (синий и красный).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  <w:lang w:eastAsia="ru-RU"/>
        </w:rPr>
        <w:t>Ход занятия: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К нам в гости снова пришли мишка, зайчик, котенок и поросенок. Они принесли свои игрушки – фигуры.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Какого цвета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Красного, синего и желтого!  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(выставляем символы цвета)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Какой формы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Круглые, квадратные, треугольные и прямоугольные!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                                                   (выставляем символы формы)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Какой величины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Большие и маленькие!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 (выставляем символы величины).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Игрушки приглашают детей с фигурами поиграть. Котенок просит найти его самую любимую фигуру – желтую, прямоугольную, большую (около Котенка выставляются 3 символа). Дети выбирают нужную фигуру. Аналогичным образом выбираются фигуры для остальных игрушек (классификация по трем  признакам).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Игрушки рассказывают, что они принесли для игры обручи. Сначала они предлагают поиграть с одним обручем.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Положим в обруч любой символ, например – «Большой».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Какие фигуры мы положим в обруч?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Только все большие!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Какие фигуры мы положим вне обруча?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Все не большие!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      Дети раскладывают фигуры в обруч и вне обруча согласно символу в обруче. Игра повторяется 3 раза, поочередно с символами цвета, величины и формы. 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Символы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возможно поместить не только в обруч, но и вне обруча.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Зайчик показывает второй обруч и спрашивает, на что похожи обручи?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- На мяч, на колесо, на тарелку, на воздушный шарик и т.д.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Давайте все превратимся в воздушные шарики! 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(проводится дыхательная гимнастика).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 xml:space="preserve">      - Шарики </w:t>
      </w:r>
      <w:proofErr w:type="spellStart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сдулис</w:t>
      </w:r>
      <w:proofErr w:type="gramStart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ь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(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расслабленный наклон).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Мы их медленно надуваем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 (дети распрямляются, поднимают руки вверх),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шарики надуваются, вот они стали большие-пребольшие, полетели высоко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(дети медленно раскачивают руками)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 xml:space="preserve">. А теперь шарики </w:t>
      </w:r>
      <w:proofErr w:type="spellStart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сдулись</w:t>
      </w:r>
      <w:proofErr w:type="spellEnd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 xml:space="preserve"> через маленькую дырочку 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(медленный, долгий выдох через рот)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. 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Давайте их снова надуем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!(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Повтор 2-3 раза).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Мишка предлагает поиграть с двумя обручами (положить их таким образом, чтобы один обруч частично перекрывал другой). В обручи помещаем символы. Например: в синий обруч «Большой», а в красный – «Круг».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Какие фигуры внутри синего обруча, но вне красного?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Все большие, но не круги!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 xml:space="preserve">      - Какие фигуры внутри красного обруча, но </w:t>
      </w:r>
      <w:proofErr w:type="gramStart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вне</w:t>
      </w:r>
      <w:proofErr w:type="gramEnd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 синего?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Все круги, но не большие!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Какие фигуры внутри синего и красного обруча одновременно?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Все большие круги!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Какие фигуры вне обручей?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Все не большие и не круги!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Заменяем символы и повторяем игру 2 – 3 раза.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Игрушки хвалят детей и предлагают поиграть в веселую игру.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proofErr w:type="gramStart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Как у наших у ребят ножки весело стучат!</w:t>
      </w:r>
      <w:proofErr w:type="gramEnd"/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                   ( топать ногами)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А устанут ножки, хлопаем в ладошки!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                   ( хлопать в ладошки!)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А потом вприсядку пляшут наши детки,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Вниз - вверх, раз - два – вот как пляшет детвора!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                      ( приседать!)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А как пустятся бежать, никому их не догнать!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                    (бегать врассыпную!)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Мы – народ удаленький, хоть и очень маленький!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                    (сесть на стульчики!)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 Игрушки прощаются с нами, поможем им сложить в корзинку фигуры 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(складываем по одной, называя хором каждую фигуру по трем признакам – большая круглая красная, маленькая квадратная желтая и т.д.)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 - Какого цвета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 - Красного, синего и желтого!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Какой формы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Круглые, квадратные, треугольные и прямоугольные!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Какой величины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Большие и маленькие!</w:t>
      </w:r>
    </w:p>
    <w:p w:rsidR="0092796F" w:rsidRPr="0092796F" w:rsidRDefault="0092796F" w:rsidP="0092796F">
      <w:pPr>
        <w:spacing w:line="336" w:lineRule="atLeast"/>
        <w:jc w:val="center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>Игровое занятие</w:t>
      </w:r>
      <w:proofErr w:type="gramStart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 xml:space="preserve"> .</w:t>
      </w:r>
      <w:proofErr w:type="gramEnd"/>
    </w:p>
    <w:p w:rsidR="0092796F" w:rsidRPr="0092796F" w:rsidRDefault="0092796F" w:rsidP="0092796F">
      <w:pPr>
        <w:spacing w:line="336" w:lineRule="atLeast"/>
        <w:jc w:val="center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>«Цвет, форма и величина, классификация по трем признакам,</w:t>
      </w:r>
    </w:p>
    <w:p w:rsidR="0092796F" w:rsidRPr="0092796F" w:rsidRDefault="0092796F" w:rsidP="0092796F">
      <w:pPr>
        <w:spacing w:line="336" w:lineRule="atLeast"/>
        <w:jc w:val="center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u w:val="single"/>
          <w:lang w:eastAsia="ru-RU"/>
        </w:rPr>
        <w:t>отрицание (игра с двумя обручами)».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  <w:lang w:eastAsia="ru-RU"/>
        </w:rPr>
        <w:t>Оборудование: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1.     Набор блоков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Дьенеша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в пластиковой корзинке.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2.     Комплект карточек с символами цвета, величины и формы.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3.     Игрушки небольшого размера: мишка, зайчик, поросенок и котенок.</w:t>
      </w:r>
    </w:p>
    <w:p w:rsidR="0092796F" w:rsidRPr="0092796F" w:rsidRDefault="0092796F" w:rsidP="0092796F">
      <w:pPr>
        <w:spacing w:before="68" w:after="68" w:line="336" w:lineRule="atLeast"/>
        <w:ind w:left="720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4.     2 обруча (синий и красный).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u w:val="single"/>
          <w:lang w:eastAsia="ru-RU"/>
        </w:rPr>
        <w:t>Ход занятия: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К нам в гости снова пришли мишка, зайчик, котенок и поросенок. Они принесли свои игрушки – фигуры.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Какого цвета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Красного, синего и желтого!  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(выставляем символы цвета)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Какой формы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Круглые, квадратные, треугольные и прямоугольные!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                                                (выставляем символы формы)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Какой величины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- Большие и маленькие!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 (выставляем символы величины).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Игрушки рассказывают, что они снова принесли для игры обручи. Положим в 2 обруча по символу (расположить обручи таким образом, чтобы один обруч частично перекрывал другой). Например, в синий обруч «Маленький», а в красный – «Квадрат».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Какие фигуры внутри синего обруча, но вне красного?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Все маленькие, но не квадраты!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 xml:space="preserve">      - Какие фигуры внутри красного обруча, но </w:t>
      </w:r>
      <w:proofErr w:type="gramStart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вне</w:t>
      </w:r>
      <w:proofErr w:type="gramEnd"/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 xml:space="preserve"> синего?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Все квадраты, но не маленькие!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Какие фигуры внутри синего и красного обруча одновременно?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Все маленькие квадраты!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Какие фигуры вне обручей?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Все не маленькие и не квадраты!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Заменяем символы и повторяем игру 2 – 3 раза.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 - Давно мы на сказочной полянке не были! Давайте сегодня туда на самолете полетим! 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(релаксационное упражнение)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 Во время чтения стихотворения дети раскидывают руки, мышцы напряжены, спина выпрямлена. Парашюты опустились, сели на стулья и расслабились, руки вниз, голова опущена.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Руки в стороны, в полет отправляем самолет.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Правое крыло вперед, левое крыло вперед,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Улетает самолет. Впереди огни зажглись,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К облакам мы поднялись.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Вот лес, мы тут приготовим парашют.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Парашюты все раскрылись,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Мы легонько приземлились.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Ой, кто это на полянке? Это – зайчик! </w:t>
      </w: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(пальчиковая гимнастика)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   Из пальцев правой руки складываем «зайчика».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Быстро с пальчика на пальчик          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Скачет зайчик, скачет зайчик. 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       Большой палец левой руки прижат к ладони, остальные пальцы растопырены.  На каждый слог «носик зайчика» « прыгает» по 2 раза на каждом пальце левой руки, 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кроме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 большого.      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Вниз спустился, повернулся,             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И опять назад вернулся.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      Большой палец левой руки отворачивается от ладони. «Носик зайчика» спускается по пальцам на левую ладонь, чертит круг и возвращается на кончик указательного пальца левой </w:t>
      </w:r>
      <w:proofErr w:type="spellStart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руки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.Б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ольшой</w:t>
      </w:r>
      <w:proofErr w:type="spell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палец левой руки снова прижат к ладони.                  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Снова с пальчика на пальчик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Скачет зайчик, скачет зайчик,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      На каждый слог «носик зайчика»  « прыгает» по 1 разу на каждом пальце левой руки </w:t>
      </w:r>
      <w:proofErr w:type="gramStart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кроме</w:t>
      </w:r>
      <w:proofErr w:type="gramEnd"/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 xml:space="preserve">  большого.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Снова вниз и снова вверх…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Большой палец левой руки отворачивается от ладони. «Носик зайчика» быстро спускается по пальцам на левую ладонь и возвращается на кончик указательного пальца левой руки.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Прыгнул зайчик выше всех!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Левая рука – кулак с оттопыренным большим пальцем, кулак поднять вверх. «Носик зайчика» « прыгает» на кончике большого пальца левой руки.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Игра с пальчиками проводится повторно, «зайчик» теперь складывается из пальцев левой руки, он скачет по пальчикам правой руки.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   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- Давайте спросим у нашего Зайчика, а какая игрушка у него самая любимая.</w:t>
      </w:r>
    </w:p>
    <w:p w:rsidR="0092796F" w:rsidRPr="0092796F" w:rsidRDefault="0092796F" w:rsidP="0092796F">
      <w:pPr>
        <w:spacing w:before="68" w:after="68"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  Зайчик просит найти для него красную, круглую, большую фигуру (около Зайчика выставляются 3 символа). Дети выбирают нужную фигуру. Аналогичным образом выбираются фигуры для остальных игрушек (классификация по трем  признакам).    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sz w:val="28"/>
          <w:szCs w:val="28"/>
          <w:lang w:eastAsia="ru-RU"/>
        </w:rPr>
        <w:t>            Игрушки прощаются с нами, поможем им сложить в корзинку фигуры (складываем по одной, называя хором каждую фигуру по трем признакам – большая круглая красная, маленькая квадратная желтая и т.д.)</w:t>
      </w: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.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 - Какого цвета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  - Красного, синего и желтого!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Какой формы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Круглые, квадратные, треугольные и прямоугольные!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Какой величины фигуры?</w:t>
      </w:r>
    </w:p>
    <w:p w:rsidR="0092796F" w:rsidRPr="0092796F" w:rsidRDefault="0092796F" w:rsidP="0092796F">
      <w:pPr>
        <w:spacing w:line="336" w:lineRule="atLeast"/>
        <w:rPr>
          <w:rFonts w:ascii="Times New Roman" w:eastAsia="Times New Roman" w:hAnsi="Times New Roman"/>
          <w:b w:val="0"/>
          <w:sz w:val="28"/>
          <w:szCs w:val="28"/>
          <w:lang w:eastAsia="ru-RU"/>
        </w:rPr>
      </w:pPr>
      <w:r w:rsidRPr="0092796F">
        <w:rPr>
          <w:rFonts w:ascii="Times New Roman" w:eastAsia="Times New Roman" w:hAnsi="Times New Roman"/>
          <w:b w:val="0"/>
          <w:bCs/>
          <w:i/>
          <w:iCs/>
          <w:sz w:val="28"/>
          <w:szCs w:val="28"/>
          <w:lang w:eastAsia="ru-RU"/>
        </w:rPr>
        <w:t>      - Большие и маленькие!</w:t>
      </w:r>
    </w:p>
    <w:p w:rsidR="0092796F" w:rsidRPr="0092796F" w:rsidRDefault="0092796F" w:rsidP="006E2B0E">
      <w:pPr>
        <w:rPr>
          <w:rFonts w:ascii="Times New Roman" w:hAnsi="Times New Roman"/>
          <w:b w:val="0"/>
          <w:sz w:val="28"/>
          <w:szCs w:val="28"/>
        </w:rPr>
      </w:pPr>
    </w:p>
    <w:p w:rsidR="0092796F" w:rsidRPr="0092796F" w:rsidRDefault="0092796F" w:rsidP="006E2B0E">
      <w:pPr>
        <w:rPr>
          <w:rFonts w:ascii="Times New Roman" w:hAnsi="Times New Roman"/>
          <w:b w:val="0"/>
          <w:sz w:val="28"/>
          <w:szCs w:val="28"/>
        </w:rPr>
      </w:pPr>
    </w:p>
    <w:sectPr w:rsidR="0092796F" w:rsidRPr="0092796F" w:rsidSect="008C4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de Latin">
    <w:altName w:val="MV Boli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7583"/>
    <w:multiLevelType w:val="hybridMultilevel"/>
    <w:tmpl w:val="071AB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473AC"/>
    <w:multiLevelType w:val="hybridMultilevel"/>
    <w:tmpl w:val="CAA6B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850C1"/>
    <w:multiLevelType w:val="hybridMultilevel"/>
    <w:tmpl w:val="6B701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E4DF1"/>
    <w:multiLevelType w:val="multilevel"/>
    <w:tmpl w:val="A30C9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7B3594"/>
    <w:multiLevelType w:val="hybridMultilevel"/>
    <w:tmpl w:val="8AD69E0E"/>
    <w:lvl w:ilvl="0" w:tplc="25EE77E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E74056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34A2B4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EC07F7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B827AC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584D91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7A8154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006C60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BC040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564D02D3"/>
    <w:multiLevelType w:val="hybridMultilevel"/>
    <w:tmpl w:val="EC6808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621AD7"/>
    <w:multiLevelType w:val="hybridMultilevel"/>
    <w:tmpl w:val="AE044DE2"/>
    <w:lvl w:ilvl="0" w:tplc="551804A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188234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0D678A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14BC5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F061FC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1AC4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708E6F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802685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2E2EF9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6AD134B6"/>
    <w:multiLevelType w:val="hybridMultilevel"/>
    <w:tmpl w:val="AE160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E26386"/>
    <w:multiLevelType w:val="multilevel"/>
    <w:tmpl w:val="58308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276D46"/>
    <w:rsid w:val="00005286"/>
    <w:rsid w:val="000B2929"/>
    <w:rsid w:val="00276D46"/>
    <w:rsid w:val="003C2D59"/>
    <w:rsid w:val="005B4258"/>
    <w:rsid w:val="006E2B0E"/>
    <w:rsid w:val="008C41B6"/>
    <w:rsid w:val="0092796F"/>
    <w:rsid w:val="00F43A1F"/>
    <w:rsid w:val="00FC5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D46"/>
    <w:pPr>
      <w:spacing w:after="0" w:line="240" w:lineRule="auto"/>
    </w:pPr>
    <w:rPr>
      <w:rFonts w:ascii="Wide Latin" w:eastAsia="MS Mincho" w:hAnsi="Wide Latin" w:cs="Times New Roman"/>
      <w:b/>
      <w:sz w:val="24"/>
      <w:szCs w:val="24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B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B0E"/>
    <w:rPr>
      <w:rFonts w:ascii="Tahoma" w:eastAsia="MS Mincho" w:hAnsi="Tahoma" w:cs="Tahoma"/>
      <w:b/>
      <w:sz w:val="16"/>
      <w:szCs w:val="16"/>
      <w:lang w:eastAsia="ja-JP"/>
    </w:rPr>
  </w:style>
  <w:style w:type="paragraph" w:styleId="a5">
    <w:name w:val="List Paragraph"/>
    <w:basedOn w:val="a"/>
    <w:uiPriority w:val="34"/>
    <w:qFormat/>
    <w:rsid w:val="009279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FC5620"/>
    <w:pPr>
      <w:spacing w:before="100" w:beforeAutospacing="1" w:after="100" w:afterAutospacing="1"/>
    </w:pPr>
    <w:rPr>
      <w:rFonts w:ascii="Times New Roman" w:eastAsia="Times New Roman" w:hAnsi="Times New Roman"/>
      <w:b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54897">
          <w:marLeft w:val="66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0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3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5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40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Microsoft_Office_PowerPoint1.sldx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package" Target="embeddings/______Microsoft_Office_PowerPoint3.sldx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package" Target="embeddings/______Microsoft_Office_PowerPoint2.sld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1DD4B0-85F0-4129-9C86-E2BE6C9C2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5737</Words>
  <Characters>32703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2020-03-03T04:54:00Z</dcterms:created>
  <dcterms:modified xsi:type="dcterms:W3CDTF">2020-03-03T06:03:00Z</dcterms:modified>
</cp:coreProperties>
</file>