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FFA" w:rsidRDefault="00CB0FFA" w:rsidP="00BC6830">
      <w:pPr>
        <w:shd w:val="clear" w:color="auto" w:fill="FFFFFF"/>
        <w:spacing w:after="0" w:line="240" w:lineRule="auto"/>
        <w:ind w:left="150" w:firstLine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BC6830" w:rsidRDefault="00BC6830" w:rsidP="00BC6830">
      <w:pPr>
        <w:shd w:val="clear" w:color="auto" w:fill="FFFFFF"/>
        <w:spacing w:after="0" w:line="240" w:lineRule="auto"/>
        <w:ind w:left="150" w:firstLine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CD611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Семинар – практикум</w:t>
      </w:r>
      <w:r w:rsidR="00CD611F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для родителей</w:t>
      </w:r>
    </w:p>
    <w:p w:rsidR="00CD611F" w:rsidRPr="00CD611F" w:rsidRDefault="00CD611F" w:rsidP="00BC6830">
      <w:pPr>
        <w:shd w:val="clear" w:color="auto" w:fill="FFFFFF"/>
        <w:spacing w:after="0" w:line="240" w:lineRule="auto"/>
        <w:ind w:left="15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F13" w:rsidRPr="00CB0FFA" w:rsidRDefault="00BC6830" w:rsidP="00CB0FFA">
      <w:pPr>
        <w:shd w:val="clear" w:color="auto" w:fill="FFFFFF"/>
        <w:spacing w:after="0" w:line="240" w:lineRule="auto"/>
        <w:ind w:left="15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11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«Развитие творческой активности у дошкольников в процессе музыкально</w:t>
      </w:r>
      <w:r w:rsidR="00E63FB5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го восприятия, используя игровые</w:t>
      </w:r>
      <w:r w:rsidRPr="00CD611F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приём</w:t>
      </w:r>
      <w:r w:rsidR="00E63FB5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ы</w:t>
      </w:r>
      <w:r w:rsidRPr="00CD611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»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Default="00BC6830" w:rsidP="00BC6830">
      <w:pPr>
        <w:shd w:val="clear" w:color="auto" w:fill="FFFFFF"/>
        <w:spacing w:after="0" w:line="240" w:lineRule="auto"/>
        <w:ind w:left="150" w:firstLine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Цель: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познакомить родителей с методами и приемами развития творческой активности в процессе музыкального восприятия  </w:t>
      </w:r>
      <w:proofErr w:type="gramStart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( </w:t>
      </w:r>
      <w:proofErr w:type="gramEnd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из опыта работы по программе «Музыкальные шедевры» О.П. </w:t>
      </w:r>
      <w:proofErr w:type="spellStart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Радыновой</w:t>
      </w:r>
      <w:proofErr w:type="spellEnd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), повышать компетентность родителей по разделу «Музыкальное воспитание»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Pr="00BC6830" w:rsidRDefault="00BC6830" w:rsidP="00BC6830">
      <w:pPr>
        <w:shd w:val="clear" w:color="auto" w:fill="FFFFFF"/>
        <w:spacing w:after="0" w:line="240" w:lineRule="auto"/>
        <w:ind w:left="150" w:right="148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8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Литература: 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1. Авторское методическое пособие «</w:t>
      </w:r>
      <w:proofErr w:type="gramStart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Музыкальные</w:t>
      </w:r>
      <w:proofErr w:type="gramEnd"/>
    </w:p>
    <w:p w:rsidR="00BC6830" w:rsidRPr="00BC6830" w:rsidRDefault="00BC6830" w:rsidP="00BC6830">
      <w:pPr>
        <w:shd w:val="clear" w:color="auto" w:fill="FFFFFF"/>
        <w:spacing w:after="0" w:line="240" w:lineRule="auto"/>
        <w:ind w:left="150" w:right="148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     шедевры» М., изд-во «Гном», 2000 г.</w:t>
      </w:r>
    </w:p>
    <w:p w:rsidR="00BC6830" w:rsidRPr="00BC6830" w:rsidRDefault="00BC6830" w:rsidP="00BC6830">
      <w:pPr>
        <w:shd w:val="clear" w:color="auto" w:fill="FFFFFF"/>
        <w:spacing w:after="0" w:line="240" w:lineRule="auto"/>
        <w:ind w:left="150" w:right="148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           2. </w:t>
      </w:r>
      <w:proofErr w:type="spellStart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Тютюнникова</w:t>
      </w:r>
      <w:proofErr w:type="spellEnd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Т.Э. Программа «Учусь творить.</w:t>
      </w:r>
    </w:p>
    <w:p w:rsidR="00BC6830" w:rsidRP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   Элементарное музицирование: музыка, речь, движение».</w:t>
      </w: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   Москва, 2005.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Оборудование</w:t>
      </w:r>
      <w:r w:rsidR="00CD61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ИКТ</w:t>
      </w:r>
      <w:r w:rsidR="00F34F1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учебное</w:t>
      </w:r>
      <w:r w:rsidR="00CD61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аудио</w:t>
      </w:r>
      <w:r w:rsidR="00CD61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пособие</w:t>
      </w:r>
      <w:r w:rsidR="00CD611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10 дисках «Музыкальные шедевры», дидактические игры и пособия, детские инструменты.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right="148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Pr="00E63FB5" w:rsidRDefault="00BC6830" w:rsidP="00BC6830">
      <w:pPr>
        <w:shd w:val="clear" w:color="auto" w:fill="FFFFFF"/>
        <w:spacing w:after="0" w:line="240" w:lineRule="auto"/>
        <w:ind w:left="150" w:right="148" w:firstLine="0"/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</w:pPr>
      <w:r w:rsidRPr="00E63FB5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1</w:t>
      </w:r>
      <w:r w:rsidR="00CD611F" w:rsidRPr="00E63FB5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.</w:t>
      </w:r>
      <w:r w:rsidRPr="00E63FB5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 xml:space="preserve"> ТЕОРЕТИЧЕСКАЯ ЧАСТЬ</w:t>
      </w:r>
    </w:p>
    <w:p w:rsidR="00F34F13" w:rsidRPr="00E63FB5" w:rsidRDefault="00F34F13" w:rsidP="00BC6830">
      <w:pPr>
        <w:shd w:val="clear" w:color="auto" w:fill="FFFFFF"/>
        <w:spacing w:after="0" w:line="240" w:lineRule="auto"/>
        <w:ind w:left="150" w:right="148" w:firstLine="0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Дошкольное детство -  благоприятный период для развития творчества, так как в это время происходят прогрессивные изменения во многих сферах, совершенствуются психические процессы: память, внимание, воображение,  восприятие, речь. Активно развиваются личностные качества, а на их основе – способности и </w:t>
      </w:r>
      <w:proofErr w:type="gramStart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склонности</w:t>
      </w:r>
      <w:proofErr w:type="gramEnd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прежде всего в художественных видах деятельности: музыкальной, театрализованной, художественно-речевой.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Pr="00BC6830" w:rsidRDefault="00BC6830" w:rsidP="00BC6830">
      <w:pPr>
        <w:shd w:val="clear" w:color="auto" w:fill="FFFFFF"/>
        <w:spacing w:after="0" w:line="240" w:lineRule="auto"/>
        <w:ind w:left="150" w:right="14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Детям  необходимо  творить  и  переживать,  чтобы  понимать. Для того, чтобы  сделать  музыку  своим  личным  опытом,  надо «пребывать  в  ней» -  петь,  играть  на  инструментах,  танцевать,  самому  придумывать</w:t>
      </w:r>
      <w:proofErr w:type="gramStart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,</w:t>
      </w:r>
      <w:proofErr w:type="gramEnd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сочинять,  переживая  при этом  чувство  восторга  и  удовольствия.      Главный залог успеха – это  совместное  творчество  с  детьми.</w:t>
      </w:r>
    </w:p>
    <w:p w:rsidR="00BC6830" w:rsidRP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В своей педагогической деятельности я успешно использую методы и приемы, разработанные автором программы « Музыкальные шедевры» О. П. </w:t>
      </w:r>
      <w:proofErr w:type="spellStart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Радыновой</w:t>
      </w:r>
      <w:proofErr w:type="spellEnd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для развития творческого  восприятия музыки.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E63FB5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2. ПРАКТИЧЕСКАЯ ЧАСТЬ</w:t>
      </w:r>
      <w:r w:rsidR="00F34F1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.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Цель: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использование на практике игровых  методов и приемов для развития творческой активности в музыкальной деятельности по методике О.</w:t>
      </w:r>
      <w:proofErr w:type="gramStart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proofErr w:type="gramEnd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spellStart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Радыновой</w:t>
      </w:r>
      <w:proofErr w:type="spellEnd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автора программы «Музыкальные шедевры»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Default="00E63FB5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-</w:t>
      </w:r>
      <w:r w:rsidR="00BC6830" w:rsidRPr="00BC68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</w:t>
      </w:r>
      <w:r w:rsidR="00BC6830" w:rsidRPr="00E63F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ЦВЕТОВОЕ УПОДОБЛЕНИЕ</w:t>
      </w:r>
      <w:r w:rsidR="00F34F1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- </w:t>
      </w:r>
      <w:r w:rsidR="00BC6830"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(уподобление - соотнесение и подчинение характеру музыки   различных действий под музыку.)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P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4F1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Прослушивание  фрагментов музыкальных произведений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</w:p>
    <w:p w:rsidR="00BC6830" w:rsidRPr="00BC6830" w:rsidRDefault="00BC6830" w:rsidP="00BC6830">
      <w:pPr>
        <w:shd w:val="clear" w:color="auto" w:fill="FFFFFF"/>
        <w:spacing w:after="0" w:line="240" w:lineRule="auto"/>
        <w:ind w:left="2274" w:right="1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</w:t>
      </w:r>
      <w:r w:rsidR="00FA2B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Л.Бетховен «Весело – грустно»</w:t>
      </w:r>
    </w:p>
    <w:p w:rsidR="00BC6830" w:rsidRPr="00BC6830" w:rsidRDefault="00BC6830" w:rsidP="00BC6830">
      <w:pPr>
        <w:shd w:val="clear" w:color="auto" w:fill="FFFFFF"/>
        <w:spacing w:after="0" w:line="240" w:lineRule="auto"/>
        <w:ind w:left="150" w:right="148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      </w:t>
      </w:r>
      <w:r w:rsidR="00FA2B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           Д. </w:t>
      </w:r>
      <w:proofErr w:type="spellStart"/>
      <w:r w:rsidR="00FA2B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Кабалевский</w:t>
      </w:r>
      <w:proofErr w:type="spellEnd"/>
      <w:r w:rsidR="00FA2B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 Клоуны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</w:t>
      </w:r>
      <w:r w:rsidR="00FA2B7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                    П. Чайковский  «Мама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right="148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</w:t>
      </w:r>
      <w:r w:rsidRPr="00F34F1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Дидактический материал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комплекты карточек разного цвета</w:t>
      </w:r>
      <w:r w:rsidR="00F34F1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4F13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34F1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Задание:</w:t>
      </w:r>
      <w:r w:rsidR="00F34F1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     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поднять карточку того цвета, который, по-вашему мнению,</w:t>
      </w:r>
    </w:p>
    <w:p w:rsidR="00BC6830" w:rsidRDefault="00F34F13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                    </w:t>
      </w:r>
      <w:r w:rsidR="00BC6830"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соответствует звучанию музыки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Default="00E63FB5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- </w:t>
      </w:r>
      <w:r w:rsidR="00BC6830" w:rsidRPr="00BC68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СЛОВЕСНОЕ УПОДОБЛЕНИЕ</w:t>
      </w:r>
      <w:r w:rsidR="00F34F1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- </w:t>
      </w:r>
      <w:r w:rsidR="00BC6830"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характеру музыки развивает  образную речь, «словарь эмоций», с помощью которого ребенок может определить  настроение музыкального произведения.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F34F1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Прослушивание фрагментов  музыкальных произведений:</w:t>
      </w:r>
    </w:p>
    <w:p w:rsidR="00F34F13" w:rsidRPr="00F34F13" w:rsidRDefault="00F34F13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BC6830" w:rsidRP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           А. </w:t>
      </w:r>
      <w:proofErr w:type="spellStart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Вивальди</w:t>
      </w:r>
      <w:proofErr w:type="spellEnd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«Весна» из цикла «Времена года»</w:t>
      </w:r>
    </w:p>
    <w:p w:rsidR="00BC6830" w:rsidRPr="00BC6830" w:rsidRDefault="00BC6830" w:rsidP="00BC6830">
      <w:pPr>
        <w:shd w:val="clear" w:color="auto" w:fill="FFFFFF"/>
        <w:spacing w:after="0" w:line="240" w:lineRule="auto"/>
        <w:ind w:left="150" w:right="148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                  </w:t>
      </w:r>
      <w:r w:rsidR="00AD0E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</w:t>
      </w:r>
      <w:r w:rsidR="00681AD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r w:rsidR="00AD0E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Чайковский «Зимнее утро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</w:t>
      </w:r>
      <w:r w:rsidR="00681AD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С. Майкапар    «Весною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right="148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F34F1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  Задание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    1.Найти слова, подходящие характеру музыки;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P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2.Вспомнить стихотворения, знакомые и соответствующие</w:t>
      </w: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характер музыки.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Default="00E63FB5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- </w:t>
      </w:r>
      <w:r w:rsidR="00BC6830" w:rsidRPr="00BC68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ТАКТИЛЬНОЕ УПОДОБЛЕНИЕ</w:t>
      </w:r>
      <w:r w:rsidR="00F34F1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- </w:t>
      </w:r>
      <w:r w:rsidR="00BC6830" w:rsidRPr="00BC68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 </w:t>
      </w:r>
      <w:r w:rsidR="00BC6830"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прикосновение к руке ребенка во время звучания произведения и проговаривания слова, обозначающего настроение в музыке, с соответствующей звучанию интонацией. Применяется в основном  в раннем возрасте.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Pr="00F34F13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34F13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Прослушивание фрагментов музыкальных произведений:</w:t>
      </w:r>
    </w:p>
    <w:p w:rsidR="00BC6830" w:rsidRP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    </w:t>
      </w:r>
      <w:r w:rsidR="00681AD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П.Чайковский «Нянина сказка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                        К. </w:t>
      </w:r>
      <w:proofErr w:type="gramStart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Сен – </w:t>
      </w:r>
      <w:proofErr w:type="spellStart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Санс</w:t>
      </w:r>
      <w:proofErr w:type="spellEnd"/>
      <w:proofErr w:type="gramEnd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«Куры и петухи»</w:t>
      </w:r>
    </w:p>
    <w:p w:rsidR="00F34F13" w:rsidRPr="00BC6830" w:rsidRDefault="00F34F13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4F13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</w:pPr>
      <w:r w:rsidRPr="00F34F1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Задание: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F34F1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найти подходящие тактильные движения, соответствующие</w:t>
      </w:r>
      <w:r w:rsidR="00F34F13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                     </w:t>
      </w:r>
    </w:p>
    <w:p w:rsidR="00BC6830" w:rsidRDefault="00F34F13" w:rsidP="00F34F13">
      <w:pPr>
        <w:shd w:val="clear" w:color="auto" w:fill="FFFFFF"/>
        <w:spacing w:after="0" w:line="240" w:lineRule="auto"/>
        <w:ind w:left="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              х</w:t>
      </w:r>
      <w:r w:rsidR="00BC6830"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арактеру музыки.</w:t>
      </w:r>
    </w:p>
    <w:p w:rsidR="00F34F13" w:rsidRPr="00BC6830" w:rsidRDefault="00F34F13" w:rsidP="00F34F13">
      <w:pPr>
        <w:shd w:val="clear" w:color="auto" w:fill="FFFFFF"/>
        <w:spacing w:after="0" w:line="240" w:lineRule="auto"/>
        <w:ind w:left="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Default="00E63FB5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- </w:t>
      </w:r>
      <w:r w:rsidR="00BC6830" w:rsidRPr="00BC68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МИМИЧЕСКОЕ УПОДОБЛЕНИЕ </w:t>
      </w:r>
      <w:r w:rsidR="00BC6830"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 это пояснения характера музыки, в которых мимика, интонации голоса взрослого усиливают выразительность речи.</w:t>
      </w:r>
    </w:p>
    <w:p w:rsidR="00D3144C" w:rsidRPr="00BC6830" w:rsidRDefault="00D3144C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Pr="00D3144C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3144C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Прослушивание фрагментов музыкальных произведений:</w:t>
      </w:r>
    </w:p>
    <w:p w:rsidR="00BC6830" w:rsidRP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                  </w:t>
      </w:r>
      <w:r w:rsidR="00681AD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</w:t>
      </w:r>
      <w:proofErr w:type="spellStart"/>
      <w:r w:rsidR="00681AD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А.Кабалевский</w:t>
      </w:r>
      <w:proofErr w:type="spellEnd"/>
      <w:r w:rsidR="00681AD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«Резвушка», «Плакса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              Г. Свиридов «Ласковая просьба»</w:t>
      </w:r>
    </w:p>
    <w:p w:rsidR="00D3144C" w:rsidRPr="00BC6830" w:rsidRDefault="00D3144C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3144C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Дидактический материал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</w:t>
      </w:r>
      <w:r w:rsidR="00D314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игра «Забавный гномик»</w:t>
      </w:r>
    </w:p>
    <w:p w:rsidR="00D3144C" w:rsidRPr="00BC6830" w:rsidRDefault="00D3144C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 </w:t>
      </w:r>
      <w:r w:rsidRPr="00D3144C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Задание: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поднять карточку из дидактической игры «Забавный гномик», соответствующую звучанию музыки и передать мимикой своего лица характер музыки. ( примечание: дидактическая игра «Забавный гномик представляет собой набор карточек с изображением гномика, который выражает эмоции: радуется, удивляется, сердится</w:t>
      </w:r>
      <w:proofErr w:type="gramStart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,</w:t>
      </w:r>
      <w:proofErr w:type="gramEnd"/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плачет и т.п.)</w:t>
      </w:r>
    </w:p>
    <w:p w:rsidR="00D3144C" w:rsidRDefault="00D3144C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144C" w:rsidRPr="00BC6830" w:rsidRDefault="00D3144C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Default="00E63FB5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- </w:t>
      </w:r>
      <w:r w:rsidR="00BC6830" w:rsidRPr="00BC68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ПОЛИХУДОЖЕСТВЕННОЕ УПОДОБЛЕНИЕ </w:t>
      </w:r>
      <w:r w:rsidR="00BC6830"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– это передача характера музыки в рисунках, выкладывание формы произведения с помощью цветных  карточек, выбор соответствующей характеру иллюстрации, одновременное использование  разных видов художественной деятельности.</w:t>
      </w:r>
    </w:p>
    <w:p w:rsidR="00D3144C" w:rsidRPr="00BC6830" w:rsidRDefault="00D3144C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Pr="00D3144C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3144C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Прослушивание фрагментов музыкальных произведений:</w:t>
      </w:r>
    </w:p>
    <w:p w:rsidR="00BC6830" w:rsidRP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                </w:t>
      </w:r>
      <w:r w:rsidR="00681AD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К. </w:t>
      </w:r>
      <w:proofErr w:type="gramStart"/>
      <w:r w:rsidR="00681AD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Сен – </w:t>
      </w:r>
      <w:proofErr w:type="spellStart"/>
      <w:r w:rsidR="00681AD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Санс</w:t>
      </w:r>
      <w:proofErr w:type="spellEnd"/>
      <w:proofErr w:type="gramEnd"/>
      <w:r w:rsidR="00681AD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«Королевский марш льва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BC6830" w:rsidRP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                         </w:t>
      </w:r>
      <w:r w:rsidR="00681AD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С. Майкапар «Мотылек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</w:t>
      </w:r>
      <w:r w:rsidR="00681AD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                    Д. </w:t>
      </w:r>
      <w:proofErr w:type="spellStart"/>
      <w:r w:rsidR="00681AD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Кабалевский</w:t>
      </w:r>
      <w:proofErr w:type="spellEnd"/>
      <w:r w:rsidR="00681AD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«Танец молодого бегемота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</w:p>
    <w:p w:rsidR="00D3144C" w:rsidRPr="00BC6830" w:rsidRDefault="00D3144C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144C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D3144C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Задание:</w:t>
      </w:r>
      <w:r w:rsidR="00D3144C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рассмотрев иллюстрацию, прослушав стихотворение,</w:t>
      </w:r>
    </w:p>
    <w:p w:rsidR="00BC6830" w:rsidRDefault="00D3144C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               </w:t>
      </w:r>
      <w:r w:rsidR="00BC6830"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BC6830"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изобразить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 </w:t>
      </w:r>
      <w:r w:rsidR="00BC6830"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движении музыкальный  персонаж.</w:t>
      </w:r>
    </w:p>
    <w:p w:rsidR="00D3144C" w:rsidRPr="00BC6830" w:rsidRDefault="00D3144C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Default="00E63FB5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- </w:t>
      </w:r>
      <w:r w:rsidR="00BC6830" w:rsidRPr="00BC683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 xml:space="preserve"> ИНСТРУМЕНТАЛЬНОЕ УПОДОБЛЕНИЕ </w:t>
      </w:r>
      <w:r w:rsidR="00BC6830"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предполагает выбор инструментов, соответствующих содержанию музыки и последующую оркестровку музыкального произведения с помощью этих инструментов.</w:t>
      </w:r>
    </w:p>
    <w:p w:rsidR="00D3144C" w:rsidRPr="00BC6830" w:rsidRDefault="00D3144C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Pr="00D3144C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3144C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Прослушивание фрагментов музыкальных произведений:</w:t>
      </w: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                  А. Гречанинов « Вальс»</w:t>
      </w:r>
    </w:p>
    <w:p w:rsidR="00D3144C" w:rsidRPr="00BC6830" w:rsidRDefault="00D3144C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3144C">
        <w:rPr>
          <w:rFonts w:ascii="Times New Roman" w:eastAsia="Times New Roman" w:hAnsi="Times New Roman" w:cs="Times New Roman"/>
          <w:i/>
          <w:color w:val="000000"/>
          <w:sz w:val="28"/>
          <w:lang w:eastAsia="ru-RU"/>
        </w:rPr>
        <w:t>Оборудование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металлофоны, треугольник, колокольчики</w:t>
      </w:r>
    </w:p>
    <w:p w:rsidR="00D3144C" w:rsidRPr="00BC6830" w:rsidRDefault="00D3144C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144C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 w:rsidRPr="00D3144C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Задание:</w:t>
      </w:r>
      <w:r w:rsidR="00D314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</w:t>
      </w: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аранжировать музыкальное произведение  с помощью</w:t>
      </w:r>
    </w:p>
    <w:p w:rsidR="00BC6830" w:rsidRDefault="00D3144C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                      </w:t>
      </w:r>
      <w:r w:rsidR="00BC6830"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детских  инструментов</w:t>
      </w:r>
    </w:p>
    <w:p w:rsidR="00D3144C" w:rsidRPr="00BC6830" w:rsidRDefault="00D3144C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Pr="00E63FB5" w:rsidRDefault="00BC6830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3</w:t>
      </w:r>
      <w:r w:rsidRPr="00E63FB5">
        <w:rPr>
          <w:rFonts w:ascii="Times New Roman" w:eastAsia="Times New Roman" w:hAnsi="Times New Roman" w:cs="Times New Roman"/>
          <w:b/>
          <w:bCs/>
          <w:i/>
          <w:color w:val="000000"/>
          <w:sz w:val="28"/>
          <w:lang w:eastAsia="ru-RU"/>
        </w:rPr>
        <w:t>. ВЫВОД:</w:t>
      </w:r>
    </w:p>
    <w:p w:rsidR="00D3144C" w:rsidRPr="00BC6830" w:rsidRDefault="00D3144C" w:rsidP="00BC6830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C6830" w:rsidRPr="00CD611F" w:rsidRDefault="00BC6830" w:rsidP="00CD611F">
      <w:pPr>
        <w:shd w:val="clear" w:color="auto" w:fill="FFFFFF"/>
        <w:spacing w:after="0" w:line="240" w:lineRule="auto"/>
        <w:ind w:left="150" w:right="148" w:firstLine="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BC683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Применение игровых методов и приемов в процессе музыкального восприятия позволяет заинтересовать детей, активизировать проявления эмоциональной отзывчивости, художественно-образного мышления, воображения, развития их творческих способностей .</w:t>
      </w:r>
    </w:p>
    <w:p w:rsidR="00D07679" w:rsidRDefault="00D07679" w:rsidP="00BC6830">
      <w:pPr>
        <w:ind w:hanging="255"/>
      </w:pPr>
    </w:p>
    <w:sectPr w:rsidR="00D07679" w:rsidSect="00CB0FF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830"/>
    <w:rsid w:val="001D6E9D"/>
    <w:rsid w:val="00210F7D"/>
    <w:rsid w:val="003348DA"/>
    <w:rsid w:val="00681ADC"/>
    <w:rsid w:val="006A0ACD"/>
    <w:rsid w:val="0081115D"/>
    <w:rsid w:val="008D2D9F"/>
    <w:rsid w:val="00AD0E70"/>
    <w:rsid w:val="00B53829"/>
    <w:rsid w:val="00BC6830"/>
    <w:rsid w:val="00CB0FFA"/>
    <w:rsid w:val="00CD611F"/>
    <w:rsid w:val="00D07679"/>
    <w:rsid w:val="00D3144C"/>
    <w:rsid w:val="00E63FB5"/>
    <w:rsid w:val="00F34F13"/>
    <w:rsid w:val="00FA2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1163" w:hanging="6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79"/>
  </w:style>
  <w:style w:type="paragraph" w:styleId="1">
    <w:name w:val="heading 1"/>
    <w:basedOn w:val="a"/>
    <w:link w:val="10"/>
    <w:uiPriority w:val="9"/>
    <w:qFormat/>
    <w:rsid w:val="00BC6830"/>
    <w:pPr>
      <w:spacing w:before="100" w:beforeAutospacing="1" w:after="100" w:afterAutospacing="1" w:line="240" w:lineRule="auto"/>
      <w:ind w:left="0" w:firstLine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C6830"/>
    <w:pPr>
      <w:spacing w:before="100" w:beforeAutospacing="1" w:after="100" w:afterAutospacing="1" w:line="240" w:lineRule="auto"/>
      <w:ind w:left="0"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83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C68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BC683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C6830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e">
    <w:name w:val="file"/>
    <w:basedOn w:val="a0"/>
    <w:rsid w:val="00BC6830"/>
  </w:style>
  <w:style w:type="paragraph" w:customStyle="1" w:styleId="c9">
    <w:name w:val="c9"/>
    <w:basedOn w:val="a"/>
    <w:rsid w:val="00BC6830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BC6830"/>
  </w:style>
  <w:style w:type="paragraph" w:customStyle="1" w:styleId="c6">
    <w:name w:val="c6"/>
    <w:basedOn w:val="a"/>
    <w:rsid w:val="00BC6830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C6830"/>
  </w:style>
  <w:style w:type="character" w:customStyle="1" w:styleId="c0">
    <w:name w:val="c0"/>
    <w:basedOn w:val="a0"/>
    <w:rsid w:val="00BC6830"/>
  </w:style>
  <w:style w:type="character" w:customStyle="1" w:styleId="c22">
    <w:name w:val="c22"/>
    <w:basedOn w:val="a0"/>
    <w:rsid w:val="00BC6830"/>
  </w:style>
  <w:style w:type="character" w:customStyle="1" w:styleId="c5">
    <w:name w:val="c5"/>
    <w:basedOn w:val="a0"/>
    <w:rsid w:val="00BC6830"/>
  </w:style>
  <w:style w:type="paragraph" w:customStyle="1" w:styleId="c17">
    <w:name w:val="c17"/>
    <w:basedOn w:val="a"/>
    <w:rsid w:val="00BC6830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BC6830"/>
  </w:style>
  <w:style w:type="character" w:customStyle="1" w:styleId="c16">
    <w:name w:val="c16"/>
    <w:basedOn w:val="a0"/>
    <w:rsid w:val="00BC6830"/>
  </w:style>
  <w:style w:type="character" w:customStyle="1" w:styleId="c13">
    <w:name w:val="c13"/>
    <w:basedOn w:val="a0"/>
    <w:rsid w:val="00BC6830"/>
  </w:style>
  <w:style w:type="paragraph" w:customStyle="1" w:styleId="c12">
    <w:name w:val="c12"/>
    <w:basedOn w:val="a"/>
    <w:rsid w:val="00BC6830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C6830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BC6830"/>
  </w:style>
  <w:style w:type="paragraph" w:customStyle="1" w:styleId="c2">
    <w:name w:val="c2"/>
    <w:basedOn w:val="a"/>
    <w:rsid w:val="00BC6830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BC6830"/>
  </w:style>
  <w:style w:type="character" w:customStyle="1" w:styleId="c25">
    <w:name w:val="c25"/>
    <w:basedOn w:val="a0"/>
    <w:rsid w:val="00BC6830"/>
  </w:style>
  <w:style w:type="paragraph" w:styleId="a5">
    <w:name w:val="Balloon Text"/>
    <w:basedOn w:val="a"/>
    <w:link w:val="a6"/>
    <w:uiPriority w:val="99"/>
    <w:semiHidden/>
    <w:unhideWhenUsed/>
    <w:rsid w:val="00BC6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8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7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4194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493765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20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29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99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273549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54741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263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933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052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5959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1340930">
                                              <w:marLeft w:val="48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736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508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68344153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544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630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365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283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выпуск 2014</dc:creator>
  <cp:lastModifiedBy>admin</cp:lastModifiedBy>
  <cp:revision>3</cp:revision>
  <cp:lastPrinted>2019-10-20T09:55:00Z</cp:lastPrinted>
  <dcterms:created xsi:type="dcterms:W3CDTF">2020-04-30T10:58:00Z</dcterms:created>
  <dcterms:modified xsi:type="dcterms:W3CDTF">2020-04-30T11:05:00Z</dcterms:modified>
</cp:coreProperties>
</file>