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C0" w:rsidRPr="00C945C0" w:rsidRDefault="00F66E74" w:rsidP="00C945C0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С.В. Елизарова </w:t>
      </w:r>
    </w:p>
    <w:p w:rsidR="00C945C0" w:rsidRDefault="00C945C0" w:rsidP="00C945C0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C945C0">
        <w:rPr>
          <w:rFonts w:ascii="Times New Roman" w:eastAsia="Times New Roman" w:hAnsi="Times New Roman"/>
          <w:sz w:val="28"/>
          <w:szCs w:val="28"/>
        </w:rPr>
        <w:t>МБДОУ «Детский сад №4 «Светлячок»</w:t>
      </w:r>
      <w:r w:rsidR="00F66E74">
        <w:rPr>
          <w:rFonts w:ascii="Times New Roman" w:eastAsia="Times New Roman" w:hAnsi="Times New Roman"/>
          <w:sz w:val="28"/>
          <w:szCs w:val="28"/>
        </w:rPr>
        <w:t>,  г. Мичуринск</w:t>
      </w:r>
    </w:p>
    <w:p w:rsidR="00C945C0" w:rsidRPr="00F66E74" w:rsidRDefault="00F66E74" w:rsidP="00C945C0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66E74">
        <w:rPr>
          <w:rFonts w:ascii="Times New Roman" w:eastAsia="Times New Roman" w:hAnsi="Times New Roman"/>
          <w:sz w:val="28"/>
          <w:szCs w:val="28"/>
        </w:rPr>
        <w:t>E-</w:t>
      </w:r>
      <w:proofErr w:type="spellStart"/>
      <w:r w:rsidRPr="00F66E74">
        <w:rPr>
          <w:rFonts w:ascii="Times New Roman" w:eastAsia="Times New Roman" w:hAnsi="Times New Roman"/>
          <w:sz w:val="28"/>
          <w:szCs w:val="28"/>
        </w:rPr>
        <w:t>mail</w:t>
      </w:r>
      <w:proofErr w:type="spellEnd"/>
      <w:r w:rsidRPr="00F66E74">
        <w:rPr>
          <w:rFonts w:ascii="Times New Roman" w:eastAsia="Times New Roman" w:hAnsi="Times New Roman"/>
          <w:sz w:val="28"/>
          <w:szCs w:val="28"/>
        </w:rPr>
        <w:t>:</w:t>
      </w:r>
      <w:hyperlink r:id="rId7" w:history="1"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val="en-US"/>
          </w:rPr>
          <w:t>elizarov</w:t>
        </w:r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.</w:t>
        </w:r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val="en-US"/>
          </w:rPr>
          <w:t>mitia</w:t>
        </w:r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@</w:t>
        </w:r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val="en-US"/>
          </w:rPr>
          <w:t>yandex</w:t>
        </w:r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F66E74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66E74" w:rsidRPr="00F66E74" w:rsidRDefault="00F66E74" w:rsidP="00C945C0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AA3352" w:rsidRDefault="00AA3352" w:rsidP="00AA3352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D6B1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C5A4B">
        <w:rPr>
          <w:rFonts w:ascii="Times New Roman" w:eastAsia="Times New Roman" w:hAnsi="Times New Roman"/>
          <w:b/>
          <w:sz w:val="28"/>
          <w:szCs w:val="28"/>
        </w:rPr>
        <w:t>Развитие органов артикуляционного  аппарат</w:t>
      </w:r>
      <w:bookmarkStart w:id="0" w:name="_GoBack"/>
      <w:bookmarkEnd w:id="0"/>
      <w:r w:rsidR="000F784D">
        <w:rPr>
          <w:rFonts w:ascii="Times New Roman" w:eastAsia="Times New Roman" w:hAnsi="Times New Roman"/>
          <w:b/>
          <w:sz w:val="28"/>
          <w:szCs w:val="28"/>
        </w:rPr>
        <w:t>а у д</w:t>
      </w:r>
      <w:r w:rsidR="00D52801">
        <w:rPr>
          <w:rFonts w:ascii="Times New Roman" w:eastAsia="Times New Roman" w:hAnsi="Times New Roman"/>
          <w:b/>
          <w:sz w:val="28"/>
          <w:szCs w:val="28"/>
        </w:rPr>
        <w:t xml:space="preserve">етей </w:t>
      </w:r>
      <w:r w:rsidR="000F784D">
        <w:rPr>
          <w:rFonts w:ascii="Times New Roman" w:eastAsia="Times New Roman" w:hAnsi="Times New Roman"/>
          <w:b/>
          <w:sz w:val="28"/>
          <w:szCs w:val="28"/>
        </w:rPr>
        <w:t xml:space="preserve"> с нормой и со стертой дизартрией</w:t>
      </w:r>
    </w:p>
    <w:p w:rsidR="00AA3352" w:rsidRDefault="00AA3352" w:rsidP="00AA33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A3352" w:rsidRPr="005677FB" w:rsidRDefault="000F784D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A3352" w:rsidRPr="005677FB">
        <w:rPr>
          <w:rFonts w:ascii="Times New Roman" w:hAnsi="Times New Roman"/>
          <w:sz w:val="28"/>
          <w:szCs w:val="28"/>
        </w:rPr>
        <w:t xml:space="preserve">ля правильного формирования звукопроизношения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="00AA3352" w:rsidRPr="005677FB">
        <w:rPr>
          <w:rFonts w:ascii="Times New Roman" w:hAnsi="Times New Roman"/>
          <w:sz w:val="28"/>
          <w:szCs w:val="28"/>
        </w:rPr>
        <w:t>достаточное развитие артикуляционной моторики.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C8B">
        <w:rPr>
          <w:rFonts w:ascii="Times New Roman" w:hAnsi="Times New Roman"/>
          <w:sz w:val="28"/>
          <w:szCs w:val="28"/>
          <w:u w:val="single"/>
        </w:rPr>
        <w:t>Артикуляционная моторика</w:t>
      </w:r>
      <w:r w:rsidRPr="00567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5677FB">
        <w:rPr>
          <w:rFonts w:ascii="Times New Roman" w:hAnsi="Times New Roman"/>
          <w:sz w:val="28"/>
          <w:szCs w:val="28"/>
        </w:rPr>
        <w:t xml:space="preserve"> совокупность скоординированных движений органов речевого аппарата и обеспечивающая одно из условий правильного звукопроизношения.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C8B">
        <w:rPr>
          <w:rFonts w:ascii="Times New Roman" w:hAnsi="Times New Roman"/>
          <w:sz w:val="28"/>
          <w:szCs w:val="28"/>
          <w:u w:val="single"/>
        </w:rPr>
        <w:t>Произношение звуков речи</w:t>
      </w:r>
      <w:r w:rsidRPr="00567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5677FB">
        <w:rPr>
          <w:rFonts w:ascii="Times New Roman" w:hAnsi="Times New Roman"/>
          <w:sz w:val="28"/>
          <w:szCs w:val="28"/>
        </w:rPr>
        <w:t xml:space="preserve"> это сложный двигательный навык, которым ребенок овладевает с младенческих лет, проделывая массу разнообразных артикуляционных и мимических движений языком, губами, нижней челюстью. Точность, сила и </w:t>
      </w:r>
      <w:proofErr w:type="spellStart"/>
      <w:r w:rsidRPr="005677FB">
        <w:rPr>
          <w:rFonts w:ascii="Times New Roman" w:hAnsi="Times New Roman"/>
          <w:sz w:val="28"/>
          <w:szCs w:val="28"/>
        </w:rPr>
        <w:t>дифференцированность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 этих движений развиваются у малыша постепенно.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7FB">
        <w:rPr>
          <w:rFonts w:ascii="Times New Roman" w:hAnsi="Times New Roman"/>
          <w:sz w:val="28"/>
          <w:szCs w:val="28"/>
        </w:rPr>
        <w:t>Усвоение ребенком родного языка происходит в определенной последовательности по мере созревания нервно-мышечного аппарата. В первые месяцы после рождения у ребенка интенсивно развиваются слуховой, зрительный, двигательно-кинестетический анализаторы.</w:t>
      </w:r>
      <w:r w:rsidRPr="005677F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677FB">
        <w:rPr>
          <w:rFonts w:ascii="Times New Roman" w:hAnsi="Times New Roman"/>
          <w:sz w:val="28"/>
          <w:szCs w:val="28"/>
        </w:rPr>
        <w:t xml:space="preserve">Большинство исследователей считают, что </w:t>
      </w:r>
      <w:proofErr w:type="spellStart"/>
      <w:r w:rsidRPr="005677FB">
        <w:rPr>
          <w:rFonts w:ascii="Times New Roman" w:hAnsi="Times New Roman"/>
          <w:sz w:val="28"/>
          <w:szCs w:val="28"/>
        </w:rPr>
        <w:t>речедвигательный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 анализатор начинает активно функционировать примерно к 1 году.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7FB">
        <w:rPr>
          <w:rFonts w:ascii="Times New Roman" w:hAnsi="Times New Roman"/>
          <w:sz w:val="28"/>
          <w:szCs w:val="28"/>
        </w:rPr>
        <w:t>Ребенок рождается с готовыми к функционированию органами артикуляции. Однако проходит длительный подготовительный период, перед тем как он оказывается в состоянии произноси</w:t>
      </w:r>
      <w:r>
        <w:rPr>
          <w:rFonts w:ascii="Times New Roman" w:hAnsi="Times New Roman"/>
          <w:sz w:val="28"/>
          <w:szCs w:val="28"/>
        </w:rPr>
        <w:t xml:space="preserve">ть членораздельные звуки речи. 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Pr="005677FB">
        <w:rPr>
          <w:rFonts w:ascii="Times New Roman" w:hAnsi="Times New Roman"/>
          <w:sz w:val="28"/>
          <w:szCs w:val="28"/>
        </w:rPr>
        <w:t xml:space="preserve">арактерной чертой развития речевой моторики является постепенность овладения артикуляцией звуков, где предыдущий этап определяет последующие, составляя для них основу поступательного </w:t>
      </w:r>
      <w:r w:rsidRPr="005677FB">
        <w:rPr>
          <w:rFonts w:ascii="Times New Roman" w:hAnsi="Times New Roman"/>
          <w:sz w:val="28"/>
          <w:szCs w:val="28"/>
        </w:rPr>
        <w:lastRenderedPageBreak/>
        <w:t>движения вперед. Поэтому приостановка развития речевой моторики на первых этапах должна неизбежно повлечь за собой нарушение всего последующего хода овладения произношением.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C8B">
        <w:rPr>
          <w:rFonts w:ascii="Times New Roman" w:hAnsi="Times New Roman"/>
          <w:sz w:val="28"/>
          <w:szCs w:val="28"/>
          <w:u w:val="single"/>
        </w:rPr>
        <w:t>Артикуляционный аппарат</w:t>
      </w:r>
      <w:r w:rsidRPr="005677FB">
        <w:rPr>
          <w:rFonts w:ascii="Times New Roman" w:hAnsi="Times New Roman"/>
          <w:sz w:val="28"/>
          <w:szCs w:val="28"/>
        </w:rPr>
        <w:t xml:space="preserve"> является частью периферического конца </w:t>
      </w:r>
      <w:proofErr w:type="spellStart"/>
      <w:r w:rsidRPr="005677FB">
        <w:rPr>
          <w:rFonts w:ascii="Times New Roman" w:hAnsi="Times New Roman"/>
          <w:sz w:val="28"/>
          <w:szCs w:val="28"/>
        </w:rPr>
        <w:t>речедвигательного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 анализатора вместе с дыхательной системой и </w:t>
      </w:r>
      <w:proofErr w:type="spellStart"/>
      <w:r w:rsidRPr="005677FB">
        <w:rPr>
          <w:rFonts w:ascii="Times New Roman" w:hAnsi="Times New Roman"/>
          <w:sz w:val="28"/>
          <w:szCs w:val="28"/>
        </w:rPr>
        <w:t>фонаторным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 отделом. Артикуляционный аппарат </w:t>
      </w:r>
      <w:r>
        <w:rPr>
          <w:rFonts w:ascii="Times New Roman" w:hAnsi="Times New Roman"/>
          <w:b/>
          <w:sz w:val="28"/>
          <w:szCs w:val="28"/>
        </w:rPr>
        <w:t>–</w:t>
      </w:r>
      <w:r w:rsidRPr="005677FB">
        <w:rPr>
          <w:rFonts w:ascii="Times New Roman" w:hAnsi="Times New Roman"/>
          <w:sz w:val="28"/>
          <w:szCs w:val="28"/>
        </w:rPr>
        <w:t xml:space="preserve"> это ротовая и носовая полость (надставная труба), куда поступает экспираторная выдыхаемая воздушная струя. Эти полости разделяются мягким н</w:t>
      </w:r>
      <w:r>
        <w:rPr>
          <w:rFonts w:ascii="Times New Roman" w:hAnsi="Times New Roman"/>
          <w:sz w:val="28"/>
          <w:szCs w:val="28"/>
        </w:rPr>
        <w:t>е</w:t>
      </w:r>
      <w:r w:rsidRPr="005677FB">
        <w:rPr>
          <w:rFonts w:ascii="Times New Roman" w:hAnsi="Times New Roman"/>
          <w:sz w:val="28"/>
          <w:szCs w:val="28"/>
        </w:rPr>
        <w:t>бом с н</w:t>
      </w:r>
      <w:r>
        <w:rPr>
          <w:rFonts w:ascii="Times New Roman" w:hAnsi="Times New Roman"/>
          <w:sz w:val="28"/>
          <w:szCs w:val="28"/>
        </w:rPr>
        <w:t>е</w:t>
      </w:r>
      <w:r w:rsidRPr="005677FB">
        <w:rPr>
          <w:rFonts w:ascii="Times New Roman" w:hAnsi="Times New Roman"/>
          <w:sz w:val="28"/>
          <w:szCs w:val="28"/>
        </w:rPr>
        <w:t>бной занавеской (задний край мягкого н</w:t>
      </w:r>
      <w:r>
        <w:rPr>
          <w:rFonts w:ascii="Times New Roman" w:hAnsi="Times New Roman"/>
          <w:sz w:val="28"/>
          <w:szCs w:val="28"/>
        </w:rPr>
        <w:t>е</w:t>
      </w:r>
      <w:r w:rsidRPr="005677FB">
        <w:rPr>
          <w:rFonts w:ascii="Times New Roman" w:hAnsi="Times New Roman"/>
          <w:sz w:val="28"/>
          <w:szCs w:val="28"/>
        </w:rPr>
        <w:t>ба с маленьким язычком). Мягкое н</w:t>
      </w:r>
      <w:r>
        <w:rPr>
          <w:rFonts w:ascii="Times New Roman" w:hAnsi="Times New Roman"/>
          <w:sz w:val="28"/>
          <w:szCs w:val="28"/>
        </w:rPr>
        <w:t>е</w:t>
      </w:r>
      <w:r w:rsidRPr="005677FB">
        <w:rPr>
          <w:rFonts w:ascii="Times New Roman" w:hAnsi="Times New Roman"/>
          <w:sz w:val="28"/>
          <w:szCs w:val="28"/>
        </w:rPr>
        <w:t>бо или поднимается и создает н</w:t>
      </w:r>
      <w:r>
        <w:rPr>
          <w:rFonts w:ascii="Times New Roman" w:hAnsi="Times New Roman"/>
          <w:sz w:val="28"/>
          <w:szCs w:val="28"/>
        </w:rPr>
        <w:t>е</w:t>
      </w:r>
      <w:r w:rsidRPr="005677FB">
        <w:rPr>
          <w:rFonts w:ascii="Times New Roman" w:hAnsi="Times New Roman"/>
          <w:sz w:val="28"/>
          <w:szCs w:val="28"/>
        </w:rPr>
        <w:t>бно</w:t>
      </w:r>
      <w:r w:rsidRPr="007A3A9F">
        <w:rPr>
          <w:rFonts w:ascii="Times New Roman" w:hAnsi="Times New Roman"/>
          <w:sz w:val="28"/>
          <w:szCs w:val="28"/>
        </w:rPr>
        <w:t>-</w:t>
      </w:r>
      <w:r w:rsidRPr="005677FB">
        <w:rPr>
          <w:rFonts w:ascii="Times New Roman" w:hAnsi="Times New Roman"/>
          <w:sz w:val="28"/>
          <w:szCs w:val="28"/>
        </w:rPr>
        <w:t>глоточный затвор, касаясь задней стенки глотки, или опускается, тогда нет н</w:t>
      </w:r>
      <w:r>
        <w:rPr>
          <w:rFonts w:ascii="Times New Roman" w:hAnsi="Times New Roman"/>
          <w:sz w:val="28"/>
          <w:szCs w:val="28"/>
        </w:rPr>
        <w:t>е</w:t>
      </w:r>
      <w:r w:rsidRPr="005677FB">
        <w:rPr>
          <w:rFonts w:ascii="Times New Roman" w:hAnsi="Times New Roman"/>
          <w:sz w:val="28"/>
          <w:szCs w:val="28"/>
        </w:rPr>
        <w:t>бно</w:t>
      </w:r>
      <w:r w:rsidRPr="007A3A9F">
        <w:rPr>
          <w:rFonts w:ascii="Times New Roman" w:hAnsi="Times New Roman"/>
          <w:sz w:val="28"/>
          <w:szCs w:val="28"/>
        </w:rPr>
        <w:t>-</w:t>
      </w:r>
      <w:r w:rsidRPr="005677FB">
        <w:rPr>
          <w:rFonts w:ascii="Times New Roman" w:hAnsi="Times New Roman"/>
          <w:sz w:val="28"/>
          <w:szCs w:val="28"/>
        </w:rPr>
        <w:t>глоточного затвора.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7FB">
        <w:rPr>
          <w:rFonts w:ascii="Times New Roman" w:hAnsi="Times New Roman"/>
          <w:sz w:val="28"/>
          <w:szCs w:val="28"/>
        </w:rPr>
        <w:t xml:space="preserve">Деятельность речевых органов, связанных с произнесением звуков речи и различных их компонентов, составляющих слоги, слова называется артикуляцией. Положение, которое принимают органы артикуляции при произнесении того или иного звука, называют </w:t>
      </w:r>
      <w:r w:rsidRPr="005677FB">
        <w:rPr>
          <w:rFonts w:ascii="Times New Roman" w:hAnsi="Times New Roman"/>
          <w:iCs/>
          <w:sz w:val="28"/>
          <w:szCs w:val="28"/>
        </w:rPr>
        <w:t>артикуляционным укладом</w:t>
      </w:r>
      <w:r w:rsidRPr="005677FB">
        <w:rPr>
          <w:rFonts w:ascii="Times New Roman" w:hAnsi="Times New Roman"/>
          <w:sz w:val="28"/>
          <w:szCs w:val="28"/>
        </w:rPr>
        <w:t>. Каждый отдельный звук характеризуется только ему присущей комбинацией различных артикуляционных и акустических признаков.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7FB">
        <w:rPr>
          <w:rFonts w:ascii="Times New Roman" w:hAnsi="Times New Roman"/>
          <w:sz w:val="28"/>
          <w:szCs w:val="28"/>
        </w:rPr>
        <w:t xml:space="preserve">Основными органами </w:t>
      </w:r>
      <w:r w:rsidRPr="005677FB">
        <w:rPr>
          <w:rFonts w:ascii="Times New Roman" w:hAnsi="Times New Roman"/>
          <w:iCs/>
          <w:sz w:val="28"/>
          <w:szCs w:val="28"/>
        </w:rPr>
        <w:t>артикуляционного</w:t>
      </w:r>
      <w:r w:rsidRPr="005677FB">
        <w:rPr>
          <w:rFonts w:ascii="Times New Roman" w:hAnsi="Times New Roman"/>
          <w:sz w:val="28"/>
          <w:szCs w:val="28"/>
        </w:rPr>
        <w:t xml:space="preserve"> отдела периферического речевого аппарата являются: язык, губы, верхняя и нижняя челюсти, твердое и мягкое небо, зубы, альвеолы. Язык, губы, мягкое небо и нижняя челюсть </w:t>
      </w:r>
      <w:proofErr w:type="gramStart"/>
      <w:r>
        <w:rPr>
          <w:rFonts w:ascii="Times New Roman" w:hAnsi="Times New Roman"/>
          <w:b/>
          <w:sz w:val="28"/>
          <w:szCs w:val="28"/>
        </w:rPr>
        <w:t>–</w:t>
      </w:r>
      <w:r w:rsidRPr="005677FB">
        <w:rPr>
          <w:rFonts w:ascii="Times New Roman" w:hAnsi="Times New Roman"/>
          <w:sz w:val="28"/>
          <w:szCs w:val="28"/>
        </w:rPr>
        <w:t>э</w:t>
      </w:r>
      <w:proofErr w:type="gramEnd"/>
      <w:r w:rsidRPr="005677FB">
        <w:rPr>
          <w:rFonts w:ascii="Times New Roman" w:hAnsi="Times New Roman"/>
          <w:sz w:val="28"/>
          <w:szCs w:val="28"/>
        </w:rPr>
        <w:t xml:space="preserve">то подвижные органы артикуляции; зубы, альвеолы и твердое небо </w:t>
      </w:r>
      <w:r>
        <w:rPr>
          <w:rFonts w:ascii="Times New Roman" w:hAnsi="Times New Roman"/>
          <w:b/>
          <w:sz w:val="28"/>
          <w:szCs w:val="28"/>
        </w:rPr>
        <w:t>–</w:t>
      </w:r>
      <w:r w:rsidRPr="005677FB">
        <w:rPr>
          <w:rFonts w:ascii="Times New Roman" w:hAnsi="Times New Roman"/>
          <w:sz w:val="28"/>
          <w:szCs w:val="28"/>
        </w:rPr>
        <w:t xml:space="preserve"> неподвижные, которые не изменяют своего положения, но также участвуют в образовании звуков.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821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биться четкого произношения звуков, слов, фраз можно только при условии достаточной подвижности органов артикуляционного аппарата, их способности перестраиваться и работать координировано. У детей со стертой дизартрией нарушена, как статика, так и динамика артикуляторных движений.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Основное нарушение со стороны черепно-мозговых нервов связано с поражением подъязычных нервов (</w:t>
      </w:r>
      <w:r w:rsidRPr="005677FB">
        <w:rPr>
          <w:rFonts w:ascii="Times New Roman" w:eastAsia="Times New Roman" w:hAnsi="Times New Roman"/>
          <w:sz w:val="28"/>
          <w:szCs w:val="28"/>
          <w:lang w:val="en-US" w:eastAsia="ru-RU"/>
        </w:rPr>
        <w:t>XII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пары), которое проявляется в виде 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некоторого органического движения языка в сторону и в виде гиперкинезов. Повторные движения языка вверх, вперед  и в стороны вызывают быстрое утомление, выражающееся в замедлении темпа движений, а иногда в легком посинении (цианозе) кончика языка. 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Проявления нарушений артикуляционного аппарата: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трудности переключения с одной позы на другую;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сужение и ухудшение качества артикуляционного движения;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снижении времени фиксации артикуляционной формы;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снижение количества правильно выполняемых движений.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При переключении речевых движений переход от одного состояния к другому осуществляется толчкообразно, с нарушением воспроизведения двигательного ряда, с возникновением персевераций и перестановок.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детей со стертой дизартрией характерны </w:t>
      </w:r>
      <w:r w:rsidRPr="005677FB">
        <w:rPr>
          <w:rFonts w:ascii="Times New Roman" w:eastAsia="Times New Roman" w:hAnsi="Times New Roman"/>
          <w:i/>
          <w:sz w:val="28"/>
          <w:szCs w:val="28"/>
          <w:lang w:eastAsia="ru-RU"/>
        </w:rPr>
        <w:t>нарушения артикуляционной моторики,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которые проявляются рядом признаков.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Выделяют следующие формы нарушения мышечного тонуса в артикуляционной мускулатуре: </w:t>
      </w:r>
    </w:p>
    <w:p w:rsidR="00AA3352" w:rsidRPr="005677FB" w:rsidRDefault="00AA3352" w:rsidP="00AA3352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 w:rsidRPr="005677FB">
        <w:rPr>
          <w:rFonts w:ascii="Times New Roman" w:hAnsi="Times New Roman"/>
          <w:sz w:val="28"/>
          <w:szCs w:val="28"/>
        </w:rPr>
        <w:t>паретичность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 мышц </w:t>
      </w:r>
      <w:r>
        <w:rPr>
          <w:rFonts w:ascii="Times New Roman" w:hAnsi="Times New Roman"/>
          <w:sz w:val="28"/>
          <w:szCs w:val="28"/>
        </w:rPr>
        <w:t xml:space="preserve">органов артикуляции </w:t>
      </w:r>
      <w:r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гипотония;</w:t>
      </w:r>
    </w:p>
    <w:p w:rsidR="00AA3352" w:rsidRPr="005677FB" w:rsidRDefault="00AA3352" w:rsidP="00AA33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7FB">
        <w:rPr>
          <w:rFonts w:ascii="Times New Roman" w:hAnsi="Times New Roman"/>
          <w:sz w:val="28"/>
          <w:szCs w:val="28"/>
        </w:rPr>
        <w:t>спастичность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 мышц органов артикуляции</w:t>
      </w:r>
      <w:proofErr w:type="gramStart"/>
      <w:r w:rsidRPr="00567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5677FB">
        <w:rPr>
          <w:rFonts w:ascii="Times New Roman" w:hAnsi="Times New Roman"/>
          <w:sz w:val="28"/>
          <w:szCs w:val="28"/>
        </w:rPr>
        <w:t>постоянное повышение тонуса в мышцах языка, губ, в муску</w:t>
      </w:r>
      <w:r>
        <w:rPr>
          <w:rFonts w:ascii="Times New Roman" w:hAnsi="Times New Roman"/>
          <w:sz w:val="28"/>
          <w:szCs w:val="28"/>
        </w:rPr>
        <w:t>латуре лица и шеи.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Паретичность</w:t>
      </w:r>
      <w:proofErr w:type="spellEnd"/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 xml:space="preserve"> мышц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артикуляции (гипотония)</w:t>
      </w:r>
      <w:r w:rsidRPr="00567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проявляется в следующем: лицо </w:t>
      </w:r>
      <w:proofErr w:type="spell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гипомимично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, мышцы лица при пальпации вялые, позу закрытого рта многие дети не выдерживают, т.к. нижняя челюсть не фиксируется в приподнятом состоянии из-за вялости жевательной мускулатуры, выражена </w:t>
      </w:r>
      <w:proofErr w:type="spell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гиперсаливация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; губы вялые, углы их опущены, во время речи губы остаются вялыми и необходимой </w:t>
      </w:r>
      <w:proofErr w:type="spell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лабилизации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звуков не производиться, что ухудшает просодическую сторону речи.</w:t>
      </w:r>
      <w:proofErr w:type="gram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Язык при паретической симптоматике тонкий, находится на дне полости рта, вялый кончик языка малоактивный. При функциональных нагрузках мышечная слабость увеличивается. 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Особенностью артикуляции при гипотонии является назализация, когда гипотония мышц мягкого неба препятствует достаточному движению небной занавески вверх и прижимания ее </w:t>
      </w:r>
      <w:proofErr w:type="gram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задней стенки зева. Поток воздуха выходит через нос, а поток воздуха, который выходит через ротовую полость, чрезвычайно слабый. Присутствие насильственных движений и оральных </w:t>
      </w:r>
      <w:proofErr w:type="spell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синкенезий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в артикуляционной муску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латуре –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частый признак стертой дизартрии.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Спастичность</w:t>
      </w:r>
      <w:proofErr w:type="spellEnd"/>
      <w:r w:rsidRPr="005677F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мышц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артикуляции (выраженное повышение мышечного тонуса)</w:t>
      </w:r>
      <w:r w:rsidRPr="00567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проявляется в следующем: лицо </w:t>
      </w:r>
      <w:proofErr w:type="spell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амимично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, мышцы лица при пальпации твердые, напряженные. Язык напряжен, оттянут назад, спинка его изогнута, приподнята вверх, кончик языка не выражен. Напряженная спинка языка, поднята к твердому небу, что способствует смягчению согласных звуков. Поэтому особенностью артикуляции при </w:t>
      </w:r>
      <w:proofErr w:type="spell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спастичности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мышц языка является палатализация, что может способствовать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фонематическому недоразвитию. 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мышечного тонуса круговой мышцы рта приводит к спастическому напряжению губ, уплотненному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смыканию рта. 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Губы у такого ребенка находятся постоянно в полуулыбке: верхняя губа прижимается к деснам. Во время речи губы не принимают участие в артикуляции звуков. Многие дети, у которых отмечается такая симптоматика, не умеют выполнять артикуляционные упражнения «трубочка», т.е. вытянуть губы вперед, и др. Язык при спастической симптоматике чаще изменен по форме: толстый, без выраженного кончика, малоподвижный.</w:t>
      </w:r>
    </w:p>
    <w:p w:rsidR="00AA3352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Гиперкинезы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стертой дизартрии проявляются в виде дрожания, тремора языка и голосовых связок. Тремор языка проявляется при функциональных пробах и нагрузках. Например, поддержать широкий язык на нижней губе под счет 5</w:t>
      </w:r>
      <w:r w:rsidRPr="00947F2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10 язык не может хранить состояние покоя, проявляется дрожание и легкий цианоз (т.е. посинение кончика языка), а в некоторых случаях язык крайне беспокойный (по языку прокатываются волны в поперечно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или продольном направлении). 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этом случае ребенок не может удержать язык вне полости рта. Гиперкинезы языка чаще сочетаются с повышенным тонусом мышц артикуляционного аппарата.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Апраксия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стертой дизартрии проявляется одновременно в невозможности выполнения, каких либо произвольных движений органами артикуляции. В артикуляционном аппарате апраксия проявляется в невозможности выполнениях определенных движений или при переключении от одного движения к другому. Можно наблюдать кинетическую апраксию, когда ребенок не может плавно переходить от одного движения к другому. У других детей наблюдается кинестетическая апраксия, когда ребенок производит хаотические движения, «нащупывая» нужную артикуляционную позу.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Девиация,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т.е. отклонение языка от серединной линии, проявляются также при артикуляционных пробах, при функциональных нагрузках. Девиация языка сочетается с асимметрией губ при улыбке со сглаженностью носовой складки.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Гипер</w:t>
      </w:r>
      <w:r w:rsidR="00AE6821" w:rsidRPr="00476C8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аливация</w:t>
      </w:r>
      <w:proofErr w:type="spell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(повышенное слюноотделение) определяется лишь во время речи. Дети не справляются с саливацией, не сглатывают слюну, при этом страдает произносительная сторона речи и просодика. 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И сходя из всего </w:t>
      </w:r>
      <w:proofErr w:type="gramStart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>вышесказанного</w:t>
      </w:r>
      <w:proofErr w:type="gramEnd"/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следует, что нарушения артикуляционной моторики в сочетании между собой составляют важный синдром дизартрии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567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C8B">
        <w:rPr>
          <w:rFonts w:ascii="Times New Roman" w:eastAsia="Times New Roman" w:hAnsi="Times New Roman"/>
          <w:sz w:val="28"/>
          <w:szCs w:val="28"/>
          <w:lang w:eastAsia="ru-RU"/>
        </w:rPr>
        <w:t>синдром артикуляционных расстройств.</w:t>
      </w:r>
    </w:p>
    <w:p w:rsidR="00AA3352" w:rsidRPr="005677FB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77FB">
        <w:rPr>
          <w:rFonts w:ascii="Times New Roman" w:hAnsi="Times New Roman"/>
          <w:sz w:val="28"/>
          <w:szCs w:val="28"/>
        </w:rPr>
        <w:t xml:space="preserve">Дети со стертой формой дизартрии по заданию выполняют все движения из логопедической гимнастики, но качество этих движений страдает: </w:t>
      </w:r>
      <w:proofErr w:type="spellStart"/>
      <w:r w:rsidRPr="005677FB">
        <w:rPr>
          <w:rFonts w:ascii="Times New Roman" w:hAnsi="Times New Roman"/>
          <w:sz w:val="28"/>
          <w:szCs w:val="28"/>
        </w:rPr>
        <w:t>смазанность</w:t>
      </w:r>
      <w:proofErr w:type="spellEnd"/>
      <w:r w:rsidRPr="005677FB">
        <w:rPr>
          <w:rFonts w:ascii="Times New Roman" w:hAnsi="Times New Roman"/>
          <w:sz w:val="28"/>
          <w:szCs w:val="28"/>
        </w:rPr>
        <w:t xml:space="preserve">, нечеткость движений, слабость напряжения мышц, аритмичность, снижение амплитуды движений, быстрая утомляемость мышц и др. Это и приводит во время речи к искажению звуков, </w:t>
      </w:r>
      <w:r>
        <w:rPr>
          <w:rFonts w:ascii="Times New Roman" w:hAnsi="Times New Roman"/>
          <w:sz w:val="28"/>
          <w:szCs w:val="28"/>
        </w:rPr>
        <w:t>смешению их и ухудшению в целом</w:t>
      </w:r>
      <w:r w:rsidRPr="005677FB">
        <w:rPr>
          <w:rFonts w:ascii="Times New Roman" w:hAnsi="Times New Roman"/>
          <w:sz w:val="28"/>
          <w:szCs w:val="28"/>
        </w:rPr>
        <w:t xml:space="preserve"> просодической стороны речи. </w:t>
      </w:r>
      <w:proofErr w:type="gramEnd"/>
    </w:p>
    <w:p w:rsidR="00AA3352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265">
        <w:rPr>
          <w:rFonts w:ascii="Times New Roman" w:hAnsi="Times New Roman"/>
          <w:sz w:val="28"/>
          <w:szCs w:val="28"/>
        </w:rPr>
        <w:lastRenderedPageBreak/>
        <w:t>Поэтому решение вопроса о способах коррекции нарушений артикуляционной моторики детей ведет нас к поиску наиболее эффективных путей решения этой проблемы.</w:t>
      </w:r>
    </w:p>
    <w:p w:rsidR="00AA3352" w:rsidRDefault="00AA3352" w:rsidP="00AA3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7CA8" w:rsidRDefault="007608F7">
      <w:pPr>
        <w:rPr>
          <w:rFonts w:ascii="Times New Roman" w:hAnsi="Times New Roman"/>
          <w:sz w:val="28"/>
          <w:szCs w:val="28"/>
        </w:rPr>
      </w:pPr>
      <w:r w:rsidRPr="007608F7">
        <w:rPr>
          <w:rFonts w:ascii="Times New Roman" w:hAnsi="Times New Roman"/>
          <w:sz w:val="28"/>
          <w:szCs w:val="28"/>
        </w:rPr>
        <w:t>Список литературы</w:t>
      </w:r>
    </w:p>
    <w:p w:rsidR="007608F7" w:rsidRDefault="007608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608F7">
        <w:rPr>
          <w:rFonts w:ascii="Times New Roman" w:eastAsia="Times New Roman" w:hAnsi="Times New Roman"/>
          <w:sz w:val="28"/>
        </w:rPr>
        <w:t xml:space="preserve"> </w:t>
      </w:r>
      <w:r w:rsidRPr="007608F7">
        <w:rPr>
          <w:rFonts w:ascii="Times New Roman" w:hAnsi="Times New Roman"/>
          <w:sz w:val="28"/>
          <w:szCs w:val="28"/>
        </w:rPr>
        <w:t xml:space="preserve">Архипова Е.Ф. Коррекционно-логопедическая работа по преодолению стертой дизартрии у детей. М.: АСТ: </w:t>
      </w:r>
      <w:proofErr w:type="spellStart"/>
      <w:r w:rsidRPr="007608F7">
        <w:rPr>
          <w:rFonts w:ascii="Times New Roman" w:hAnsi="Times New Roman"/>
          <w:sz w:val="28"/>
          <w:szCs w:val="28"/>
        </w:rPr>
        <w:t>Астрель</w:t>
      </w:r>
      <w:proofErr w:type="spellEnd"/>
      <w:r w:rsidRPr="007608F7">
        <w:rPr>
          <w:rFonts w:ascii="Times New Roman" w:hAnsi="Times New Roman"/>
          <w:sz w:val="28"/>
          <w:szCs w:val="28"/>
        </w:rPr>
        <w:t>, 2010.</w:t>
      </w:r>
      <w:r w:rsidR="00BD7674">
        <w:rPr>
          <w:rFonts w:ascii="Times New Roman" w:hAnsi="Times New Roman"/>
          <w:sz w:val="28"/>
          <w:szCs w:val="28"/>
        </w:rPr>
        <w:t xml:space="preserve"> 75с.</w:t>
      </w:r>
    </w:p>
    <w:p w:rsidR="007608F7" w:rsidRDefault="007608F7" w:rsidP="007608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608F7">
        <w:rPr>
          <w:rFonts w:ascii="Times New Roman" w:hAnsi="Times New Roman"/>
          <w:sz w:val="28"/>
          <w:szCs w:val="28"/>
        </w:rPr>
        <w:t xml:space="preserve">Белякова Л.И., </w:t>
      </w:r>
      <w:proofErr w:type="spellStart"/>
      <w:r w:rsidRPr="007608F7">
        <w:rPr>
          <w:rFonts w:ascii="Times New Roman" w:hAnsi="Times New Roman"/>
          <w:sz w:val="28"/>
          <w:szCs w:val="28"/>
        </w:rPr>
        <w:t>Волоскова</w:t>
      </w:r>
      <w:proofErr w:type="spellEnd"/>
      <w:r w:rsidRPr="007608F7">
        <w:rPr>
          <w:rFonts w:ascii="Times New Roman" w:hAnsi="Times New Roman"/>
          <w:sz w:val="28"/>
          <w:szCs w:val="28"/>
        </w:rPr>
        <w:t xml:space="preserve"> Н.Н. логопедия. Дизартрия. М.: </w:t>
      </w:r>
      <w:proofErr w:type="spellStart"/>
      <w:r w:rsidRPr="007608F7">
        <w:rPr>
          <w:rFonts w:ascii="Times New Roman" w:hAnsi="Times New Roman"/>
          <w:sz w:val="28"/>
          <w:szCs w:val="28"/>
        </w:rPr>
        <w:t>Гуманитар</w:t>
      </w:r>
      <w:proofErr w:type="spellEnd"/>
      <w:r w:rsidRPr="007608F7">
        <w:rPr>
          <w:rFonts w:ascii="Times New Roman" w:hAnsi="Times New Roman"/>
          <w:sz w:val="28"/>
          <w:szCs w:val="28"/>
        </w:rPr>
        <w:t>, изд. Центр ВЛАДОС, 2009.</w:t>
      </w:r>
      <w:r w:rsidR="00BD7674">
        <w:rPr>
          <w:rFonts w:ascii="Times New Roman" w:hAnsi="Times New Roman"/>
          <w:sz w:val="28"/>
          <w:szCs w:val="28"/>
        </w:rPr>
        <w:t xml:space="preserve"> 215с.</w:t>
      </w:r>
    </w:p>
    <w:p w:rsidR="00BD7674" w:rsidRPr="007608F7" w:rsidRDefault="00BD7674" w:rsidP="007608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D7674">
        <w:rPr>
          <w:rFonts w:ascii="Times New Roman" w:hAnsi="Times New Roman"/>
          <w:sz w:val="28"/>
          <w:szCs w:val="28"/>
        </w:rPr>
        <w:t xml:space="preserve">Белякова Л.И., </w:t>
      </w:r>
      <w:proofErr w:type="spellStart"/>
      <w:r w:rsidRPr="00BD7674">
        <w:rPr>
          <w:rFonts w:ascii="Times New Roman" w:hAnsi="Times New Roman"/>
          <w:sz w:val="28"/>
          <w:szCs w:val="28"/>
        </w:rPr>
        <w:t>Волоскова</w:t>
      </w:r>
      <w:proofErr w:type="spellEnd"/>
      <w:r w:rsidRPr="00BD7674">
        <w:rPr>
          <w:rFonts w:ascii="Times New Roman" w:hAnsi="Times New Roman"/>
          <w:sz w:val="28"/>
          <w:szCs w:val="28"/>
        </w:rPr>
        <w:t xml:space="preserve"> Н.Н. Логопедия. Дизартрия. М.: ВЛАДОС, 2013.</w:t>
      </w:r>
      <w:r>
        <w:rPr>
          <w:rFonts w:ascii="Times New Roman" w:hAnsi="Times New Roman"/>
          <w:sz w:val="28"/>
          <w:szCs w:val="28"/>
        </w:rPr>
        <w:t xml:space="preserve"> 59с.</w:t>
      </w:r>
    </w:p>
    <w:p w:rsidR="007608F7" w:rsidRPr="007608F7" w:rsidRDefault="00BD7674" w:rsidP="007608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="007608F7" w:rsidRPr="007608F7">
        <w:rPr>
          <w:rFonts w:ascii="Times New Roman" w:hAnsi="Times New Roman"/>
          <w:sz w:val="28"/>
          <w:szCs w:val="28"/>
        </w:rPr>
        <w:t>Боровцова</w:t>
      </w:r>
      <w:proofErr w:type="spellEnd"/>
      <w:r w:rsidR="007608F7" w:rsidRPr="007608F7">
        <w:rPr>
          <w:rFonts w:ascii="Times New Roman" w:hAnsi="Times New Roman"/>
          <w:sz w:val="28"/>
          <w:szCs w:val="28"/>
        </w:rPr>
        <w:t xml:space="preserve"> Л.А. Организация и содержание логопедической работы в дошкольном образо</w:t>
      </w:r>
      <w:r>
        <w:rPr>
          <w:rFonts w:ascii="Times New Roman" w:hAnsi="Times New Roman"/>
          <w:sz w:val="28"/>
          <w:szCs w:val="28"/>
        </w:rPr>
        <w:t>вательном учреждении: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ос</w:t>
      </w:r>
      <w:r w:rsidR="007608F7" w:rsidRPr="007608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для студ. </w:t>
      </w:r>
      <w:r w:rsidR="007608F7" w:rsidRPr="007608F7">
        <w:rPr>
          <w:rFonts w:ascii="Times New Roman" w:hAnsi="Times New Roman"/>
          <w:sz w:val="28"/>
          <w:szCs w:val="28"/>
        </w:rPr>
        <w:t xml:space="preserve">Т.: ОАО Тамбовская типография «Пролетарский светоч», 2007. </w:t>
      </w:r>
      <w:r>
        <w:rPr>
          <w:rFonts w:ascii="Times New Roman" w:hAnsi="Times New Roman"/>
          <w:sz w:val="28"/>
          <w:szCs w:val="28"/>
        </w:rPr>
        <w:t>357с.</w:t>
      </w:r>
    </w:p>
    <w:p w:rsidR="007608F7" w:rsidRPr="007608F7" w:rsidRDefault="007608F7" w:rsidP="007608F7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sectPr w:rsidR="007608F7" w:rsidRPr="00760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752B9"/>
    <w:multiLevelType w:val="hybridMultilevel"/>
    <w:tmpl w:val="FBF0AC7E"/>
    <w:lvl w:ilvl="0" w:tplc="F21A8FA6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52"/>
    <w:rsid w:val="000F784D"/>
    <w:rsid w:val="002C5A4B"/>
    <w:rsid w:val="00476C8B"/>
    <w:rsid w:val="007608F7"/>
    <w:rsid w:val="00AA3352"/>
    <w:rsid w:val="00AE6821"/>
    <w:rsid w:val="00B97CA8"/>
    <w:rsid w:val="00BD7674"/>
    <w:rsid w:val="00C945C0"/>
    <w:rsid w:val="00D52801"/>
    <w:rsid w:val="00F6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352"/>
    <w:pPr>
      <w:ind w:left="720"/>
      <w:contextualSpacing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F66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352"/>
    <w:pPr>
      <w:ind w:left="720"/>
      <w:contextualSpacing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F66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lizarov.miti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F0E2-5A9D-44F0-A814-F6297F0B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2019-09-15T08:30:00Z</dcterms:created>
  <dcterms:modified xsi:type="dcterms:W3CDTF">2020-05-10T18:56:00Z</dcterms:modified>
</cp:coreProperties>
</file>