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ABC4D" w14:textId="11E884B8" w:rsidR="009C6E8B" w:rsidRDefault="009C6E8B" w:rsidP="009C6E8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1D0B">
        <w:rPr>
          <w:rFonts w:ascii="Times New Roman" w:hAnsi="Times New Roman" w:cs="Times New Roman"/>
          <w:bCs/>
          <w:sz w:val="28"/>
          <w:szCs w:val="28"/>
        </w:rPr>
        <w:t>Зарудная Мария Владимировна</w:t>
      </w:r>
      <w:r w:rsidR="00C01D0B">
        <w:rPr>
          <w:rFonts w:ascii="Times New Roman" w:hAnsi="Times New Roman" w:cs="Times New Roman"/>
          <w:bCs/>
          <w:sz w:val="28"/>
          <w:szCs w:val="28"/>
        </w:rPr>
        <w:t xml:space="preserve">, старший преподаватель кафедры иностранных языков №1 РЭУ </w:t>
      </w:r>
      <w:proofErr w:type="spellStart"/>
      <w:r w:rsidR="00C01D0B">
        <w:rPr>
          <w:rFonts w:ascii="Times New Roman" w:hAnsi="Times New Roman" w:cs="Times New Roman"/>
          <w:bCs/>
          <w:sz w:val="28"/>
          <w:szCs w:val="28"/>
        </w:rPr>
        <w:t>им.Г.В.Плеханова</w:t>
      </w:r>
      <w:proofErr w:type="spellEnd"/>
      <w:r w:rsidR="00C01D0B">
        <w:rPr>
          <w:rFonts w:ascii="Times New Roman" w:hAnsi="Times New Roman" w:cs="Times New Roman"/>
          <w:bCs/>
          <w:sz w:val="28"/>
          <w:szCs w:val="28"/>
        </w:rPr>
        <w:t>;</w:t>
      </w:r>
    </w:p>
    <w:p w14:paraId="2038389A" w14:textId="0E6D7184" w:rsidR="00C01D0B" w:rsidRPr="00C01D0B" w:rsidRDefault="00C01D0B" w:rsidP="009C6E8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Година Джамиля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Хасяновна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старший преподаватель кафедры иностранных языков №1 РЭУ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им.Г.В.Плеханова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dzhamilagodina</w:t>
      </w:r>
      <w:proofErr w:type="spellEnd"/>
      <w:r w:rsidRPr="00C01D0B">
        <w:rPr>
          <w:rFonts w:ascii="Times New Roman" w:hAnsi="Times New Roman" w:cs="Times New Roman"/>
          <w:bCs/>
          <w:sz w:val="28"/>
          <w:szCs w:val="28"/>
        </w:rPr>
        <w:t>@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C01D0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</w:p>
    <w:p w14:paraId="3855AC52" w14:textId="77777777" w:rsidR="00C01D0B" w:rsidRDefault="00C01D0B" w:rsidP="009C6E8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0A5C590" w14:textId="17A88DD4" w:rsidR="006D0C61" w:rsidRPr="009C6E8B" w:rsidRDefault="007450C8" w:rsidP="009C6E8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6E8B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важности формирования навыков письменного общения на английском языке </w:t>
      </w:r>
    </w:p>
    <w:p w14:paraId="3298ED05" w14:textId="77777777" w:rsidR="007450C8" w:rsidRPr="009C6E8B" w:rsidRDefault="007450C8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C9AC23" w14:textId="77777777" w:rsidR="007450C8" w:rsidRPr="009C6E8B" w:rsidRDefault="007450C8" w:rsidP="009C6E8B">
      <w:pPr>
        <w:jc w:val="both"/>
        <w:rPr>
          <w:rFonts w:ascii="Times New Roman" w:hAnsi="Times New Roman" w:cs="Times New Roman"/>
          <w:sz w:val="28"/>
          <w:szCs w:val="28"/>
        </w:rPr>
      </w:pPr>
      <w:r w:rsidRPr="009C6E8B">
        <w:rPr>
          <w:rFonts w:ascii="Times New Roman" w:hAnsi="Times New Roman" w:cs="Times New Roman"/>
          <w:sz w:val="28"/>
          <w:szCs w:val="28"/>
        </w:rPr>
        <w:t xml:space="preserve">В настоящее время важность знания и владения </w:t>
      </w:r>
      <w:proofErr w:type="gramStart"/>
      <w:r w:rsidRPr="009C6E8B">
        <w:rPr>
          <w:rFonts w:ascii="Times New Roman" w:hAnsi="Times New Roman" w:cs="Times New Roman"/>
          <w:sz w:val="28"/>
          <w:szCs w:val="28"/>
        </w:rPr>
        <w:t>иностранным  языком</w:t>
      </w:r>
      <w:proofErr w:type="gramEnd"/>
      <w:r w:rsidRPr="009C6E8B">
        <w:rPr>
          <w:rFonts w:ascii="Times New Roman" w:hAnsi="Times New Roman" w:cs="Times New Roman"/>
          <w:sz w:val="28"/>
          <w:szCs w:val="28"/>
        </w:rPr>
        <w:t xml:space="preserve">, тем более – английским, признается практически всеми членами современного сообщества.  Однако, в процессе преподавания иностранного языка, акцент часто все еще смещается на изучение грамматической структуры и обучение устной речи, чаще всего, повседневной беседе или устным докладам/пересказам. </w:t>
      </w:r>
    </w:p>
    <w:p w14:paraId="66DD93F4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81DE4A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  <w:r w:rsidRPr="009C6E8B">
        <w:rPr>
          <w:rFonts w:ascii="Times New Roman" w:hAnsi="Times New Roman" w:cs="Times New Roman"/>
          <w:sz w:val="28"/>
          <w:szCs w:val="28"/>
        </w:rPr>
        <w:t xml:space="preserve">Безусловно, формирование вышеуказанных навыков и знаний является важным, особенно на начальной ступени изучения иностранного языка. Но на более продвинутом этапе, а тем более, в рамках высшего образования, следует уделять больше внимания формированию навыком письменной речи как для академических целей, так и для целей бизнеса. </w:t>
      </w:r>
    </w:p>
    <w:p w14:paraId="5A39B73D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3790C0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  <w:r w:rsidRPr="009C6E8B">
        <w:rPr>
          <w:rFonts w:ascii="Times New Roman" w:hAnsi="Times New Roman" w:cs="Times New Roman"/>
          <w:sz w:val="28"/>
          <w:szCs w:val="28"/>
        </w:rPr>
        <w:t>С ростом популярности онлайн образования, все большее число студентов получают возможность прослушать курс в зарубежных университетах, где основной формой отчетности будет письменная курсовая или исследовательская работа. Принимая во внимание, что подавляющее большинство международных образовательных программ преподаются на английском, умение писать эссе, статьи и обзоры научной литературы на английском стан</w:t>
      </w:r>
      <w:r w:rsidR="00B62EF2" w:rsidRPr="009C6E8B">
        <w:rPr>
          <w:rFonts w:ascii="Times New Roman" w:hAnsi="Times New Roman" w:cs="Times New Roman"/>
          <w:sz w:val="28"/>
          <w:szCs w:val="28"/>
        </w:rPr>
        <w:t xml:space="preserve">овится важным фактором успешного овладения программой. </w:t>
      </w:r>
    </w:p>
    <w:p w14:paraId="35B8FDAD" w14:textId="77777777" w:rsidR="00B62EF2" w:rsidRPr="009C6E8B" w:rsidRDefault="00B62EF2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E8AD4B" w14:textId="77777777" w:rsidR="00B62EF2" w:rsidRPr="009C6E8B" w:rsidRDefault="00B62EF2" w:rsidP="009C6E8B">
      <w:pPr>
        <w:jc w:val="both"/>
        <w:rPr>
          <w:rFonts w:ascii="Times New Roman" w:hAnsi="Times New Roman" w:cs="Times New Roman"/>
          <w:sz w:val="28"/>
          <w:szCs w:val="28"/>
        </w:rPr>
      </w:pPr>
      <w:r w:rsidRPr="009C6E8B">
        <w:rPr>
          <w:rFonts w:ascii="Times New Roman" w:hAnsi="Times New Roman" w:cs="Times New Roman"/>
          <w:sz w:val="28"/>
          <w:szCs w:val="28"/>
        </w:rPr>
        <w:t xml:space="preserve">Хорошо сформированные навыки письменного общения в бизнес контексте можно отнести к ключевым умениям сотрудников современных международных компаний. Около 70% сотрудников среднего и младшего звена </w:t>
      </w:r>
      <w:proofErr w:type="gramStart"/>
      <w:r w:rsidRPr="009C6E8B">
        <w:rPr>
          <w:rFonts w:ascii="Times New Roman" w:hAnsi="Times New Roman" w:cs="Times New Roman"/>
          <w:sz w:val="28"/>
          <w:szCs w:val="28"/>
        </w:rPr>
        <w:t>в  международных</w:t>
      </w:r>
      <w:proofErr w:type="gramEnd"/>
      <w:r w:rsidRPr="009C6E8B">
        <w:rPr>
          <w:rFonts w:ascii="Times New Roman" w:hAnsi="Times New Roman" w:cs="Times New Roman"/>
          <w:sz w:val="28"/>
          <w:szCs w:val="28"/>
        </w:rPr>
        <w:t xml:space="preserve"> компаниях общаются со своими коллегами и партнерами </w:t>
      </w:r>
      <w:r w:rsidR="00F35A8A" w:rsidRPr="009C6E8B">
        <w:rPr>
          <w:rFonts w:ascii="Times New Roman" w:hAnsi="Times New Roman" w:cs="Times New Roman"/>
          <w:sz w:val="28"/>
          <w:szCs w:val="28"/>
        </w:rPr>
        <w:t xml:space="preserve">из других стран </w:t>
      </w:r>
      <w:r w:rsidRPr="009C6E8B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 w:rsidR="00F35A8A" w:rsidRPr="009C6E8B">
        <w:rPr>
          <w:rFonts w:ascii="Times New Roman" w:hAnsi="Times New Roman" w:cs="Times New Roman"/>
          <w:sz w:val="28"/>
          <w:szCs w:val="28"/>
        </w:rPr>
        <w:t xml:space="preserve">в письменной форме. </w:t>
      </w:r>
    </w:p>
    <w:p w14:paraId="3D4CC8C0" w14:textId="77777777" w:rsidR="00F35A8A" w:rsidRPr="009C6E8B" w:rsidRDefault="00F35A8A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BE318F" w14:textId="77777777" w:rsidR="00F35A8A" w:rsidRPr="009C6E8B" w:rsidRDefault="00F35A8A" w:rsidP="009C6E8B">
      <w:pPr>
        <w:jc w:val="both"/>
        <w:rPr>
          <w:rFonts w:ascii="Times New Roman" w:hAnsi="Times New Roman" w:cs="Times New Roman"/>
          <w:sz w:val="28"/>
          <w:szCs w:val="28"/>
        </w:rPr>
      </w:pPr>
      <w:r w:rsidRPr="009C6E8B">
        <w:rPr>
          <w:rFonts w:ascii="Times New Roman" w:hAnsi="Times New Roman" w:cs="Times New Roman"/>
          <w:sz w:val="28"/>
          <w:szCs w:val="28"/>
        </w:rPr>
        <w:t xml:space="preserve">Таким образом становится очевидно, что обучение письменной иноязычной речи является одной из ключевых задач при преподавании иностранного языка в вузе. </w:t>
      </w:r>
    </w:p>
    <w:p w14:paraId="2C80238D" w14:textId="77777777" w:rsidR="00B62EF2" w:rsidRPr="009C6E8B" w:rsidRDefault="00B62EF2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E0A194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37DF0" w14:textId="77777777" w:rsidR="00272F7C" w:rsidRPr="009C6E8B" w:rsidRDefault="00272F7C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232B7D" w14:textId="77777777" w:rsidR="006D0C61" w:rsidRPr="009C6E8B" w:rsidRDefault="006D0C61" w:rsidP="009C6E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D0C61" w:rsidRPr="009C6E8B" w:rsidSect="00E26C1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61"/>
    <w:rsid w:val="00272F7C"/>
    <w:rsid w:val="00491C4F"/>
    <w:rsid w:val="006D0C61"/>
    <w:rsid w:val="007450C8"/>
    <w:rsid w:val="009A143B"/>
    <w:rsid w:val="009C6E8B"/>
    <w:rsid w:val="00B62EF2"/>
    <w:rsid w:val="00C01D0B"/>
    <w:rsid w:val="00C91C01"/>
    <w:rsid w:val="00E26C13"/>
    <w:rsid w:val="00F3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0895"/>
  <w15:chartTrackingRefBased/>
  <w15:docId w15:val="{503178CF-FE29-6140-BBA8-5F3D0EF5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Dzhamila Godina</cp:lastModifiedBy>
  <cp:revision>2</cp:revision>
  <dcterms:created xsi:type="dcterms:W3CDTF">2020-09-30T05:44:00Z</dcterms:created>
  <dcterms:modified xsi:type="dcterms:W3CDTF">2020-09-30T05:44:00Z</dcterms:modified>
</cp:coreProperties>
</file>