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57A" w:rsidRPr="004F257A" w:rsidRDefault="004F257A" w:rsidP="004F257A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F257A">
        <w:rPr>
          <w:rFonts w:ascii="Times New Roman" w:hAnsi="Times New Roman" w:cs="Times New Roman"/>
          <w:i/>
          <w:sz w:val="24"/>
          <w:szCs w:val="24"/>
        </w:rPr>
        <w:t>М.П.Малашина</w:t>
      </w:r>
      <w:proofErr w:type="spellEnd"/>
    </w:p>
    <w:p w:rsidR="004F257A" w:rsidRDefault="004F257A" w:rsidP="004F257A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</w:t>
      </w:r>
      <w:r w:rsidRPr="004F257A">
        <w:rPr>
          <w:rFonts w:ascii="Times New Roman" w:hAnsi="Times New Roman" w:cs="Times New Roman"/>
          <w:i/>
          <w:sz w:val="24"/>
          <w:szCs w:val="24"/>
        </w:rPr>
        <w:t>реподаватель</w:t>
      </w:r>
    </w:p>
    <w:p w:rsidR="004F257A" w:rsidRDefault="004F257A" w:rsidP="004F257A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ГБПОУ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Лукояновский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педагогический колледж»,</w:t>
      </w:r>
    </w:p>
    <w:p w:rsidR="004F257A" w:rsidRPr="004F257A" w:rsidRDefault="004F257A" w:rsidP="004F257A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Россия, Нижегородская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область,г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укоянов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4F257A" w:rsidRPr="004F257A" w:rsidRDefault="004F257A" w:rsidP="00FE773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11F07" w:rsidRDefault="00E16213" w:rsidP="004F257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3E92">
        <w:rPr>
          <w:rFonts w:ascii="Times New Roman" w:hAnsi="Times New Roman" w:cs="Times New Roman"/>
          <w:b/>
          <w:sz w:val="24"/>
          <w:szCs w:val="24"/>
        </w:rPr>
        <w:t>Использование информационно-коммуникационных технологий в преподавании анатомии и физиологии</w:t>
      </w:r>
    </w:p>
    <w:p w:rsidR="004A4924" w:rsidRDefault="004A4924" w:rsidP="004F257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A4924" w:rsidRDefault="004A4924" w:rsidP="004F257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«Использование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видеоуроков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 преподавании анатомии и физиологии»</w:t>
      </w:r>
    </w:p>
    <w:p w:rsidR="004F257A" w:rsidRPr="00F43E92" w:rsidRDefault="004F257A" w:rsidP="004F257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6213" w:rsidRPr="00F43E92" w:rsidRDefault="00E16213" w:rsidP="00FE77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E92">
        <w:rPr>
          <w:rFonts w:ascii="Times New Roman" w:hAnsi="Times New Roman" w:cs="Times New Roman"/>
          <w:sz w:val="24"/>
          <w:szCs w:val="24"/>
        </w:rPr>
        <w:t>Повышение качества образования выпускников высших и средних профессиональных образовательных учреждений согласно Концепции модернизации российского образования представляет одну из приоритетных социально-экономических задач государства и общества</w:t>
      </w:r>
    </w:p>
    <w:p w:rsidR="00252920" w:rsidRPr="00F43E92" w:rsidRDefault="00252920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процессе формирования общих и профессиональных ком</w:t>
      </w:r>
      <w:r w:rsidR="00FE773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петенций  значительное внимание</w:t>
      </w:r>
      <w:r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уделяет</w:t>
      </w:r>
      <w:r w:rsidR="00FE773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ся образовательным технологиям,</w:t>
      </w:r>
      <w:r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позволяющим гармонично вписать инновационные методики в образовательный процесс, направленные в первую очередь на обеспечение активизации познавательной деятельности</w:t>
      </w:r>
      <w:r w:rsidR="00FE773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обучающихся. Исходя из этого, в условиях нового ФГОС для преподавателя</w:t>
      </w:r>
      <w:r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ставится одна из приоритетных задач - обеспечить в учебном </w:t>
      </w:r>
      <w:r w:rsidR="00FE773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процессе активную</w:t>
      </w:r>
      <w:r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познавательную деятельность обучающихся, используя новые педагогические технологии. Таким образ</w:t>
      </w:r>
      <w:r w:rsidR="00FE773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ом, с одной стороны реализуется</w:t>
      </w:r>
      <w:r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дидактический принцип активности в обучении, с другой стороны учебный процесс носит </w:t>
      </w:r>
      <w:proofErr w:type="spellStart"/>
      <w:r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деятельностный</w:t>
      </w:r>
      <w:proofErr w:type="spellEnd"/>
      <w:r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характер, способствующий повышению эффективности учебного процесса.</w:t>
      </w:r>
    </w:p>
    <w:p w:rsidR="00252920" w:rsidRPr="00F43E92" w:rsidRDefault="00252920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преподавательской практике по формированию общих и профессиональных компетенций по дисциплине «Анатомия и физиология человека» особое место зани</w:t>
      </w:r>
      <w:r w:rsidR="00FE773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мают педагогические технологии</w:t>
      </w:r>
      <w:r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активных форм обучения, позволяющие  обеспечить активнос</w:t>
      </w:r>
      <w:r w:rsidR="00FE773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ть познавательной деятельности.</w:t>
      </w:r>
      <w:r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Считаем, что именно эти методы позволяют организовать участие на уроке каждого обучающегося, повышать его интерес к предмету, повысить авторитет знаний и индивидуальную ответственность обучающихся за результаты учебного труда.</w:t>
      </w:r>
    </w:p>
    <w:p w:rsidR="007047F9" w:rsidRDefault="00880C4E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Специфика профессиональной деятельности специалиста по физической культуре и спорту требует глубокого понимания морфофункциональных особенностей организма человека.</w:t>
      </w:r>
      <w:r w:rsidR="0050741A"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Анатомия человека и физиология человека являются </w:t>
      </w:r>
      <w:r w:rsidR="00C41850"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значимыми медико-биологическими дисциплинами, которые входят в основную образовательную программу (ОП) подготовки студентов специальности «Физическая культура» и теоретик</w:t>
      </w:r>
      <w:proofErr w:type="gramStart"/>
      <w:r w:rsidR="00C41850"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о-</w:t>
      </w:r>
      <w:proofErr w:type="gramEnd"/>
      <w:r w:rsidR="00C41850"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методологической основой для изучения Основ врачебного контроля, ЛФК и массажа и других дисциплин. Недостаток знаний учителя физической культуры</w:t>
      </w:r>
      <w:r w:rsidR="004A17E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="0046797A"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касающихся </w:t>
      </w:r>
      <w:proofErr w:type="spellStart"/>
      <w:r w:rsidR="0046797A"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сомато</w:t>
      </w:r>
      <w:proofErr w:type="spellEnd"/>
      <w:r w:rsidR="0046797A"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-физиологических изменений организма человека, которые происходят в процессе адаптации к регулярным физическим нагрузкам</w:t>
      </w:r>
      <w:r w:rsidR="004A17E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="0046797A"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может привести к негативным последствиям для здоровья их подопечных</w:t>
      </w:r>
      <w:r w:rsidR="004B24C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4B24C1" w:rsidRPr="00FE7732" w:rsidRDefault="004B24C1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Анатомия и физиология считаются одними из самых сложных по уровню освоения курсов. В сложившейся ситуации преподавателю на помощь приходят инновационные технологии, которые можно с успехом использовать при изучении данных дисциплин</w:t>
      </w:r>
      <w:r w:rsidRPr="004B24C1">
        <w:rPr>
          <w:rFonts w:ascii="Times New Roman" w:hAnsi="Times New Roman" w:cs="Times New Roman"/>
          <w:color w:val="000000"/>
          <w:sz w:val="24"/>
          <w:szCs w:val="24"/>
        </w:rPr>
        <w:t>[1,3,4</w:t>
      </w:r>
      <w:r w:rsidR="00FE7732" w:rsidRPr="00FE7732">
        <w:rPr>
          <w:rFonts w:ascii="Times New Roman" w:hAnsi="Times New Roman" w:cs="Times New Roman"/>
          <w:color w:val="000000"/>
          <w:sz w:val="24"/>
          <w:szCs w:val="24"/>
        </w:rPr>
        <w:t>]</w:t>
      </w:r>
      <w:r w:rsidR="00FE773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80C4E" w:rsidRPr="00F43E92" w:rsidRDefault="0046797A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Преподавание анатомии и физиологии человека для будущих специалистов  физической культуры имеет ряд особенностей</w:t>
      </w:r>
      <w:r w:rsidR="002F6255"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3B1F52" w:rsidRPr="00F43E92" w:rsidRDefault="002F6255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Короткие сроки обучения, большие объемы информации и высокие требования к знаниям, умениям и навыкам студентов заставляют совершенствовать образовательные технологии, разрабатывать и внедрять новые формы представления учебного материала.</w:t>
      </w:r>
    </w:p>
    <w:p w:rsidR="003B1F52" w:rsidRPr="00F43E92" w:rsidRDefault="003B1F52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Изучение влияния современных интерактивных технологий на качество усвоения материала при преподавании «Анатомии» и «Физиологии человека с основами биохимии» в системе СПО представляет наибольший интерес.</w:t>
      </w:r>
    </w:p>
    <w:p w:rsidR="005755C0" w:rsidRPr="00F43E92" w:rsidRDefault="005755C0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Целью внедрения любой технологии в образовательные процесс является:</w:t>
      </w:r>
      <w:proofErr w:type="gramEnd"/>
    </w:p>
    <w:p w:rsidR="005755C0" w:rsidRPr="00F43E92" w:rsidRDefault="005755C0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-повышение качества знаний;</w:t>
      </w:r>
    </w:p>
    <w:p w:rsidR="005755C0" w:rsidRPr="00F43E92" w:rsidRDefault="005755C0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-наглядность;</w:t>
      </w:r>
    </w:p>
    <w:p w:rsidR="005755C0" w:rsidRPr="00F43E92" w:rsidRDefault="005755C0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-формирование у студентов системы </w:t>
      </w:r>
      <w:proofErr w:type="spellStart"/>
      <w:r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мыслеобразования</w:t>
      </w:r>
      <w:proofErr w:type="spellEnd"/>
      <w:r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;</w:t>
      </w:r>
    </w:p>
    <w:p w:rsidR="005755C0" w:rsidRPr="00F43E92" w:rsidRDefault="005755C0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-сокращение времени изучения данного материала</w:t>
      </w:r>
    </w:p>
    <w:p w:rsidR="005755C0" w:rsidRPr="00F43E92" w:rsidRDefault="005755C0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Осуществление данных целей возможно путем решения задач:</w:t>
      </w:r>
    </w:p>
    <w:p w:rsidR="005755C0" w:rsidRPr="00F43E92" w:rsidRDefault="005755C0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1.Создания и поддержки интереса к анатомии и физиологии человека с помощью ИКТ</w:t>
      </w:r>
      <w:r w:rsidR="00FE773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5755C0" w:rsidRPr="00F43E92" w:rsidRDefault="005D7105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2.И</w:t>
      </w:r>
      <w:r w:rsidR="005755C0"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спользование презентаций и Интернет – ресурсов для доступного изложения теоретического материала</w:t>
      </w:r>
      <w:r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5D7105" w:rsidRPr="00F43E92" w:rsidRDefault="005D7105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Привлечение студентов к использованию ИКТ для подго</w:t>
      </w:r>
      <w:r w:rsidR="00FE773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товки к самостоятельной работе </w:t>
      </w:r>
      <w:r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(создание презентаций, выполнение практических работ)</w:t>
      </w:r>
      <w:r w:rsidR="00FE773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3B1F52" w:rsidRPr="00F43E92" w:rsidRDefault="002F6255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Важной составляющей при изучении анатомии и физиологии является обеспечение наглядности преподавания.</w:t>
      </w:r>
    </w:p>
    <w:p w:rsidR="001827B4" w:rsidRDefault="002F6255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Существует достаточное количество</w:t>
      </w:r>
      <w:r w:rsidR="00B51972"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компьютерных технологий, позволяющих осуще</w:t>
      </w:r>
      <w:r w:rsidR="00FE773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ствить интерактивное обучение. </w:t>
      </w:r>
      <w:r w:rsidR="00B51972"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Для каждого лекционного занятия подготовлена мультимедийная презентация, в которую включены рисунки из современных атласов нормальной анатомии.</w:t>
      </w:r>
    </w:p>
    <w:p w:rsidR="001827B4" w:rsidRDefault="001827B4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Презентация дает возможность проявить творчество, избежать формального изложения материала, представить  учебный материал как систему ярких опорных образов</w:t>
      </w:r>
      <w:r w:rsidR="00D27C2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наполненных исчерпывающей информацией в алгоритмическом порядке, что позволяет сократить время обучения.</w:t>
      </w:r>
    </w:p>
    <w:p w:rsidR="00F43E92" w:rsidRPr="00F43E92" w:rsidRDefault="004C4419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Применение компьютерной анимации частично заменяет</w:t>
      </w:r>
      <w:r w:rsidR="00D93E27"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сложно реализуемую потребность работы с биологическим материалом. </w:t>
      </w:r>
    </w:p>
    <w:p w:rsidR="00870663" w:rsidRPr="00F43E92" w:rsidRDefault="00D93E27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 помощью трехмерного моделирования человеческого тела студенты могут легко ознакомиться не только со строением отдельных органов,</w:t>
      </w:r>
      <w:r w:rsidR="00870663"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их расположением</w:t>
      </w:r>
      <w:r w:rsidR="00495A96"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gramStart"/>
      <w:r w:rsidR="00495A96"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так</w:t>
      </w:r>
      <w:proofErr w:type="gramEnd"/>
      <w:r w:rsidR="00870663"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например</w:t>
      </w:r>
      <w:r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при изучении  о</w:t>
      </w:r>
      <w:r w:rsidR="00FE773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сновных анатомических понятий: </w:t>
      </w:r>
      <w:r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плоскости </w:t>
      </w:r>
      <w:r w:rsidR="00870663"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</w:t>
      </w:r>
      <w:r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оси симметрии</w:t>
      </w:r>
      <w:r w:rsidR="00870663"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="00FE773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слайд</w:t>
      </w:r>
      <w:r w:rsidR="00141A4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изображенный</w:t>
      </w:r>
      <w:r w:rsidR="000454CE"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D27C2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на </w:t>
      </w:r>
      <w:r w:rsidR="000454CE"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рис</w:t>
      </w:r>
      <w:r w:rsidR="00FE773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0454CE"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п</w:t>
      </w:r>
      <w:r w:rsidR="00495A96"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озволяет закрепить сложные понятия</w:t>
      </w:r>
      <w:r w:rsidR="000454CE"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870663"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141A4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Вначале показывается слайд без названия плоскостей, студенты определяют основные понятия, затем для контроля знаний включают слайд</w:t>
      </w:r>
      <w:r w:rsidR="004A17E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="00141A4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содержащий правильные названия.</w:t>
      </w:r>
    </w:p>
    <w:p w:rsidR="00BF3C9D" w:rsidRPr="00F43E92" w:rsidRDefault="00BF3C9D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95A96" w:rsidRPr="00F43E92" w:rsidRDefault="00495A96" w:rsidP="00FE77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E92">
        <w:rPr>
          <w:rFonts w:ascii="Times New Roman" w:hAnsi="Times New Roman" w:cs="Times New Roman"/>
          <w:noProof/>
          <w:color w:val="333333"/>
          <w:sz w:val="24"/>
          <w:szCs w:val="24"/>
          <w:shd w:val="clear" w:color="auto" w:fill="FFFFFF"/>
          <w:lang w:eastAsia="ru-RU"/>
        </w:rPr>
        <w:lastRenderedPageBreak/>
        <w:drawing>
          <wp:inline distT="0" distB="0" distL="0" distR="0" wp14:anchorId="50F1B904" wp14:editId="64539F4D">
            <wp:extent cx="1574359" cy="1452912"/>
            <wp:effectExtent l="0" t="0" r="0" b="0"/>
            <wp:docPr id="2" name="Рисунок 2" descr="C:\Users\Мария\Downloads\Anatomical_Plane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рия\Downloads\Anatomical_Planes.sv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612" cy="145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E36" w:rsidRPr="00F43E92">
        <w:rPr>
          <w:rFonts w:ascii="Times New Roman" w:hAnsi="Times New Roman" w:cs="Times New Roman"/>
          <w:sz w:val="24"/>
          <w:szCs w:val="24"/>
        </w:rPr>
        <w:t xml:space="preserve"> </w:t>
      </w:r>
      <w:r w:rsidR="005B0E36" w:rsidRPr="00F43E9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7713266F" wp14:editId="34B66BE2">
                <wp:extent cx="302260" cy="302260"/>
                <wp:effectExtent l="0" t="0" r="0" b="0"/>
                <wp:docPr id="3" name="Прямоугольник 3" descr="C:\Users\%D0%9C%D0%B0%D1%80%D0%B8%D1%8F\Downloads\%D0%9F%D0%BB%D0%BE%D1%81%D0%BA%D0%BE%D1%81%D1%82%D0%B8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" o:spid="_x0000_s1026" alt="Описание: C:\Users\%D0%9C%D0%B0%D1%80%D0%B8%D1%8F\Downloads\%D0%9F%D0%BB%D0%BE%D1%81%D0%BA%D0%BE%D1%81%D1%82%D0%B8.webp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" filled="f" stroked="f">
                <o:lock v:ext="edit" aspectratio="t"/>
                <w10:anchorlock/>
              </v:rect>
            </w:pict>
          </mc:Fallback>
        </mc:AlternateContent>
      </w:r>
      <w:r w:rsidR="005B0E36" w:rsidRPr="00F43E92">
        <w:rPr>
          <w:rFonts w:ascii="Times New Roman" w:hAnsi="Times New Roman" w:cs="Times New Roman"/>
          <w:sz w:val="24"/>
          <w:szCs w:val="24"/>
        </w:rPr>
        <w:t xml:space="preserve"> </w:t>
      </w:r>
      <w:r w:rsidR="000454CE" w:rsidRPr="00F43E9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55584CF" wp14:editId="4CD4CC85">
            <wp:extent cx="1335819" cy="1400914"/>
            <wp:effectExtent l="0" t="0" r="0" b="8890"/>
            <wp:docPr id="1" name="Рисунок 1" descr="C:\Users\Мария\Downloads\osi-sustavov-chelove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рия\Downloads\osi-sustavov-chelovek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2996" cy="1408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E36" w:rsidRPr="00F43E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54CE" w:rsidRPr="00FE7732" w:rsidRDefault="000454CE" w:rsidP="00FE7732">
      <w:pPr>
        <w:spacing w:after="0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E7732">
        <w:rPr>
          <w:rFonts w:ascii="Times New Roman" w:hAnsi="Times New Roman" w:cs="Times New Roman"/>
          <w:i/>
          <w:sz w:val="20"/>
          <w:szCs w:val="20"/>
        </w:rPr>
        <w:t>Рис.1 Основные анатомические понятия: плоскости и оси симметрии</w:t>
      </w:r>
    </w:p>
    <w:p w:rsidR="00FE7732" w:rsidRDefault="00FE7732" w:rsidP="00FE77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413E" w:rsidRPr="00F43E92" w:rsidRDefault="00BF3C9D" w:rsidP="00FE77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E92">
        <w:rPr>
          <w:rFonts w:ascii="Times New Roman" w:hAnsi="Times New Roman" w:cs="Times New Roman"/>
          <w:sz w:val="24"/>
          <w:szCs w:val="24"/>
        </w:rPr>
        <w:t>Выполняя анатомический анализ положений и движений</w:t>
      </w:r>
      <w:r w:rsidR="00F43E92" w:rsidRPr="00F43E92">
        <w:rPr>
          <w:rFonts w:ascii="Times New Roman" w:hAnsi="Times New Roman" w:cs="Times New Roman"/>
          <w:sz w:val="24"/>
          <w:szCs w:val="24"/>
        </w:rPr>
        <w:t xml:space="preserve">, </w:t>
      </w:r>
      <w:r w:rsidRPr="00F43E92">
        <w:rPr>
          <w:rFonts w:ascii="Times New Roman" w:hAnsi="Times New Roman" w:cs="Times New Roman"/>
          <w:sz w:val="24"/>
          <w:szCs w:val="24"/>
        </w:rPr>
        <w:t xml:space="preserve"> используя трехмерное изображение человека</w:t>
      </w:r>
      <w:r w:rsidR="00A3085E">
        <w:rPr>
          <w:rFonts w:ascii="Times New Roman" w:hAnsi="Times New Roman" w:cs="Times New Roman"/>
          <w:sz w:val="24"/>
          <w:szCs w:val="24"/>
        </w:rPr>
        <w:t>, показанное на слайде,</w:t>
      </w:r>
      <w:r w:rsidR="00A3085E" w:rsidRPr="00A3085E">
        <w:rPr>
          <w:rFonts w:ascii="Times New Roman" w:hAnsi="Times New Roman" w:cs="Times New Roman"/>
          <w:sz w:val="24"/>
          <w:szCs w:val="24"/>
        </w:rPr>
        <w:t xml:space="preserve"> </w:t>
      </w:r>
      <w:r w:rsidR="00A3085E" w:rsidRPr="00F43E92">
        <w:rPr>
          <w:rFonts w:ascii="Times New Roman" w:hAnsi="Times New Roman" w:cs="Times New Roman"/>
          <w:sz w:val="24"/>
          <w:szCs w:val="24"/>
        </w:rPr>
        <w:t>студенты</w:t>
      </w:r>
      <w:r w:rsidRPr="00F43E92">
        <w:rPr>
          <w:rFonts w:ascii="Times New Roman" w:hAnsi="Times New Roman" w:cs="Times New Roman"/>
          <w:sz w:val="24"/>
          <w:szCs w:val="24"/>
        </w:rPr>
        <w:t xml:space="preserve">  могут более точно указать мышцы</w:t>
      </w:r>
      <w:r w:rsidR="00211313">
        <w:rPr>
          <w:rFonts w:ascii="Times New Roman" w:hAnsi="Times New Roman" w:cs="Times New Roman"/>
          <w:sz w:val="24"/>
          <w:szCs w:val="24"/>
        </w:rPr>
        <w:t>,</w:t>
      </w:r>
      <w:r w:rsidRPr="00F43E92">
        <w:rPr>
          <w:rFonts w:ascii="Times New Roman" w:hAnsi="Times New Roman" w:cs="Times New Roman"/>
          <w:sz w:val="24"/>
          <w:szCs w:val="24"/>
        </w:rPr>
        <w:t xml:space="preserve"> выполняющие</w:t>
      </w:r>
      <w:r w:rsidR="00141A49">
        <w:rPr>
          <w:rFonts w:ascii="Times New Roman" w:hAnsi="Times New Roman" w:cs="Times New Roman"/>
          <w:sz w:val="24"/>
          <w:szCs w:val="24"/>
        </w:rPr>
        <w:t xml:space="preserve"> статическую и динамическую работу</w:t>
      </w:r>
      <w:r w:rsidR="00FE7732">
        <w:rPr>
          <w:rFonts w:ascii="Times New Roman" w:hAnsi="Times New Roman" w:cs="Times New Roman"/>
          <w:sz w:val="24"/>
          <w:szCs w:val="24"/>
        </w:rPr>
        <w:t xml:space="preserve"> выделенные на рис. </w:t>
      </w:r>
      <w:r w:rsidR="00A3085E">
        <w:rPr>
          <w:rFonts w:ascii="Times New Roman" w:hAnsi="Times New Roman" w:cs="Times New Roman"/>
          <w:sz w:val="24"/>
          <w:szCs w:val="24"/>
        </w:rPr>
        <w:t>2</w:t>
      </w:r>
      <w:r w:rsidR="00FE7732">
        <w:rPr>
          <w:rFonts w:ascii="Times New Roman" w:hAnsi="Times New Roman" w:cs="Times New Roman"/>
          <w:sz w:val="24"/>
          <w:szCs w:val="24"/>
        </w:rPr>
        <w:t>.</w:t>
      </w:r>
    </w:p>
    <w:p w:rsidR="003E66EF" w:rsidRPr="00F43E92" w:rsidRDefault="003E66EF" w:rsidP="00FE77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E7732" w:rsidRDefault="003E66EF" w:rsidP="00FE7732">
      <w:pPr>
        <w:spacing w:after="0"/>
        <w:ind w:firstLine="709"/>
        <w:jc w:val="center"/>
        <w:rPr>
          <w:rFonts w:ascii="Times New Roman" w:hAnsi="Times New Roman" w:cs="Times New Roman"/>
          <w:noProof/>
          <w:color w:val="333333"/>
          <w:sz w:val="24"/>
          <w:szCs w:val="24"/>
          <w:shd w:val="clear" w:color="auto" w:fill="FFFFFF"/>
          <w:lang w:eastAsia="ru-RU"/>
        </w:rPr>
      </w:pPr>
      <w:r w:rsidRPr="00F43E92">
        <w:rPr>
          <w:rFonts w:ascii="Times New Roman" w:hAnsi="Times New Roman" w:cs="Times New Roman"/>
          <w:noProof/>
          <w:color w:val="333333"/>
          <w:sz w:val="24"/>
          <w:szCs w:val="24"/>
          <w:shd w:val="clear" w:color="auto" w:fill="FFFFFF"/>
          <w:lang w:eastAsia="ru-RU"/>
        </w:rPr>
        <w:drawing>
          <wp:inline distT="0" distB="0" distL="0" distR="0" wp14:anchorId="1AB6E38F" wp14:editId="7544A53C">
            <wp:extent cx="2329733" cy="1494845"/>
            <wp:effectExtent l="0" t="0" r="0" b="0"/>
            <wp:docPr id="6" name="Рисунок 6" descr="C:\Users\Мария\Downloads\musculoskeletal-system.b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ария\Downloads\musculoskeletal-system.ba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7886" cy="1500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6EF" w:rsidRPr="00F43E92" w:rsidRDefault="0012413E" w:rsidP="00FE7732">
      <w:pPr>
        <w:spacing w:after="0"/>
        <w:ind w:firstLine="709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43E92">
        <w:rPr>
          <w:rFonts w:ascii="Times New Roman" w:hAnsi="Times New Roman" w:cs="Times New Roman"/>
          <w:noProof/>
          <w:color w:val="333333"/>
          <w:sz w:val="24"/>
          <w:szCs w:val="24"/>
          <w:shd w:val="clear" w:color="auto" w:fill="FFFFFF"/>
          <w:lang w:eastAsia="ru-RU"/>
        </w:rPr>
        <w:drawing>
          <wp:inline distT="0" distB="0" distL="0" distR="0" wp14:anchorId="6583E927" wp14:editId="10946ED6">
            <wp:extent cx="2518143" cy="1316302"/>
            <wp:effectExtent l="0" t="0" r="0" b="0"/>
            <wp:docPr id="8" name="Рисунок 8" descr="C:\Users\Мария\Downloads\4fedd9c5763ffd943cdd265cbdf3b16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Мария\Downloads\4fedd9c5763ffd943cdd265cbdf3b16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8521" cy="1321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13E" w:rsidRPr="00FE7732" w:rsidRDefault="0012413E" w:rsidP="00FE7732">
      <w:pPr>
        <w:spacing w:after="0"/>
        <w:ind w:firstLine="709"/>
        <w:jc w:val="center"/>
        <w:rPr>
          <w:rFonts w:ascii="Times New Roman" w:hAnsi="Times New Roman" w:cs="Times New Roman"/>
          <w:i/>
          <w:color w:val="C00000"/>
          <w:sz w:val="20"/>
          <w:szCs w:val="20"/>
          <w:shd w:val="clear" w:color="auto" w:fill="FFFFFF"/>
        </w:rPr>
      </w:pPr>
      <w:r w:rsidRPr="00FE7732">
        <w:rPr>
          <w:rFonts w:ascii="Times New Roman" w:hAnsi="Times New Roman" w:cs="Times New Roman"/>
          <w:i/>
          <w:color w:val="333333"/>
          <w:sz w:val="20"/>
          <w:szCs w:val="20"/>
          <w:shd w:val="clear" w:color="auto" w:fill="FFFFFF"/>
        </w:rPr>
        <w:t>Рис.2</w:t>
      </w:r>
    </w:p>
    <w:p w:rsidR="00FE7732" w:rsidRDefault="00FE7732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51972" w:rsidRDefault="00D93E27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Общеизвестно, что лекции, подготовленные с применением компьютерных технологий, усваив</w:t>
      </w:r>
      <w:r w:rsidR="007047F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аются студентами качественнее (1</w:t>
      </w:r>
      <w:r w:rsidRPr="00F43E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</w:p>
    <w:p w:rsidR="00CB5B01" w:rsidRDefault="00CB5B01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Использование интерактивных энциклопедий и атласов «Анатомия и физиология человека» позволяет дополнить информативную базу в рамках изучаемого курса и расширить методические возможности преподавателя за счет различных составляющих (видеороликов,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анимаций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т.д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).</w:t>
      </w:r>
    </w:p>
    <w:p w:rsidR="00CB5B01" w:rsidRDefault="00CB5B01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Безусловно, в настоящее время в интернете можно найти готовые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видеоуроки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по тем или иным темам, но они не всегда соответствуют конк</w:t>
      </w:r>
      <w:r w:rsidR="00444E5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ретной теме урока или занятия. В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данной ситуации учителю приходится подстраиваться</w:t>
      </w:r>
      <w:r w:rsidR="00444E5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под готовую версию или создавать новый учебный материал (видео)</w:t>
      </w:r>
      <w:proofErr w:type="gramStart"/>
      <w:r w:rsidR="00674FC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.П</w:t>
      </w:r>
      <w:proofErr w:type="gramEnd"/>
      <w:r w:rsidR="00674FC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оэтому учитывая особенности успеваемости группы, того материала, который изучается на уроке лучше не искать видео в интернете, а разрабатывать необходимые видеофайлы</w:t>
      </w:r>
      <w:r w:rsidR="00360A0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674FC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Не</w:t>
      </w:r>
      <w:r w:rsidR="00360A0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674FC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смотря на трудоемкость и время, потраченное на подготовку материалов, данный вид работы  на уроке оправдывает себя. Интересная подача материала способствует росту усвоения мате</w:t>
      </w:r>
      <w:r w:rsidR="004A17E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риала. Просматривая </w:t>
      </w:r>
      <w:proofErr w:type="gramStart"/>
      <w:r w:rsidR="004A17E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видеоролики</w:t>
      </w:r>
      <w:proofErr w:type="gramEnd"/>
      <w:r w:rsidR="00674FC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обучающиеся  активнее вовлекаются в процесс обучения, а при наличии в роликах интересных заданий увеличивается</w:t>
      </w:r>
      <w:r w:rsidR="00886D1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активность слабоуспевающих студентов или  </w:t>
      </w:r>
      <w:r w:rsidR="00886D1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отсутствующих на уроке, что позволяет преподавателю осуществлять индивидуальный подход. Студенты могут самостоятельно в удобное для них время просмотреть видеоматериалы урока закрепить полученные знания, восполнить пробел по пропущенной теме</w:t>
      </w:r>
      <w:r w:rsidR="00DF5D4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а в случае возникновения вопросов, обсудить с преподавателем.</w:t>
      </w:r>
    </w:p>
    <w:p w:rsidR="00E419B0" w:rsidRPr="00F43E92" w:rsidRDefault="00D27C23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Накопленный опыт при использовании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видеоуро</w:t>
      </w:r>
      <w:r w:rsidR="000C7B1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позволяет сделать вывод</w:t>
      </w:r>
      <w:r w:rsidR="000C7B1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что использование фрагмента видеофильма в начале урока способствует активизации познавательной деятельности</w:t>
      </w:r>
      <w:r w:rsidR="0078141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gramStart"/>
      <w:r w:rsidR="0078141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обучающихся</w:t>
      </w:r>
      <w:proofErr w:type="gramEnd"/>
      <w:r w:rsidR="000C7B1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006F3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78141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Например</w:t>
      </w:r>
      <w:r w:rsidR="004A17E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</w:t>
      </w:r>
      <w:r w:rsidR="0078141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при изучении темы </w:t>
      </w:r>
      <w:r w:rsidR="00006F3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</w:t>
      </w:r>
      <w:r w:rsidR="0078141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Анатомия </w:t>
      </w:r>
      <w:proofErr w:type="gramStart"/>
      <w:r w:rsidR="0078141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сердечно-сосудистой</w:t>
      </w:r>
      <w:proofErr w:type="gramEnd"/>
      <w:r w:rsidR="0078141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системы</w:t>
      </w:r>
      <w:r w:rsidR="00006F3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»</w:t>
      </w:r>
      <w:r w:rsidR="0078141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звуковое дикторское сопровождение  мотивирует задуматься над проблемой. </w:t>
      </w:r>
      <w:r w:rsidR="00006F3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Фраг</w:t>
      </w:r>
      <w:r w:rsidR="00FE773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мент</w:t>
      </w:r>
      <w:r w:rsidR="004F25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="00FE773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использованный в качестве </w:t>
      </w:r>
      <w:r w:rsidR="00006F3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доказательства движения крови по кругам кровообращения</w:t>
      </w:r>
      <w:r w:rsidR="004A17E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="00006F3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позволяет увидеть движение крови, открывание и захлопывание клапанов</w:t>
      </w:r>
      <w:r w:rsidR="00E419B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сокращение желудочков и предсердий. При необходимости</w:t>
      </w:r>
      <w:r w:rsidR="00FE773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сюжет можно остановить кнопкой</w:t>
      </w:r>
      <w:r w:rsidR="00E419B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«Пауза» для комментария или обсуждения и вновь продолжить его</w:t>
      </w:r>
    </w:p>
    <w:p w:rsidR="00E419B0" w:rsidRDefault="00E419B0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Использование фрагмента при выполнении практической работы «Измерение артериального давления» дает точное представление о  том, как правильно измерить давление. Звуковое дикторское сопровождение и повторное просматривание сюжета позволяет обдумать действия </w:t>
      </w:r>
      <w:r w:rsidR="0040400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</w:t>
      </w:r>
      <w:r w:rsidR="00495C0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при</w:t>
      </w:r>
      <w:r w:rsidR="0040400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выполнении работы не допустить ошибок.</w:t>
      </w:r>
    </w:p>
    <w:p w:rsidR="00495C02" w:rsidRDefault="00495C02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Видеофрагменты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посвященные этапам развития детей и возрастным изменениям в организме человека, здоровому образу жизни, правилам личной гигиены, профилактике различных заболеваний имеют большое воспитательное значение.</w:t>
      </w:r>
    </w:p>
    <w:p w:rsidR="007F0DB6" w:rsidRDefault="00C942D0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Еще одним положительным аспектом в изучении предмета с использованием ИКТ являются компьютерные тесты по пройденному материалу.</w:t>
      </w:r>
      <w:r w:rsidR="007F0DB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Опыт использования компьютерного контроля знаний позволяет выделить следующие достоинства:</w:t>
      </w:r>
    </w:p>
    <w:p w:rsidR="007F0DB6" w:rsidRDefault="007F0DB6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-тестирование на компьютере более интересно, что создает поло</w:t>
      </w:r>
      <w:r w:rsidR="00FE773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жительную мотивацию у студентов:</w:t>
      </w:r>
    </w:p>
    <w:p w:rsidR="007F0DB6" w:rsidRDefault="007F0DB6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повышается объективность оценки знаний;</w:t>
      </w:r>
    </w:p>
    <w:p w:rsidR="007F0DB6" w:rsidRDefault="007F0DB6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-устраняется возможность подсказок и списывания;</w:t>
      </w:r>
    </w:p>
    <w:p w:rsidR="007F0DB6" w:rsidRDefault="007F0DB6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-повыша</w:t>
      </w:r>
      <w:r w:rsidR="00147FB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ется познавательная активность;</w:t>
      </w:r>
    </w:p>
    <w:p w:rsidR="00C942D0" w:rsidRDefault="00C942D0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 их помощью студенты могут самостоятельно оценить свои знания и быстро получить результат, а преподавателю экономить время на проверке задания. </w:t>
      </w:r>
    </w:p>
    <w:p w:rsidR="00BD23F6" w:rsidRDefault="00147FBB" w:rsidP="00FE7732">
      <w:pPr>
        <w:spacing w:after="0"/>
        <w:ind w:firstLine="709"/>
        <w:jc w:val="both"/>
        <w:rPr>
          <w:rFonts w:ascii="Arial" w:hAnsi="Arial" w:cs="Arial"/>
          <w:color w:val="333333"/>
          <w:sz w:val="23"/>
          <w:szCs w:val="23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 выполнении предложенных заданий с выбором правильного ответа каждый студент получает количество правильных ответов в процентном отношении. До того как студент нажимает кнопку «готово» он может внести изменения в ответы задания. Результаты выполнения заданий фиксируются</w:t>
      </w:r>
      <w:r w:rsidR="00BD23F6" w:rsidRPr="00BD23F6"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</w:p>
    <w:p w:rsidR="004F07BA" w:rsidRDefault="00C942D0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 связи с необходимостью </w:t>
      </w:r>
      <w:r w:rsidR="00D70EA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разработки образовательных ресурсов для обеспечения качества подготовки специалистов в условиях непрерывно меняющейся информационно образовательной среды</w:t>
      </w:r>
      <w:proofErr w:type="gramStart"/>
      <w:r w:rsidR="00D70EA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,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а также осуществление индивидуальной работы со студентами </w:t>
      </w:r>
      <w:r w:rsidR="00A506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может быть использован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данный вид контроля</w:t>
      </w:r>
      <w:r w:rsidR="00FE773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FE7732" w:rsidRDefault="00360A0E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 перспективе планируется </w:t>
      </w:r>
      <w:r w:rsidR="004F07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для контроля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включать несколько видов заданий и упражнений по уровню сложности</w:t>
      </w:r>
      <w:r w:rsidR="00FE773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(базовый и повышенный уровень).</w:t>
      </w:r>
      <w:r w:rsidR="00FE773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Задания могут быть нескольких типов: </w:t>
      </w:r>
    </w:p>
    <w:p w:rsidR="00FE7732" w:rsidRDefault="00FE7732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r w:rsidR="00360A0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 выбором утверждения из нескольких предложенных; с необходимостью ввода ответа с клавиатуры; </w:t>
      </w:r>
    </w:p>
    <w:p w:rsidR="00FE7732" w:rsidRDefault="00FE7732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r w:rsidR="00360A0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 необходимостью отобразить правильную последовательность процессов; вставить пропущенные слова в текс или закончить предложение; </w:t>
      </w:r>
    </w:p>
    <w:p w:rsidR="00C942D0" w:rsidRDefault="00FE7732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r w:rsidR="00360A0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установить соответствие или разделить предложенные элементы на группы</w:t>
      </w:r>
      <w:r w:rsidR="000223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BD23F6" w:rsidRDefault="00BD23F6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Таким образом, использование современных информационно-коммуникационных технологий позволяет на современном уровне в доступной и наглядной форме не только эффективно излагать материал, но и своевременно контролировать его усвоение студентами и улучшать качество знаний.</w:t>
      </w:r>
    </w:p>
    <w:p w:rsidR="0002236B" w:rsidRDefault="0002236B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02236B" w:rsidRDefault="004F257A" w:rsidP="00FE7732">
      <w:pPr>
        <w:spacing w:after="0"/>
        <w:ind w:firstLine="709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Библиографический список</w:t>
      </w:r>
      <w:r w:rsidR="00BD23F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</w:t>
      </w:r>
      <w:r w:rsidR="007047F9" w:rsidRPr="007047F9">
        <w:rPr>
          <w:rFonts w:ascii="Arial" w:hAnsi="Arial" w:cs="Arial"/>
          <w:color w:val="000000"/>
          <w:sz w:val="23"/>
          <w:szCs w:val="23"/>
        </w:rPr>
        <w:t xml:space="preserve"> </w:t>
      </w:r>
    </w:p>
    <w:p w:rsidR="0002236B" w:rsidRDefault="0002236B" w:rsidP="00FE7732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 Литвинова</w:t>
      </w:r>
      <w:r w:rsidR="007B48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В.В.,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Колот</w:t>
      </w:r>
      <w:proofErr w:type="gramEnd"/>
      <w:r w:rsidR="007B48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047F9" w:rsidRPr="004B24C1">
        <w:rPr>
          <w:rFonts w:ascii="Times New Roman" w:hAnsi="Times New Roman" w:cs="Times New Roman"/>
          <w:color w:val="000000"/>
          <w:sz w:val="24"/>
          <w:szCs w:val="24"/>
        </w:rPr>
        <w:t xml:space="preserve">Н.М. Изучение анатомии человека в свете новых информационных технологий. Проблемы и перспективы // Международный журнал </w:t>
      </w:r>
      <w:r w:rsidR="007B48CF">
        <w:rPr>
          <w:rFonts w:ascii="Times New Roman" w:hAnsi="Times New Roman" w:cs="Times New Roman"/>
          <w:color w:val="000000"/>
          <w:sz w:val="24"/>
          <w:szCs w:val="24"/>
        </w:rPr>
        <w:t>экспериментального образования</w:t>
      </w:r>
      <w:r w:rsidR="007047F9" w:rsidRPr="004B24C1">
        <w:rPr>
          <w:rFonts w:ascii="Times New Roman" w:hAnsi="Times New Roman" w:cs="Times New Roman"/>
          <w:color w:val="000000"/>
          <w:sz w:val="24"/>
          <w:szCs w:val="24"/>
        </w:rPr>
        <w:t xml:space="preserve"> 2014. .№10. С. 173</w:t>
      </w:r>
      <w:r w:rsidR="007B48C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7047F9" w:rsidRPr="004B24C1">
        <w:rPr>
          <w:rFonts w:ascii="Times New Roman" w:hAnsi="Times New Roman" w:cs="Times New Roman"/>
          <w:color w:val="000000"/>
          <w:sz w:val="24"/>
          <w:szCs w:val="24"/>
        </w:rPr>
        <w:t>175. URL: https://elibrary.ru/download/elibrary</w:t>
      </w:r>
      <w:r w:rsidR="007B48C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7047F9" w:rsidRPr="004B24C1">
        <w:rPr>
          <w:rFonts w:ascii="Times New Roman" w:hAnsi="Times New Roman" w:cs="Times New Roman"/>
          <w:color w:val="000000"/>
          <w:sz w:val="24"/>
          <w:szCs w:val="24"/>
        </w:rPr>
        <w:t>22308432</w:t>
      </w:r>
      <w:r w:rsidR="007B48C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7047F9" w:rsidRPr="004B24C1">
        <w:rPr>
          <w:rFonts w:ascii="Times New Roman" w:hAnsi="Times New Roman" w:cs="Times New Roman"/>
          <w:color w:val="000000"/>
          <w:sz w:val="24"/>
          <w:szCs w:val="24"/>
        </w:rPr>
        <w:t xml:space="preserve">80433022. </w:t>
      </w:r>
    </w:p>
    <w:p w:rsidR="0002236B" w:rsidRDefault="007047F9" w:rsidP="00FE7732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4C1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0223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B24C1">
        <w:rPr>
          <w:rFonts w:ascii="Times New Roman" w:hAnsi="Times New Roman" w:cs="Times New Roman"/>
          <w:color w:val="000000"/>
          <w:sz w:val="24"/>
          <w:szCs w:val="24"/>
        </w:rPr>
        <w:t xml:space="preserve">Методологические принципы и инновационные методы преподавания дисциплины анатомия человека / </w:t>
      </w:r>
      <w:proofErr w:type="spellStart"/>
      <w:r w:rsidRPr="004B24C1">
        <w:rPr>
          <w:rFonts w:ascii="Times New Roman" w:hAnsi="Times New Roman" w:cs="Times New Roman"/>
          <w:color w:val="000000"/>
          <w:sz w:val="24"/>
          <w:szCs w:val="24"/>
        </w:rPr>
        <w:t>Артюхина</w:t>
      </w:r>
      <w:proofErr w:type="spellEnd"/>
      <w:r w:rsidRPr="004B24C1">
        <w:rPr>
          <w:rFonts w:ascii="Times New Roman" w:hAnsi="Times New Roman" w:cs="Times New Roman"/>
          <w:color w:val="000000"/>
          <w:sz w:val="24"/>
          <w:szCs w:val="24"/>
        </w:rPr>
        <w:t xml:space="preserve"> А.И., Агеева В.А., Горелик Е.В., </w:t>
      </w:r>
      <w:proofErr w:type="spellStart"/>
      <w:r w:rsidRPr="004B24C1">
        <w:rPr>
          <w:rFonts w:ascii="Times New Roman" w:hAnsi="Times New Roman" w:cs="Times New Roman"/>
          <w:color w:val="000000"/>
          <w:sz w:val="24"/>
          <w:szCs w:val="24"/>
        </w:rPr>
        <w:t>Багрий</w:t>
      </w:r>
      <w:proofErr w:type="spellEnd"/>
      <w:r w:rsidRPr="004B24C1">
        <w:rPr>
          <w:rFonts w:ascii="Times New Roman" w:hAnsi="Times New Roman" w:cs="Times New Roman"/>
          <w:color w:val="000000"/>
          <w:sz w:val="24"/>
          <w:szCs w:val="24"/>
        </w:rPr>
        <w:t xml:space="preserve"> Е.Г., </w:t>
      </w:r>
      <w:proofErr w:type="spellStart"/>
      <w:r w:rsidRPr="004B24C1">
        <w:rPr>
          <w:rFonts w:ascii="Times New Roman" w:hAnsi="Times New Roman" w:cs="Times New Roman"/>
          <w:color w:val="000000"/>
          <w:sz w:val="24"/>
          <w:szCs w:val="24"/>
        </w:rPr>
        <w:t>Чеканин</w:t>
      </w:r>
      <w:proofErr w:type="spellEnd"/>
      <w:r w:rsidRPr="004B24C1">
        <w:rPr>
          <w:rFonts w:ascii="Times New Roman" w:hAnsi="Times New Roman" w:cs="Times New Roman"/>
          <w:color w:val="000000"/>
          <w:sz w:val="24"/>
          <w:szCs w:val="24"/>
        </w:rPr>
        <w:t xml:space="preserve"> И.М., Федотова Ю.М., Орехов С.Н., Матвеев С.В. // Научное обозрение. Педагогические науки. 2016. .№6. С. 31-35. URL: https://elibrary.ru/download/elibrary</w:t>
      </w:r>
      <w:r w:rsidR="007B48C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4B24C1">
        <w:rPr>
          <w:rFonts w:ascii="Times New Roman" w:hAnsi="Times New Roman" w:cs="Times New Roman"/>
          <w:color w:val="000000"/>
          <w:sz w:val="24"/>
          <w:szCs w:val="24"/>
        </w:rPr>
        <w:t>28769840</w:t>
      </w:r>
      <w:r w:rsidR="007B48C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4B24C1">
        <w:rPr>
          <w:rFonts w:ascii="Times New Roman" w:hAnsi="Times New Roman" w:cs="Times New Roman"/>
          <w:color w:val="000000"/>
          <w:sz w:val="24"/>
          <w:szCs w:val="24"/>
        </w:rPr>
        <w:t>9880</w:t>
      </w:r>
      <w:r w:rsidR="004B24C1">
        <w:rPr>
          <w:rFonts w:ascii="Times New Roman" w:hAnsi="Times New Roman" w:cs="Times New Roman"/>
          <w:color w:val="000000"/>
          <w:sz w:val="24"/>
          <w:szCs w:val="24"/>
        </w:rPr>
        <w:t xml:space="preserve">6283. </w:t>
      </w:r>
    </w:p>
    <w:p w:rsidR="007047F9" w:rsidRPr="004B24C1" w:rsidRDefault="007047F9" w:rsidP="00FE773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B24C1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0223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B24C1">
        <w:rPr>
          <w:rFonts w:ascii="Times New Roman" w:hAnsi="Times New Roman" w:cs="Times New Roman"/>
          <w:color w:val="000000"/>
          <w:sz w:val="24"/>
          <w:szCs w:val="24"/>
        </w:rPr>
        <w:t>Самойлина</w:t>
      </w:r>
      <w:proofErr w:type="spellEnd"/>
      <w:r w:rsidRPr="004B24C1">
        <w:rPr>
          <w:rFonts w:ascii="Times New Roman" w:hAnsi="Times New Roman" w:cs="Times New Roman"/>
          <w:color w:val="000000"/>
          <w:sz w:val="24"/>
          <w:szCs w:val="24"/>
        </w:rPr>
        <w:t xml:space="preserve"> В.Н. Учебно-методическое обеспечение дисциплины «Анатомия человека» для студентов направления «Физическая культура» // Вестник БФУ им. И. Канта. 2014. №5. URL: https://elibrary.ru/download/ </w:t>
      </w:r>
      <w:proofErr w:type="spellStart"/>
      <w:r w:rsidRPr="004B24C1">
        <w:rPr>
          <w:rFonts w:ascii="Times New Roman" w:hAnsi="Times New Roman" w:cs="Times New Roman"/>
          <w:color w:val="000000"/>
          <w:sz w:val="24"/>
          <w:szCs w:val="24"/>
        </w:rPr>
        <w:t>elibrary</w:t>
      </w:r>
      <w:proofErr w:type="spellEnd"/>
      <w:r w:rsidRPr="004B24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B48C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4B24C1">
        <w:rPr>
          <w:rFonts w:ascii="Times New Roman" w:hAnsi="Times New Roman" w:cs="Times New Roman"/>
          <w:color w:val="000000"/>
          <w:sz w:val="24"/>
          <w:szCs w:val="24"/>
        </w:rPr>
        <w:t>21545617</w:t>
      </w:r>
      <w:r w:rsidR="007B48C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4B24C1">
        <w:rPr>
          <w:rFonts w:ascii="Times New Roman" w:hAnsi="Times New Roman" w:cs="Times New Roman"/>
          <w:color w:val="000000"/>
          <w:sz w:val="24"/>
          <w:szCs w:val="24"/>
        </w:rPr>
        <w:t>43613717</w:t>
      </w:r>
      <w:r w:rsidR="004B24C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047F9" w:rsidRPr="004B24C1" w:rsidRDefault="007047F9" w:rsidP="00FE7732">
      <w:pPr>
        <w:pStyle w:val="a6"/>
        <w:spacing w:before="0" w:beforeAutospacing="0" w:after="0" w:afterAutospacing="0" w:line="276" w:lineRule="auto"/>
        <w:ind w:firstLine="709"/>
        <w:jc w:val="both"/>
        <w:textAlignment w:val="top"/>
        <w:rPr>
          <w:color w:val="000000"/>
        </w:rPr>
      </w:pPr>
      <w:r w:rsidRPr="004B24C1">
        <w:rPr>
          <w:color w:val="000000"/>
        </w:rPr>
        <w:t xml:space="preserve">4. Самойлов В.О., Голубев В.Н. Современные компьютерные и </w:t>
      </w:r>
      <w:proofErr w:type="gramStart"/>
      <w:r w:rsidRPr="004B24C1">
        <w:rPr>
          <w:color w:val="000000"/>
        </w:rPr>
        <w:t>интернет-технологии</w:t>
      </w:r>
      <w:proofErr w:type="gramEnd"/>
      <w:r w:rsidRPr="004B24C1">
        <w:rPr>
          <w:color w:val="000000"/>
        </w:rPr>
        <w:t xml:space="preserve"> в преподавании нормальной физиологии // Вестник Российской военно-медицинской академии. 2008. № 3 (23). С. 165-169.</w:t>
      </w:r>
    </w:p>
    <w:p w:rsidR="00252920" w:rsidRPr="004B24C1" w:rsidRDefault="00252920" w:rsidP="00FE77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52920" w:rsidRPr="004B2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56A42"/>
    <w:multiLevelType w:val="multilevel"/>
    <w:tmpl w:val="5796B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DDD2F46"/>
    <w:multiLevelType w:val="multilevel"/>
    <w:tmpl w:val="B56A2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6157151"/>
    <w:multiLevelType w:val="multilevel"/>
    <w:tmpl w:val="25663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213"/>
    <w:rsid w:val="00006F3E"/>
    <w:rsid w:val="0002236B"/>
    <w:rsid w:val="000454CE"/>
    <w:rsid w:val="000C7B17"/>
    <w:rsid w:val="0012413E"/>
    <w:rsid w:val="00141A49"/>
    <w:rsid w:val="00147FBB"/>
    <w:rsid w:val="001563E0"/>
    <w:rsid w:val="00161079"/>
    <w:rsid w:val="001827B4"/>
    <w:rsid w:val="00211313"/>
    <w:rsid w:val="00252920"/>
    <w:rsid w:val="002F1779"/>
    <w:rsid w:val="002F6255"/>
    <w:rsid w:val="00360A0E"/>
    <w:rsid w:val="003B1F52"/>
    <w:rsid w:val="003E66EF"/>
    <w:rsid w:val="00404009"/>
    <w:rsid w:val="00411F07"/>
    <w:rsid w:val="00433C83"/>
    <w:rsid w:val="00444E5E"/>
    <w:rsid w:val="0046797A"/>
    <w:rsid w:val="00495A96"/>
    <w:rsid w:val="00495C02"/>
    <w:rsid w:val="004A17E1"/>
    <w:rsid w:val="004A4924"/>
    <w:rsid w:val="004B24C1"/>
    <w:rsid w:val="004C4419"/>
    <w:rsid w:val="004F07BA"/>
    <w:rsid w:val="004F257A"/>
    <w:rsid w:val="0050741A"/>
    <w:rsid w:val="005755C0"/>
    <w:rsid w:val="005B0E36"/>
    <w:rsid w:val="005D7105"/>
    <w:rsid w:val="00674FCD"/>
    <w:rsid w:val="006D7E45"/>
    <w:rsid w:val="007047F9"/>
    <w:rsid w:val="00781415"/>
    <w:rsid w:val="007B48CF"/>
    <w:rsid w:val="007F0DB6"/>
    <w:rsid w:val="00870663"/>
    <w:rsid w:val="00880C4E"/>
    <w:rsid w:val="00886D10"/>
    <w:rsid w:val="00A3085E"/>
    <w:rsid w:val="00A50604"/>
    <w:rsid w:val="00B51972"/>
    <w:rsid w:val="00BD23F6"/>
    <w:rsid w:val="00BF3C9D"/>
    <w:rsid w:val="00C41850"/>
    <w:rsid w:val="00C753EE"/>
    <w:rsid w:val="00C942D0"/>
    <w:rsid w:val="00CB5B01"/>
    <w:rsid w:val="00D20A89"/>
    <w:rsid w:val="00D27C23"/>
    <w:rsid w:val="00D70EA7"/>
    <w:rsid w:val="00D93E27"/>
    <w:rsid w:val="00DF5D42"/>
    <w:rsid w:val="00E16213"/>
    <w:rsid w:val="00E419B0"/>
    <w:rsid w:val="00F43E92"/>
    <w:rsid w:val="00FE7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52920"/>
    <w:rPr>
      <w:b/>
      <w:bCs/>
    </w:rPr>
  </w:style>
  <w:style w:type="paragraph" w:customStyle="1" w:styleId="paragraph">
    <w:name w:val="paragraph"/>
    <w:basedOn w:val="a"/>
    <w:rsid w:val="00252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252920"/>
  </w:style>
  <w:style w:type="character" w:customStyle="1" w:styleId="eop">
    <w:name w:val="eop"/>
    <w:basedOn w:val="a0"/>
    <w:rsid w:val="00252920"/>
  </w:style>
  <w:style w:type="character" w:customStyle="1" w:styleId="contextualspellingandgrammarerror">
    <w:name w:val="contextualspellingandgrammarerror"/>
    <w:basedOn w:val="a0"/>
    <w:rsid w:val="00252920"/>
  </w:style>
  <w:style w:type="character" w:customStyle="1" w:styleId="spellingerror">
    <w:name w:val="spellingerror"/>
    <w:basedOn w:val="a0"/>
    <w:rsid w:val="00252920"/>
  </w:style>
  <w:style w:type="paragraph" w:customStyle="1" w:styleId="c0">
    <w:name w:val="c0"/>
    <w:basedOn w:val="a"/>
    <w:rsid w:val="00C75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753EE"/>
  </w:style>
  <w:style w:type="character" w:customStyle="1" w:styleId="c1">
    <w:name w:val="c1"/>
    <w:basedOn w:val="a0"/>
    <w:rsid w:val="00C753EE"/>
  </w:style>
  <w:style w:type="paragraph" w:styleId="a4">
    <w:name w:val="Balloon Text"/>
    <w:basedOn w:val="a"/>
    <w:link w:val="a5"/>
    <w:uiPriority w:val="99"/>
    <w:semiHidden/>
    <w:unhideWhenUsed/>
    <w:rsid w:val="00880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0C4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704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52920"/>
    <w:rPr>
      <w:b/>
      <w:bCs/>
    </w:rPr>
  </w:style>
  <w:style w:type="paragraph" w:customStyle="1" w:styleId="paragraph">
    <w:name w:val="paragraph"/>
    <w:basedOn w:val="a"/>
    <w:rsid w:val="00252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252920"/>
  </w:style>
  <w:style w:type="character" w:customStyle="1" w:styleId="eop">
    <w:name w:val="eop"/>
    <w:basedOn w:val="a0"/>
    <w:rsid w:val="00252920"/>
  </w:style>
  <w:style w:type="character" w:customStyle="1" w:styleId="contextualspellingandgrammarerror">
    <w:name w:val="contextualspellingandgrammarerror"/>
    <w:basedOn w:val="a0"/>
    <w:rsid w:val="00252920"/>
  </w:style>
  <w:style w:type="character" w:customStyle="1" w:styleId="spellingerror">
    <w:name w:val="spellingerror"/>
    <w:basedOn w:val="a0"/>
    <w:rsid w:val="00252920"/>
  </w:style>
  <w:style w:type="paragraph" w:customStyle="1" w:styleId="c0">
    <w:name w:val="c0"/>
    <w:basedOn w:val="a"/>
    <w:rsid w:val="00C75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753EE"/>
  </w:style>
  <w:style w:type="character" w:customStyle="1" w:styleId="c1">
    <w:name w:val="c1"/>
    <w:basedOn w:val="a0"/>
    <w:rsid w:val="00C753EE"/>
  </w:style>
  <w:style w:type="paragraph" w:styleId="a4">
    <w:name w:val="Balloon Text"/>
    <w:basedOn w:val="a"/>
    <w:link w:val="a5"/>
    <w:uiPriority w:val="99"/>
    <w:semiHidden/>
    <w:unhideWhenUsed/>
    <w:rsid w:val="00880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0C4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704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8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03A4B-8DBE-4392-AB2E-A56876A7B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1640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Мария</cp:lastModifiedBy>
  <cp:revision>7</cp:revision>
  <dcterms:created xsi:type="dcterms:W3CDTF">2020-10-30T07:21:00Z</dcterms:created>
  <dcterms:modified xsi:type="dcterms:W3CDTF">2020-11-02T11:22:00Z</dcterms:modified>
</cp:coreProperties>
</file>