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D2" w:rsidRDefault="00551FD2" w:rsidP="00551FD2">
      <w:pPr>
        <w:pStyle w:val="a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МУНИЦИПАЛЬНОЕ ДОШКОЛЬНОЕ ОБРАЗОВАТЕЛЬНОЕ УЧРЕЖДЕНИЕ</w:t>
      </w:r>
    </w:p>
    <w:p w:rsidR="00551FD2" w:rsidRDefault="00551FD2" w:rsidP="00551FD2">
      <w:pPr>
        <w:pStyle w:val="a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ДЕТСКИЙ САД КОМБИНИРОВАННОГО ВИДА №18 «СВЕТОФОРИК»</w:t>
      </w:r>
    </w:p>
    <w:p w:rsidR="00551FD2" w:rsidRDefault="00551FD2" w:rsidP="00551FD2">
      <w:pPr>
        <w:pStyle w:val="a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ОБРАЗОВАНИЯ</w:t>
      </w:r>
    </w:p>
    <w:p w:rsidR="00551FD2" w:rsidRDefault="00551FD2" w:rsidP="00551FD2">
      <w:pPr>
        <w:pStyle w:val="a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ГОРОДСКОЙ ОКРУГ ЛЮБЕРЦЫ МОСКОВСКОЙ ОБЛАСТИ</w:t>
      </w:r>
    </w:p>
    <w:p w:rsidR="00551FD2" w:rsidRDefault="00551FD2" w:rsidP="00551FD2">
      <w:pPr>
        <w:pStyle w:val="a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(МДОУ д/с №18 «</w:t>
      </w:r>
      <w:proofErr w:type="spellStart"/>
      <w:r>
        <w:rPr>
          <w:b/>
          <w:sz w:val="20"/>
          <w:szCs w:val="20"/>
        </w:rPr>
        <w:t>Светофорик</w:t>
      </w:r>
      <w:proofErr w:type="spellEnd"/>
      <w:r>
        <w:rPr>
          <w:b/>
          <w:sz w:val="20"/>
          <w:szCs w:val="20"/>
        </w:rPr>
        <w:t>»)</w:t>
      </w:r>
    </w:p>
    <w:p w:rsidR="00551FD2" w:rsidRDefault="00551FD2" w:rsidP="00551FD2">
      <w:pPr>
        <w:pStyle w:val="a3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140060, Московская область, </w:t>
      </w:r>
      <w:proofErr w:type="spellStart"/>
      <w:r>
        <w:rPr>
          <w:sz w:val="16"/>
          <w:szCs w:val="16"/>
        </w:rPr>
        <w:t>г</w:t>
      </w:r>
      <w:proofErr w:type="gramStart"/>
      <w:r>
        <w:rPr>
          <w:sz w:val="16"/>
          <w:szCs w:val="16"/>
        </w:rPr>
        <w:t>.о</w:t>
      </w:r>
      <w:proofErr w:type="spellEnd"/>
      <w:proofErr w:type="gramEnd"/>
      <w:r>
        <w:rPr>
          <w:sz w:val="16"/>
          <w:szCs w:val="16"/>
        </w:rPr>
        <w:t xml:space="preserve"> Люберцы, </w:t>
      </w:r>
      <w:proofErr w:type="spellStart"/>
      <w:r>
        <w:rPr>
          <w:sz w:val="16"/>
          <w:szCs w:val="16"/>
        </w:rPr>
        <w:t>р.п</w:t>
      </w:r>
      <w:proofErr w:type="spellEnd"/>
      <w:r>
        <w:rPr>
          <w:sz w:val="16"/>
          <w:szCs w:val="16"/>
        </w:rPr>
        <w:t xml:space="preserve"> Октябрьский, ул. Первомайская, д.22А</w:t>
      </w:r>
    </w:p>
    <w:p w:rsidR="00551FD2" w:rsidRDefault="00551FD2" w:rsidP="00551FD2">
      <w:pPr>
        <w:pStyle w:val="a3"/>
        <w:jc w:val="center"/>
        <w:rPr>
          <w:sz w:val="16"/>
          <w:szCs w:val="16"/>
        </w:rPr>
      </w:pPr>
      <w:r>
        <w:rPr>
          <w:sz w:val="16"/>
          <w:szCs w:val="16"/>
        </w:rPr>
        <w:t>ИНН 50272333932, КПП502701001, Тел. (495)558-04-19, (495)558-05-34,</w:t>
      </w:r>
    </w:p>
    <w:p w:rsidR="00551FD2" w:rsidRDefault="00551FD2" w:rsidP="00551FD2">
      <w:pPr>
        <w:pStyle w:val="a3"/>
        <w:jc w:val="center"/>
        <w:rPr>
          <w:sz w:val="16"/>
          <w:szCs w:val="16"/>
        </w:rPr>
      </w:pPr>
      <w:proofErr w:type="gramStart"/>
      <w:r>
        <w:rPr>
          <w:sz w:val="16"/>
          <w:szCs w:val="16"/>
          <w:lang w:val="en-US"/>
        </w:rPr>
        <w:t>e</w:t>
      </w:r>
      <w:r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proofErr w:type="gramEnd"/>
      <w:r>
        <w:rPr>
          <w:sz w:val="16"/>
          <w:szCs w:val="16"/>
        </w:rPr>
        <w:t xml:space="preserve">: </w:t>
      </w:r>
      <w:proofErr w:type="spellStart"/>
      <w:r>
        <w:rPr>
          <w:sz w:val="16"/>
          <w:szCs w:val="16"/>
          <w:lang w:val="en-US"/>
        </w:rPr>
        <w:t>svetoforik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ky</w:t>
      </w:r>
      <w:proofErr w:type="spellEnd"/>
      <w:r>
        <w:rPr>
          <w:sz w:val="16"/>
          <w:szCs w:val="16"/>
        </w:rPr>
        <w:t>18 @</w:t>
      </w:r>
      <w:proofErr w:type="spellStart"/>
      <w:r>
        <w:rPr>
          <w:sz w:val="16"/>
          <w:szCs w:val="16"/>
          <w:lang w:val="en-US"/>
        </w:rPr>
        <w:t>yandex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ru</w:t>
      </w:r>
      <w:proofErr w:type="spellEnd"/>
      <w:r>
        <w:rPr>
          <w:sz w:val="16"/>
          <w:szCs w:val="16"/>
        </w:rPr>
        <w:t xml:space="preserve">, официальный сайт </w:t>
      </w:r>
      <w:proofErr w:type="spellStart"/>
      <w:r>
        <w:rPr>
          <w:sz w:val="16"/>
          <w:szCs w:val="16"/>
          <w:lang w:val="en-US"/>
        </w:rPr>
        <w:t>lubsvetoforik</w:t>
      </w:r>
      <w:proofErr w:type="spellEnd"/>
      <w:r>
        <w:rPr>
          <w:sz w:val="16"/>
          <w:szCs w:val="16"/>
        </w:rPr>
        <w:t>18.</w:t>
      </w:r>
      <w:proofErr w:type="spellStart"/>
      <w:r>
        <w:rPr>
          <w:sz w:val="16"/>
          <w:szCs w:val="16"/>
          <w:lang w:val="en-US"/>
        </w:rPr>
        <w:t>edumsko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ru</w:t>
      </w:r>
      <w:proofErr w:type="spellEnd"/>
    </w:p>
    <w:p w:rsidR="00551FD2" w:rsidRDefault="00551FD2" w:rsidP="00551FD2">
      <w:pPr>
        <w:pStyle w:val="a3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955C5" wp14:editId="26EC5743">
                <wp:simplePos x="0" y="0"/>
                <wp:positionH relativeFrom="column">
                  <wp:posOffset>167640</wp:posOffset>
                </wp:positionH>
                <wp:positionV relativeFrom="paragraph">
                  <wp:posOffset>27940</wp:posOffset>
                </wp:positionV>
                <wp:extent cx="95059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5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pt,2.2pt" to="761.7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"/>
            </w:pict>
          </mc:Fallback>
        </mc:AlternateContent>
      </w:r>
    </w:p>
    <w:p w:rsidR="00551FD2" w:rsidRPr="00E903AE" w:rsidRDefault="00551FD2" w:rsidP="00551FD2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903AE">
        <w:rPr>
          <w:rFonts w:ascii="Times New Roman" w:eastAsia="Calibri" w:hAnsi="Times New Roman" w:cs="Times New Roman"/>
          <w:b/>
          <w:sz w:val="24"/>
          <w:szCs w:val="24"/>
        </w:rPr>
        <w:t>Утверждаю</w:t>
      </w:r>
    </w:p>
    <w:p w:rsidR="00551FD2" w:rsidRPr="00E903AE" w:rsidRDefault="00551FD2" w:rsidP="00551FD2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03AE">
        <w:rPr>
          <w:rFonts w:ascii="Times New Roman" w:eastAsia="Calibri" w:hAnsi="Times New Roman" w:cs="Times New Roman"/>
          <w:sz w:val="24"/>
          <w:szCs w:val="24"/>
        </w:rPr>
        <w:t>Заведующий МДОУ д/с № 18</w:t>
      </w:r>
    </w:p>
    <w:p w:rsidR="00551FD2" w:rsidRPr="00E903AE" w:rsidRDefault="00551FD2" w:rsidP="00551FD2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03AE">
        <w:rPr>
          <w:rFonts w:ascii="Times New Roman" w:eastAsia="Calibri" w:hAnsi="Times New Roman" w:cs="Times New Roman"/>
          <w:sz w:val="24"/>
          <w:szCs w:val="24"/>
        </w:rPr>
        <w:t>«СВЕТОФОРИК»</w:t>
      </w:r>
    </w:p>
    <w:p w:rsidR="00551FD2" w:rsidRPr="00E903AE" w:rsidRDefault="00551FD2" w:rsidP="00551FD2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03AE">
        <w:rPr>
          <w:rFonts w:ascii="Times New Roman" w:eastAsia="Calibri" w:hAnsi="Times New Roman" w:cs="Times New Roman"/>
          <w:sz w:val="24"/>
          <w:szCs w:val="24"/>
        </w:rPr>
        <w:t>Комель М.С.</w:t>
      </w:r>
    </w:p>
    <w:p w:rsidR="00551FD2" w:rsidRPr="00E903AE" w:rsidRDefault="00551FD2" w:rsidP="00551FD2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 _______________ 2019</w:t>
      </w:r>
      <w:r w:rsidRPr="00E903AE">
        <w:rPr>
          <w:rFonts w:ascii="Times New Roman" w:eastAsia="Calibri" w:hAnsi="Times New Roman" w:cs="Times New Roman"/>
          <w:sz w:val="24"/>
          <w:szCs w:val="24"/>
        </w:rPr>
        <w:t xml:space="preserve"> г.                                                                                    </w:t>
      </w:r>
    </w:p>
    <w:p w:rsidR="00551FD2" w:rsidRDefault="00551FD2" w:rsidP="00551FD2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551FD2" w:rsidRDefault="00551FD2" w:rsidP="00551FD2">
      <w:pPr>
        <w:shd w:val="clear" w:color="auto" w:fill="FFFFFF"/>
        <w:spacing w:before="150" w:after="45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 w:rsidRPr="00FD740A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План взаимодействия учителя-дефектолога</w:t>
      </w:r>
    </w:p>
    <w:p w:rsidR="00551FD2" w:rsidRPr="00FD740A" w:rsidRDefault="00551FD2" w:rsidP="00551FD2">
      <w:pPr>
        <w:shd w:val="clear" w:color="auto" w:fill="FFFFFF"/>
        <w:spacing w:before="150" w:after="45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Шушманенко</w:t>
      </w:r>
      <w:proofErr w:type="spellEnd"/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 Татьяны Николаевны</w:t>
      </w:r>
    </w:p>
    <w:p w:rsidR="00551FD2" w:rsidRPr="00FD740A" w:rsidRDefault="00551FD2" w:rsidP="00551FD2">
      <w:pPr>
        <w:shd w:val="clear" w:color="auto" w:fill="FFFFFF"/>
        <w:spacing w:before="150" w:after="45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 w:rsidRPr="00FD740A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с участниками коррекционно-педагогического процесса</w:t>
      </w:r>
    </w:p>
    <w:p w:rsidR="00551FD2" w:rsidRPr="00FD740A" w:rsidRDefault="00551FD2" w:rsidP="00551FD2">
      <w:pPr>
        <w:shd w:val="clear" w:color="auto" w:fill="FFFFFF"/>
        <w:spacing w:before="150" w:after="45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 w:rsidRPr="00FD740A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на 2019-2020 учебный год</w:t>
      </w:r>
    </w:p>
    <w:p w:rsidR="00551FD2" w:rsidRDefault="00551FD2" w:rsidP="00551FD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51FD2" w:rsidRDefault="00551FD2" w:rsidP="00551FD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51FD2" w:rsidRDefault="00551FD2" w:rsidP="00551FD2">
      <w:pPr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51FD2" w:rsidRDefault="00551FD2" w:rsidP="00551FD2">
      <w:pPr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51FD2" w:rsidRDefault="00551FD2" w:rsidP="00551FD2">
      <w:pPr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51FD2" w:rsidRDefault="00551FD2" w:rsidP="00551FD2">
      <w:pPr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51FD2" w:rsidRPr="005550A9" w:rsidRDefault="00551FD2" w:rsidP="00551FD2">
      <w:pPr>
        <w:jc w:val="center"/>
        <w:rPr>
          <w:rFonts w:ascii="Times New Roman" w:hAnsi="Times New Roman" w:cs="Times New Roman"/>
          <w:sz w:val="28"/>
          <w:szCs w:val="28"/>
        </w:rPr>
      </w:pPr>
      <w:r w:rsidRPr="005550A9">
        <w:rPr>
          <w:rFonts w:ascii="Times New Roman" w:hAnsi="Times New Roman" w:cs="Times New Roman"/>
          <w:sz w:val="28"/>
          <w:szCs w:val="28"/>
        </w:rPr>
        <w:t>п. Октябрьский, 2019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14"/>
        <w:gridCol w:w="2232"/>
        <w:gridCol w:w="2369"/>
        <w:gridCol w:w="2309"/>
        <w:gridCol w:w="2309"/>
        <w:gridCol w:w="2425"/>
      </w:tblGrid>
      <w:tr w:rsidR="00551FD2" w:rsidTr="000F4B4F">
        <w:tc>
          <w:tcPr>
            <w:tcW w:w="1526" w:type="dxa"/>
            <w:vAlign w:val="center"/>
          </w:tcPr>
          <w:p w:rsidR="00551FD2" w:rsidRPr="000022BF" w:rsidRDefault="00551FD2" w:rsidP="000F4B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</w:t>
            </w:r>
          </w:p>
        </w:tc>
        <w:tc>
          <w:tcPr>
            <w:tcW w:w="2424" w:type="dxa"/>
            <w:gridSpan w:val="2"/>
            <w:vAlign w:val="center"/>
          </w:tcPr>
          <w:p w:rsidR="00551FD2" w:rsidRPr="000022BF" w:rsidRDefault="00551FD2" w:rsidP="000F4B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Воспитатели</w:t>
            </w:r>
          </w:p>
        </w:tc>
        <w:tc>
          <w:tcPr>
            <w:tcW w:w="2232" w:type="dxa"/>
            <w:vAlign w:val="center"/>
          </w:tcPr>
          <w:p w:rsidR="00551FD2" w:rsidRPr="000022BF" w:rsidRDefault="00551FD2" w:rsidP="000F4B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b/>
                <w:sz w:val="28"/>
                <w:szCs w:val="28"/>
              </w:rPr>
              <w:t>Педагог-психолог</w:t>
            </w:r>
          </w:p>
        </w:tc>
        <w:tc>
          <w:tcPr>
            <w:tcW w:w="2369" w:type="dxa"/>
            <w:vAlign w:val="center"/>
          </w:tcPr>
          <w:p w:rsidR="00551FD2" w:rsidRPr="000022BF" w:rsidRDefault="00551FD2" w:rsidP="000F4B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2309" w:type="dxa"/>
            <w:vAlign w:val="center"/>
          </w:tcPr>
          <w:p w:rsidR="00551FD2" w:rsidRPr="000022BF" w:rsidRDefault="00551FD2" w:rsidP="000F4B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2309" w:type="dxa"/>
            <w:vAlign w:val="center"/>
          </w:tcPr>
          <w:p w:rsidR="00551FD2" w:rsidRPr="000022BF" w:rsidRDefault="00551FD2" w:rsidP="000F4B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Инструктор по плаванию</w:t>
            </w:r>
          </w:p>
        </w:tc>
        <w:tc>
          <w:tcPr>
            <w:tcW w:w="2425" w:type="dxa"/>
            <w:vAlign w:val="center"/>
          </w:tcPr>
          <w:p w:rsidR="00551FD2" w:rsidRPr="000022BF" w:rsidRDefault="00551FD2" w:rsidP="000F4B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b/>
                <w:sz w:val="28"/>
                <w:szCs w:val="28"/>
              </w:rPr>
              <w:t>Медицинские работники</w:t>
            </w:r>
          </w:p>
        </w:tc>
      </w:tr>
      <w:tr w:rsidR="00551FD2" w:rsidTr="000F4B4F">
        <w:tc>
          <w:tcPr>
            <w:tcW w:w="1526" w:type="dxa"/>
            <w:vMerge w:val="restart"/>
            <w:vAlign w:val="center"/>
          </w:tcPr>
          <w:p w:rsidR="00551FD2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4068" w:type="dxa"/>
            <w:gridSpan w:val="7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40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Взаимодействие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с </w:t>
            </w:r>
            <w:r w:rsidRPr="00FD740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учител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ем-дефектологом по </w:t>
            </w:r>
            <w:r w:rsidRPr="00FD740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>реализаци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7E1C">
              <w:rPr>
                <w:rFonts w:ascii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 w:rsidRPr="00967E1C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 с детьми с нарушениями в развитии.</w:t>
            </w:r>
          </w:p>
        </w:tc>
      </w:tr>
      <w:tr w:rsidR="00551FD2" w:rsidTr="000F4B4F">
        <w:tc>
          <w:tcPr>
            <w:tcW w:w="1526" w:type="dxa"/>
            <w:vMerge/>
            <w:tcBorders>
              <w:bottom w:val="single" w:sz="12" w:space="0" w:color="auto"/>
            </w:tcBorders>
            <w:vAlign w:val="center"/>
          </w:tcPr>
          <w:p w:rsidR="00551FD2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gridSpan w:val="2"/>
            <w:tcBorders>
              <w:bottom w:val="single" w:sz="12" w:space="0" w:color="auto"/>
            </w:tcBorders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9F0"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по конкретным вопросам воспитания и обучения детей, методов коррекционной работы.</w:t>
            </w:r>
          </w:p>
        </w:tc>
        <w:tc>
          <w:tcPr>
            <w:tcW w:w="11644" w:type="dxa"/>
            <w:gridSpan w:val="5"/>
            <w:tcBorders>
              <w:bottom w:val="single" w:sz="12" w:space="0" w:color="auto"/>
            </w:tcBorders>
          </w:tcPr>
          <w:p w:rsidR="00551FD2" w:rsidRPr="006359F0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9F0">
              <w:rPr>
                <w:rFonts w:ascii="Times New Roman" w:hAnsi="Times New Roman" w:cs="Times New Roman"/>
                <w:sz w:val="28"/>
                <w:szCs w:val="28"/>
              </w:rPr>
              <w:t>Консультирование по запросам специалистов.</w:t>
            </w:r>
          </w:p>
        </w:tc>
      </w:tr>
      <w:tr w:rsidR="00551FD2" w:rsidTr="000F4B4F">
        <w:tc>
          <w:tcPr>
            <w:tcW w:w="1526" w:type="dxa"/>
            <w:vMerge w:val="restart"/>
            <w:tcBorders>
              <w:top w:val="single" w:sz="12" w:space="0" w:color="auto"/>
            </w:tcBorders>
            <w:vAlign w:val="center"/>
          </w:tcPr>
          <w:p w:rsidR="00551FD2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</w:tcBorders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4" w:type="dxa"/>
            <w:gridSpan w:val="5"/>
            <w:tcBorders>
              <w:top w:val="single" w:sz="12" w:space="0" w:color="auto"/>
            </w:tcBorders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9F0">
              <w:rPr>
                <w:rFonts w:ascii="Times New Roman" w:hAnsi="Times New Roman" w:cs="Times New Roman"/>
                <w:sz w:val="28"/>
                <w:szCs w:val="28"/>
              </w:rPr>
              <w:t>Обсуждение результатов обследования детей с ЗПР. Определение путей коррекционно-развивающей работы с детьми.</w:t>
            </w:r>
          </w:p>
        </w:tc>
      </w:tr>
      <w:tr w:rsidR="00551FD2" w:rsidTr="000F4B4F">
        <w:tc>
          <w:tcPr>
            <w:tcW w:w="1526" w:type="dxa"/>
            <w:vMerge/>
            <w:tcBorders>
              <w:bottom w:val="single" w:sz="12" w:space="0" w:color="auto"/>
            </w:tcBorders>
            <w:vAlign w:val="center"/>
          </w:tcPr>
          <w:p w:rsidR="00551FD2" w:rsidRPr="00313085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gridSpan w:val="2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ведению вечерних занятий по заданию учителя-дефектолога </w:t>
            </w:r>
          </w:p>
        </w:tc>
        <w:tc>
          <w:tcPr>
            <w:tcW w:w="2232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беседа </w:t>
            </w: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>о формировании внимания и памяти у детей с нарушением в развитии.</w:t>
            </w:r>
          </w:p>
        </w:tc>
        <w:tc>
          <w:tcPr>
            <w:tcW w:w="2369" w:type="dxa"/>
            <w:tcBorders>
              <w:bottom w:val="single" w:sz="12" w:space="0" w:color="auto"/>
            </w:tcBorders>
          </w:tcPr>
          <w:p w:rsidR="00551FD2" w:rsidRPr="00102C4B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  <w:tcBorders>
              <w:bottom w:val="single" w:sz="12" w:space="0" w:color="auto"/>
            </w:tcBorders>
          </w:tcPr>
          <w:p w:rsidR="00551FD2" w:rsidRPr="00102C4B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об и</w:t>
            </w:r>
            <w:r w:rsidRPr="006359F0">
              <w:rPr>
                <w:rFonts w:ascii="Times New Roman" w:hAnsi="Times New Roman" w:cs="Times New Roman"/>
                <w:sz w:val="28"/>
                <w:szCs w:val="28"/>
              </w:rPr>
              <w:t>спользовани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359F0">
              <w:rPr>
                <w:rFonts w:ascii="Times New Roman" w:hAnsi="Times New Roman" w:cs="Times New Roman"/>
                <w:sz w:val="28"/>
                <w:szCs w:val="28"/>
              </w:rPr>
              <w:t xml:space="preserve"> развивающих и подвижных игр, как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6359F0">
              <w:rPr>
                <w:rFonts w:ascii="Times New Roman" w:hAnsi="Times New Roman" w:cs="Times New Roman"/>
                <w:sz w:val="28"/>
                <w:szCs w:val="28"/>
              </w:rPr>
              <w:t>профилактики и коррекции детей с ЗПР в процессе физического воспитания.</w:t>
            </w:r>
          </w:p>
        </w:tc>
        <w:tc>
          <w:tcPr>
            <w:tcW w:w="2309" w:type="dxa"/>
            <w:tcBorders>
              <w:bottom w:val="single" w:sz="12" w:space="0" w:color="auto"/>
            </w:tcBorders>
          </w:tcPr>
          <w:p w:rsidR="00551FD2" w:rsidRPr="00102C4B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 w:val="restart"/>
            <w:tcBorders>
              <w:top w:val="single" w:sz="12" w:space="0" w:color="auto"/>
            </w:tcBorders>
            <w:vAlign w:val="center"/>
          </w:tcPr>
          <w:p w:rsidR="00551FD2" w:rsidRPr="00313085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</w:tcBorders>
          </w:tcPr>
          <w:p w:rsidR="00551FD2" w:rsidRPr="005550A9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0A9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организации двигательного режима детей на прогулках (подвижные игры </w:t>
            </w:r>
            <w:r w:rsidRPr="00555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речевым сопровождением, проведение игр на развитие памяти, внимания, воображения)</w:t>
            </w:r>
          </w:p>
        </w:tc>
        <w:tc>
          <w:tcPr>
            <w:tcW w:w="2232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Индивидуальная беседа о психолого-педагогических особенностях детей с ОВЗ. </w:t>
            </w:r>
            <w:r w:rsidRPr="00555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Совместный поиск путей коррекции поведения некоторых воспитанников.</w:t>
            </w:r>
          </w:p>
        </w:tc>
        <w:tc>
          <w:tcPr>
            <w:tcW w:w="236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E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Разучивание стихов и песен, а также танцевальных движений совместно с </w:t>
            </w:r>
            <w:r w:rsidRPr="00967E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детьми к осеннему празднику.</w:t>
            </w:r>
          </w:p>
        </w:tc>
        <w:tc>
          <w:tcPr>
            <w:tcW w:w="7043" w:type="dxa"/>
            <w:gridSpan w:val="3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Корректировка </w:t>
            </w:r>
            <w:r w:rsidRPr="00CC5A6B">
              <w:rPr>
                <w:rFonts w:ascii="Times New Roman" w:hAnsi="Times New Roman" w:cs="Times New Roman"/>
                <w:sz w:val="28"/>
                <w:szCs w:val="28"/>
              </w:rPr>
              <w:t>физической нагрузки на воспитанников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1FD2" w:rsidTr="000F4B4F">
        <w:tc>
          <w:tcPr>
            <w:tcW w:w="1526" w:type="dxa"/>
            <w:vMerge/>
            <w:vAlign w:val="center"/>
          </w:tcPr>
          <w:p w:rsidR="00551FD2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4" w:type="dxa"/>
            <w:gridSpan w:val="5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sz w:val="28"/>
                <w:szCs w:val="28"/>
              </w:rPr>
              <w:t>Праздник Осени – создание коррекционно-развивающей среды в группе всеми специалистами</w:t>
            </w:r>
          </w:p>
        </w:tc>
        <w:tc>
          <w:tcPr>
            <w:tcW w:w="2309" w:type="dxa"/>
            <w:tcBorders>
              <w:bottom w:val="single" w:sz="12" w:space="0" w:color="auto"/>
            </w:tcBorders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51FD2" w:rsidRPr="00313085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Беседы </w:t>
            </w: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>о психолого-педагогических особенностях детей, поиск путей коррекции их поведения.</w:t>
            </w:r>
          </w:p>
        </w:tc>
        <w:tc>
          <w:tcPr>
            <w:tcW w:w="2232" w:type="dxa"/>
            <w:tcBorders>
              <w:top w:val="single" w:sz="12" w:space="0" w:color="auto"/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single" w:sz="12" w:space="0" w:color="auto"/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C4B">
              <w:rPr>
                <w:rFonts w:ascii="Times New Roman" w:hAnsi="Times New Roman" w:cs="Times New Roman"/>
                <w:sz w:val="28"/>
                <w:szCs w:val="28"/>
              </w:rPr>
              <w:t>Беседа о развитии речевого дыхания у детей, о коррекции поведения воспитанников во время музыкальной деятельности, использование индивидуального подхода к каждому воспитаннику с ОВЗ.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12" w:space="0" w:color="auto"/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359F0">
              <w:rPr>
                <w:rFonts w:ascii="Times New Roman" w:hAnsi="Times New Roman" w:cs="Times New Roman"/>
                <w:sz w:val="28"/>
                <w:szCs w:val="28"/>
              </w:rPr>
              <w:t xml:space="preserve">портивное развлечение в бассейне «Русалочка и </w:t>
            </w:r>
            <w:proofErr w:type="spellStart"/>
            <w:r w:rsidRPr="006359F0">
              <w:rPr>
                <w:rFonts w:ascii="Times New Roman" w:hAnsi="Times New Roman" w:cs="Times New Roman"/>
                <w:sz w:val="28"/>
                <w:szCs w:val="28"/>
              </w:rPr>
              <w:t>рыбёнок</w:t>
            </w:r>
            <w:proofErr w:type="spellEnd"/>
            <w:r w:rsidRPr="006359F0">
              <w:rPr>
                <w:rFonts w:ascii="Times New Roman" w:hAnsi="Times New Roman" w:cs="Times New Roman"/>
                <w:sz w:val="28"/>
                <w:szCs w:val="28"/>
              </w:rPr>
              <w:t>», посвященное Дню матери.</w:t>
            </w:r>
          </w:p>
        </w:tc>
        <w:tc>
          <w:tcPr>
            <w:tcW w:w="2425" w:type="dxa"/>
            <w:tcBorders>
              <w:top w:val="single" w:sz="12" w:space="0" w:color="auto"/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 w:val="restart"/>
            <w:tcBorders>
              <w:top w:val="single" w:sz="12" w:space="0" w:color="auto"/>
            </w:tcBorders>
            <w:vAlign w:val="center"/>
          </w:tcPr>
          <w:p w:rsidR="00551FD2" w:rsidRPr="00313085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>Рекомендации по проведению работы над развитием речи у детей с ОВЗ.</w:t>
            </w:r>
          </w:p>
        </w:tc>
        <w:tc>
          <w:tcPr>
            <w:tcW w:w="2232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>Помощь в подготовке к Новогоднему празднику.</w:t>
            </w: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/>
            <w:tcBorders>
              <w:bottom w:val="single" w:sz="12" w:space="0" w:color="auto"/>
            </w:tcBorders>
            <w:vAlign w:val="center"/>
          </w:tcPr>
          <w:p w:rsidR="00551FD2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4" w:type="dxa"/>
            <w:gridSpan w:val="5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sz w:val="28"/>
                <w:szCs w:val="28"/>
              </w:rPr>
              <w:t>Новогодний праздник – создание коррекционно-развивающей среды в группе всеми специалистами</w:t>
            </w:r>
          </w:p>
        </w:tc>
        <w:tc>
          <w:tcPr>
            <w:tcW w:w="2309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 w:val="restart"/>
            <w:tcBorders>
              <w:top w:val="single" w:sz="12" w:space="0" w:color="auto"/>
            </w:tcBorders>
            <w:vAlign w:val="center"/>
          </w:tcPr>
          <w:p w:rsidR="00551FD2" w:rsidRPr="00313085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Матер-класс</w:t>
            </w:r>
            <w:proofErr w:type="gramEnd"/>
            <w:r w:rsidRPr="00FC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r w:rsidRPr="00FC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педагогов ДОУ «Игры и игровые упражнения для развития памяти, внимания, усидчивости»</w:t>
            </w:r>
          </w:p>
        </w:tc>
        <w:tc>
          <w:tcPr>
            <w:tcW w:w="2232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/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gridSpan w:val="2"/>
          </w:tcPr>
          <w:p w:rsidR="00551FD2" w:rsidRPr="00967E1C" w:rsidRDefault="00551FD2" w:rsidP="000F4B4F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35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Обсуждение «Эффективность работы воспитателей по выполнению заданий учителя-дефектолога».</w:t>
            </w:r>
          </w:p>
        </w:tc>
        <w:tc>
          <w:tcPr>
            <w:tcW w:w="9219" w:type="dxa"/>
            <w:gridSpan w:val="4"/>
          </w:tcPr>
          <w:p w:rsidR="00551FD2" w:rsidRPr="00102C4B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9F0">
              <w:rPr>
                <w:rFonts w:ascii="Times New Roman" w:hAnsi="Times New Roman" w:cs="Times New Roman"/>
                <w:sz w:val="28"/>
                <w:szCs w:val="28"/>
              </w:rPr>
              <w:t>Обсуждение результатов обследования детей с ЗПР с педагогами.</w:t>
            </w:r>
          </w:p>
        </w:tc>
        <w:tc>
          <w:tcPr>
            <w:tcW w:w="2425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 w:val="restart"/>
            <w:tcBorders>
              <w:top w:val="single" w:sz="12" w:space="0" w:color="auto"/>
            </w:tcBorders>
            <w:vAlign w:val="center"/>
          </w:tcPr>
          <w:p w:rsidR="00551FD2" w:rsidRPr="00313085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>Ознакомление с некоторыми приёмами познавательного развития воспитанников.</w:t>
            </w:r>
          </w:p>
        </w:tc>
        <w:tc>
          <w:tcPr>
            <w:tcW w:w="2232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40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Беседа </w:t>
            </w:r>
            <w:proofErr w:type="gramStart"/>
            <w:r w:rsidRPr="00FD740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</w:t>
            </w:r>
            <w:proofErr w:type="gramEnd"/>
            <w:r w:rsidRPr="00FD740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D740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особенностях развития просодич</w:t>
            </w:r>
            <w:r w:rsidRPr="00FD740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</w:t>
            </w:r>
            <w:r w:rsidRPr="00FD740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кой и темпо-ритмической сторон речи у воспитанников.</w:t>
            </w: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0A9">
              <w:rPr>
                <w:rFonts w:ascii="Times New Roman" w:hAnsi="Times New Roman" w:cs="Times New Roman"/>
                <w:sz w:val="28"/>
                <w:szCs w:val="28"/>
              </w:rPr>
              <w:t xml:space="preserve">Помощь в подготовке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спортивному досугу, посвященному Дню защитника Отечества</w:t>
            </w: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/>
            <w:tcBorders>
              <w:bottom w:val="single" w:sz="12" w:space="0" w:color="auto"/>
            </w:tcBorders>
            <w:vAlign w:val="center"/>
          </w:tcPr>
          <w:p w:rsidR="00551FD2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4" w:type="dxa"/>
            <w:gridSpan w:val="5"/>
            <w:tcBorders>
              <w:bottom w:val="single" w:sz="12" w:space="0" w:color="auto"/>
            </w:tcBorders>
          </w:tcPr>
          <w:p w:rsidR="00551FD2" w:rsidRPr="005550A9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sz w:val="28"/>
                <w:szCs w:val="28"/>
              </w:rPr>
              <w:t>Праздник, посвященный Дню защитника Отечества – создание коррекционно-развивающей среды в группе всеми специалистами</w:t>
            </w:r>
          </w:p>
        </w:tc>
        <w:tc>
          <w:tcPr>
            <w:tcW w:w="2309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 w:val="restart"/>
            <w:tcBorders>
              <w:top w:val="single" w:sz="12" w:space="0" w:color="auto"/>
            </w:tcBorders>
            <w:vAlign w:val="center"/>
          </w:tcPr>
          <w:p w:rsidR="00551FD2" w:rsidRPr="00313085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0A9">
              <w:rPr>
                <w:rFonts w:ascii="Times New Roman" w:hAnsi="Times New Roman" w:cs="Times New Roman"/>
                <w:sz w:val="28"/>
                <w:szCs w:val="28"/>
              </w:rPr>
              <w:t>Рекомендации по выработке у детей самоконтроля.</w:t>
            </w:r>
          </w:p>
        </w:tc>
        <w:tc>
          <w:tcPr>
            <w:tcW w:w="2232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 xml:space="preserve">Помощь в подготовке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Международному женскому дню</w:t>
            </w:r>
          </w:p>
        </w:tc>
        <w:tc>
          <w:tcPr>
            <w:tcW w:w="2309" w:type="dxa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51FD2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4" w:type="dxa"/>
            <w:gridSpan w:val="5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sz w:val="28"/>
                <w:szCs w:val="28"/>
              </w:rPr>
              <w:t>Праздник, посвященный Международному женскому дню – создание коррекционно-развивающей среды в группе всеми специалистами</w:t>
            </w:r>
          </w:p>
        </w:tc>
        <w:tc>
          <w:tcPr>
            <w:tcW w:w="2309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bottom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 w:val="restart"/>
            <w:tcBorders>
              <w:top w:val="single" w:sz="12" w:space="0" w:color="auto"/>
            </w:tcBorders>
            <w:vAlign w:val="center"/>
          </w:tcPr>
          <w:p w:rsidR="00551FD2" w:rsidRPr="00313085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воспитателям по </w:t>
            </w:r>
            <w:r w:rsidRPr="00967E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проведению ролевых игр с воспитанниками.</w:t>
            </w:r>
          </w:p>
        </w:tc>
        <w:tc>
          <w:tcPr>
            <w:tcW w:w="2232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/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Открытое интегрированное занятие </w:t>
            </w:r>
            <w:r w:rsidRPr="00CC5A6B">
              <w:rPr>
                <w:rFonts w:ascii="Times New Roman" w:hAnsi="Times New Roman" w:cs="Times New Roman"/>
                <w:sz w:val="28"/>
                <w:szCs w:val="28"/>
              </w:rPr>
              <w:t>на тему «Транспорт»</w:t>
            </w:r>
          </w:p>
        </w:tc>
        <w:tc>
          <w:tcPr>
            <w:tcW w:w="2246" w:type="dxa"/>
            <w:gridSpan w:val="2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/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4" w:type="dxa"/>
            <w:gridSpan w:val="5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2BF">
              <w:rPr>
                <w:rFonts w:ascii="Times New Roman" w:hAnsi="Times New Roman" w:cs="Times New Roman"/>
                <w:sz w:val="28"/>
                <w:szCs w:val="28"/>
              </w:rPr>
              <w:t>День космонавтики – создание коррекционно-развивающей среды в группе всеми специалистами</w:t>
            </w:r>
          </w:p>
        </w:tc>
        <w:tc>
          <w:tcPr>
            <w:tcW w:w="2309" w:type="dxa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 w:val="restart"/>
            <w:tcBorders>
              <w:top w:val="single" w:sz="12" w:space="0" w:color="auto"/>
            </w:tcBorders>
            <w:vAlign w:val="center"/>
          </w:tcPr>
          <w:p w:rsidR="00551FD2" w:rsidRPr="00313085" w:rsidRDefault="00551FD2" w:rsidP="000F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>Практические и теоретические рекомендации по осуществлению коррекционных мероприятий во время летнего периода.</w:t>
            </w:r>
          </w:p>
        </w:tc>
        <w:tc>
          <w:tcPr>
            <w:tcW w:w="2232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E1C">
              <w:rPr>
                <w:rFonts w:ascii="Times New Roman" w:hAnsi="Times New Roman" w:cs="Times New Roman"/>
                <w:sz w:val="28"/>
                <w:szCs w:val="28"/>
              </w:rPr>
              <w:t xml:space="preserve">Помощь в подготовке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выпускному утреннику</w:t>
            </w: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  <w:r w:rsidRPr="005550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оздоровительных</w:t>
            </w:r>
            <w:r w:rsidRPr="005550A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летний период</w:t>
            </w:r>
            <w:r w:rsidRPr="00555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9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  <w:r w:rsidRPr="005550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оздоровительных</w:t>
            </w:r>
            <w:r w:rsidRPr="005550A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летний период</w:t>
            </w:r>
            <w:r w:rsidRPr="00555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/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4" w:type="dxa"/>
            <w:gridSpan w:val="5"/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625">
              <w:rPr>
                <w:rFonts w:ascii="Times New Roman" w:hAnsi="Times New Roman" w:cs="Times New Roman"/>
                <w:sz w:val="28"/>
                <w:szCs w:val="28"/>
              </w:rPr>
              <w:t xml:space="preserve">День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  <w:r w:rsidRPr="001B1625">
              <w:rPr>
                <w:rFonts w:ascii="Times New Roman" w:hAnsi="Times New Roman" w:cs="Times New Roman"/>
                <w:sz w:val="28"/>
                <w:szCs w:val="28"/>
              </w:rPr>
              <w:t xml:space="preserve"> – создание коррекционно-развивающей среды в группе всеми специалистами</w:t>
            </w:r>
          </w:p>
        </w:tc>
        <w:tc>
          <w:tcPr>
            <w:tcW w:w="2309" w:type="dxa"/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FD2" w:rsidTr="000F4B4F">
        <w:tc>
          <w:tcPr>
            <w:tcW w:w="1526" w:type="dxa"/>
            <w:vMerge/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gridSpan w:val="2"/>
          </w:tcPr>
          <w:p w:rsidR="00551FD2" w:rsidRPr="00967E1C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9" w:type="dxa"/>
            <w:gridSpan w:val="4"/>
          </w:tcPr>
          <w:p w:rsidR="00551FD2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9F0">
              <w:rPr>
                <w:rFonts w:ascii="Times New Roman" w:hAnsi="Times New Roman" w:cs="Times New Roman"/>
                <w:sz w:val="28"/>
                <w:szCs w:val="28"/>
              </w:rPr>
              <w:t>Обсуждение результатов итогового диагностирования.</w:t>
            </w:r>
          </w:p>
        </w:tc>
        <w:tc>
          <w:tcPr>
            <w:tcW w:w="2425" w:type="dxa"/>
          </w:tcPr>
          <w:p w:rsidR="00551FD2" w:rsidRPr="00313085" w:rsidRDefault="00551FD2" w:rsidP="000F4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6F8C" w:rsidRDefault="000E6F8C">
      <w:bookmarkStart w:id="0" w:name="_GoBack"/>
      <w:bookmarkEnd w:id="0"/>
    </w:p>
    <w:sectPr w:rsidR="000E6F8C" w:rsidSect="00551FD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D2"/>
    <w:rsid w:val="000E6F8C"/>
    <w:rsid w:val="0055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F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51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F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51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2021-01-07T13:31:00Z</dcterms:created>
  <dcterms:modified xsi:type="dcterms:W3CDTF">2021-01-07T13:32:00Z</dcterms:modified>
</cp:coreProperties>
</file>