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27C" w:rsidRPr="0008027C" w:rsidRDefault="0008027C" w:rsidP="0008027C">
      <w:pPr>
        <w:pStyle w:val="Pa4"/>
        <w:ind w:firstLine="380"/>
        <w:jc w:val="center"/>
        <w:rPr>
          <w:b/>
          <w:color w:val="000000"/>
          <w:sz w:val="28"/>
          <w:szCs w:val="28"/>
        </w:rPr>
      </w:pPr>
      <w:r w:rsidRPr="0008027C">
        <w:rPr>
          <w:b/>
          <w:color w:val="000000"/>
          <w:sz w:val="28"/>
          <w:szCs w:val="28"/>
        </w:rPr>
        <w:t>Работа с леворуким ребенком в классе фортепиано</w:t>
      </w:r>
    </w:p>
    <w:p w:rsidR="0008027C" w:rsidRDefault="0008027C" w:rsidP="00F76A68">
      <w:pPr>
        <w:pStyle w:val="Pa4"/>
        <w:ind w:firstLine="380"/>
        <w:jc w:val="both"/>
        <w:rPr>
          <w:color w:val="000000"/>
          <w:sz w:val="20"/>
          <w:szCs w:val="20"/>
        </w:rPr>
      </w:pPr>
    </w:p>
    <w:p w:rsidR="005B1F63" w:rsidRDefault="005B1F63" w:rsidP="005B1F63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sz w:val="28"/>
        </w:rPr>
      </w:pPr>
    </w:p>
    <w:p w:rsidR="003E304A" w:rsidRPr="005B1F63" w:rsidRDefault="005B1F63" w:rsidP="005B1F63">
      <w:pPr>
        <w:pStyle w:val="a3"/>
        <w:shd w:val="clear" w:color="auto" w:fill="FFFFFF"/>
        <w:spacing w:before="0" w:beforeAutospacing="0" w:after="135" w:afterAutospacing="0"/>
        <w:ind w:left="720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>
        <w:rPr>
          <w:b/>
          <w:sz w:val="28"/>
        </w:rPr>
        <w:t>1.</w:t>
      </w:r>
      <w:r w:rsidRPr="005B1F63">
        <w:rPr>
          <w:b/>
          <w:sz w:val="28"/>
        </w:rPr>
        <w:t xml:space="preserve">Особенности леворуких </w:t>
      </w:r>
      <w:r>
        <w:rPr>
          <w:b/>
          <w:sz w:val="28"/>
        </w:rPr>
        <w:t>людей.</w:t>
      </w:r>
    </w:p>
    <w:p w:rsidR="00110ED9" w:rsidRDefault="00F76A68" w:rsidP="003E304A">
      <w:pPr>
        <w:pStyle w:val="a3"/>
        <w:shd w:val="clear" w:color="auto" w:fill="FFFFFF"/>
        <w:spacing w:before="0" w:beforeAutospacing="0" w:after="135" w:afterAutospacing="0"/>
        <w:ind w:firstLine="567"/>
        <w:jc w:val="both"/>
        <w:rPr>
          <w:color w:val="000000"/>
          <w:sz w:val="28"/>
          <w:szCs w:val="28"/>
        </w:rPr>
      </w:pPr>
      <w:r w:rsidRPr="0008027C">
        <w:rPr>
          <w:color w:val="000000"/>
          <w:sz w:val="28"/>
          <w:szCs w:val="28"/>
        </w:rPr>
        <w:t>Оценка числа леворуких находится в пределах от 1 % до 30 % всего населения мира. Однако все исследова</w:t>
      </w:r>
      <w:r w:rsidRPr="0008027C">
        <w:rPr>
          <w:color w:val="000000"/>
          <w:sz w:val="28"/>
          <w:szCs w:val="28"/>
        </w:rPr>
        <w:softHyphen/>
        <w:t>тели сходятся на том, что число леворуких по</w:t>
      </w:r>
      <w:r w:rsidRPr="0008027C">
        <w:rPr>
          <w:color w:val="000000"/>
          <w:sz w:val="28"/>
          <w:szCs w:val="28"/>
        </w:rPr>
        <w:softHyphen/>
        <w:t>стоянно увеличивается.</w:t>
      </w:r>
    </w:p>
    <w:p w:rsidR="00303F29" w:rsidRDefault="00303F29" w:rsidP="001D7267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 w:rsidRPr="0051184D">
        <w:rPr>
          <w:rFonts w:ascii="Times New Roman" w:hAnsi="Times New Roman"/>
          <w:sz w:val="28"/>
        </w:rPr>
        <w:t xml:space="preserve">Среди людей, добившихся всемирного признания в науке, искусстве, политике, каждый пятый — левша. Юлий Цезарь, Александр Македонский, Наполеон Бонапарт, Леонардо да Винчи и Альберт </w:t>
      </w:r>
      <w:proofErr w:type="spellStart"/>
      <w:r w:rsidRPr="0051184D">
        <w:rPr>
          <w:rFonts w:ascii="Times New Roman" w:hAnsi="Times New Roman"/>
          <w:sz w:val="28"/>
        </w:rPr>
        <w:t>Энштейн</w:t>
      </w:r>
      <w:proofErr w:type="spellEnd"/>
      <w:r w:rsidRPr="0051184D">
        <w:rPr>
          <w:rFonts w:ascii="Times New Roman" w:hAnsi="Times New Roman"/>
          <w:sz w:val="28"/>
        </w:rPr>
        <w:t xml:space="preserve">- все они левши. Также много левшей среди известных музыкантов: </w:t>
      </w:r>
      <w:proofErr w:type="spellStart"/>
      <w:r w:rsidRPr="0051184D">
        <w:rPr>
          <w:rFonts w:ascii="Times New Roman" w:hAnsi="Times New Roman"/>
          <w:sz w:val="28"/>
        </w:rPr>
        <w:t>Никколо</w:t>
      </w:r>
      <w:proofErr w:type="spellEnd"/>
      <w:r w:rsidRPr="0051184D">
        <w:rPr>
          <w:rFonts w:ascii="Times New Roman" w:hAnsi="Times New Roman"/>
          <w:sz w:val="28"/>
        </w:rPr>
        <w:t xml:space="preserve"> Паганини,</w:t>
      </w:r>
      <w:r>
        <w:rPr>
          <w:rFonts w:ascii="Times New Roman" w:hAnsi="Times New Roman"/>
          <w:sz w:val="28"/>
        </w:rPr>
        <w:t xml:space="preserve"> </w:t>
      </w:r>
      <w:r w:rsidRPr="0051184D">
        <w:rPr>
          <w:rFonts w:ascii="Times New Roman" w:hAnsi="Times New Roman"/>
          <w:sz w:val="28"/>
        </w:rPr>
        <w:t xml:space="preserve">Людвиг Ван Бетховен, </w:t>
      </w:r>
      <w:proofErr w:type="spellStart"/>
      <w:r w:rsidRPr="0051184D">
        <w:rPr>
          <w:rFonts w:ascii="Times New Roman" w:hAnsi="Times New Roman"/>
          <w:sz w:val="28"/>
        </w:rPr>
        <w:t>Фридерик</w:t>
      </w:r>
      <w:proofErr w:type="spellEnd"/>
      <w:r w:rsidRPr="0051184D">
        <w:rPr>
          <w:rFonts w:ascii="Times New Roman" w:hAnsi="Times New Roman"/>
          <w:sz w:val="28"/>
        </w:rPr>
        <w:t xml:space="preserve"> Шопен и другие. У левшей есть даже свой праздник- 13 августа </w:t>
      </w:r>
      <w:r>
        <w:rPr>
          <w:rFonts w:ascii="Times New Roman" w:hAnsi="Times New Roman"/>
          <w:sz w:val="28"/>
        </w:rPr>
        <w:t>–</w:t>
      </w:r>
      <w:proofErr w:type="gramStart"/>
      <w:r>
        <w:rPr>
          <w:rFonts w:ascii="Times New Roman" w:hAnsi="Times New Roman"/>
          <w:sz w:val="28"/>
        </w:rPr>
        <w:t>Всемирный  День</w:t>
      </w:r>
      <w:proofErr w:type="gramEnd"/>
      <w:r w:rsidRPr="0051184D">
        <w:rPr>
          <w:rFonts w:ascii="Times New Roman" w:hAnsi="Times New Roman"/>
          <w:sz w:val="28"/>
        </w:rPr>
        <w:t xml:space="preserve"> левшей. Большинство людей- правши. Но чуть ли не у </w:t>
      </w:r>
      <w:r>
        <w:rPr>
          <w:rFonts w:ascii="Times New Roman" w:hAnsi="Times New Roman"/>
          <w:sz w:val="28"/>
        </w:rPr>
        <w:t>четверти населения планеты ведущ</w:t>
      </w:r>
      <w:r w:rsidRPr="0051184D">
        <w:rPr>
          <w:rFonts w:ascii="Times New Roman" w:hAnsi="Times New Roman"/>
          <w:sz w:val="28"/>
        </w:rPr>
        <w:t>ей рукой является левая. Среди музыкантов</w:t>
      </w:r>
      <w:r>
        <w:rPr>
          <w:rFonts w:ascii="Times New Roman" w:hAnsi="Times New Roman"/>
          <w:sz w:val="28"/>
        </w:rPr>
        <w:t xml:space="preserve"> </w:t>
      </w:r>
      <w:r w:rsidRPr="0051184D">
        <w:rPr>
          <w:rFonts w:ascii="Times New Roman" w:hAnsi="Times New Roman"/>
          <w:sz w:val="28"/>
        </w:rPr>
        <w:t>- левшей 20 %, а среди художников — еще больше.</w:t>
      </w:r>
    </w:p>
    <w:p w:rsidR="005B1F63" w:rsidRPr="00110ED9" w:rsidRDefault="00F76A68" w:rsidP="001D7267">
      <w:pPr>
        <w:pStyle w:val="a3"/>
        <w:shd w:val="clear" w:color="auto" w:fill="FFFFFF"/>
        <w:spacing w:before="0" w:beforeAutospacing="0" w:after="135" w:afterAutospacing="0" w:line="276" w:lineRule="auto"/>
        <w:ind w:firstLine="567"/>
        <w:jc w:val="both"/>
        <w:rPr>
          <w:sz w:val="28"/>
          <w:szCs w:val="28"/>
        </w:rPr>
      </w:pPr>
      <w:r w:rsidRPr="0008027C">
        <w:rPr>
          <w:color w:val="000000"/>
          <w:sz w:val="28"/>
          <w:szCs w:val="28"/>
        </w:rPr>
        <w:t xml:space="preserve"> </w:t>
      </w:r>
      <w:r w:rsidR="00110ED9" w:rsidRPr="00110ED9">
        <w:rPr>
          <w:sz w:val="28"/>
          <w:szCs w:val="28"/>
          <w:shd w:val="clear" w:color="auto" w:fill="FFFFFF"/>
        </w:rPr>
        <w:t>Пока ещё нет чёткого и однозначного ответа на многие вопросы о леворукости, ещё не открыты загадки её происхождения,</w:t>
      </w:r>
      <w:r w:rsidR="00110ED9">
        <w:rPr>
          <w:sz w:val="28"/>
          <w:szCs w:val="28"/>
          <w:shd w:val="clear" w:color="auto" w:fill="FFFFFF"/>
        </w:rPr>
        <w:t xml:space="preserve"> но ясно</w:t>
      </w:r>
      <w:r w:rsidR="00110ED9" w:rsidRPr="00110ED9">
        <w:rPr>
          <w:sz w:val="28"/>
          <w:szCs w:val="28"/>
          <w:shd w:val="clear" w:color="auto" w:fill="FFFFFF"/>
        </w:rPr>
        <w:t xml:space="preserve"> одно: преимущественно</w:t>
      </w:r>
      <w:r w:rsidR="00110ED9">
        <w:rPr>
          <w:sz w:val="28"/>
          <w:szCs w:val="28"/>
          <w:shd w:val="clear" w:color="auto" w:fill="FFFFFF"/>
        </w:rPr>
        <w:t>е владение рукой зависит не от «хотения»</w:t>
      </w:r>
      <w:r w:rsidR="00110ED9" w:rsidRPr="00110ED9">
        <w:rPr>
          <w:sz w:val="28"/>
          <w:szCs w:val="28"/>
          <w:shd w:val="clear" w:color="auto" w:fill="FFFFFF"/>
        </w:rPr>
        <w:t xml:space="preserve"> ребёнка или его упрямства, не от его желания или нежелания, а от особой организации деятельности</w:t>
      </w:r>
      <w:r w:rsidR="00110ED9">
        <w:rPr>
          <w:sz w:val="28"/>
          <w:szCs w:val="28"/>
          <w:shd w:val="clear" w:color="auto" w:fill="FFFFFF"/>
        </w:rPr>
        <w:t xml:space="preserve"> мозга, определяющей не только «ведущую»</w:t>
      </w:r>
      <w:r w:rsidR="00110ED9" w:rsidRPr="00110ED9">
        <w:rPr>
          <w:sz w:val="28"/>
          <w:szCs w:val="28"/>
          <w:shd w:val="clear" w:color="auto" w:fill="FFFFFF"/>
        </w:rPr>
        <w:t xml:space="preserve"> руку, но и некоторые особенности организации высших психических функций.</w:t>
      </w:r>
    </w:p>
    <w:p w:rsidR="00D01339" w:rsidRPr="005B1F63" w:rsidRDefault="00D01339" w:rsidP="001D726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B1F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B1F63">
        <w:rPr>
          <w:rFonts w:ascii="Times New Roman" w:hAnsi="Times New Roman" w:cs="Times New Roman"/>
          <w:sz w:val="28"/>
          <w:szCs w:val="28"/>
        </w:rPr>
        <w:t>Рукость</w:t>
      </w:r>
      <w:proofErr w:type="spellEnd"/>
      <w:r w:rsidRPr="005B1F63">
        <w:rPr>
          <w:rFonts w:ascii="Times New Roman" w:hAnsi="Times New Roman" w:cs="Times New Roman"/>
          <w:sz w:val="28"/>
          <w:szCs w:val="28"/>
        </w:rPr>
        <w:t>» является одним из важнейших нейробиологических свойств, её нельзя изменить по своему усмотрению, так как любое вмешательство, особенно в раннем возрасте, приводит к непредсказуемым результатам, которые могут проявиться не сразу, а через несколько лет.</w:t>
      </w:r>
    </w:p>
    <w:p w:rsidR="00D01339" w:rsidRPr="00D01339" w:rsidRDefault="00D01339" w:rsidP="00D01339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 w:rsidRPr="00D01339">
        <w:rPr>
          <w:rFonts w:ascii="Times New Roman" w:hAnsi="Times New Roman" w:cs="Times New Roman"/>
          <w:sz w:val="28"/>
          <w:szCs w:val="28"/>
        </w:rPr>
        <w:t xml:space="preserve">Переучивание в том возрасте, когда двигательные процессы являются определяющими в психическом развитии ребёнка, приводят к торможению не только их самих, но и иных, психических функций. </w:t>
      </w:r>
      <w:r w:rsidRPr="0051184D">
        <w:rPr>
          <w:rFonts w:ascii="Times New Roman" w:hAnsi="Times New Roman"/>
          <w:sz w:val="28"/>
        </w:rPr>
        <w:t>Переучивая, можно сформировать невроз: беспокойный сон, тики, навяз</w:t>
      </w:r>
      <w:r w:rsidR="001D7267">
        <w:rPr>
          <w:rFonts w:ascii="Times New Roman" w:hAnsi="Times New Roman"/>
          <w:sz w:val="28"/>
        </w:rPr>
        <w:t>чивые движения, заикание.</w:t>
      </w:r>
      <w:r w:rsidRPr="0051184D">
        <w:rPr>
          <w:rFonts w:ascii="Times New Roman" w:hAnsi="Times New Roman"/>
          <w:sz w:val="28"/>
        </w:rPr>
        <w:t xml:space="preserve"> У ребенка</w:t>
      </w:r>
      <w:r>
        <w:rPr>
          <w:rFonts w:ascii="Times New Roman" w:hAnsi="Times New Roman"/>
          <w:sz w:val="28"/>
        </w:rPr>
        <w:t xml:space="preserve"> </w:t>
      </w:r>
      <w:r w:rsidRPr="0051184D">
        <w:rPr>
          <w:rFonts w:ascii="Times New Roman" w:hAnsi="Times New Roman"/>
          <w:sz w:val="28"/>
        </w:rPr>
        <w:t>может сформироваться чувство ущербности, комплекс неполноценности, неумение общаться с людьми и т. д.</w:t>
      </w:r>
    </w:p>
    <w:p w:rsidR="0008027C" w:rsidRPr="00D01339" w:rsidRDefault="001D0317" w:rsidP="0008027C">
      <w:pPr>
        <w:pStyle w:val="Pa4"/>
        <w:spacing w:line="240" w:lineRule="auto"/>
        <w:ind w:firstLine="380"/>
        <w:jc w:val="both"/>
        <w:rPr>
          <w:color w:val="000000"/>
          <w:sz w:val="28"/>
          <w:szCs w:val="28"/>
        </w:rPr>
      </w:pPr>
      <w:r w:rsidRPr="00D01339">
        <w:rPr>
          <w:color w:val="000000"/>
          <w:sz w:val="28"/>
          <w:szCs w:val="28"/>
        </w:rPr>
        <w:t>От доминирования одного из полушарий зависят индивидуальные особенности человека. Левое полушарие без правого не чувствительно к музыке, правое обеспечивает образное мышление, тогда как левое –абстрактное мышление. При доминировании левого полушария преобладает вербально –логический, абстрактно схематический, аналитический принцип восприятия и обработки информации. Логически выстроенная информация воспринимается через слово.</w:t>
      </w:r>
      <w:r w:rsidR="00F2245C">
        <w:rPr>
          <w:color w:val="000000"/>
          <w:sz w:val="28"/>
          <w:szCs w:val="28"/>
        </w:rPr>
        <w:t xml:space="preserve"> И у</w:t>
      </w:r>
      <w:r w:rsidRPr="00D01339">
        <w:rPr>
          <w:color w:val="000000"/>
          <w:sz w:val="28"/>
          <w:szCs w:val="28"/>
        </w:rPr>
        <w:t>чащийся, поняв, как действует конкретное правило, будет использовать его всегда. При доминировании правого полушария, т.е. при леворукости меняется стратегия восприятия</w:t>
      </w:r>
      <w:r w:rsidR="003064E8" w:rsidRPr="00D01339">
        <w:rPr>
          <w:color w:val="000000"/>
          <w:sz w:val="28"/>
          <w:szCs w:val="28"/>
        </w:rPr>
        <w:t xml:space="preserve"> и переработки информации. Преобладают наглядно-образный, конкретно-непосредственный. Другими словами, чтобы понять, им надо «пощупать», «понюхать», «послушать».</w:t>
      </w:r>
    </w:p>
    <w:p w:rsidR="00B32FEC" w:rsidRDefault="00B32FEC" w:rsidP="00B32FEC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B32FEC" w:rsidRPr="00463E7D" w:rsidRDefault="00F2245C" w:rsidP="00463E7D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lastRenderedPageBreak/>
        <w:t xml:space="preserve">2. </w:t>
      </w:r>
      <w:r w:rsidR="00463E7D" w:rsidRPr="00463E7D">
        <w:rPr>
          <w:b/>
          <w:color w:val="333333"/>
          <w:sz w:val="28"/>
          <w:szCs w:val="28"/>
        </w:rPr>
        <w:t xml:space="preserve">Трудности при обучении </w:t>
      </w:r>
      <w:r>
        <w:rPr>
          <w:b/>
          <w:color w:val="333333"/>
          <w:sz w:val="28"/>
          <w:szCs w:val="28"/>
        </w:rPr>
        <w:t xml:space="preserve">леворукого </w:t>
      </w:r>
      <w:r w:rsidR="00463E7D" w:rsidRPr="00463E7D">
        <w:rPr>
          <w:b/>
          <w:color w:val="333333"/>
          <w:sz w:val="28"/>
          <w:szCs w:val="28"/>
        </w:rPr>
        <w:t>ребенка</w:t>
      </w:r>
    </w:p>
    <w:p w:rsidR="004C3E2A" w:rsidRPr="00463E7D" w:rsidRDefault="004C3E2A" w:rsidP="004C3E2A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463E7D">
        <w:rPr>
          <w:b/>
          <w:bCs/>
          <w:color w:val="333333"/>
          <w:sz w:val="28"/>
          <w:szCs w:val="28"/>
        </w:rPr>
        <w:t>Пространственные трудности</w:t>
      </w:r>
    </w:p>
    <w:p w:rsidR="004C3E2A" w:rsidRPr="00463E7D" w:rsidRDefault="00463E7D" w:rsidP="003C2E36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Дети часто путают</w:t>
      </w:r>
      <w:r w:rsidR="004C3E2A" w:rsidRPr="00463E7D">
        <w:rPr>
          <w:color w:val="333333"/>
          <w:sz w:val="28"/>
          <w:szCs w:val="28"/>
        </w:rPr>
        <w:t xml:space="preserve"> верх – низ, право – лево, над – под. У маленьких музыкантов: диез – бемоль, высокий – низкий регистры, нота над линейкой – нота под линейкой и т.д. Здесь педагогу-музыканту помогут: маркировка руки (яркий браслетик, ленточка); красочные карточки со</w:t>
      </w:r>
      <w:r w:rsidR="003C2E36">
        <w:rPr>
          <w:color w:val="333333"/>
          <w:sz w:val="28"/>
          <w:szCs w:val="28"/>
        </w:rPr>
        <w:t xml:space="preserve"> знаком «</w:t>
      </w:r>
      <w:proofErr w:type="gramStart"/>
      <w:r w:rsidR="003C2E36">
        <w:rPr>
          <w:color w:val="333333"/>
          <w:sz w:val="28"/>
          <w:szCs w:val="28"/>
        </w:rPr>
        <w:t>диез»</w:t>
      </w:r>
      <w:r w:rsidR="004C3E2A" w:rsidRPr="00463E7D">
        <w:rPr>
          <w:color w:val="333333"/>
          <w:sz w:val="28"/>
          <w:szCs w:val="28"/>
        </w:rPr>
        <w:t>–</w:t>
      </w:r>
      <w:proofErr w:type="gramEnd"/>
      <w:r w:rsidR="004C3E2A" w:rsidRPr="00463E7D">
        <w:rPr>
          <w:color w:val="333333"/>
          <w:sz w:val="28"/>
          <w:szCs w:val="28"/>
        </w:rPr>
        <w:t xml:space="preserve"> </w:t>
      </w:r>
      <w:r w:rsidR="003C2E36">
        <w:rPr>
          <w:color w:val="333333"/>
          <w:sz w:val="28"/>
          <w:szCs w:val="28"/>
        </w:rPr>
        <w:t>справа от клавишей, а карточка «бемоль»</w:t>
      </w:r>
      <w:r w:rsidR="004C3E2A" w:rsidRPr="00463E7D">
        <w:rPr>
          <w:color w:val="333333"/>
          <w:sz w:val="28"/>
          <w:szCs w:val="28"/>
        </w:rPr>
        <w:t xml:space="preserve"> - слева; сочинённая сказка о низких и высоких регистрах (можно придумать два разноцветных королевства). Как следствие этого трудно запоминаются стихи, таблица умножения, слова, не связанные по смыслу. </w:t>
      </w:r>
    </w:p>
    <w:p w:rsidR="004C3E2A" w:rsidRPr="00463E7D" w:rsidRDefault="004C3E2A" w:rsidP="004C3E2A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463E7D">
        <w:rPr>
          <w:b/>
          <w:bCs/>
          <w:color w:val="333333"/>
          <w:sz w:val="28"/>
          <w:szCs w:val="28"/>
        </w:rPr>
        <w:t>Трудности в накоплении навыков и автоматизмов</w:t>
      </w:r>
    </w:p>
    <w:p w:rsidR="003C2E36" w:rsidRDefault="004C3E2A" w:rsidP="003064E8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463E7D">
        <w:rPr>
          <w:color w:val="333333"/>
          <w:sz w:val="28"/>
          <w:szCs w:val="28"/>
        </w:rPr>
        <w:t xml:space="preserve">Левши всё пропускают через голову, всякий раз изобретая свой способ построения и овладения миром правшей. И надо сказать, что маленькие левши решают свои проблемы всерьёз и надолго. Поэтому пьесы с ними надо учить долго! Например, если в пьесе происходит смена фактуры в аккомпанементе, то не ждите от ребёнка-левши, что через пару уроков он не будет застревать в этом месте; </w:t>
      </w:r>
    </w:p>
    <w:p w:rsidR="004C3E2A" w:rsidRPr="00463E7D" w:rsidRDefault="004C3E2A" w:rsidP="004C3E2A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463E7D">
        <w:rPr>
          <w:b/>
          <w:bCs/>
          <w:color w:val="333333"/>
          <w:sz w:val="28"/>
          <w:szCs w:val="28"/>
        </w:rPr>
        <w:t>Сложности со скоростью переключения с одного процесса на другой</w:t>
      </w:r>
    </w:p>
    <w:p w:rsidR="004C3E2A" w:rsidRPr="003C2E36" w:rsidRDefault="004C3E2A" w:rsidP="003C2E36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463E7D">
        <w:rPr>
          <w:color w:val="333333"/>
          <w:sz w:val="28"/>
          <w:szCs w:val="28"/>
        </w:rPr>
        <w:t>Эта проблема св</w:t>
      </w:r>
      <w:r w:rsidR="003C2E36">
        <w:rPr>
          <w:color w:val="333333"/>
          <w:sz w:val="28"/>
          <w:szCs w:val="28"/>
        </w:rPr>
        <w:t>язана с предыдущей, в</w:t>
      </w:r>
      <w:r w:rsidRPr="00463E7D">
        <w:rPr>
          <w:color w:val="333333"/>
          <w:sz w:val="28"/>
          <w:szCs w:val="28"/>
        </w:rPr>
        <w:t xml:space="preserve"> том числе и </w:t>
      </w:r>
      <w:r w:rsidR="003C2E36">
        <w:rPr>
          <w:color w:val="333333"/>
          <w:sz w:val="28"/>
          <w:szCs w:val="28"/>
        </w:rPr>
        <w:t>в речевых</w:t>
      </w:r>
      <w:r w:rsidRPr="00463E7D">
        <w:rPr>
          <w:color w:val="333333"/>
          <w:sz w:val="28"/>
          <w:szCs w:val="28"/>
        </w:rPr>
        <w:t xml:space="preserve"> высказывания</w:t>
      </w:r>
      <w:r w:rsidR="003C2E36">
        <w:rPr>
          <w:color w:val="333333"/>
          <w:sz w:val="28"/>
          <w:szCs w:val="28"/>
        </w:rPr>
        <w:t>х</w:t>
      </w:r>
      <w:r w:rsidRPr="00463E7D">
        <w:rPr>
          <w:color w:val="333333"/>
          <w:sz w:val="28"/>
          <w:szCs w:val="28"/>
        </w:rPr>
        <w:t xml:space="preserve">. </w:t>
      </w:r>
      <w:r w:rsidR="003C2E36">
        <w:rPr>
          <w:color w:val="333333"/>
          <w:sz w:val="28"/>
          <w:szCs w:val="28"/>
        </w:rPr>
        <w:t xml:space="preserve">Здесь не нужно торопить ребёнка, </w:t>
      </w:r>
      <w:r w:rsidR="003064E8">
        <w:rPr>
          <w:color w:val="333333"/>
          <w:sz w:val="28"/>
          <w:szCs w:val="28"/>
        </w:rPr>
        <w:t xml:space="preserve">нужно дать </w:t>
      </w:r>
      <w:r w:rsidR="003C2E36">
        <w:rPr>
          <w:color w:val="333333"/>
          <w:sz w:val="28"/>
          <w:szCs w:val="28"/>
        </w:rPr>
        <w:t>время «войти» ему в задачу и в</w:t>
      </w:r>
      <w:r w:rsidRPr="00463E7D">
        <w:rPr>
          <w:color w:val="333333"/>
          <w:sz w:val="28"/>
          <w:szCs w:val="28"/>
        </w:rPr>
        <w:t xml:space="preserve">ыбрать оптимальный вариант ответа. </w:t>
      </w:r>
      <w:r w:rsidR="003C2E36">
        <w:rPr>
          <w:color w:val="333333"/>
          <w:sz w:val="28"/>
          <w:szCs w:val="28"/>
        </w:rPr>
        <w:t xml:space="preserve"> Также, не следует торопить</w:t>
      </w:r>
      <w:r w:rsidRPr="00463E7D">
        <w:rPr>
          <w:color w:val="333333"/>
          <w:sz w:val="28"/>
          <w:szCs w:val="28"/>
        </w:rPr>
        <w:t xml:space="preserve"> левшу, когда он играет, не говорит</w:t>
      </w:r>
      <w:r w:rsidR="003C2E36">
        <w:rPr>
          <w:color w:val="333333"/>
          <w:sz w:val="28"/>
          <w:szCs w:val="28"/>
        </w:rPr>
        <w:t>ь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Pr="003C2E36">
        <w:rPr>
          <w:color w:val="333333"/>
          <w:sz w:val="28"/>
          <w:szCs w:val="28"/>
        </w:rPr>
        <w:t>попутно замечания. Для него сложно делать сразу несколько дел: играть и слушать педагога. Он может сосредоточиться только на чём-то одном.</w:t>
      </w:r>
    </w:p>
    <w:p w:rsidR="004C3E2A" w:rsidRPr="003064E8" w:rsidRDefault="004C3E2A" w:rsidP="003064E8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3064E8">
        <w:rPr>
          <w:b/>
          <w:bCs/>
          <w:color w:val="333333"/>
          <w:sz w:val="28"/>
          <w:szCs w:val="28"/>
        </w:rPr>
        <w:t>Сложности абстрактного мышления</w:t>
      </w:r>
    </w:p>
    <w:p w:rsidR="0035109C" w:rsidRDefault="0035109C" w:rsidP="003064E8">
      <w:pPr>
        <w:pStyle w:val="a3"/>
        <w:shd w:val="clear" w:color="auto" w:fill="FFFFFF"/>
        <w:spacing w:before="0" w:beforeAutospacing="0" w:after="135" w:afterAutospacing="0"/>
        <w:jc w:val="both"/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35109C">
        <w:rPr>
          <w:b/>
          <w:sz w:val="28"/>
          <w:szCs w:val="28"/>
          <w:shd w:val="clear" w:color="auto" w:fill="FFFFFF"/>
        </w:rPr>
        <w:t>Абстрактное мышление</w:t>
      </w:r>
      <w:r w:rsidRPr="0035109C">
        <w:rPr>
          <w:color w:val="333333"/>
          <w:sz w:val="28"/>
          <w:szCs w:val="28"/>
          <w:shd w:val="clear" w:color="auto" w:fill="FFFFFF"/>
        </w:rPr>
        <w:t xml:space="preserve"> - это тип мышления, при котором человек абстрагируется от деталей и мыслит широкими понятиями, видит картину в целом. Такая особенность мозга позволяет выходить за рамки обыденного, идти к своей цели не зависимо от мнения других людей, совершать новые открытия.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</w:p>
    <w:p w:rsidR="004C3E2A" w:rsidRDefault="004C3E2A" w:rsidP="003064E8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3064E8">
        <w:rPr>
          <w:color w:val="333333"/>
          <w:sz w:val="28"/>
          <w:szCs w:val="28"/>
        </w:rPr>
        <w:t xml:space="preserve">Левша очень редко понимает абстрактные формулировки. </w:t>
      </w:r>
      <w:r w:rsidR="0035109C">
        <w:rPr>
          <w:rFonts w:ascii="Helvetica" w:hAnsi="Helvetica" w:cs="Helvetica"/>
          <w:sz w:val="21"/>
          <w:szCs w:val="21"/>
          <w:shd w:val="clear" w:color="auto" w:fill="FFFFFF"/>
        </w:rPr>
        <w:br/>
      </w:r>
      <w:r w:rsidRPr="003064E8">
        <w:rPr>
          <w:color w:val="333333"/>
          <w:sz w:val="28"/>
          <w:szCs w:val="28"/>
        </w:rPr>
        <w:t xml:space="preserve">память левшей менее произвольна и лучше фиксирует яркий образ. </w:t>
      </w:r>
      <w:r w:rsidR="003064E8">
        <w:rPr>
          <w:color w:val="333333"/>
          <w:sz w:val="28"/>
          <w:szCs w:val="28"/>
        </w:rPr>
        <w:t>Поэтому, работая с детьми,</w:t>
      </w:r>
      <w:r w:rsidRPr="003064E8">
        <w:rPr>
          <w:color w:val="333333"/>
          <w:sz w:val="28"/>
          <w:szCs w:val="28"/>
        </w:rPr>
        <w:t xml:space="preserve"> особенно с малышами, </w:t>
      </w:r>
      <w:r w:rsidR="00717713">
        <w:rPr>
          <w:color w:val="333333"/>
          <w:sz w:val="28"/>
          <w:szCs w:val="28"/>
        </w:rPr>
        <w:t xml:space="preserve">следует </w:t>
      </w:r>
      <w:r w:rsidRPr="003064E8">
        <w:rPr>
          <w:color w:val="333333"/>
          <w:sz w:val="28"/>
          <w:szCs w:val="28"/>
        </w:rPr>
        <w:t>придумыва</w:t>
      </w:r>
      <w:r w:rsidR="00717713">
        <w:rPr>
          <w:color w:val="333333"/>
          <w:sz w:val="28"/>
          <w:szCs w:val="28"/>
        </w:rPr>
        <w:t>ть</w:t>
      </w:r>
      <w:r w:rsidRPr="003064E8">
        <w:rPr>
          <w:color w:val="333333"/>
          <w:sz w:val="28"/>
          <w:szCs w:val="28"/>
        </w:rPr>
        <w:t xml:space="preserve"> для каждого нового произведения свои истории, образы, обращаясь к чувствам ребёнка. Левше лучше дать пощупать, проговорить, проиграть ситуацию и т.д. В объяснении нового материала педагогу необходимо пользоваться интонационными возможностями голоса и зрительным подкреплением.</w:t>
      </w:r>
    </w:p>
    <w:p w:rsidR="00717713" w:rsidRPr="00D01339" w:rsidRDefault="00014858" w:rsidP="00563A42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</w:t>
      </w:r>
      <w:r w:rsidR="00563A42" w:rsidRPr="00D01339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Способы и приемы, с помощью которых леворукие дети усваивают знания</w:t>
      </w:r>
    </w:p>
    <w:p w:rsidR="00014858" w:rsidRPr="00014858" w:rsidRDefault="00014858" w:rsidP="000731B9">
      <w:pPr>
        <w:pStyle w:val="Pa4"/>
        <w:spacing w:line="276" w:lineRule="auto"/>
        <w:ind w:firstLine="380"/>
        <w:jc w:val="both"/>
        <w:rPr>
          <w:color w:val="000000"/>
          <w:sz w:val="28"/>
          <w:szCs w:val="28"/>
        </w:rPr>
      </w:pPr>
      <w:r w:rsidRPr="00014858">
        <w:rPr>
          <w:color w:val="000000"/>
          <w:sz w:val="28"/>
          <w:szCs w:val="28"/>
        </w:rPr>
        <w:t>По типу своей мозговой деятельности лево</w:t>
      </w:r>
      <w:r w:rsidRPr="00014858">
        <w:rPr>
          <w:color w:val="000000"/>
          <w:sz w:val="28"/>
          <w:szCs w:val="28"/>
        </w:rPr>
        <w:softHyphen/>
        <w:t>рукие учащиеся отличаются «замедленностью инициации любого двигательного процесса». Осо</w:t>
      </w:r>
      <w:r w:rsidRPr="00014858">
        <w:rPr>
          <w:color w:val="000000"/>
          <w:sz w:val="28"/>
          <w:szCs w:val="28"/>
        </w:rPr>
        <w:softHyphen/>
        <w:t>бенно сложны для них ситуации, когда необхо</w:t>
      </w:r>
      <w:r w:rsidRPr="00014858">
        <w:rPr>
          <w:color w:val="000000"/>
          <w:sz w:val="28"/>
          <w:szCs w:val="28"/>
        </w:rPr>
        <w:softHyphen/>
        <w:t>димо выполнять быстрые сопряженные действия обеими руками, особенно если эти движения не синхронны. Но обучающийся достаточно легко автоматически дублирует показанное движение и заучивает его наизусть.</w:t>
      </w:r>
    </w:p>
    <w:p w:rsidR="00D026E9" w:rsidRPr="00014858" w:rsidRDefault="00014858" w:rsidP="00D026E9">
      <w:pPr>
        <w:pStyle w:val="Pa4"/>
        <w:spacing w:line="276" w:lineRule="auto"/>
        <w:ind w:firstLine="380"/>
        <w:jc w:val="both"/>
        <w:rPr>
          <w:color w:val="000000"/>
          <w:sz w:val="28"/>
          <w:szCs w:val="28"/>
        </w:rPr>
      </w:pPr>
      <w:r w:rsidRPr="00D01339">
        <w:rPr>
          <w:color w:val="000000"/>
          <w:sz w:val="28"/>
          <w:szCs w:val="28"/>
        </w:rPr>
        <w:lastRenderedPageBreak/>
        <w:t>В «донотный» период основное внимание учителя сосредотачивается не на технической стороне обучения, а на качестве звука и слуха уча</w:t>
      </w:r>
      <w:r w:rsidRPr="00D01339">
        <w:rPr>
          <w:color w:val="000000"/>
          <w:sz w:val="28"/>
          <w:szCs w:val="28"/>
        </w:rPr>
        <w:softHyphen/>
        <w:t xml:space="preserve">щегося. </w:t>
      </w:r>
      <w:r w:rsidR="00D026E9" w:rsidRPr="00014858">
        <w:rPr>
          <w:color w:val="000000"/>
          <w:sz w:val="28"/>
          <w:szCs w:val="28"/>
        </w:rPr>
        <w:t>Уро</w:t>
      </w:r>
      <w:r w:rsidR="00D026E9" w:rsidRPr="00014858">
        <w:rPr>
          <w:color w:val="000000"/>
          <w:sz w:val="28"/>
          <w:szCs w:val="28"/>
        </w:rPr>
        <w:softHyphen/>
        <w:t>ки музыки целесообразно начинать со слушания мелодичных произведений и многократного прослушивания отдельных наиболее значимых музы</w:t>
      </w:r>
      <w:r w:rsidR="00D026E9" w:rsidRPr="00014858">
        <w:rPr>
          <w:color w:val="000000"/>
          <w:sz w:val="28"/>
          <w:szCs w:val="28"/>
        </w:rPr>
        <w:softHyphen/>
        <w:t xml:space="preserve">кальных «фигур» – «оборотов».  </w:t>
      </w:r>
    </w:p>
    <w:p w:rsidR="00014858" w:rsidRPr="00D01339" w:rsidRDefault="00014858" w:rsidP="000731B9">
      <w:pPr>
        <w:pStyle w:val="Pa4"/>
        <w:spacing w:line="276" w:lineRule="auto"/>
        <w:jc w:val="both"/>
        <w:rPr>
          <w:color w:val="000000"/>
          <w:sz w:val="28"/>
          <w:szCs w:val="28"/>
        </w:rPr>
      </w:pPr>
    </w:p>
    <w:p w:rsidR="00014858" w:rsidRPr="00D01339" w:rsidRDefault="00014858" w:rsidP="000731B9">
      <w:pPr>
        <w:pStyle w:val="a3"/>
        <w:shd w:val="clear" w:color="auto" w:fill="FFFFFF"/>
        <w:spacing w:before="0" w:beforeAutospacing="0" w:after="135" w:afterAutospacing="0" w:line="276" w:lineRule="auto"/>
        <w:jc w:val="both"/>
        <w:rPr>
          <w:color w:val="333333"/>
          <w:sz w:val="28"/>
          <w:szCs w:val="28"/>
        </w:rPr>
      </w:pPr>
      <w:r w:rsidRPr="00D01339">
        <w:rPr>
          <w:color w:val="000000"/>
          <w:sz w:val="28"/>
          <w:szCs w:val="28"/>
        </w:rPr>
        <w:t xml:space="preserve">Преподаватель, работающий с </w:t>
      </w:r>
      <w:proofErr w:type="spellStart"/>
      <w:r w:rsidRPr="00D01339">
        <w:rPr>
          <w:color w:val="000000"/>
          <w:sz w:val="28"/>
          <w:szCs w:val="28"/>
        </w:rPr>
        <w:t>леворуким</w:t>
      </w:r>
      <w:proofErr w:type="spellEnd"/>
      <w:r w:rsidRPr="00D01339">
        <w:rPr>
          <w:color w:val="000000"/>
          <w:sz w:val="28"/>
          <w:szCs w:val="28"/>
        </w:rPr>
        <w:t xml:space="preserve"> учеником, должен вначале полностью отказаться от какой-либо «постановки» правой руки. Орга</w:t>
      </w:r>
      <w:r w:rsidRPr="00D01339">
        <w:rPr>
          <w:color w:val="000000"/>
          <w:sz w:val="28"/>
          <w:szCs w:val="28"/>
        </w:rPr>
        <w:softHyphen/>
        <w:t>низованные игровые движения проходят на пред</w:t>
      </w:r>
      <w:r w:rsidRPr="00D01339">
        <w:rPr>
          <w:color w:val="000000"/>
          <w:sz w:val="28"/>
          <w:szCs w:val="28"/>
        </w:rPr>
        <w:softHyphen/>
        <w:t>варительной стадии показа преподавателем прие</w:t>
      </w:r>
      <w:r w:rsidRPr="00D01339">
        <w:rPr>
          <w:color w:val="000000"/>
          <w:sz w:val="28"/>
          <w:szCs w:val="28"/>
        </w:rPr>
        <w:softHyphen/>
        <w:t>ма звукоизвлечения, использования этого приема «удобной» левой рукой.</w:t>
      </w:r>
    </w:p>
    <w:p w:rsidR="00014858" w:rsidRPr="00014858" w:rsidRDefault="00014858" w:rsidP="000731B9">
      <w:pPr>
        <w:jc w:val="both"/>
        <w:rPr>
          <w:rFonts w:ascii="Times New Roman" w:hAnsi="Times New Roman" w:cs="Times New Roman"/>
          <w:sz w:val="28"/>
          <w:szCs w:val="28"/>
        </w:rPr>
      </w:pPr>
      <w:r w:rsidRPr="00014858">
        <w:rPr>
          <w:rFonts w:ascii="Times New Roman" w:hAnsi="Times New Roman" w:cs="Times New Roman"/>
          <w:color w:val="000000"/>
          <w:sz w:val="28"/>
          <w:szCs w:val="28"/>
        </w:rPr>
        <w:t>Необхо</w:t>
      </w:r>
      <w:r w:rsidRPr="00014858">
        <w:rPr>
          <w:rFonts w:ascii="Times New Roman" w:hAnsi="Times New Roman" w:cs="Times New Roman"/>
          <w:color w:val="000000"/>
          <w:sz w:val="28"/>
          <w:szCs w:val="28"/>
        </w:rPr>
        <w:softHyphen/>
        <w:t>димо с первых дней добиться, чтобы учащийся слушал звук до конца. Особенно это сложно при длительных нотах, но без развития этой способ</w:t>
      </w:r>
      <w:r w:rsidRPr="00014858">
        <w:rPr>
          <w:rFonts w:ascii="Times New Roman" w:hAnsi="Times New Roman" w:cs="Times New Roman"/>
          <w:color w:val="000000"/>
          <w:sz w:val="28"/>
          <w:szCs w:val="28"/>
        </w:rPr>
        <w:softHyphen/>
        <w:t>ности в дальнейшем невозможно добиться хоро</w:t>
      </w:r>
      <w:r w:rsidRPr="00014858">
        <w:rPr>
          <w:rFonts w:ascii="Times New Roman" w:hAnsi="Times New Roman" w:cs="Times New Roman"/>
          <w:color w:val="000000"/>
          <w:sz w:val="28"/>
          <w:szCs w:val="28"/>
        </w:rPr>
        <w:softHyphen/>
        <w:t>шего «туше» – легато, при котором следующая нота берется только при «угасании» предыдущей. Праворукие дети неред</w:t>
      </w:r>
      <w:r w:rsidRPr="00014858">
        <w:rPr>
          <w:rFonts w:ascii="Times New Roman" w:hAnsi="Times New Roman" w:cs="Times New Roman"/>
          <w:color w:val="000000"/>
          <w:sz w:val="28"/>
          <w:szCs w:val="28"/>
        </w:rPr>
        <w:softHyphen/>
        <w:t>ко делают правильные движения неосознанно, как им удобно, и это правильно. Для леворуких неосознанность движений практически исклю</w:t>
      </w:r>
      <w:r w:rsidRPr="00014858">
        <w:rPr>
          <w:rFonts w:ascii="Times New Roman" w:hAnsi="Times New Roman" w:cs="Times New Roman"/>
          <w:color w:val="000000"/>
          <w:sz w:val="28"/>
          <w:szCs w:val="28"/>
        </w:rPr>
        <w:softHyphen/>
        <w:t>чается.</w:t>
      </w:r>
    </w:p>
    <w:p w:rsidR="00D026E9" w:rsidRDefault="00717713" w:rsidP="000731B9">
      <w:pPr>
        <w:pStyle w:val="Pa2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01339">
        <w:rPr>
          <w:color w:val="000000"/>
          <w:sz w:val="28"/>
          <w:szCs w:val="28"/>
        </w:rPr>
        <w:t>На первых порах неукоснительно должен соблюдаться следующий порядок технической ра</w:t>
      </w:r>
      <w:r w:rsidRPr="00D01339">
        <w:rPr>
          <w:color w:val="000000"/>
          <w:sz w:val="28"/>
          <w:szCs w:val="28"/>
        </w:rPr>
        <w:softHyphen/>
        <w:t xml:space="preserve">боты: </w:t>
      </w:r>
    </w:p>
    <w:p w:rsidR="00D026E9" w:rsidRDefault="00717713" w:rsidP="000731B9">
      <w:pPr>
        <w:pStyle w:val="Pa2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01339">
        <w:rPr>
          <w:color w:val="000000"/>
          <w:sz w:val="28"/>
          <w:szCs w:val="28"/>
        </w:rPr>
        <w:t xml:space="preserve">установка преподавателя; </w:t>
      </w:r>
    </w:p>
    <w:p w:rsidR="00D026E9" w:rsidRDefault="00717713" w:rsidP="000731B9">
      <w:pPr>
        <w:pStyle w:val="Pa2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01339">
        <w:rPr>
          <w:color w:val="000000"/>
          <w:sz w:val="28"/>
          <w:szCs w:val="28"/>
        </w:rPr>
        <w:t>ее осознание, ко</w:t>
      </w:r>
      <w:r w:rsidRPr="00D01339">
        <w:rPr>
          <w:color w:val="000000"/>
          <w:sz w:val="28"/>
          <w:szCs w:val="28"/>
        </w:rPr>
        <w:softHyphen/>
        <w:t xml:space="preserve">торое </w:t>
      </w:r>
      <w:proofErr w:type="spellStart"/>
      <w:r w:rsidRPr="00D01339">
        <w:rPr>
          <w:color w:val="000000"/>
          <w:sz w:val="28"/>
          <w:szCs w:val="28"/>
        </w:rPr>
        <w:t>леворуким</w:t>
      </w:r>
      <w:proofErr w:type="spellEnd"/>
      <w:r w:rsidRPr="00D01339">
        <w:rPr>
          <w:color w:val="000000"/>
          <w:sz w:val="28"/>
          <w:szCs w:val="28"/>
        </w:rPr>
        <w:t xml:space="preserve"> в силу их, как правило, высокого интеллекта дается легко; </w:t>
      </w:r>
    </w:p>
    <w:p w:rsidR="00D026E9" w:rsidRDefault="00717713" w:rsidP="000731B9">
      <w:pPr>
        <w:pStyle w:val="Pa2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01339">
        <w:rPr>
          <w:color w:val="000000"/>
          <w:sz w:val="28"/>
          <w:szCs w:val="28"/>
        </w:rPr>
        <w:t xml:space="preserve">выполнение движения «удобной» левой рукой; </w:t>
      </w:r>
    </w:p>
    <w:p w:rsidR="00D026E9" w:rsidRDefault="00717713" w:rsidP="000731B9">
      <w:pPr>
        <w:pStyle w:val="Pa2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01339">
        <w:rPr>
          <w:color w:val="000000"/>
          <w:sz w:val="28"/>
          <w:szCs w:val="28"/>
        </w:rPr>
        <w:t xml:space="preserve">синхронное движение двух рук; </w:t>
      </w:r>
    </w:p>
    <w:p w:rsidR="00717713" w:rsidRPr="00D01339" w:rsidRDefault="00717713" w:rsidP="000731B9">
      <w:pPr>
        <w:pStyle w:val="Pa2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01339">
        <w:rPr>
          <w:color w:val="000000"/>
          <w:sz w:val="28"/>
          <w:szCs w:val="28"/>
        </w:rPr>
        <w:t xml:space="preserve">только затем исполнение правой рукой. </w:t>
      </w:r>
    </w:p>
    <w:p w:rsidR="00717713" w:rsidRDefault="00717713" w:rsidP="003064E8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717713" w:rsidRPr="003064E8" w:rsidRDefault="00717713" w:rsidP="003064E8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4C3E2A" w:rsidRPr="00717713" w:rsidRDefault="00873EB3" w:rsidP="00717713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4</w:t>
      </w:r>
      <w:bookmarkStart w:id="0" w:name="_GoBack"/>
      <w:bookmarkEnd w:id="0"/>
      <w:r w:rsidR="00F90F54">
        <w:rPr>
          <w:b/>
          <w:bCs/>
          <w:color w:val="333333"/>
          <w:sz w:val="28"/>
          <w:szCs w:val="28"/>
        </w:rPr>
        <w:t xml:space="preserve">. </w:t>
      </w:r>
      <w:r w:rsidR="004C3E2A" w:rsidRPr="00717713">
        <w:rPr>
          <w:b/>
          <w:bCs/>
          <w:color w:val="333333"/>
          <w:sz w:val="28"/>
          <w:szCs w:val="28"/>
        </w:rPr>
        <w:t>Несколько советов педагогам и родителям левшей: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>- нельзя торопить левшу - в суете он наделает массу ошибок, а в ситуации стресса может впасть в паник</w:t>
      </w:r>
      <w:r w:rsidR="00717713">
        <w:rPr>
          <w:color w:val="333333"/>
          <w:sz w:val="28"/>
          <w:szCs w:val="28"/>
        </w:rPr>
        <w:t>у и урок (или выступление) пойдет</w:t>
      </w:r>
      <w:r w:rsidRPr="00717713">
        <w:rPr>
          <w:color w:val="333333"/>
          <w:sz w:val="28"/>
          <w:szCs w:val="28"/>
        </w:rPr>
        <w:t xml:space="preserve"> насмарку;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>- вредно напоминать о прошлой неудаче – накличешь новую;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>- перед выступлением следует доброжелательно его поддержать, а так как левши нестабильны, то затем в неизвестности дожидаться результата;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>- в работе с учеником-левшой необходимы терпение и чувство юмора, стремление понять левшу, не</w:t>
      </w:r>
      <w:r w:rsidR="00717713">
        <w:rPr>
          <w:color w:val="333333"/>
          <w:sz w:val="28"/>
          <w:szCs w:val="28"/>
        </w:rPr>
        <w:t xml:space="preserve"> подстраивая его под себя, под «праворукий»</w:t>
      </w:r>
      <w:r w:rsidRPr="00717713">
        <w:rPr>
          <w:color w:val="333333"/>
          <w:sz w:val="28"/>
          <w:szCs w:val="28"/>
        </w:rPr>
        <w:t xml:space="preserve"> мир;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>- постоянно думать и искать пути к победе;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>- спокойная и доброжелательная обстановка (атмосфера урока) призвана успокоить в большинстве эмоционально неустойчивых и тревожных маленьких левшей, глубоко переживающих свои неудачи;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lastRenderedPageBreak/>
        <w:t>- терпеливо относиться к некоторому занудству левшей, так как они всегда хотят добиться ясности в интересующем их вопросе, ведь они всё решают головой;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>- необходимы пошаговая подача материала с выделением необходимых элементов любого алгоритма, конкретность домашнего задания;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>- очень важна обратная связь с ребёнком - убедитесь, что он вас понял;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>- активно используйте помощь родителей в процессе обучения.</w:t>
      </w:r>
    </w:p>
    <w:p w:rsidR="004C3E2A" w:rsidRPr="00717713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>Все эти советы пригодятся в общении с любым ребёнком, но, учитывая особую ранимость психики левшей  с ними надо быть особо чуткими.</w:t>
      </w:r>
    </w:p>
    <w:p w:rsidR="001D7267" w:rsidRDefault="004C3E2A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717713">
        <w:rPr>
          <w:color w:val="333333"/>
          <w:sz w:val="28"/>
          <w:szCs w:val="28"/>
        </w:rPr>
        <w:t xml:space="preserve">И помните, что детские проблемы леворукости решаемы. Что это в основном проблемы младшего школьного возраста. С годами, по мере взросления, по мере созревания головного мозга, вы и забудете, что этот ребёнок левша. </w:t>
      </w:r>
    </w:p>
    <w:p w:rsidR="001D7267" w:rsidRDefault="001D7267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1D7267" w:rsidRDefault="001D7267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1D7267" w:rsidRDefault="001D7267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F90F54" w:rsidRDefault="00F90F54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9C200F" w:rsidRDefault="009C200F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9C200F" w:rsidRDefault="009C200F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9C200F" w:rsidRDefault="009C200F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9C200F" w:rsidRDefault="009C200F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F90F54" w:rsidRPr="00717713" w:rsidRDefault="00F90F54" w:rsidP="00717713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4C3E2A" w:rsidRDefault="004C3E2A" w:rsidP="00D026E9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177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 используемой литературы.</w:t>
      </w:r>
    </w:p>
    <w:p w:rsidR="001D7267" w:rsidRPr="00717713" w:rsidRDefault="001D7267" w:rsidP="004C3E2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63A42" w:rsidRPr="00563A42" w:rsidRDefault="00563A42" w:rsidP="00563A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3A42">
        <w:rPr>
          <w:rFonts w:ascii="Times New Roman" w:hAnsi="Times New Roman" w:cs="Times New Roman"/>
          <w:sz w:val="28"/>
          <w:szCs w:val="28"/>
        </w:rPr>
        <w:t>Арчажникова</w:t>
      </w:r>
      <w:proofErr w:type="spellEnd"/>
      <w:r w:rsidRPr="00563A42">
        <w:rPr>
          <w:rFonts w:ascii="Times New Roman" w:hAnsi="Times New Roman" w:cs="Times New Roman"/>
          <w:sz w:val="28"/>
          <w:szCs w:val="28"/>
        </w:rPr>
        <w:t xml:space="preserve"> Л. Г. Методика обучения игре на фортепиано: учеб. пособие для студентов IV курса вечер. и </w:t>
      </w:r>
      <w:proofErr w:type="spellStart"/>
      <w:r w:rsidRPr="00563A42"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 w:rsidRPr="00563A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3A42">
        <w:rPr>
          <w:rFonts w:ascii="Times New Roman" w:hAnsi="Times New Roman" w:cs="Times New Roman"/>
          <w:sz w:val="28"/>
          <w:szCs w:val="28"/>
        </w:rPr>
        <w:t>отд-ний</w:t>
      </w:r>
      <w:proofErr w:type="spellEnd"/>
      <w:r w:rsidRPr="00563A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3A42">
        <w:rPr>
          <w:rFonts w:ascii="Times New Roman" w:hAnsi="Times New Roman" w:cs="Times New Roman"/>
          <w:sz w:val="28"/>
          <w:szCs w:val="28"/>
        </w:rPr>
        <w:t>музык.-</w:t>
      </w:r>
      <w:proofErr w:type="spellStart"/>
      <w:proofErr w:type="gramEnd"/>
      <w:r w:rsidRPr="00563A42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563A42">
        <w:rPr>
          <w:rFonts w:ascii="Times New Roman" w:hAnsi="Times New Roman" w:cs="Times New Roman"/>
          <w:sz w:val="28"/>
          <w:szCs w:val="28"/>
        </w:rPr>
        <w:t xml:space="preserve">. фак. – М.: МГЗПИ, 1982. – 82 с. </w:t>
      </w:r>
    </w:p>
    <w:p w:rsidR="004C3E2A" w:rsidRPr="00563A42" w:rsidRDefault="00D33CB9" w:rsidP="00563A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Безруких М. «</w:t>
      </w:r>
      <w:proofErr w:type="spellStart"/>
      <w:r w:rsidR="004C3E2A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ворукий</w:t>
      </w:r>
      <w:proofErr w:type="spellEnd"/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ребёнок в школе и дома».</w:t>
      </w:r>
      <w:r w:rsidR="004C3E2A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Екатеринбург: У-Фактория, 2003</w:t>
      </w:r>
    </w:p>
    <w:p w:rsidR="00D33CB9" w:rsidRPr="00563A42" w:rsidRDefault="00D33CB9" w:rsidP="00563A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Безруких М. М., Князева М. Г. Если ваш ребенок левша. –Тула: </w:t>
      </w:r>
      <w:r w:rsidR="00563A42" w:rsidRPr="00563A42">
        <w:rPr>
          <w:rFonts w:ascii="Times New Roman" w:hAnsi="Times New Roman" w:cs="Times New Roman"/>
          <w:sz w:val="28"/>
          <w:szCs w:val="28"/>
        </w:rPr>
        <w:t>Арктоус,</w:t>
      </w:r>
      <w:proofErr w:type="gramStart"/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1996.</w:t>
      </w:r>
      <w:r w:rsidR="00563A42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563A42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80 с.</w:t>
      </w:r>
    </w:p>
    <w:p w:rsidR="00563A42" w:rsidRPr="00563A42" w:rsidRDefault="00563A42" w:rsidP="00563A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A42">
        <w:rPr>
          <w:rFonts w:ascii="Times New Roman" w:hAnsi="Times New Roman" w:cs="Times New Roman"/>
          <w:sz w:val="28"/>
          <w:szCs w:val="28"/>
        </w:rPr>
        <w:t>Емельянова Е. Н. «</w:t>
      </w:r>
      <w:proofErr w:type="spellStart"/>
      <w:r w:rsidRPr="00563A42">
        <w:rPr>
          <w:rFonts w:ascii="Times New Roman" w:hAnsi="Times New Roman" w:cs="Times New Roman"/>
          <w:sz w:val="28"/>
          <w:szCs w:val="28"/>
        </w:rPr>
        <w:t>Левшата</w:t>
      </w:r>
      <w:proofErr w:type="spellEnd"/>
      <w:r w:rsidRPr="00563A42">
        <w:rPr>
          <w:rFonts w:ascii="Times New Roman" w:hAnsi="Times New Roman" w:cs="Times New Roman"/>
          <w:sz w:val="28"/>
          <w:szCs w:val="28"/>
        </w:rPr>
        <w:t xml:space="preserve"> в школе и дома: как определить </w:t>
      </w:r>
      <w:proofErr w:type="spellStart"/>
      <w:r w:rsidRPr="00563A42">
        <w:rPr>
          <w:rFonts w:ascii="Times New Roman" w:hAnsi="Times New Roman" w:cs="Times New Roman"/>
          <w:sz w:val="28"/>
          <w:szCs w:val="28"/>
        </w:rPr>
        <w:t>левшество</w:t>
      </w:r>
      <w:proofErr w:type="spellEnd"/>
      <w:r w:rsidRPr="00563A42">
        <w:rPr>
          <w:rFonts w:ascii="Times New Roman" w:hAnsi="Times New Roman" w:cs="Times New Roman"/>
          <w:sz w:val="28"/>
          <w:szCs w:val="28"/>
        </w:rPr>
        <w:t xml:space="preserve">. Помогаем хорошо учиться.» – М.: </w:t>
      </w:r>
      <w:proofErr w:type="spellStart"/>
      <w:r w:rsidRPr="00563A42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563A42">
        <w:rPr>
          <w:rFonts w:ascii="Times New Roman" w:hAnsi="Times New Roman" w:cs="Times New Roman"/>
          <w:sz w:val="28"/>
          <w:szCs w:val="28"/>
        </w:rPr>
        <w:t xml:space="preserve">, 2010. – 156 с. </w:t>
      </w:r>
    </w:p>
    <w:p w:rsidR="004C3E2A" w:rsidRPr="00563A42" w:rsidRDefault="004C3E2A" w:rsidP="00563A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Семенович А.В., </w:t>
      </w:r>
      <w:r w:rsidR="00D33CB9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невероятные левши. Практическое пособие для психологов и родителей. Изд. 4-е. –</w:t>
      </w:r>
      <w:proofErr w:type="spellStart"/>
      <w:proofErr w:type="gramStart"/>
      <w:r w:rsidR="00D33CB9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="00563A42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Генезис</w:t>
      </w:r>
      <w:proofErr w:type="spellEnd"/>
      <w:proofErr w:type="gramEnd"/>
      <w:r w:rsidR="00563A42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3CB9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2009.</w:t>
      </w:r>
      <w:r w:rsidR="00563A42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-250 с.</w:t>
      </w:r>
    </w:p>
    <w:p w:rsidR="004C3E2A" w:rsidRPr="00563A42" w:rsidRDefault="00D33CB9" w:rsidP="00563A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Николаева Е.И. «</w:t>
      </w:r>
      <w:proofErr w:type="spellStart"/>
      <w:r w:rsidR="004C3E2A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Леворукий</w:t>
      </w:r>
      <w:proofErr w:type="spellEnd"/>
      <w:r w:rsidR="004C3E2A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ребёнок. Д</w:t>
      </w:r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иагностика, обучение, коррекция». – </w:t>
      </w:r>
      <w:proofErr w:type="gramStart"/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СПб.:</w:t>
      </w:r>
      <w:proofErr w:type="gramEnd"/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«Детство-пресс»</w:t>
      </w:r>
      <w:r w:rsidR="004C3E2A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, 2005</w:t>
      </w:r>
    </w:p>
    <w:p w:rsidR="004C3E2A" w:rsidRPr="00563A42" w:rsidRDefault="00D33CB9" w:rsidP="00563A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Майская А. «</w:t>
      </w:r>
      <w:r w:rsidR="004C3E2A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</w:t>
      </w:r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-левша. Как достичь гармонии с «правым»</w:t>
      </w:r>
      <w:r w:rsidR="004C3E2A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миром</w:t>
      </w:r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3E2A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="004C3E2A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СПб.:</w:t>
      </w:r>
      <w:proofErr w:type="gramEnd"/>
      <w:r w:rsidR="004C3E2A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Питер 2006</w:t>
      </w:r>
    </w:p>
    <w:p w:rsidR="00D33CB9" w:rsidRPr="00563A42" w:rsidRDefault="00D33CB9" w:rsidP="00563A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Карнацкая</w:t>
      </w:r>
      <w:proofErr w:type="spellEnd"/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А. По ту сторону правого мира. Особенности самооценки леворуких детей старшего возраста: монография. Владивосток: 2005.</w:t>
      </w:r>
    </w:p>
    <w:p w:rsidR="00D33CB9" w:rsidRDefault="00D33CB9" w:rsidP="00563A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Маляренко Т. Ю. Музыка и мозг ребенка. Руководство. –Тамбов: 1997</w:t>
      </w:r>
      <w:r w:rsidR="001D0317" w:rsidRPr="00563A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40BB" w:rsidRDefault="007640BB" w:rsidP="007640BB">
      <w:pPr>
        <w:pStyle w:val="a5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</w:rPr>
      </w:pPr>
      <w:proofErr w:type="spellStart"/>
      <w:r w:rsidRPr="0051184D">
        <w:rPr>
          <w:rFonts w:ascii="Times New Roman" w:hAnsi="Times New Roman"/>
          <w:sz w:val="28"/>
        </w:rPr>
        <w:lastRenderedPageBreak/>
        <w:t>Арестова</w:t>
      </w:r>
      <w:proofErr w:type="spellEnd"/>
      <w:r w:rsidRPr="0051184D">
        <w:rPr>
          <w:rFonts w:ascii="Times New Roman" w:hAnsi="Times New Roman"/>
          <w:sz w:val="28"/>
        </w:rPr>
        <w:t xml:space="preserve"> А.Ю. «Музыкальное развитие леворукого ребенка», Москва «Прометей», 2012г.</w:t>
      </w:r>
    </w:p>
    <w:p w:rsidR="0035109C" w:rsidRPr="0035109C" w:rsidRDefault="00873EB3" w:rsidP="007640BB">
      <w:pPr>
        <w:pStyle w:val="a5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6" w:history="1">
        <w:r w:rsidR="0035109C" w:rsidRPr="0035109C">
          <w:rPr>
            <w:rStyle w:val="a6"/>
            <w:rFonts w:ascii="Helvetica" w:hAnsi="Helvetica" w:cs="Helvetica"/>
            <w:color w:val="auto"/>
            <w:sz w:val="21"/>
            <w:szCs w:val="21"/>
          </w:rPr>
          <w:t>http://mozgius.ru/psihologiya/o-myshlenii/abstraktnoe-myshlenie.html</w:t>
        </w:r>
      </w:hyperlink>
    </w:p>
    <w:p w:rsidR="007640BB" w:rsidRPr="00563A42" w:rsidRDefault="007640BB" w:rsidP="007640BB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A42" w:rsidRPr="00563A42" w:rsidRDefault="00563A42" w:rsidP="00563A4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D0B8D" w:rsidRDefault="004D0B8D"/>
    <w:sectPr w:rsidR="004D0B8D" w:rsidSect="00563A4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C67BE"/>
    <w:multiLevelType w:val="multilevel"/>
    <w:tmpl w:val="496AC1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8478A"/>
    <w:multiLevelType w:val="hybridMultilevel"/>
    <w:tmpl w:val="B7FE3350"/>
    <w:lvl w:ilvl="0" w:tplc="569E84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92A71"/>
    <w:multiLevelType w:val="hybridMultilevel"/>
    <w:tmpl w:val="BBB49C8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FEC"/>
    <w:rsid w:val="00014858"/>
    <w:rsid w:val="000731B9"/>
    <w:rsid w:val="0008027C"/>
    <w:rsid w:val="000A6E12"/>
    <w:rsid w:val="00110ED9"/>
    <w:rsid w:val="001946BD"/>
    <w:rsid w:val="001D0317"/>
    <w:rsid w:val="001D7267"/>
    <w:rsid w:val="00303F29"/>
    <w:rsid w:val="003064E8"/>
    <w:rsid w:val="0035109C"/>
    <w:rsid w:val="003C2E36"/>
    <w:rsid w:val="003E304A"/>
    <w:rsid w:val="00463E7D"/>
    <w:rsid w:val="004C3E2A"/>
    <w:rsid w:val="004D0B8D"/>
    <w:rsid w:val="00563A42"/>
    <w:rsid w:val="005B1F63"/>
    <w:rsid w:val="005E10AA"/>
    <w:rsid w:val="005E6329"/>
    <w:rsid w:val="006B4B48"/>
    <w:rsid w:val="00717713"/>
    <w:rsid w:val="00742A53"/>
    <w:rsid w:val="007640BB"/>
    <w:rsid w:val="00790536"/>
    <w:rsid w:val="00873EB3"/>
    <w:rsid w:val="009C200F"/>
    <w:rsid w:val="00B04FB7"/>
    <w:rsid w:val="00B32FEC"/>
    <w:rsid w:val="00C829A7"/>
    <w:rsid w:val="00D01339"/>
    <w:rsid w:val="00D026E9"/>
    <w:rsid w:val="00D33CB9"/>
    <w:rsid w:val="00DF5D5E"/>
    <w:rsid w:val="00F2245C"/>
    <w:rsid w:val="00F418F7"/>
    <w:rsid w:val="00F7139A"/>
    <w:rsid w:val="00F76A68"/>
    <w:rsid w:val="00F9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92A9E-FD7A-4444-AC4C-1E0CB97F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B8D"/>
  </w:style>
  <w:style w:type="paragraph" w:styleId="1">
    <w:name w:val="heading 1"/>
    <w:basedOn w:val="a"/>
    <w:link w:val="10"/>
    <w:uiPriority w:val="9"/>
    <w:qFormat/>
    <w:rsid w:val="005E10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0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4C3E2A"/>
    <w:rPr>
      <w:b/>
      <w:bCs/>
    </w:rPr>
  </w:style>
  <w:style w:type="paragraph" w:customStyle="1" w:styleId="Pa4">
    <w:name w:val="Pa4"/>
    <w:basedOn w:val="a"/>
    <w:next w:val="a"/>
    <w:uiPriority w:val="99"/>
    <w:rsid w:val="00F76A68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177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20">
    <w:name w:val="Pa20"/>
    <w:basedOn w:val="Default"/>
    <w:next w:val="Default"/>
    <w:uiPriority w:val="99"/>
    <w:rsid w:val="00717713"/>
    <w:pPr>
      <w:spacing w:line="201" w:lineRule="atLeast"/>
    </w:pPr>
    <w:rPr>
      <w:color w:val="auto"/>
    </w:rPr>
  </w:style>
  <w:style w:type="paragraph" w:customStyle="1" w:styleId="Pa23">
    <w:name w:val="Pa23"/>
    <w:basedOn w:val="Default"/>
    <w:next w:val="Default"/>
    <w:uiPriority w:val="99"/>
    <w:rsid w:val="00717713"/>
    <w:pPr>
      <w:spacing w:line="181" w:lineRule="atLeast"/>
    </w:pPr>
    <w:rPr>
      <w:color w:val="auto"/>
    </w:rPr>
  </w:style>
  <w:style w:type="character" w:customStyle="1" w:styleId="A10">
    <w:name w:val="A10"/>
    <w:uiPriority w:val="99"/>
    <w:rsid w:val="00717713"/>
    <w:rPr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7640BB"/>
    <w:pPr>
      <w:ind w:left="720"/>
      <w:contextualSpacing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35109C"/>
  </w:style>
  <w:style w:type="character" w:styleId="a6">
    <w:name w:val="Hyperlink"/>
    <w:basedOn w:val="a0"/>
    <w:uiPriority w:val="99"/>
    <w:semiHidden/>
    <w:unhideWhenUsed/>
    <w:rsid w:val="003510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zgius.ru/psihologiya/o-myshlenii/abstraktnoe-myshleni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ED47D-1357-4170-A112-7ADF398F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baltika4</cp:lastModifiedBy>
  <cp:revision>7</cp:revision>
  <cp:lastPrinted>2017-01-21T20:28:00Z</cp:lastPrinted>
  <dcterms:created xsi:type="dcterms:W3CDTF">2017-01-12T18:57:00Z</dcterms:created>
  <dcterms:modified xsi:type="dcterms:W3CDTF">2021-02-15T07:37:00Z</dcterms:modified>
</cp:coreProperties>
</file>