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Министерство культуры Республики Татарстан</w:t>
      </w: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ГБУ «Ресурсный центр внедрения инноваций и развития традиций в сфере культуры Республики Татарстан»</w:t>
      </w: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Pr="008435BC" w:rsidRDefault="008435BC" w:rsidP="001C7953">
      <w:pPr>
        <w:widowControl w:val="0"/>
        <w:spacing w:line="360" w:lineRule="auto"/>
        <w:ind w:left="720" w:right="1674" w:firstLine="153"/>
        <w:jc w:val="center"/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tt-RU"/>
        </w:rPr>
      </w:pPr>
      <w:r w:rsidRPr="008435BC">
        <w:rPr>
          <w:rFonts w:ascii="Times New Roman" w:hAnsi="Times New Roman" w:cs="Times New Roman"/>
          <w:b/>
          <w:sz w:val="28"/>
          <w:szCs w:val="28"/>
          <w:lang w:val="tt-RU"/>
        </w:rPr>
        <w:t>Методическое сообщение</w:t>
      </w:r>
    </w:p>
    <w:p w:rsidR="001C7953" w:rsidRPr="001C7953" w:rsidRDefault="001C7953" w:rsidP="008435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eastAsia="Times New Roman" w:hAnsi="Times New Roman" w:cs="Times New Roman"/>
          <w:bCs/>
          <w:color w:val="000000"/>
          <w:spacing w:val="1"/>
          <w:sz w:val="28"/>
          <w:szCs w:val="28"/>
        </w:rPr>
        <w:t xml:space="preserve">на тему: </w:t>
      </w:r>
      <w:r w:rsidRPr="001C7953">
        <w:rPr>
          <w:rFonts w:ascii="Times New Roman" w:eastAsia="Times New Roman" w:hAnsi="Times New Roman" w:cs="Times New Roman"/>
          <w:bCs/>
          <w:color w:val="000000"/>
          <w:spacing w:val="1"/>
          <w:sz w:val="28"/>
          <w:szCs w:val="28"/>
        </w:rPr>
        <w:t>«</w:t>
      </w:r>
      <w:r w:rsidRPr="001C7953">
        <w:rPr>
          <w:rFonts w:ascii="Times New Roman" w:hAnsi="Times New Roman" w:cs="Times New Roman"/>
          <w:sz w:val="28"/>
          <w:szCs w:val="28"/>
          <w:lang w:val="tt-RU"/>
        </w:rPr>
        <w:t>Декоративно-прикладное искусство – часть духовной и</w:t>
      </w:r>
    </w:p>
    <w:p w:rsidR="001C7953" w:rsidRPr="001C7953" w:rsidRDefault="001C7953" w:rsidP="008435BC">
      <w:pPr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12"/>
          <w:szCs w:val="12"/>
        </w:rPr>
      </w:pPr>
      <w:r w:rsidRPr="001C7953">
        <w:rPr>
          <w:rFonts w:ascii="Times New Roman" w:hAnsi="Times New Roman" w:cs="Times New Roman"/>
          <w:sz w:val="28"/>
          <w:szCs w:val="28"/>
          <w:lang w:val="tt-RU"/>
        </w:rPr>
        <w:t>материальной культуры татар</w:t>
      </w:r>
      <w:r w:rsidR="00D44A08">
        <w:rPr>
          <w:rFonts w:ascii="Times New Roman" w:hAnsi="Times New Roman" w:cs="Times New Roman"/>
          <w:sz w:val="28"/>
          <w:szCs w:val="28"/>
          <w:lang w:val="tt-RU"/>
        </w:rPr>
        <w:t>ского народа</w:t>
      </w:r>
      <w:r w:rsidRPr="001C7953">
        <w:rPr>
          <w:rFonts w:ascii="Times New Roman" w:hAnsi="Times New Roman" w:cs="Times New Roman"/>
          <w:sz w:val="28"/>
          <w:szCs w:val="28"/>
        </w:rPr>
        <w:t>»</w:t>
      </w:r>
    </w:p>
    <w:p w:rsidR="001C7953" w:rsidRDefault="001C7953" w:rsidP="001C7953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Работу выполнила:</w:t>
      </w:r>
    </w:p>
    <w:p w:rsidR="001C7953" w:rsidRDefault="001C7953" w:rsidP="001C795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 ИЗО, МАУ ДО «ДШИ» </w:t>
      </w:r>
      <w:proofErr w:type="spellStart"/>
      <w:r>
        <w:rPr>
          <w:rFonts w:ascii="Times New Roman" w:hAnsi="Times New Roman" w:cs="Times New Roman"/>
          <w:sz w:val="28"/>
          <w:szCs w:val="28"/>
        </w:rPr>
        <w:t>г</w:t>
      </w:r>
      <w:proofErr w:type="gramStart"/>
      <w:r>
        <w:rPr>
          <w:rFonts w:ascii="Times New Roman" w:hAnsi="Times New Roman" w:cs="Times New Roman"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sz w:val="28"/>
          <w:szCs w:val="28"/>
        </w:rPr>
        <w:t>авлы</w:t>
      </w:r>
      <w:proofErr w:type="spellEnd"/>
    </w:p>
    <w:p w:rsidR="001C7953" w:rsidRPr="00920711" w:rsidRDefault="001C7953" w:rsidP="001C7953">
      <w:pPr>
        <w:jc w:val="right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920711">
        <w:rPr>
          <w:rFonts w:ascii="Times New Roman" w:hAnsi="Times New Roman" w:cs="Times New Roman"/>
          <w:b/>
          <w:sz w:val="28"/>
          <w:szCs w:val="28"/>
        </w:rPr>
        <w:t>Ахметзянова</w:t>
      </w:r>
      <w:proofErr w:type="spellEnd"/>
      <w:r w:rsidRPr="0092071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920711">
        <w:rPr>
          <w:rFonts w:ascii="Times New Roman" w:hAnsi="Times New Roman" w:cs="Times New Roman"/>
          <w:b/>
          <w:sz w:val="28"/>
          <w:szCs w:val="28"/>
        </w:rPr>
        <w:t>Рамзия</w:t>
      </w:r>
      <w:proofErr w:type="spellEnd"/>
      <w:r w:rsidRPr="0092071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920711">
        <w:rPr>
          <w:rFonts w:ascii="Times New Roman" w:hAnsi="Times New Roman" w:cs="Times New Roman"/>
          <w:b/>
          <w:sz w:val="28"/>
          <w:szCs w:val="28"/>
        </w:rPr>
        <w:t>Заквановна</w:t>
      </w:r>
      <w:proofErr w:type="spellEnd"/>
    </w:p>
    <w:p w:rsidR="001C7953" w:rsidRDefault="001C7953" w:rsidP="001C7953">
      <w:pPr>
        <w:rPr>
          <w:rFonts w:ascii="Times New Roman" w:hAnsi="Times New Roman" w:cs="Times New Roman"/>
          <w:sz w:val="28"/>
          <w:szCs w:val="28"/>
        </w:rPr>
      </w:pPr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  <w:lang w:val="tt-RU"/>
        </w:rPr>
      </w:pPr>
    </w:p>
    <w:p w:rsidR="00FE5020" w:rsidRDefault="00FE5020" w:rsidP="001C7953">
      <w:pPr>
        <w:jc w:val="center"/>
        <w:rPr>
          <w:rFonts w:ascii="Times New Roman" w:hAnsi="Times New Roman" w:cs="Times New Roman"/>
          <w:sz w:val="28"/>
          <w:szCs w:val="28"/>
          <w:lang w:val="tt-RU"/>
        </w:rPr>
      </w:pPr>
    </w:p>
    <w:p w:rsidR="00FE5020" w:rsidRDefault="00FE5020" w:rsidP="001C7953">
      <w:pPr>
        <w:jc w:val="center"/>
        <w:rPr>
          <w:rFonts w:ascii="Times New Roman" w:hAnsi="Times New Roman" w:cs="Times New Roman"/>
          <w:sz w:val="28"/>
          <w:szCs w:val="28"/>
          <w:lang w:val="tt-RU"/>
        </w:rPr>
      </w:pPr>
    </w:p>
    <w:p w:rsidR="00FE5020" w:rsidRDefault="00FE5020" w:rsidP="001C7953">
      <w:pPr>
        <w:jc w:val="center"/>
        <w:rPr>
          <w:rFonts w:ascii="Times New Roman" w:hAnsi="Times New Roman" w:cs="Times New Roman"/>
          <w:sz w:val="28"/>
          <w:szCs w:val="28"/>
          <w:lang w:val="tt-RU"/>
        </w:rPr>
      </w:pPr>
    </w:p>
    <w:p w:rsidR="00FE5020" w:rsidRDefault="00FE5020" w:rsidP="001C7953">
      <w:pPr>
        <w:jc w:val="center"/>
        <w:rPr>
          <w:rFonts w:ascii="Times New Roman" w:hAnsi="Times New Roman" w:cs="Times New Roman"/>
          <w:sz w:val="28"/>
          <w:szCs w:val="28"/>
          <w:lang w:val="tt-RU"/>
        </w:rPr>
      </w:pPr>
    </w:p>
    <w:p w:rsidR="00FE5020" w:rsidRPr="00FE5020" w:rsidRDefault="00FE5020" w:rsidP="001C7953">
      <w:pPr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bookmarkStart w:id="0" w:name="_GoBack"/>
      <w:bookmarkEnd w:id="0"/>
    </w:p>
    <w:p w:rsidR="001C7953" w:rsidRDefault="001C7953" w:rsidP="001C79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Казань, 2020</w:t>
      </w:r>
    </w:p>
    <w:p w:rsidR="007463FA" w:rsidRPr="001C7953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5A1492">
        <w:rPr>
          <w:rFonts w:ascii="Times New Roman" w:hAnsi="Times New Roman" w:cs="Times New Roman"/>
          <w:b/>
          <w:sz w:val="28"/>
          <w:szCs w:val="28"/>
          <w:lang w:val="tt-RU"/>
        </w:rPr>
        <w:t>Содержание</w:t>
      </w:r>
    </w:p>
    <w:p w:rsidR="007463FA" w:rsidRPr="0020708A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20708A">
        <w:rPr>
          <w:rFonts w:ascii="Times New Roman" w:hAnsi="Times New Roman" w:cs="Times New Roman"/>
          <w:sz w:val="28"/>
          <w:szCs w:val="28"/>
          <w:lang w:val="tt-RU"/>
        </w:rPr>
        <w:t>Введение</w:t>
      </w:r>
      <w:r w:rsidR="00250285">
        <w:rPr>
          <w:rFonts w:ascii="Times New Roman" w:hAnsi="Times New Roman" w:cs="Times New Roman"/>
          <w:sz w:val="28"/>
          <w:szCs w:val="28"/>
          <w:lang w:val="tt-RU"/>
        </w:rPr>
        <w:t>.....................................................................................................</w:t>
      </w:r>
      <w:r w:rsidR="00522C84">
        <w:rPr>
          <w:rFonts w:ascii="Times New Roman" w:hAnsi="Times New Roman" w:cs="Times New Roman"/>
          <w:sz w:val="28"/>
          <w:szCs w:val="28"/>
          <w:lang w:val="tt-RU"/>
        </w:rPr>
        <w:t>3</w:t>
      </w:r>
      <w:r w:rsidR="00250285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22119F" w:rsidRDefault="00AE47E5" w:rsidP="0022119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0708A">
        <w:rPr>
          <w:rFonts w:ascii="Times New Roman" w:hAnsi="Times New Roman" w:cs="Times New Roman"/>
          <w:sz w:val="28"/>
          <w:szCs w:val="28"/>
          <w:lang w:val="tt-RU"/>
        </w:rPr>
        <w:t>Часть 1.</w:t>
      </w:r>
      <w:r w:rsidR="0022119F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22119F" w:rsidRPr="0022119F">
        <w:rPr>
          <w:rFonts w:ascii="Times New Roman" w:hAnsi="Times New Roman" w:cs="Times New Roman"/>
          <w:sz w:val="28"/>
          <w:szCs w:val="28"/>
          <w:lang w:val="tt-RU"/>
        </w:rPr>
        <w:t>Д</w:t>
      </w:r>
      <w:proofErr w:type="spellStart"/>
      <w:r w:rsidR="0022119F" w:rsidRPr="0022119F">
        <w:rPr>
          <w:rFonts w:ascii="Times New Roman" w:hAnsi="Times New Roman" w:cs="Times New Roman"/>
          <w:sz w:val="28"/>
          <w:szCs w:val="28"/>
        </w:rPr>
        <w:t>екоративно</w:t>
      </w:r>
      <w:proofErr w:type="spellEnd"/>
      <w:r w:rsidR="0022119F" w:rsidRPr="0022119F">
        <w:rPr>
          <w:rFonts w:ascii="Times New Roman" w:hAnsi="Times New Roman" w:cs="Times New Roman"/>
          <w:sz w:val="28"/>
          <w:szCs w:val="28"/>
        </w:rPr>
        <w:t>-прикладное искусство татар</w:t>
      </w:r>
      <w:r w:rsidR="00250285">
        <w:rPr>
          <w:rFonts w:ascii="Times New Roman" w:hAnsi="Times New Roman" w:cs="Times New Roman"/>
          <w:sz w:val="28"/>
          <w:szCs w:val="28"/>
        </w:rPr>
        <w:t>…………………..</w:t>
      </w:r>
      <w:r w:rsidR="00522C84">
        <w:rPr>
          <w:rFonts w:ascii="Times New Roman" w:hAnsi="Times New Roman" w:cs="Times New Roman"/>
          <w:sz w:val="28"/>
          <w:szCs w:val="28"/>
        </w:rPr>
        <w:t>5</w:t>
      </w:r>
    </w:p>
    <w:p w:rsidR="0022119F" w:rsidRPr="005A1492" w:rsidRDefault="0022119F" w:rsidP="0022119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A1492">
        <w:rPr>
          <w:rFonts w:ascii="Times New Roman" w:hAnsi="Times New Roman" w:cs="Times New Roman"/>
          <w:sz w:val="28"/>
          <w:szCs w:val="28"/>
        </w:rPr>
        <w:t>Орнамент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………………………………………………………………</w:t>
      </w:r>
      <w:r w:rsidR="00522C84">
        <w:rPr>
          <w:rFonts w:ascii="Times New Roman" w:hAnsi="Times New Roman" w:cs="Times New Roman"/>
          <w:sz w:val="28"/>
          <w:szCs w:val="28"/>
        </w:rPr>
        <w:t>....5</w:t>
      </w:r>
    </w:p>
    <w:p w:rsidR="007463FA" w:rsidRPr="005A1492" w:rsidRDefault="0022119F" w:rsidP="0022119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Керамика и г</w:t>
      </w:r>
      <w:r w:rsidR="007463FA" w:rsidRPr="005A1492">
        <w:rPr>
          <w:rFonts w:ascii="Times New Roman" w:hAnsi="Times New Roman" w:cs="Times New Roman"/>
          <w:sz w:val="28"/>
          <w:szCs w:val="28"/>
        </w:rPr>
        <w:t>ончарное дело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……………………………………………..</w:t>
      </w:r>
      <w:r w:rsidR="00522C84">
        <w:rPr>
          <w:rFonts w:ascii="Times New Roman" w:hAnsi="Times New Roman" w:cs="Times New Roman"/>
          <w:sz w:val="28"/>
          <w:szCs w:val="28"/>
        </w:rPr>
        <w:t>6</w:t>
      </w:r>
    </w:p>
    <w:p w:rsidR="007463FA" w:rsidRPr="005A1492" w:rsidRDefault="0022119F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Национальный костюм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……………………………………………….....</w:t>
      </w:r>
      <w:r w:rsidR="00522C84">
        <w:rPr>
          <w:rFonts w:ascii="Times New Roman" w:hAnsi="Times New Roman" w:cs="Times New Roman"/>
          <w:sz w:val="28"/>
          <w:szCs w:val="28"/>
        </w:rPr>
        <w:t>6</w:t>
      </w:r>
    </w:p>
    <w:p w:rsidR="007463FA" w:rsidRPr="005A1492" w:rsidRDefault="0022119F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Ювелирные украшения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72557B">
        <w:rPr>
          <w:rFonts w:ascii="Times New Roman" w:hAnsi="Times New Roman" w:cs="Times New Roman"/>
          <w:sz w:val="28"/>
          <w:szCs w:val="28"/>
        </w:rPr>
        <w:t>8</w:t>
      </w:r>
    </w:p>
    <w:p w:rsidR="007463FA" w:rsidRPr="005A1492" w:rsidRDefault="0064795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Татарская кукла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…………………………………………………………</w:t>
      </w:r>
      <w:r w:rsidR="0072557B">
        <w:rPr>
          <w:rFonts w:ascii="Times New Roman" w:hAnsi="Times New Roman" w:cs="Times New Roman"/>
          <w:sz w:val="28"/>
          <w:szCs w:val="28"/>
        </w:rPr>
        <w:t>.8</w:t>
      </w:r>
    </w:p>
    <w:p w:rsidR="007463FA" w:rsidRDefault="00AE47E5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0708A">
        <w:rPr>
          <w:rFonts w:ascii="Times New Roman" w:hAnsi="Times New Roman" w:cs="Times New Roman"/>
          <w:sz w:val="28"/>
          <w:szCs w:val="28"/>
        </w:rPr>
        <w:t>Часть 2.</w:t>
      </w:r>
      <w:r w:rsidR="00250285">
        <w:rPr>
          <w:rFonts w:ascii="Times New Roman" w:hAnsi="Times New Roman" w:cs="Times New Roman"/>
          <w:sz w:val="28"/>
          <w:szCs w:val="28"/>
        </w:rPr>
        <w:t xml:space="preserve"> Изготовление национальной игрушки на занятиях по декоративно-прикладной композиции………………………………………</w:t>
      </w:r>
      <w:r w:rsidR="0072557B">
        <w:rPr>
          <w:rFonts w:ascii="Times New Roman" w:hAnsi="Times New Roman" w:cs="Times New Roman"/>
          <w:sz w:val="28"/>
          <w:szCs w:val="28"/>
        </w:rPr>
        <w:t>..9</w:t>
      </w:r>
    </w:p>
    <w:p w:rsidR="00A127A2" w:rsidRPr="0020708A" w:rsidRDefault="00A127A2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Заключение……………………………………………………………...14</w:t>
      </w:r>
    </w:p>
    <w:p w:rsidR="001C7953" w:rsidRPr="0020708A" w:rsidRDefault="001C7953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0708A">
        <w:rPr>
          <w:rFonts w:ascii="Times New Roman" w:hAnsi="Times New Roman" w:cs="Times New Roman"/>
          <w:sz w:val="28"/>
          <w:szCs w:val="28"/>
        </w:rPr>
        <w:t>Использованная литература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9D7202">
        <w:rPr>
          <w:rFonts w:ascii="Times New Roman" w:hAnsi="Times New Roman" w:cs="Times New Roman"/>
          <w:sz w:val="28"/>
          <w:szCs w:val="28"/>
        </w:rPr>
        <w:t>...1</w:t>
      </w:r>
      <w:r w:rsidR="00A127A2">
        <w:rPr>
          <w:rFonts w:ascii="Times New Roman" w:hAnsi="Times New Roman" w:cs="Times New Roman"/>
          <w:sz w:val="28"/>
          <w:szCs w:val="28"/>
        </w:rPr>
        <w:t>5</w:t>
      </w:r>
    </w:p>
    <w:p w:rsidR="001C7953" w:rsidRPr="0020708A" w:rsidRDefault="001C7953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0708A">
        <w:rPr>
          <w:rFonts w:ascii="Times New Roman" w:hAnsi="Times New Roman" w:cs="Times New Roman"/>
          <w:sz w:val="28"/>
          <w:szCs w:val="28"/>
        </w:rPr>
        <w:t>Приложение</w:t>
      </w:r>
      <w:r w:rsidR="00250285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r w:rsidR="00FC062B">
        <w:rPr>
          <w:rFonts w:ascii="Times New Roman" w:hAnsi="Times New Roman" w:cs="Times New Roman"/>
          <w:sz w:val="28"/>
          <w:szCs w:val="28"/>
        </w:rPr>
        <w:t>.</w:t>
      </w:r>
      <w:r w:rsidR="00A127A2">
        <w:rPr>
          <w:rFonts w:ascii="Times New Roman" w:hAnsi="Times New Roman" w:cs="Times New Roman"/>
          <w:sz w:val="28"/>
          <w:szCs w:val="28"/>
        </w:rPr>
        <w:t>16</w:t>
      </w: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5A1492" w:rsidRDefault="007463F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7463FA" w:rsidRPr="00FA6538" w:rsidRDefault="007463FA" w:rsidP="00796D17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FA6538">
        <w:rPr>
          <w:rFonts w:ascii="Times New Roman" w:hAnsi="Times New Roman" w:cs="Times New Roman"/>
          <w:b/>
          <w:sz w:val="28"/>
          <w:szCs w:val="28"/>
          <w:lang w:val="tt-RU"/>
        </w:rPr>
        <w:t>Введение</w:t>
      </w:r>
      <w:r w:rsidR="00FA6538" w:rsidRPr="00FA6538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</w:p>
    <w:p w:rsidR="007B3C61" w:rsidRPr="005A1492" w:rsidRDefault="007B3C61" w:rsidP="00047985">
      <w:pPr>
        <w:pStyle w:val="NormalWeb"/>
        <w:shd w:val="clear" w:color="auto" w:fill="FFFFFF"/>
        <w:spacing w:after="0" w:afterAutospacing="0" w:line="360" w:lineRule="auto"/>
        <w:ind w:firstLine="720"/>
        <w:jc w:val="both"/>
        <w:rPr>
          <w:color w:val="000000"/>
          <w:sz w:val="28"/>
          <w:szCs w:val="28"/>
        </w:rPr>
      </w:pPr>
      <w:r w:rsidRPr="005A1492">
        <w:rPr>
          <w:color w:val="000000"/>
          <w:sz w:val="28"/>
          <w:szCs w:val="28"/>
        </w:rPr>
        <w:t>Республика Татарстан располагает богатейшим историко-культурным наследием. Сочетание, по крайней мере, четырех типов культурных взаимовлияний (тюркского, финно-угорского, болгарского и славяно-русского), а также двух религий (ислама и христианства) определяет уникальность этих мест, своеобразие искусства, а также культурных и исторических ценностей.</w:t>
      </w:r>
    </w:p>
    <w:p w:rsidR="003703BF" w:rsidRDefault="007B3C61" w:rsidP="00047985">
      <w:pPr>
        <w:pStyle w:val="NormalWeb"/>
        <w:shd w:val="clear" w:color="auto" w:fill="FFFFFF"/>
        <w:spacing w:after="0" w:afterAutospacing="0"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  <w:lang w:val="tt-RU"/>
        </w:rPr>
      </w:pPr>
      <w:r w:rsidRPr="005A1492">
        <w:rPr>
          <w:color w:val="000000"/>
          <w:sz w:val="28"/>
          <w:szCs w:val="28"/>
        </w:rPr>
        <w:t>В искусстве и культурном наследии народа как в зеркале отразились жизнь и быт наших предков, национальные особенности, идеалы красоты и религия, изменение социально-экономических условий и контакты с другими народами.</w:t>
      </w:r>
      <w:r w:rsidRPr="005A1492">
        <w:rPr>
          <w:color w:val="000000"/>
          <w:sz w:val="28"/>
          <w:szCs w:val="28"/>
        </w:rPr>
        <w:br/>
      </w:r>
      <w:r w:rsidR="00A10B4A">
        <w:rPr>
          <w:color w:val="000000"/>
          <w:sz w:val="28"/>
          <w:szCs w:val="28"/>
        </w:rPr>
        <w:t xml:space="preserve"> </w:t>
      </w:r>
      <w:r w:rsidR="00A10B4A">
        <w:rPr>
          <w:color w:val="000000"/>
          <w:sz w:val="28"/>
          <w:szCs w:val="28"/>
        </w:rPr>
        <w:tab/>
      </w:r>
      <w:r w:rsidR="003703BF" w:rsidRPr="003703BF">
        <w:rPr>
          <w:color w:val="202122"/>
          <w:sz w:val="28"/>
          <w:szCs w:val="28"/>
          <w:shd w:val="clear" w:color="auto" w:fill="FFFFFF"/>
        </w:rPr>
        <w:t>Произведения декоративно-прикладного искусства отвечают нескольким характеристикам: обладают эстетической ценностью; специфической художественной образностью, имеют важное историко-культурное значение; служат для оформления быта человека и жилого интерьера</w:t>
      </w:r>
      <w:r w:rsidR="0037541E">
        <w:rPr>
          <w:color w:val="202122"/>
          <w:sz w:val="28"/>
          <w:szCs w:val="28"/>
          <w:shd w:val="clear" w:color="auto" w:fill="FFFFFF"/>
        </w:rPr>
        <w:t xml:space="preserve">. </w:t>
      </w:r>
      <w:r w:rsidR="005516AF" w:rsidRPr="005516AF">
        <w:rPr>
          <w:color w:val="000000"/>
          <w:sz w:val="28"/>
          <w:szCs w:val="28"/>
          <w:shd w:val="clear" w:color="auto" w:fill="FFFFFF"/>
          <w:lang w:bidi="he-IL"/>
        </w:rPr>
        <w:t>Шло время, сменялись исторические эпохи и многие поколения людей, но всегда существовала в народе потребность украшать свой быт, делать радостным труд, дополнять свою нелегкую жизнь красото</w:t>
      </w:r>
      <w:r w:rsidR="005516AF">
        <w:rPr>
          <w:color w:val="000000"/>
          <w:sz w:val="28"/>
          <w:szCs w:val="28"/>
          <w:shd w:val="clear" w:color="auto" w:fill="FFFFFF"/>
          <w:lang w:bidi="he-IL"/>
        </w:rPr>
        <w:t>й.  Наиболее искусно украшались</w:t>
      </w:r>
      <w:r w:rsidR="005516AF">
        <w:rPr>
          <w:color w:val="000000"/>
          <w:sz w:val="28"/>
          <w:szCs w:val="28"/>
          <w:shd w:val="clear" w:color="auto" w:fill="FFFFFF"/>
          <w:lang w:val="tt-RU" w:bidi="he-IL"/>
        </w:rPr>
        <w:t xml:space="preserve"> </w:t>
      </w:r>
      <w:r w:rsidR="005516AF" w:rsidRPr="005516AF">
        <w:rPr>
          <w:color w:val="000000"/>
          <w:sz w:val="28"/>
          <w:szCs w:val="28"/>
          <w:shd w:val="clear" w:color="auto" w:fill="FFFFFF"/>
          <w:lang w:bidi="he-IL"/>
        </w:rPr>
        <w:t>вещи</w:t>
      </w:r>
      <w:r w:rsidR="005516AF">
        <w:rPr>
          <w:color w:val="000000"/>
          <w:sz w:val="28"/>
          <w:szCs w:val="28"/>
          <w:shd w:val="clear" w:color="auto" w:fill="FFFFFF"/>
          <w:lang w:val="tt-RU" w:bidi="he-IL"/>
        </w:rPr>
        <w:t xml:space="preserve"> </w:t>
      </w:r>
      <w:r w:rsidR="005516AF">
        <w:rPr>
          <w:color w:val="000000"/>
          <w:sz w:val="28"/>
          <w:szCs w:val="28"/>
          <w:shd w:val="clear" w:color="auto" w:fill="FFFFFF"/>
          <w:lang w:bidi="he-IL"/>
        </w:rPr>
        <w:t>не</w:t>
      </w:r>
      <w:r w:rsidR="005516AF">
        <w:rPr>
          <w:color w:val="000000"/>
          <w:sz w:val="28"/>
          <w:szCs w:val="28"/>
          <w:shd w:val="clear" w:color="auto" w:fill="FFFFFF"/>
          <w:lang w:val="tt-RU" w:bidi="he-IL"/>
        </w:rPr>
        <w:t xml:space="preserve"> </w:t>
      </w:r>
      <w:r w:rsidR="005516AF" w:rsidRPr="005516AF">
        <w:rPr>
          <w:color w:val="000000"/>
          <w:sz w:val="28"/>
          <w:szCs w:val="28"/>
          <w:shd w:val="clear" w:color="auto" w:fill="FFFFFF"/>
          <w:lang w:bidi="he-IL"/>
        </w:rPr>
        <w:t xml:space="preserve">повседневного пользования, а праздничные, предназначенные для сложных ритуалов и народных обрядов. </w:t>
      </w:r>
      <w:r w:rsidR="005516AF" w:rsidRPr="005516AF">
        <w:rPr>
          <w:color w:val="000000"/>
          <w:sz w:val="28"/>
          <w:szCs w:val="28"/>
          <w:shd w:val="clear" w:color="auto" w:fill="FFFFFF"/>
        </w:rPr>
        <w:t xml:space="preserve"> </w:t>
      </w:r>
      <w:r w:rsidR="005516AF" w:rsidRPr="005516AF">
        <w:rPr>
          <w:color w:val="000000"/>
          <w:sz w:val="28"/>
          <w:szCs w:val="28"/>
          <w:shd w:val="clear" w:color="auto" w:fill="FFFFFF"/>
          <w:lang w:val="tt-RU"/>
        </w:rPr>
        <w:t xml:space="preserve"> </w:t>
      </w:r>
    </w:p>
    <w:p w:rsidR="005516AF" w:rsidRPr="005516AF" w:rsidRDefault="005516AF" w:rsidP="00047985">
      <w:pPr>
        <w:pStyle w:val="NormalWeb"/>
        <w:shd w:val="clear" w:color="auto" w:fill="FFFFFF"/>
        <w:spacing w:after="0" w:afterAutospacing="0" w:line="360" w:lineRule="auto"/>
        <w:ind w:firstLine="720"/>
        <w:jc w:val="both"/>
        <w:rPr>
          <w:color w:val="000000"/>
          <w:sz w:val="28"/>
          <w:szCs w:val="28"/>
          <w:lang w:val="tt-RU"/>
        </w:rPr>
      </w:pPr>
      <w:r w:rsidRPr="005516AF">
        <w:rPr>
          <w:color w:val="000000"/>
          <w:sz w:val="28"/>
          <w:szCs w:val="28"/>
          <w:shd w:val="clear" w:color="auto" w:fill="FFFFFF"/>
        </w:rPr>
        <w:t>Произведения народного искусства порой наивны, но искренни и простодушны. В них выражена мудрая простота взглядов, дум, чувств и чаяний народа; гармония прекрасного и полезного,</w:t>
      </w:r>
      <w:r w:rsidR="00796D17">
        <w:rPr>
          <w:color w:val="000000"/>
          <w:sz w:val="28"/>
          <w:szCs w:val="28"/>
          <w:shd w:val="clear" w:color="auto" w:fill="FFFFFF"/>
        </w:rPr>
        <w:t xml:space="preserve"> </w:t>
      </w:r>
      <w:r w:rsidRPr="005516AF">
        <w:rPr>
          <w:color w:val="000000"/>
          <w:sz w:val="28"/>
          <w:szCs w:val="28"/>
          <w:shd w:val="clear" w:color="auto" w:fill="FFFFFF"/>
        </w:rPr>
        <w:t xml:space="preserve">сочетание практической целесообразности вещи с красотой ее внешнего облика. </w:t>
      </w:r>
      <w:proofErr w:type="gramStart"/>
      <w:r w:rsidRPr="005516AF">
        <w:rPr>
          <w:color w:val="000000"/>
          <w:sz w:val="28"/>
          <w:szCs w:val="28"/>
          <w:shd w:val="clear" w:color="auto" w:fill="FFFFFF"/>
        </w:rPr>
        <w:t xml:space="preserve">Дом, очаг, мебель, орудия труда, одежда, утварь, игрушки - ко всему </w:t>
      </w:r>
      <w:r w:rsidRPr="005516AF">
        <w:rPr>
          <w:color w:val="000000"/>
          <w:sz w:val="28"/>
          <w:szCs w:val="28"/>
          <w:shd w:val="clear" w:color="auto" w:fill="FFFFFF"/>
        </w:rPr>
        <w:lastRenderedPageBreak/>
        <w:t>прикасались руки народных мастеров, превращая обыденное в произведение искусства.</w:t>
      </w:r>
      <w:proofErr w:type="gramEnd"/>
      <w:r w:rsidRPr="005516AF">
        <w:rPr>
          <w:color w:val="000000"/>
          <w:sz w:val="28"/>
          <w:szCs w:val="28"/>
          <w:shd w:val="clear" w:color="auto" w:fill="FFFFFF"/>
        </w:rPr>
        <w:t xml:space="preserve"> «От добрых рук ничего не уходит» - говорит народная пословица.</w:t>
      </w:r>
    </w:p>
    <w:p w:rsidR="00C222FC" w:rsidRPr="00180D2C" w:rsidRDefault="004322E3" w:rsidP="00047985">
      <w:pPr>
        <w:tabs>
          <w:tab w:val="left" w:pos="720"/>
          <w:tab w:val="left" w:pos="6151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80D2C">
        <w:rPr>
          <w:rFonts w:ascii="Times New Roman" w:hAnsi="Times New Roman" w:cs="Times New Roman"/>
          <w:sz w:val="28"/>
          <w:szCs w:val="28"/>
          <w:lang w:val="tt-RU"/>
        </w:rPr>
        <w:t>Актуал</w:t>
      </w:r>
      <w:proofErr w:type="spellStart"/>
      <w:r w:rsidRPr="00180D2C">
        <w:rPr>
          <w:rFonts w:ascii="Times New Roman" w:hAnsi="Times New Roman" w:cs="Times New Roman"/>
          <w:sz w:val="28"/>
          <w:szCs w:val="28"/>
        </w:rPr>
        <w:t>ьность</w:t>
      </w:r>
      <w:proofErr w:type="spellEnd"/>
      <w:r w:rsidRPr="00180D2C">
        <w:rPr>
          <w:rFonts w:ascii="Times New Roman" w:hAnsi="Times New Roman" w:cs="Times New Roman"/>
          <w:sz w:val="28"/>
          <w:szCs w:val="28"/>
        </w:rPr>
        <w:t xml:space="preserve"> темы курсовой работы в том, что</w:t>
      </w:r>
      <w:r w:rsidR="005516AF" w:rsidRPr="00180D2C">
        <w:rPr>
          <w:rFonts w:ascii="Times New Roman" w:hAnsi="Times New Roman" w:cs="Times New Roman"/>
          <w:sz w:val="28"/>
          <w:szCs w:val="28"/>
          <w:lang w:val="tt-RU"/>
        </w:rPr>
        <w:t xml:space="preserve"> о</w:t>
      </w:r>
      <w:proofErr w:type="spellStart"/>
      <w:r w:rsidR="005516AF" w:rsidRPr="00180D2C">
        <w:rPr>
          <w:rFonts w:ascii="Times New Roman" w:hAnsi="Times New Roman" w:cs="Times New Roman"/>
          <w:sz w:val="28"/>
          <w:szCs w:val="28"/>
          <w:shd w:val="clear" w:color="auto" w:fill="FFFFFF"/>
          <w:lang w:bidi="he-IL"/>
        </w:rPr>
        <w:t>сновой</w:t>
      </w:r>
      <w:proofErr w:type="spellEnd"/>
      <w:r w:rsidR="005516AF" w:rsidRPr="00180D2C">
        <w:rPr>
          <w:rFonts w:ascii="Times New Roman" w:hAnsi="Times New Roman" w:cs="Times New Roman"/>
          <w:sz w:val="28"/>
          <w:szCs w:val="28"/>
          <w:shd w:val="clear" w:color="auto" w:fill="FFFFFF"/>
          <w:lang w:bidi="he-IL"/>
        </w:rPr>
        <w:t xml:space="preserve"> любой национальной культуры является народное творчество, от него тянутся нити ко всем видам художественной деятельности людей. </w:t>
      </w:r>
      <w:r w:rsidR="005516AF" w:rsidRPr="00180D2C">
        <w:rPr>
          <w:rFonts w:ascii="Times New Roman" w:hAnsi="Times New Roman" w:cs="Times New Roman"/>
          <w:sz w:val="28"/>
          <w:szCs w:val="28"/>
          <w:shd w:val="clear" w:color="auto" w:fill="FFFFFF"/>
          <w:lang w:val="tt-RU" w:bidi="he-IL"/>
        </w:rPr>
        <w:t>И декоративно-прикладное искусство  отражает историю народа, традиции, обычаи</w:t>
      </w:r>
      <w:r w:rsidR="00C222FC" w:rsidRPr="00180D2C">
        <w:rPr>
          <w:rFonts w:ascii="Times New Roman" w:hAnsi="Times New Roman" w:cs="Times New Roman"/>
          <w:sz w:val="28"/>
          <w:szCs w:val="28"/>
          <w:shd w:val="clear" w:color="auto" w:fill="FFFFFF"/>
          <w:lang w:val="tt-RU" w:bidi="he-IL"/>
        </w:rPr>
        <w:t xml:space="preserve">, </w:t>
      </w:r>
      <w:r w:rsidR="00C222FC" w:rsidRPr="00180D2C">
        <w:rPr>
          <w:rFonts w:ascii="Times New Roman" w:hAnsi="Times New Roman" w:cs="Times New Roman"/>
          <w:sz w:val="28"/>
          <w:szCs w:val="28"/>
        </w:rPr>
        <w:t>развития культуры и искусства.</w:t>
      </w:r>
    </w:p>
    <w:p w:rsidR="004322E3" w:rsidRPr="00180D2C" w:rsidRDefault="004322E3" w:rsidP="00047985">
      <w:pPr>
        <w:pStyle w:val="NormalWeb"/>
        <w:shd w:val="clear" w:color="auto" w:fill="FFFFFF"/>
        <w:spacing w:after="0" w:afterAutospacing="0" w:line="360" w:lineRule="auto"/>
        <w:ind w:left="57" w:right="57" w:firstLine="720"/>
        <w:jc w:val="both"/>
        <w:rPr>
          <w:sz w:val="28"/>
          <w:szCs w:val="28"/>
        </w:rPr>
      </w:pPr>
      <w:r w:rsidRPr="00180D2C">
        <w:rPr>
          <w:sz w:val="28"/>
          <w:szCs w:val="28"/>
        </w:rPr>
        <w:t xml:space="preserve">Цель данной курсовой работы – рассмотреть </w:t>
      </w:r>
      <w:r w:rsidR="009D4274" w:rsidRPr="00180D2C">
        <w:rPr>
          <w:sz w:val="28"/>
          <w:szCs w:val="28"/>
          <w:lang w:val="tt-RU"/>
        </w:rPr>
        <w:t>декоративно-прикладное искусство как часть материа</w:t>
      </w:r>
      <w:proofErr w:type="spellStart"/>
      <w:r w:rsidR="009D4274" w:rsidRPr="00180D2C">
        <w:rPr>
          <w:sz w:val="28"/>
          <w:szCs w:val="28"/>
        </w:rPr>
        <w:t>льной</w:t>
      </w:r>
      <w:proofErr w:type="spellEnd"/>
      <w:r w:rsidR="009D4274" w:rsidRPr="00180D2C">
        <w:rPr>
          <w:sz w:val="28"/>
          <w:szCs w:val="28"/>
        </w:rPr>
        <w:t xml:space="preserve"> и духовной культуры татар</w:t>
      </w:r>
      <w:r w:rsidRPr="00180D2C">
        <w:rPr>
          <w:sz w:val="28"/>
          <w:szCs w:val="28"/>
        </w:rPr>
        <w:t>.</w:t>
      </w:r>
    </w:p>
    <w:p w:rsidR="004322E3" w:rsidRPr="00180D2C" w:rsidRDefault="004322E3" w:rsidP="00047985">
      <w:pPr>
        <w:pStyle w:val="NormalWeb"/>
        <w:shd w:val="clear" w:color="auto" w:fill="FFFFFF"/>
        <w:spacing w:after="0" w:afterAutospacing="0" w:line="360" w:lineRule="auto"/>
        <w:ind w:left="57" w:right="57" w:firstLine="720"/>
        <w:jc w:val="both"/>
        <w:rPr>
          <w:sz w:val="28"/>
          <w:szCs w:val="28"/>
        </w:rPr>
      </w:pPr>
      <w:r w:rsidRPr="00180D2C">
        <w:rPr>
          <w:sz w:val="28"/>
          <w:szCs w:val="28"/>
        </w:rPr>
        <w:t>Для достижения цели курсовой работы рассмотрим следующие задачи:</w:t>
      </w:r>
    </w:p>
    <w:p w:rsidR="009D4274" w:rsidRPr="00180D2C" w:rsidRDefault="009D4274" w:rsidP="00047985">
      <w:pPr>
        <w:pStyle w:val="NormalWeb"/>
        <w:shd w:val="clear" w:color="auto" w:fill="FFFFFF"/>
        <w:spacing w:after="0" w:afterAutospacing="0" w:line="360" w:lineRule="auto"/>
        <w:ind w:left="57" w:right="57" w:firstLine="720"/>
        <w:jc w:val="both"/>
        <w:rPr>
          <w:sz w:val="28"/>
          <w:szCs w:val="28"/>
        </w:rPr>
      </w:pPr>
      <w:r w:rsidRPr="00180D2C">
        <w:rPr>
          <w:sz w:val="28"/>
          <w:szCs w:val="28"/>
        </w:rPr>
        <w:t>-рассмотреть виды декоративно-прикладного творчества татар</w:t>
      </w:r>
    </w:p>
    <w:p w:rsidR="009D4274" w:rsidRPr="00180D2C" w:rsidRDefault="00A10B4A" w:rsidP="00047985">
      <w:pPr>
        <w:pStyle w:val="NormalWeb"/>
        <w:shd w:val="clear" w:color="auto" w:fill="FFFFFF"/>
        <w:spacing w:after="0" w:afterAutospacing="0" w:line="360" w:lineRule="auto"/>
        <w:ind w:left="57" w:right="57" w:firstLine="720"/>
        <w:jc w:val="both"/>
        <w:rPr>
          <w:sz w:val="28"/>
          <w:szCs w:val="28"/>
        </w:rPr>
      </w:pPr>
      <w:r w:rsidRPr="00180D2C">
        <w:rPr>
          <w:sz w:val="28"/>
          <w:szCs w:val="28"/>
          <w:lang w:val="tt-RU"/>
        </w:rPr>
        <w:t>-показать</w:t>
      </w:r>
      <w:r w:rsidRPr="00180D2C">
        <w:rPr>
          <w:sz w:val="28"/>
          <w:szCs w:val="28"/>
        </w:rPr>
        <w:t xml:space="preserve"> отражение татарской культуры на примере работы учащихся на занятиях</w:t>
      </w:r>
      <w:r w:rsidR="008366A4" w:rsidRPr="00180D2C">
        <w:rPr>
          <w:sz w:val="28"/>
          <w:szCs w:val="28"/>
        </w:rPr>
        <w:t xml:space="preserve"> по декоративно-прикладной композиции</w:t>
      </w:r>
      <w:r w:rsidR="00796D17">
        <w:rPr>
          <w:sz w:val="28"/>
          <w:szCs w:val="28"/>
        </w:rPr>
        <w:t xml:space="preserve"> и лепке</w:t>
      </w:r>
      <w:r w:rsidRPr="00180D2C">
        <w:rPr>
          <w:sz w:val="28"/>
          <w:szCs w:val="28"/>
        </w:rPr>
        <w:t>.</w:t>
      </w:r>
    </w:p>
    <w:p w:rsidR="007B3C61" w:rsidRPr="005A1492" w:rsidRDefault="007B3C61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BF6CBF" w:rsidRPr="00796D17" w:rsidRDefault="00BF6CBF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2BC9" w:rsidRPr="005A1492" w:rsidRDefault="00482BC9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482BC9" w:rsidRPr="005A1492" w:rsidRDefault="00482BC9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482BC9" w:rsidRPr="005A1492" w:rsidRDefault="00482BC9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482BC9" w:rsidRPr="005A1492" w:rsidRDefault="00482BC9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482BC9" w:rsidRDefault="00482BC9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C222FC" w:rsidRDefault="00C222FC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96D17" w:rsidRDefault="00796D17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C222FC" w:rsidRDefault="00522C84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sz w:val="28"/>
          <w:szCs w:val="28"/>
          <w:lang w:val="tt-RU"/>
        </w:rPr>
        <w:lastRenderedPageBreak/>
        <w:t xml:space="preserve">Часть 1. </w:t>
      </w:r>
      <w:r w:rsidR="00500D60">
        <w:rPr>
          <w:rFonts w:ascii="Times New Roman" w:hAnsi="Times New Roman" w:cs="Times New Roman"/>
          <w:b/>
          <w:sz w:val="28"/>
          <w:szCs w:val="28"/>
          <w:lang w:val="tt-RU"/>
        </w:rPr>
        <w:t>Декоративно-прикладное искусство татар.</w:t>
      </w:r>
    </w:p>
    <w:p w:rsidR="005516AF" w:rsidRDefault="005516AF" w:rsidP="00047985">
      <w:pPr>
        <w:pStyle w:val="a"/>
        <w:shd w:val="clear" w:color="auto" w:fill="FFFFFF"/>
        <w:spacing w:before="172" w:line="360" w:lineRule="auto"/>
        <w:ind w:right="47"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5516AF">
        <w:rPr>
          <w:color w:val="000000"/>
          <w:sz w:val="28"/>
          <w:szCs w:val="28"/>
          <w:shd w:val="clear" w:color="auto" w:fill="FFFFFF"/>
        </w:rPr>
        <w:t xml:space="preserve">С давних пор и до наших дней существует народная традиция особым образом отмечать все самые значительные события трудовой, хозяйственной и семейной жизни. В семье это были рождение, свадьба, похороны. В труде и хозяйстве - сев, косьба, жатва - праздники сельскохозяйственного календаря, связанные с выращиванием хлеба, сбором урожая. Они сопровождались обрядами и большими народными гуляниями, в которых наряду с музыкой, песнями, танцами немалая роль отводилась предметам бытового назначения. </w:t>
      </w:r>
    </w:p>
    <w:p w:rsidR="005516AF" w:rsidRPr="005516AF" w:rsidRDefault="005516AF" w:rsidP="00047985">
      <w:pPr>
        <w:pStyle w:val="a"/>
        <w:shd w:val="clear" w:color="auto" w:fill="FFFFFF"/>
        <w:spacing w:before="172" w:line="360" w:lineRule="auto"/>
        <w:ind w:right="47"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5516AF">
        <w:rPr>
          <w:color w:val="000000"/>
          <w:sz w:val="28"/>
          <w:szCs w:val="28"/>
          <w:shd w:val="clear" w:color="auto" w:fill="FFFFFF"/>
        </w:rPr>
        <w:t xml:space="preserve">Самый нарядный костюм женщина из народа надевала один раз в жизни - на свадьбу, а хранила и берегла весь свой век. Украшая быт, произведения народного искусства жили и умирали вместе с поколениями людей. В них отражалась эпоха, жизненный уклад, вкусы и идеалы людей. Как правило, народные мастера создавали вещи для себя и ограниченного круга односельчан: многие предметы деревянной утвари, орудия труда, игрушки, ткани, вышивки. Мастер вкладывал в изделие всю свою любовь и талант. </w:t>
      </w:r>
    </w:p>
    <w:p w:rsidR="00A83E51" w:rsidRPr="005A1492" w:rsidRDefault="00C1505B" w:rsidP="00047985">
      <w:pPr>
        <w:tabs>
          <w:tab w:val="left" w:pos="720"/>
          <w:tab w:val="left" w:pos="6151"/>
        </w:tabs>
        <w:spacing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1505B">
        <w:rPr>
          <w:rFonts w:ascii="Times New Roman" w:hAnsi="Times New Roman" w:cs="Times New Roman"/>
          <w:i/>
          <w:sz w:val="28"/>
          <w:szCs w:val="28"/>
          <w:lang w:val="tt-RU"/>
        </w:rPr>
        <w:t>Орнамент.</w:t>
      </w:r>
      <w:r w:rsidR="00A83E51" w:rsidRPr="00A83E51">
        <w:rPr>
          <w:color w:val="000000"/>
          <w:sz w:val="28"/>
          <w:szCs w:val="28"/>
        </w:rPr>
        <w:t xml:space="preserve"> </w:t>
      </w:r>
      <w:r w:rsidR="00A83E51" w:rsidRPr="005A1492">
        <w:rPr>
          <w:rFonts w:ascii="Times New Roman" w:hAnsi="Times New Roman" w:cs="Times New Roman"/>
          <w:color w:val="000000"/>
          <w:sz w:val="28"/>
          <w:szCs w:val="28"/>
        </w:rPr>
        <w:t>Татарский народный орнамент представляет яркую и своеобразную страницу художественного творчества народа. Являясь основным средством декоративно-прикладного искусства, он отражает в то же время сложную историю формирования и развития народа, его культуры и искусства.</w:t>
      </w:r>
    </w:p>
    <w:p w:rsidR="00A83E51" w:rsidRPr="005A1492" w:rsidRDefault="00A83E51" w:rsidP="00047985">
      <w:pPr>
        <w:pStyle w:val="NormalWeb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A1492">
        <w:rPr>
          <w:color w:val="000000"/>
          <w:sz w:val="28"/>
          <w:szCs w:val="28"/>
        </w:rPr>
        <w:t xml:space="preserve">Прекрасные образцы татарского орнамента нашли яркое выражение в различных произведениях многовекового творчества народа: в тонких узорах ювелирных изделий, красочных вышивках и узорных тканях, резной пластике надгробных камней, головных уборах, разноцветной мозаике кожаной обуви, украшениях жилища. В мотивах и узорах различных бытовых изделий, как и орнаментике жилища, отражается </w:t>
      </w:r>
      <w:r w:rsidRPr="005A1492">
        <w:rPr>
          <w:color w:val="000000"/>
          <w:sz w:val="28"/>
          <w:szCs w:val="28"/>
        </w:rPr>
        <w:lastRenderedPageBreak/>
        <w:t>богатство художественного мышления народа, тонкое чувство ритма, пропорции, понимания формы, силуэта, цвета, материала</w:t>
      </w:r>
    </w:p>
    <w:p w:rsidR="00116A74" w:rsidRPr="00116A74" w:rsidRDefault="00C1505B" w:rsidP="00047985">
      <w:pPr>
        <w:spacing w:before="360"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505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Керамика и гончарное дело.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Художественная керамика</w:t>
      </w:r>
      <w:r w:rsidR="00116A74" w:rsidRPr="005A14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– 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древнейший вид декоративного творчества татарского народа прошла сложный путь развития. Исчезнув в археологических слоях второй половины XVI века, она возродилась в наши дни в творчестве современных художников, привнесших в традиционные изделия новые импульсы.</w:t>
      </w:r>
    </w:p>
    <w:p w:rsidR="00C1505B" w:rsidRDefault="00C222FC" w:rsidP="00047985">
      <w:pPr>
        <w:spacing w:before="360"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Истоки к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ерамической культуры татар</w:t>
      </w:r>
      <w:r w:rsidR="003A6E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свидетельствуют о высоком уровне ремесла, в котором утилитарные задачи органично переплетались с </w:t>
      </w:r>
      <w:proofErr w:type="gramStart"/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декоративными</w:t>
      </w:r>
      <w:proofErr w:type="gramEnd"/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Наряду с бытовой посудой (кувшины, </w:t>
      </w:r>
      <w:proofErr w:type="spellStart"/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хумы</w:t>
      </w:r>
      <w:proofErr w:type="spellEnd"/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кумганы</w:t>
      </w:r>
      <w:proofErr w:type="spellEnd"/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блюда, чернильницы, светильники, игрушки), в мастерских гончаров создавались также облицовочная глазурованная керамика, фигурные кирпичики. </w:t>
      </w:r>
      <w:proofErr w:type="gramStart"/>
      <w:r w:rsidR="003A6E1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художественн</w:t>
      </w:r>
      <w:r w:rsidR="003A6E17">
        <w:rPr>
          <w:rFonts w:ascii="Times New Roman" w:eastAsia="Times New Roman" w:hAnsi="Times New Roman" w:cs="Times New Roman"/>
          <w:sz w:val="28"/>
          <w:szCs w:val="28"/>
          <w:lang w:eastAsia="ru-RU"/>
        </w:rPr>
        <w:t>ой обработки сосудов, повышающей их декоративные свойства, применялись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покрытие </w:t>
      </w:r>
      <w:r w:rsidR="00116A74" w:rsidRPr="005A14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ангобом 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116A74" w:rsidRPr="005A149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покрытием из жидкой глины, которое наносят на поверхность изделия до его обжига в виде сплошного или частичного покрытия для получения более гладкой поверхности, маскировки нежелательной окраски изделий, создания рельефного рисунка и т. п.)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прозрачной поливой и лощение в виде полос, образующих различный рисунок.</w:t>
      </w:r>
      <w:proofErr w:type="gramEnd"/>
    </w:p>
    <w:p w:rsidR="00116A74" w:rsidRPr="00116A74" w:rsidRDefault="00C1505B" w:rsidP="00047985">
      <w:pPr>
        <w:spacing w:before="360"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лейма на сосудах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времен Казанского ханства, найденных во время археологических раскопок,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свидетельствуют 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существовании </w:t>
      </w:r>
      <w:r w:rsidR="00116A74" w:rsidRPr="00116A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многочисленных гончарных мастерских. </w:t>
      </w:r>
    </w:p>
    <w:p w:rsidR="00482BC9" w:rsidRPr="00066E53" w:rsidRDefault="00C1505B" w:rsidP="00047985">
      <w:pPr>
        <w:spacing w:line="360" w:lineRule="auto"/>
        <w:ind w:firstLine="72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</w:pPr>
      <w:r w:rsidRPr="003A6E17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Н</w:t>
      </w:r>
      <w:r w:rsidR="00B63F8C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ациональный костюм</w:t>
      </w:r>
      <w:r w:rsidR="00B63F8C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  <w:lang w:val="tt-RU"/>
        </w:rPr>
        <w:t xml:space="preserve">, </w:t>
      </w:r>
      <w:r w:rsidR="00B63F8C" w:rsidRPr="00B63F8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>к</w:t>
      </w:r>
      <w:proofErr w:type="spellStart"/>
      <w:r w:rsidR="005A1492" w:rsidRPr="00B63F8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5A1492"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</w:t>
      </w:r>
      <w:proofErr w:type="spellEnd"/>
      <w:r w:rsidR="005A1492"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вид декоративно-прикладного искусства</w:t>
      </w:r>
      <w:r w:rsidR="00B63F8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tt-RU"/>
        </w:rPr>
        <w:t>,</w:t>
      </w:r>
      <w:r w:rsidR="00B63F8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A1492"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даёт представление о многих традиционных ремёслах: ткачестве, плетении, ювелирном искусстве, обработке кожи и др.</w:t>
      </w:r>
    </w:p>
    <w:p w:rsidR="005A1492" w:rsidRDefault="005A1492" w:rsidP="00047985">
      <w:pPr>
        <w:spacing w:line="360" w:lineRule="auto"/>
        <w:ind w:firstLine="72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В историко-культурном наследии татарского народа национальный костюм занимает особое место, как одно из составляющих народного </w:t>
      </w:r>
      <w:r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искусства, имеющего свою давнюю историю и традиции. Народный костюм - это достояние культуры народа, он тесно связан с историей и эстетическими взглядами создателей. На формирование особенностей народного костюма оказывали влияния множество факторов: климат, география, особенности производства, соседние народы и т.п. Поэтому национальная одежда дает о народе-творце довольно много </w:t>
      </w:r>
      <w:proofErr w:type="gramStart"/>
      <w:r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информации</w:t>
      </w:r>
      <w:proofErr w:type="gramEnd"/>
      <w:r w:rsidRPr="005A149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: в каких климатических условиях он жил, его жизненный уклад, основное хозяйственное занятие, традиции и обычаи, к какому социальному классу принадлежит хозяин определенного костюма, возрастное и семейное отличия и т.п.</w:t>
      </w:r>
    </w:p>
    <w:p w:rsidR="005A1492" w:rsidRDefault="005A1492" w:rsidP="00047985">
      <w:pPr>
        <w:pStyle w:val="NormalWeb"/>
        <w:spacing w:line="360" w:lineRule="auto"/>
        <w:ind w:firstLine="72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Одежда татар, несмотря на воздействие мусульманского Востока, сохраняла свои особенности, характерные преимущественно для </w:t>
      </w:r>
      <w:proofErr w:type="spellStart"/>
      <w:r>
        <w:rPr>
          <w:color w:val="000000"/>
          <w:sz w:val="27"/>
          <w:szCs w:val="27"/>
        </w:rPr>
        <w:t>тюркоязычных</w:t>
      </w:r>
      <w:proofErr w:type="spellEnd"/>
      <w:r>
        <w:rPr>
          <w:color w:val="000000"/>
          <w:sz w:val="27"/>
          <w:szCs w:val="27"/>
        </w:rPr>
        <w:t xml:space="preserve"> народов, но вместе с тем вобрала и черты одежды местных волго-уральских народов, приспособленной для относительно холодной зоны. Одежда шилась из самодельного сукна, холста, пестряди и покупных тканей. Последние у татар были более распространены, чем у других народов Поволжья. Основой мужской и женской одежды был </w:t>
      </w:r>
      <w:proofErr w:type="spellStart"/>
      <w:r>
        <w:rPr>
          <w:color w:val="000000"/>
          <w:sz w:val="27"/>
          <w:szCs w:val="27"/>
        </w:rPr>
        <w:t>кулмэк</w:t>
      </w:r>
      <w:proofErr w:type="spellEnd"/>
      <w:r>
        <w:rPr>
          <w:color w:val="000000"/>
          <w:sz w:val="27"/>
          <w:szCs w:val="27"/>
        </w:rPr>
        <w:t xml:space="preserve"> (рубаха) </w:t>
      </w:r>
      <w:proofErr w:type="spellStart"/>
      <w:r>
        <w:rPr>
          <w:color w:val="000000"/>
          <w:sz w:val="27"/>
          <w:szCs w:val="27"/>
        </w:rPr>
        <w:t>туникообразного</w:t>
      </w:r>
      <w:proofErr w:type="spellEnd"/>
      <w:r>
        <w:rPr>
          <w:color w:val="000000"/>
          <w:sz w:val="27"/>
          <w:szCs w:val="27"/>
        </w:rPr>
        <w:t xml:space="preserve"> покроя с широкими боковыми клиньями. Женская рубаха была длинней мужской и имела нередко пришивной подол – «</w:t>
      </w:r>
      <w:proofErr w:type="spellStart"/>
      <w:r>
        <w:rPr>
          <w:color w:val="000000"/>
          <w:sz w:val="27"/>
          <w:szCs w:val="27"/>
        </w:rPr>
        <w:t>итэк</w:t>
      </w:r>
      <w:proofErr w:type="spellEnd"/>
      <w:r>
        <w:rPr>
          <w:color w:val="000000"/>
          <w:sz w:val="27"/>
          <w:szCs w:val="27"/>
        </w:rPr>
        <w:t xml:space="preserve">». </w:t>
      </w:r>
      <w:proofErr w:type="spellStart"/>
      <w:r>
        <w:rPr>
          <w:color w:val="000000"/>
          <w:sz w:val="27"/>
          <w:szCs w:val="27"/>
        </w:rPr>
        <w:t>Туникообразный</w:t>
      </w:r>
      <w:proofErr w:type="spellEnd"/>
      <w:r>
        <w:rPr>
          <w:color w:val="000000"/>
          <w:sz w:val="27"/>
          <w:szCs w:val="27"/>
        </w:rPr>
        <w:t xml:space="preserve"> покрой рубахи характерен для многих народов Европы и Азии, но у татар сохранились особенности, присущие для кочевников: значительное расширение подолов. Кочевническими традициями следует объяснить сохранение у </w:t>
      </w:r>
      <w:proofErr w:type="gramStart"/>
      <w:r>
        <w:rPr>
          <w:color w:val="000000"/>
          <w:sz w:val="27"/>
          <w:szCs w:val="27"/>
        </w:rPr>
        <w:t>татар</w:t>
      </w:r>
      <w:proofErr w:type="gramEnd"/>
      <w:r>
        <w:rPr>
          <w:color w:val="000000"/>
          <w:sz w:val="27"/>
          <w:szCs w:val="27"/>
        </w:rPr>
        <w:t xml:space="preserve"> как в мужском, так и в женском костюме шаровар (</w:t>
      </w:r>
      <w:proofErr w:type="spellStart"/>
      <w:r>
        <w:rPr>
          <w:color w:val="000000"/>
          <w:sz w:val="27"/>
          <w:szCs w:val="27"/>
        </w:rPr>
        <w:t>штан</w:t>
      </w:r>
      <w:proofErr w:type="spellEnd"/>
      <w:r>
        <w:rPr>
          <w:color w:val="000000"/>
          <w:sz w:val="27"/>
          <w:szCs w:val="27"/>
        </w:rPr>
        <w:t>) с широким шагом.</w:t>
      </w:r>
    </w:p>
    <w:p w:rsidR="005A1492" w:rsidRDefault="005A1492" w:rsidP="00047985">
      <w:pPr>
        <w:pStyle w:val="NormalWeb"/>
        <w:spacing w:line="360" w:lineRule="auto"/>
        <w:ind w:firstLine="72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Поверх рубахи надевали камзол – жилет с короткими рукавами и без рукавов или казакин – жилет с длинными рукавами.</w:t>
      </w:r>
    </w:p>
    <w:p w:rsidR="005A1492" w:rsidRDefault="005A1492" w:rsidP="00047985">
      <w:pPr>
        <w:pStyle w:val="NormalWeb"/>
        <w:spacing w:line="360" w:lineRule="auto"/>
        <w:ind w:firstLine="72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Верхней одеждой были бешметы с низким воротником, а также длиннополые </w:t>
      </w:r>
      <w:proofErr w:type="spellStart"/>
      <w:r>
        <w:rPr>
          <w:color w:val="000000"/>
          <w:sz w:val="27"/>
          <w:szCs w:val="27"/>
        </w:rPr>
        <w:t>чекмены</w:t>
      </w:r>
      <w:proofErr w:type="spellEnd"/>
      <w:r>
        <w:rPr>
          <w:color w:val="000000"/>
          <w:sz w:val="27"/>
          <w:szCs w:val="27"/>
        </w:rPr>
        <w:t xml:space="preserve"> и </w:t>
      </w:r>
      <w:proofErr w:type="spellStart"/>
      <w:r>
        <w:rPr>
          <w:color w:val="000000"/>
          <w:sz w:val="27"/>
          <w:szCs w:val="27"/>
        </w:rPr>
        <w:t>прямоспинные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жиляны</w:t>
      </w:r>
      <w:proofErr w:type="spellEnd"/>
      <w:r>
        <w:rPr>
          <w:color w:val="000000"/>
          <w:sz w:val="27"/>
          <w:szCs w:val="27"/>
        </w:rPr>
        <w:t xml:space="preserve">, </w:t>
      </w:r>
      <w:proofErr w:type="spellStart"/>
      <w:r>
        <w:rPr>
          <w:color w:val="000000"/>
          <w:sz w:val="27"/>
          <w:szCs w:val="27"/>
        </w:rPr>
        <w:t>чапаны</w:t>
      </w:r>
      <w:proofErr w:type="spellEnd"/>
      <w:r>
        <w:rPr>
          <w:color w:val="000000"/>
          <w:sz w:val="27"/>
          <w:szCs w:val="27"/>
        </w:rPr>
        <w:t xml:space="preserve">. Характерными </w:t>
      </w:r>
      <w:r>
        <w:rPr>
          <w:color w:val="000000"/>
          <w:sz w:val="27"/>
          <w:szCs w:val="27"/>
        </w:rPr>
        <w:lastRenderedPageBreak/>
        <w:t xml:space="preserve">почти для всех народов Поволжья и </w:t>
      </w:r>
      <w:proofErr w:type="spellStart"/>
      <w:r>
        <w:rPr>
          <w:color w:val="000000"/>
          <w:sz w:val="27"/>
          <w:szCs w:val="27"/>
        </w:rPr>
        <w:t>Приуралья</w:t>
      </w:r>
      <w:proofErr w:type="spellEnd"/>
      <w:r>
        <w:rPr>
          <w:color w:val="000000"/>
          <w:sz w:val="27"/>
          <w:szCs w:val="27"/>
        </w:rPr>
        <w:t xml:space="preserve"> были зимние тулупы и полушубки из овчины. Обязательным атрибутом рабочей </w:t>
      </w:r>
      <w:proofErr w:type="gramStart"/>
      <w:r>
        <w:rPr>
          <w:color w:val="000000"/>
          <w:sz w:val="27"/>
          <w:szCs w:val="27"/>
        </w:rPr>
        <w:t>одежды</w:t>
      </w:r>
      <w:proofErr w:type="gramEnd"/>
      <w:r>
        <w:rPr>
          <w:color w:val="000000"/>
          <w:sz w:val="27"/>
          <w:szCs w:val="27"/>
        </w:rPr>
        <w:t xml:space="preserve"> как у мужчин, так и у женщин был фартук – «</w:t>
      </w:r>
      <w:proofErr w:type="spellStart"/>
      <w:r>
        <w:rPr>
          <w:color w:val="000000"/>
          <w:sz w:val="27"/>
          <w:szCs w:val="27"/>
        </w:rPr>
        <w:t>а</w:t>
      </w:r>
      <w:r w:rsidR="00C222FC">
        <w:rPr>
          <w:color w:val="000000"/>
          <w:sz w:val="27"/>
          <w:szCs w:val="27"/>
        </w:rPr>
        <w:t>л</w:t>
      </w:r>
      <w:r>
        <w:rPr>
          <w:color w:val="000000"/>
          <w:sz w:val="27"/>
          <w:szCs w:val="27"/>
        </w:rPr>
        <w:t>ъяпкыч</w:t>
      </w:r>
      <w:proofErr w:type="spellEnd"/>
      <w:r>
        <w:rPr>
          <w:color w:val="000000"/>
          <w:sz w:val="27"/>
          <w:szCs w:val="27"/>
        </w:rPr>
        <w:t>», со второй половины XIX в. ставший частью выходной девичьей одежды.</w:t>
      </w:r>
    </w:p>
    <w:p w:rsidR="005A1492" w:rsidRDefault="005A1492" w:rsidP="00047985">
      <w:pPr>
        <w:pStyle w:val="NormalWeb"/>
        <w:spacing w:line="360" w:lineRule="auto"/>
        <w:ind w:firstLine="72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Необходимой принадлежностью одежды была обувь кожаная, лыковая и валяная. Кожаная обувь была преимущественно с мягкой подошвой – ичиги (</w:t>
      </w:r>
      <w:proofErr w:type="spellStart"/>
      <w:r>
        <w:rPr>
          <w:color w:val="000000"/>
          <w:sz w:val="27"/>
          <w:szCs w:val="27"/>
        </w:rPr>
        <w:t>читек</w:t>
      </w:r>
      <w:proofErr w:type="spellEnd"/>
      <w:r>
        <w:rPr>
          <w:color w:val="000000"/>
          <w:sz w:val="27"/>
          <w:szCs w:val="27"/>
        </w:rPr>
        <w:t>), чувяки, нередко с аппликацией или расшивкой. С середины XIX в. получили распространение русского типа сапоги с твердой подошвой. Ичиги, так же как и близкие к ним суконные или холщовые чулки (</w:t>
      </w:r>
      <w:proofErr w:type="spellStart"/>
      <w:r>
        <w:rPr>
          <w:color w:val="000000"/>
          <w:sz w:val="27"/>
          <w:szCs w:val="27"/>
        </w:rPr>
        <w:t>тула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оек</w:t>
      </w:r>
      <w:proofErr w:type="spellEnd"/>
      <w:r>
        <w:rPr>
          <w:color w:val="000000"/>
          <w:sz w:val="27"/>
          <w:szCs w:val="27"/>
        </w:rPr>
        <w:t>), надевавшиеся под лапти или кожаные галоши (</w:t>
      </w:r>
      <w:proofErr w:type="spellStart"/>
      <w:r>
        <w:rPr>
          <w:color w:val="000000"/>
          <w:sz w:val="27"/>
          <w:szCs w:val="27"/>
        </w:rPr>
        <w:t>кавуши</w:t>
      </w:r>
      <w:proofErr w:type="spellEnd"/>
      <w:r>
        <w:rPr>
          <w:color w:val="000000"/>
          <w:sz w:val="27"/>
          <w:szCs w:val="27"/>
        </w:rPr>
        <w:t>), прису</w:t>
      </w:r>
      <w:r w:rsidR="00BA4A76">
        <w:rPr>
          <w:color w:val="000000"/>
          <w:sz w:val="27"/>
          <w:szCs w:val="27"/>
        </w:rPr>
        <w:t xml:space="preserve">щи многим </w:t>
      </w:r>
      <w:proofErr w:type="spellStart"/>
      <w:r w:rsidR="00BA4A76">
        <w:rPr>
          <w:color w:val="000000"/>
          <w:sz w:val="27"/>
          <w:szCs w:val="27"/>
        </w:rPr>
        <w:t>тюркоязычным</w:t>
      </w:r>
      <w:proofErr w:type="spellEnd"/>
      <w:r w:rsidR="00BA4A76">
        <w:rPr>
          <w:color w:val="000000"/>
          <w:sz w:val="27"/>
          <w:szCs w:val="27"/>
        </w:rPr>
        <w:t xml:space="preserve"> народам. </w:t>
      </w:r>
      <w:r>
        <w:rPr>
          <w:color w:val="000000"/>
          <w:sz w:val="27"/>
          <w:szCs w:val="27"/>
        </w:rPr>
        <w:t>Зимней обувью являлись валенки (</w:t>
      </w:r>
      <w:proofErr w:type="spellStart"/>
      <w:r>
        <w:rPr>
          <w:color w:val="000000"/>
          <w:sz w:val="27"/>
          <w:szCs w:val="27"/>
        </w:rPr>
        <w:t>киез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итек</w:t>
      </w:r>
      <w:proofErr w:type="spellEnd"/>
      <w:r>
        <w:rPr>
          <w:color w:val="000000"/>
          <w:sz w:val="27"/>
          <w:szCs w:val="27"/>
        </w:rPr>
        <w:t>) или глубокие валяные галоши (</w:t>
      </w:r>
      <w:proofErr w:type="spellStart"/>
      <w:r>
        <w:rPr>
          <w:color w:val="000000"/>
          <w:sz w:val="27"/>
          <w:szCs w:val="27"/>
        </w:rPr>
        <w:t>киез</w:t>
      </w:r>
      <w:proofErr w:type="spellEnd"/>
      <w:r>
        <w:rPr>
          <w:color w:val="000000"/>
          <w:sz w:val="27"/>
          <w:szCs w:val="27"/>
        </w:rPr>
        <w:t xml:space="preserve"> ката), надевавшиеся поверх ичиг.</w:t>
      </w:r>
    </w:p>
    <w:p w:rsidR="005A1492" w:rsidRDefault="005A1492" w:rsidP="00047985">
      <w:pPr>
        <w:pStyle w:val="NormalWeb"/>
        <w:spacing w:line="360" w:lineRule="auto"/>
        <w:ind w:firstLine="72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Разнообразными были головные уборы. У мужчин были широко распространены тюбетейки (</w:t>
      </w:r>
      <w:proofErr w:type="spellStart"/>
      <w:r>
        <w:rPr>
          <w:color w:val="000000"/>
          <w:sz w:val="27"/>
          <w:szCs w:val="27"/>
        </w:rPr>
        <w:t>кэлэпуш</w:t>
      </w:r>
      <w:proofErr w:type="spellEnd"/>
      <w:r>
        <w:rPr>
          <w:color w:val="000000"/>
          <w:sz w:val="27"/>
          <w:szCs w:val="27"/>
        </w:rPr>
        <w:t xml:space="preserve"> и </w:t>
      </w:r>
      <w:proofErr w:type="spellStart"/>
      <w:r>
        <w:rPr>
          <w:color w:val="000000"/>
          <w:sz w:val="27"/>
          <w:szCs w:val="27"/>
        </w:rPr>
        <w:t>такъя</w:t>
      </w:r>
      <w:proofErr w:type="spellEnd"/>
      <w:r>
        <w:rPr>
          <w:color w:val="000000"/>
          <w:sz w:val="27"/>
          <w:szCs w:val="27"/>
        </w:rPr>
        <w:t xml:space="preserve">) и близкие к ним шапки в виде невысокого цилиндра (кара </w:t>
      </w:r>
      <w:proofErr w:type="spellStart"/>
      <w:r>
        <w:rPr>
          <w:color w:val="000000"/>
          <w:sz w:val="27"/>
          <w:szCs w:val="27"/>
        </w:rPr>
        <w:t>бурек</w:t>
      </w:r>
      <w:proofErr w:type="spellEnd"/>
      <w:r>
        <w:rPr>
          <w:color w:val="000000"/>
          <w:sz w:val="27"/>
          <w:szCs w:val="27"/>
        </w:rPr>
        <w:t>). Основным головным убором татарок был платок (</w:t>
      </w:r>
      <w:proofErr w:type="spellStart"/>
      <w:r>
        <w:rPr>
          <w:color w:val="000000"/>
          <w:sz w:val="27"/>
          <w:szCs w:val="27"/>
        </w:rPr>
        <w:t>яулык</w:t>
      </w:r>
      <w:proofErr w:type="spellEnd"/>
      <w:r>
        <w:rPr>
          <w:color w:val="000000"/>
          <w:sz w:val="27"/>
          <w:szCs w:val="27"/>
        </w:rPr>
        <w:t>): нижний из легкой ткани и верхний, вязанный из шерсти (</w:t>
      </w:r>
      <w:proofErr w:type="spellStart"/>
      <w:r>
        <w:rPr>
          <w:color w:val="000000"/>
          <w:sz w:val="27"/>
          <w:szCs w:val="27"/>
        </w:rPr>
        <w:t>щэл</w:t>
      </w:r>
      <w:proofErr w:type="spellEnd"/>
      <w:r>
        <w:rPr>
          <w:color w:val="000000"/>
          <w:sz w:val="27"/>
          <w:szCs w:val="27"/>
        </w:rPr>
        <w:t xml:space="preserve">). </w:t>
      </w:r>
    </w:p>
    <w:p w:rsidR="005A1492" w:rsidRDefault="003A6E17" w:rsidP="00047985">
      <w:pPr>
        <w:pStyle w:val="NormalWeb"/>
        <w:spacing w:line="360" w:lineRule="auto"/>
        <w:ind w:firstLine="720"/>
        <w:jc w:val="both"/>
        <w:rPr>
          <w:color w:val="FF0000"/>
          <w:sz w:val="27"/>
          <w:szCs w:val="27"/>
        </w:rPr>
      </w:pPr>
      <w:r w:rsidRPr="003A6E17">
        <w:rPr>
          <w:i/>
          <w:sz w:val="27"/>
          <w:szCs w:val="27"/>
          <w:lang w:val="tt-RU"/>
        </w:rPr>
        <w:t>Ювелирные украшения.</w:t>
      </w:r>
      <w:r w:rsidRPr="003A6E17">
        <w:rPr>
          <w:sz w:val="27"/>
          <w:szCs w:val="27"/>
          <w:lang w:val="tt-RU"/>
        </w:rPr>
        <w:t xml:space="preserve"> </w:t>
      </w:r>
      <w:r w:rsidR="00691E23" w:rsidRPr="003A6E17">
        <w:rPr>
          <w:sz w:val="27"/>
          <w:szCs w:val="27"/>
          <w:lang w:val="tt-RU"/>
        </w:rPr>
        <w:t xml:space="preserve">Многочисленные </w:t>
      </w:r>
      <w:r w:rsidR="00691E23" w:rsidRPr="003A6E17">
        <w:rPr>
          <w:sz w:val="27"/>
          <w:szCs w:val="27"/>
        </w:rPr>
        <w:t>личные украшения женщин</w:t>
      </w:r>
      <w:r w:rsidR="00691E23" w:rsidRPr="003A6E17">
        <w:rPr>
          <w:sz w:val="27"/>
          <w:szCs w:val="27"/>
          <w:lang w:val="tt-RU"/>
        </w:rPr>
        <w:t xml:space="preserve"> были разнообраз</w:t>
      </w:r>
      <w:r w:rsidRPr="003A6E17">
        <w:rPr>
          <w:sz w:val="27"/>
          <w:szCs w:val="27"/>
          <w:lang w:val="tt-RU"/>
        </w:rPr>
        <w:t xml:space="preserve">ы и невероятно красивы: серьги, браслеты, ожерелья, чулпы и др. </w:t>
      </w:r>
      <w:r w:rsidR="00691E23" w:rsidRPr="003A6E17">
        <w:rPr>
          <w:sz w:val="27"/>
          <w:szCs w:val="27"/>
          <w:lang w:val="tt-RU"/>
        </w:rPr>
        <w:t xml:space="preserve"> И</w:t>
      </w:r>
      <w:proofErr w:type="spellStart"/>
      <w:r w:rsidR="00691E23" w:rsidRPr="003A6E17">
        <w:rPr>
          <w:sz w:val="27"/>
          <w:szCs w:val="27"/>
        </w:rPr>
        <w:t>зготовля</w:t>
      </w:r>
      <w:proofErr w:type="spellEnd"/>
      <w:r w:rsidR="00691E23" w:rsidRPr="003A6E17">
        <w:rPr>
          <w:sz w:val="27"/>
          <w:szCs w:val="27"/>
          <w:lang w:val="tt-RU"/>
        </w:rPr>
        <w:t>лись</w:t>
      </w:r>
      <w:r w:rsidR="005A1492" w:rsidRPr="003A6E17">
        <w:rPr>
          <w:sz w:val="27"/>
          <w:szCs w:val="27"/>
        </w:rPr>
        <w:t xml:space="preserve"> преимущественно из серебра, нередко золоченого с инкрустацией из драгоценных камней.</w:t>
      </w:r>
      <w:r w:rsidR="00691E23" w:rsidRPr="003A6E17">
        <w:rPr>
          <w:sz w:val="27"/>
          <w:szCs w:val="27"/>
        </w:rPr>
        <w:t xml:space="preserve"> Использова</w:t>
      </w:r>
      <w:r w:rsidRPr="003A6E17">
        <w:rPr>
          <w:sz w:val="27"/>
          <w:szCs w:val="27"/>
        </w:rPr>
        <w:t xml:space="preserve">лись геометрический, растительный орнаменты. </w:t>
      </w:r>
      <w:r w:rsidR="00691E23" w:rsidRPr="003A6E17">
        <w:rPr>
          <w:sz w:val="27"/>
          <w:szCs w:val="27"/>
        </w:rPr>
        <w:t>Сегодня примеры татарских ювелирных украшений можно</w:t>
      </w:r>
      <w:r w:rsidRPr="003A6E17">
        <w:rPr>
          <w:sz w:val="27"/>
          <w:szCs w:val="27"/>
        </w:rPr>
        <w:t xml:space="preserve"> увидеть в музеях. Также многие современные дизайнеры создают из различных материалов бижутерию по мотивам старинных татарских ювелирных украшений и национальных узоров</w:t>
      </w:r>
      <w:r>
        <w:rPr>
          <w:color w:val="FF0000"/>
          <w:sz w:val="27"/>
          <w:szCs w:val="27"/>
        </w:rPr>
        <w:t xml:space="preserve">. </w:t>
      </w:r>
    </w:p>
    <w:p w:rsidR="00C1505B" w:rsidRPr="00047985" w:rsidRDefault="0072557B" w:rsidP="00047985">
      <w:pPr>
        <w:pStyle w:val="NormalWeb"/>
        <w:spacing w:before="150" w:beforeAutospacing="0" w:after="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>
        <w:rPr>
          <w:i/>
          <w:sz w:val="28"/>
          <w:szCs w:val="28"/>
        </w:rPr>
        <w:t>Татарская к</w:t>
      </w:r>
      <w:r w:rsidR="00C1505B" w:rsidRPr="00047985">
        <w:rPr>
          <w:i/>
          <w:sz w:val="28"/>
          <w:szCs w:val="28"/>
        </w:rPr>
        <w:t>укла.</w:t>
      </w:r>
      <w:r w:rsidR="00C1505B" w:rsidRPr="00047985">
        <w:rPr>
          <w:sz w:val="28"/>
          <w:szCs w:val="28"/>
        </w:rPr>
        <w:t xml:space="preserve"> Татары довольно сдержанно относились к </w:t>
      </w:r>
      <w:r w:rsidR="00691E23" w:rsidRPr="00047985">
        <w:rPr>
          <w:sz w:val="28"/>
          <w:szCs w:val="28"/>
          <w:lang w:val="tt-RU"/>
        </w:rPr>
        <w:t>изготовлению кукол</w:t>
      </w:r>
      <w:r w:rsidR="00C1505B" w:rsidRPr="00047985">
        <w:rPr>
          <w:sz w:val="28"/>
          <w:szCs w:val="28"/>
        </w:rPr>
        <w:t xml:space="preserve">, так как по религиозным канонам запрещалось изображать людей. Делались они просто, </w:t>
      </w:r>
      <w:r w:rsidR="00691E23" w:rsidRPr="00047985">
        <w:rPr>
          <w:sz w:val="28"/>
          <w:szCs w:val="28"/>
          <w:lang w:val="tt-RU"/>
        </w:rPr>
        <w:t>из материалов,</w:t>
      </w:r>
      <w:r w:rsidR="00691E23" w:rsidRPr="00047985">
        <w:rPr>
          <w:sz w:val="28"/>
          <w:szCs w:val="28"/>
        </w:rPr>
        <w:t xml:space="preserve"> </w:t>
      </w:r>
      <w:proofErr w:type="spellStart"/>
      <w:r w:rsidR="00691E23" w:rsidRPr="00047985">
        <w:rPr>
          <w:sz w:val="28"/>
          <w:szCs w:val="28"/>
        </w:rPr>
        <w:t>находивш</w:t>
      </w:r>
      <w:proofErr w:type="spellEnd"/>
      <w:r w:rsidR="00691E23" w:rsidRPr="00047985">
        <w:rPr>
          <w:sz w:val="28"/>
          <w:szCs w:val="28"/>
          <w:lang w:val="tt-RU"/>
        </w:rPr>
        <w:t>их</w:t>
      </w:r>
      <w:proofErr w:type="spellStart"/>
      <w:r w:rsidR="00C1505B" w:rsidRPr="00047985">
        <w:rPr>
          <w:sz w:val="28"/>
          <w:szCs w:val="28"/>
        </w:rPr>
        <w:t>ся</w:t>
      </w:r>
      <w:proofErr w:type="spellEnd"/>
      <w:r w:rsidR="00C1505B" w:rsidRPr="00047985">
        <w:rPr>
          <w:sz w:val="28"/>
          <w:szCs w:val="28"/>
        </w:rPr>
        <w:t xml:space="preserve"> под </w:t>
      </w:r>
      <w:r w:rsidR="00C1505B" w:rsidRPr="00047985">
        <w:rPr>
          <w:sz w:val="28"/>
          <w:szCs w:val="28"/>
        </w:rPr>
        <w:lastRenderedPageBreak/>
        <w:t xml:space="preserve">рукой. Самой популярной была кукла, свернутая из куска материи. Основу оборачивали светлой тканью, перевязывали нитью - и кукла готова, остается только нарядить. Наряды шились очень тщательно из бережно собираемых </w:t>
      </w:r>
      <w:r w:rsidR="00691E23" w:rsidRPr="00047985">
        <w:rPr>
          <w:sz w:val="28"/>
          <w:szCs w:val="28"/>
        </w:rPr>
        <w:t>лоскутков пестрого ситца,</w:t>
      </w:r>
      <w:r w:rsidR="00C1505B" w:rsidRPr="00047985">
        <w:rPr>
          <w:sz w:val="28"/>
          <w:szCs w:val="28"/>
        </w:rPr>
        <w:t xml:space="preserve"> кумача, белого холста. Кукольные наряды п</w:t>
      </w:r>
      <w:r w:rsidR="00691E23" w:rsidRPr="00047985">
        <w:rPr>
          <w:sz w:val="28"/>
          <w:szCs w:val="28"/>
          <w:lang w:val="tt-RU"/>
        </w:rPr>
        <w:t xml:space="preserve">повторяли </w:t>
      </w:r>
      <w:r w:rsidR="00C1505B" w:rsidRPr="00047985">
        <w:rPr>
          <w:sz w:val="28"/>
          <w:szCs w:val="28"/>
        </w:rPr>
        <w:t xml:space="preserve">настоящую одежду в покрое, украшениях. </w:t>
      </w:r>
    </w:p>
    <w:p w:rsidR="00C1505B" w:rsidRPr="00047985" w:rsidRDefault="00C1505B" w:rsidP="00047985">
      <w:pPr>
        <w:pStyle w:val="NormalWeb"/>
        <w:spacing w:before="150" w:beforeAutospacing="0" w:after="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 w:rsidRPr="00047985">
        <w:rPr>
          <w:sz w:val="28"/>
          <w:szCs w:val="28"/>
        </w:rPr>
        <w:t xml:space="preserve">У татарской куклы </w:t>
      </w:r>
      <w:proofErr w:type="spellStart"/>
      <w:r w:rsidR="00691E23" w:rsidRPr="00047985">
        <w:rPr>
          <w:sz w:val="28"/>
          <w:szCs w:val="28"/>
        </w:rPr>
        <w:t>отсутств</w:t>
      </w:r>
      <w:proofErr w:type="spellEnd"/>
      <w:r w:rsidR="00691E23" w:rsidRPr="00047985">
        <w:rPr>
          <w:sz w:val="28"/>
          <w:szCs w:val="28"/>
          <w:lang w:val="tt-RU"/>
        </w:rPr>
        <w:t>овало</w:t>
      </w:r>
      <w:r w:rsidRPr="00047985">
        <w:rPr>
          <w:sz w:val="28"/>
          <w:szCs w:val="28"/>
        </w:rPr>
        <w:t xml:space="preserve"> лицо: мусульмане считали, что кукла с лицом обретает душу и становится опасной для семьи, безликая же остается предметом неодушевленным, а, значит, не может никому нанести вреда.</w:t>
      </w:r>
    </w:p>
    <w:p w:rsidR="00C1505B" w:rsidRPr="00047985" w:rsidRDefault="00C1505B" w:rsidP="00047985">
      <w:pPr>
        <w:pStyle w:val="NormalWeb"/>
        <w:spacing w:before="150" w:beforeAutospacing="0" w:after="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 w:rsidRPr="00047985">
        <w:rPr>
          <w:sz w:val="28"/>
          <w:szCs w:val="28"/>
        </w:rPr>
        <w:t>Табу на изображение лица существовало не только у татар, но и у. других народов: русских, мордвы... Однако к концу прошлого века оно практически у них исчезает и продолжает сохраняться только среди татар-мусульман, под влиянием религиозных верований.</w:t>
      </w:r>
    </w:p>
    <w:p w:rsidR="005415F3" w:rsidRPr="005415F3" w:rsidRDefault="005415F3" w:rsidP="005415F3">
      <w:pPr>
        <w:pStyle w:val="a"/>
        <w:shd w:val="clear" w:color="auto" w:fill="FFFFFF"/>
        <w:spacing w:line="360" w:lineRule="auto"/>
        <w:ind w:right="1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3"/>
          <w:szCs w:val="23"/>
          <w:shd w:val="clear" w:color="auto" w:fill="FFFFFF"/>
        </w:rPr>
        <w:t xml:space="preserve">    </w:t>
      </w:r>
      <w:r w:rsidRPr="005415F3">
        <w:rPr>
          <w:color w:val="000000"/>
          <w:sz w:val="28"/>
          <w:szCs w:val="28"/>
          <w:shd w:val="clear" w:color="auto" w:fill="FFFFFF"/>
        </w:rPr>
        <w:t xml:space="preserve">            Народу не были доступны драгоценные материалы, поэтому он использовал то, что давала ему сама природа - дерево, глину, кость, железо, лен, шерсть. В народе хорошо знали природные свойства материалов, но самым любимым - было дерево, из которого и дома строили, и ложки вырезали. Природа давала не только материалы, но питала темами и сюжетами народное творчество, служила источником содержания народного  изобразительного искусства, т. е. декоративно - прикладного. </w:t>
      </w:r>
    </w:p>
    <w:p w:rsidR="005415F3" w:rsidRDefault="005415F3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22C84" w:rsidRPr="00522C84" w:rsidRDefault="00522C84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Часть 2. </w:t>
      </w:r>
      <w:r w:rsidRPr="00522C84">
        <w:rPr>
          <w:rFonts w:ascii="Times New Roman" w:hAnsi="Times New Roman" w:cs="Times New Roman"/>
          <w:b/>
          <w:sz w:val="28"/>
          <w:szCs w:val="28"/>
        </w:rPr>
        <w:t>Изготовление национальной игрушки на занятиях по декоративно-прикладной композиции</w:t>
      </w:r>
      <w:r w:rsidRPr="00522C84">
        <w:rPr>
          <w:rFonts w:ascii="Times New Roman" w:hAnsi="Times New Roman" w:cs="Times New Roman"/>
          <w:b/>
          <w:color w:val="333333"/>
          <w:sz w:val="28"/>
          <w:szCs w:val="28"/>
        </w:rPr>
        <w:t>.</w:t>
      </w:r>
    </w:p>
    <w:p w:rsidR="00BF6CBF" w:rsidRPr="005A1492" w:rsidRDefault="007C1568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5A1492">
        <w:rPr>
          <w:rFonts w:ascii="Times New Roman" w:hAnsi="Times New Roman" w:cs="Times New Roman"/>
          <w:color w:val="333333"/>
          <w:sz w:val="28"/>
          <w:szCs w:val="28"/>
        </w:rPr>
        <w:t xml:space="preserve">Народная культура - это бесценное богатство, показатель способностей и таланта народа. В ней отражается весь опыт человечества, сохраняется огромная информация о жизни, истории этноса, она устанавливает связь между прошлым, настоящем и будущим. Общение с </w:t>
      </w:r>
      <w:r w:rsidRPr="005A1492">
        <w:rPr>
          <w:rFonts w:ascii="Times New Roman" w:hAnsi="Times New Roman" w:cs="Times New Roman"/>
          <w:color w:val="333333"/>
          <w:sz w:val="28"/>
          <w:szCs w:val="28"/>
        </w:rPr>
        <w:lastRenderedPageBreak/>
        <w:t>народной культурой, с его нравственно-эстетическими идеалами играет значительную роль в воспитании молодого поколения.</w:t>
      </w:r>
      <w:r w:rsidRPr="00D97ECE">
        <w:rPr>
          <w:sz w:val="28"/>
          <w:szCs w:val="28"/>
        </w:rPr>
        <w:t xml:space="preserve"> </w:t>
      </w:r>
    </w:p>
    <w:p w:rsidR="003B2595" w:rsidRPr="005A1492" w:rsidRDefault="003B2595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A1492">
        <w:rPr>
          <w:rFonts w:ascii="Times New Roman" w:hAnsi="Times New Roman" w:cs="Times New Roman"/>
          <w:sz w:val="28"/>
          <w:szCs w:val="28"/>
        </w:rPr>
        <w:t>Каждый народ создавал свои игрушки, передавая в них свое мироощущение. Игрушки народов разных стран и континентов различны и своеобразны, но есть в них и общие черты. У многих народов встречаются однотипные   игрушки, с однотипным сходством их конструкций, форм и декора. Это сходство объясняется общностью культурных народных традиций, единой природой эстетического чувства. Игрушки рождались в труде, и везде народные мастера учились у одного учителя – природы, работали с одинаковыми природными материалами. Родство делает их общепонятными для всех, и это одна из тех нитей, которые с детства связывают человека с наследием мировой культуры.</w:t>
      </w:r>
      <w:r w:rsidR="00DF24FE">
        <w:rPr>
          <w:rFonts w:ascii="Times New Roman" w:hAnsi="Times New Roman" w:cs="Times New Roman"/>
          <w:sz w:val="28"/>
          <w:szCs w:val="28"/>
        </w:rPr>
        <w:t xml:space="preserve"> </w:t>
      </w:r>
      <w:r w:rsidRPr="005A1492">
        <w:rPr>
          <w:rFonts w:ascii="Times New Roman" w:hAnsi="Times New Roman" w:cs="Times New Roman"/>
          <w:sz w:val="28"/>
          <w:szCs w:val="28"/>
        </w:rPr>
        <w:t>Мир игрушки удивительно многообразный. Здесь живут рядом сказка и реальность, современность и традиция. С помощью игрушки ребенок открывает для себя мир и постигает накопленный жизненный опыт взрослых.</w:t>
      </w:r>
    </w:p>
    <w:p w:rsidR="0065485F" w:rsidRDefault="00E47AB3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sz w:val="28"/>
          <w:szCs w:val="28"/>
          <w:lang w:val="tt-RU"/>
        </w:rPr>
      </w:pPr>
      <w:r w:rsidRPr="005A1492">
        <w:rPr>
          <w:sz w:val="28"/>
          <w:szCs w:val="28"/>
          <w:lang w:val="tt-RU"/>
        </w:rPr>
        <w:t>На сегодняшний день изготовление национальных игрушек очень актуально.</w:t>
      </w:r>
      <w:r w:rsidR="0065485F" w:rsidRPr="0065485F">
        <w:rPr>
          <w:sz w:val="28"/>
          <w:szCs w:val="28"/>
        </w:rPr>
        <w:t xml:space="preserve"> </w:t>
      </w:r>
      <w:r w:rsidR="0065485F" w:rsidRPr="005A1492">
        <w:rPr>
          <w:sz w:val="28"/>
          <w:szCs w:val="28"/>
        </w:rPr>
        <w:t>Созданные мастерами рукотворные изделия дороги нам сегодня как носители непреходящих духовных ценностей, как хранители опыта прошлого в настоящем.</w:t>
      </w:r>
      <w:r w:rsidR="00FD204E">
        <w:rPr>
          <w:sz w:val="28"/>
          <w:szCs w:val="28"/>
          <w:lang w:val="tt-RU"/>
        </w:rPr>
        <w:t xml:space="preserve"> </w:t>
      </w:r>
      <w:r w:rsidR="00ED1B92">
        <w:rPr>
          <w:sz w:val="28"/>
          <w:szCs w:val="28"/>
          <w:lang w:val="tt-RU"/>
        </w:rPr>
        <w:t xml:space="preserve">А создавая сами, дети приобщаются к культуре и искусству своего народа, соприкасаются с историей, </w:t>
      </w:r>
      <w:r w:rsidR="009C6B2B">
        <w:rPr>
          <w:sz w:val="28"/>
          <w:szCs w:val="28"/>
          <w:lang w:val="tt-RU"/>
        </w:rPr>
        <w:t>познают радости творчества.</w:t>
      </w:r>
    </w:p>
    <w:p w:rsidR="00BE75F3" w:rsidRPr="005719E1" w:rsidRDefault="00DF24FE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tt-RU"/>
        </w:rPr>
        <w:t xml:space="preserve">В нашей ДШИ уроки по декоративно-прикладной композиции часто </w:t>
      </w:r>
      <w:r w:rsidRPr="005719E1">
        <w:rPr>
          <w:sz w:val="28"/>
          <w:szCs w:val="28"/>
          <w:lang w:val="tt-RU"/>
        </w:rPr>
        <w:t xml:space="preserve">интегрируются с занятиями по лепке. </w:t>
      </w:r>
      <w:r w:rsidR="00E47AB3" w:rsidRPr="005719E1">
        <w:rPr>
          <w:sz w:val="28"/>
          <w:szCs w:val="28"/>
          <w:lang w:val="tt-RU"/>
        </w:rPr>
        <w:t xml:space="preserve">На уроках </w:t>
      </w:r>
      <w:r w:rsidR="004E6FBA" w:rsidRPr="005719E1">
        <w:rPr>
          <w:sz w:val="28"/>
          <w:szCs w:val="28"/>
          <w:lang w:val="tt-RU"/>
        </w:rPr>
        <w:t>ДПК</w:t>
      </w:r>
      <w:r w:rsidR="00751E30" w:rsidRPr="005719E1">
        <w:rPr>
          <w:sz w:val="28"/>
          <w:szCs w:val="28"/>
          <w:lang w:val="tt-RU"/>
        </w:rPr>
        <w:t xml:space="preserve"> </w:t>
      </w:r>
      <w:r w:rsidRPr="005719E1">
        <w:rPr>
          <w:sz w:val="28"/>
          <w:szCs w:val="28"/>
          <w:lang w:val="tt-RU"/>
        </w:rPr>
        <w:t xml:space="preserve">лепка игрушек из глины является </w:t>
      </w:r>
      <w:r w:rsidR="00E47AB3" w:rsidRPr="005719E1">
        <w:rPr>
          <w:sz w:val="28"/>
          <w:szCs w:val="28"/>
          <w:lang w:val="tt-RU"/>
        </w:rPr>
        <w:t>одним из самых интересных</w:t>
      </w:r>
      <w:r w:rsidR="00751E30" w:rsidRPr="005719E1">
        <w:rPr>
          <w:sz w:val="28"/>
          <w:szCs w:val="28"/>
          <w:lang w:val="tt-RU"/>
        </w:rPr>
        <w:t xml:space="preserve"> и полезных</w:t>
      </w:r>
      <w:r w:rsidR="00E47AB3" w:rsidRPr="005719E1">
        <w:rPr>
          <w:sz w:val="28"/>
          <w:szCs w:val="28"/>
          <w:lang w:val="tt-RU"/>
        </w:rPr>
        <w:t xml:space="preserve"> занятий</w:t>
      </w:r>
      <w:r w:rsidR="002C0677" w:rsidRPr="005719E1">
        <w:rPr>
          <w:sz w:val="28"/>
          <w:szCs w:val="28"/>
          <w:lang w:val="tt-RU"/>
        </w:rPr>
        <w:t>.</w:t>
      </w:r>
      <w:r w:rsidR="00751E30" w:rsidRPr="005719E1">
        <w:rPr>
          <w:sz w:val="28"/>
          <w:szCs w:val="28"/>
          <w:lang w:val="tt-RU"/>
        </w:rPr>
        <w:t xml:space="preserve"> </w:t>
      </w:r>
      <w:r w:rsidR="00BE75F3" w:rsidRPr="005719E1">
        <w:rPr>
          <w:sz w:val="28"/>
          <w:szCs w:val="28"/>
        </w:rPr>
        <w:t xml:space="preserve">Работа с глиной благотворно действует на нервную систему, расслабляет, снимает нервное напряжение. В лепке сочетаются два вида деятельности: умственная и физическая. Для создания поделки надо приложить усилия, выполнить определенные действия, овладеть умениями и практическими </w:t>
      </w:r>
      <w:r w:rsidR="00BE75F3" w:rsidRPr="005719E1">
        <w:rPr>
          <w:sz w:val="28"/>
          <w:szCs w:val="28"/>
        </w:rPr>
        <w:lastRenderedPageBreak/>
        <w:t>навыками, которые пригодятся ребенку в будущем для выполнения разнообразных работ.</w:t>
      </w:r>
    </w:p>
    <w:p w:rsidR="00BE75F3" w:rsidRPr="005719E1" w:rsidRDefault="00F9760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19E1">
        <w:rPr>
          <w:rFonts w:ascii="Times New Roman" w:hAnsi="Times New Roman" w:cs="Times New Roman"/>
          <w:sz w:val="28"/>
          <w:szCs w:val="28"/>
        </w:rPr>
        <w:t>Лепка чрезвычайно полезный</w:t>
      </w:r>
      <w:r w:rsidR="00BE75F3" w:rsidRPr="005719E1">
        <w:rPr>
          <w:rFonts w:ascii="Times New Roman" w:hAnsi="Times New Roman" w:cs="Times New Roman"/>
          <w:sz w:val="28"/>
          <w:szCs w:val="28"/>
        </w:rPr>
        <w:t xml:space="preserve"> вид творчества, который:</w:t>
      </w:r>
    </w:p>
    <w:p w:rsidR="00BE75F3" w:rsidRPr="005719E1" w:rsidRDefault="00F9760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19E1">
        <w:rPr>
          <w:rFonts w:ascii="Times New Roman" w:hAnsi="Times New Roman" w:cs="Times New Roman"/>
          <w:sz w:val="28"/>
          <w:szCs w:val="28"/>
        </w:rPr>
        <w:t xml:space="preserve">- </w:t>
      </w:r>
      <w:r w:rsidR="00BE75F3" w:rsidRPr="005719E1">
        <w:rPr>
          <w:rFonts w:ascii="Times New Roman" w:hAnsi="Times New Roman" w:cs="Times New Roman"/>
          <w:sz w:val="28"/>
          <w:szCs w:val="28"/>
        </w:rPr>
        <w:t>координирует движение рук;</w:t>
      </w:r>
    </w:p>
    <w:p w:rsidR="00BE75F3" w:rsidRPr="005719E1" w:rsidRDefault="00F9760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19E1">
        <w:rPr>
          <w:rFonts w:ascii="Times New Roman" w:hAnsi="Times New Roman" w:cs="Times New Roman"/>
          <w:sz w:val="28"/>
          <w:szCs w:val="28"/>
        </w:rPr>
        <w:t xml:space="preserve">- </w:t>
      </w:r>
      <w:r w:rsidR="00BE75F3" w:rsidRPr="005719E1">
        <w:rPr>
          <w:rFonts w:ascii="Times New Roman" w:hAnsi="Times New Roman" w:cs="Times New Roman"/>
          <w:sz w:val="28"/>
          <w:szCs w:val="28"/>
        </w:rPr>
        <w:t>способствует развитию тонкой моторики пальцев;</w:t>
      </w:r>
    </w:p>
    <w:p w:rsidR="00BE75F3" w:rsidRPr="005719E1" w:rsidRDefault="00F9760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19E1">
        <w:rPr>
          <w:rFonts w:ascii="Times New Roman" w:hAnsi="Times New Roman" w:cs="Times New Roman"/>
          <w:sz w:val="28"/>
          <w:szCs w:val="28"/>
        </w:rPr>
        <w:t>-</w:t>
      </w:r>
      <w:r w:rsidR="00BE75F3" w:rsidRPr="005719E1">
        <w:rPr>
          <w:rFonts w:ascii="Times New Roman" w:hAnsi="Times New Roman" w:cs="Times New Roman"/>
          <w:sz w:val="28"/>
          <w:szCs w:val="28"/>
        </w:rPr>
        <w:t xml:space="preserve"> формирует образное мышление и воображение;</w:t>
      </w:r>
    </w:p>
    <w:p w:rsidR="00BE75F3" w:rsidRPr="005719E1" w:rsidRDefault="00F9760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19E1">
        <w:rPr>
          <w:rFonts w:ascii="Times New Roman" w:hAnsi="Times New Roman" w:cs="Times New Roman"/>
          <w:sz w:val="28"/>
          <w:szCs w:val="28"/>
        </w:rPr>
        <w:t xml:space="preserve"> - </w:t>
      </w:r>
      <w:r w:rsidR="00BE75F3" w:rsidRPr="005719E1">
        <w:rPr>
          <w:rFonts w:ascii="Times New Roman" w:hAnsi="Times New Roman" w:cs="Times New Roman"/>
          <w:sz w:val="28"/>
          <w:szCs w:val="28"/>
        </w:rPr>
        <w:t>учит взаимодействовать с объемом и пластикой материала, гармонично использовать в одном изделии выразительные возможности формы, линии и цвета.</w:t>
      </w:r>
    </w:p>
    <w:p w:rsidR="00BE75F3" w:rsidRPr="005719E1" w:rsidRDefault="00BE75F3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719E1">
        <w:rPr>
          <w:rFonts w:ascii="Times New Roman" w:hAnsi="Times New Roman" w:cs="Times New Roman"/>
          <w:sz w:val="28"/>
          <w:szCs w:val="28"/>
        </w:rPr>
        <w:t xml:space="preserve">В процессе лепки глиняных игрушек у ребенка развиваются такие нравственно-волевые качества, как целенаправленность и сосредоточенность на определенном занятии, умение преодолевать трудности в работе, помогать товарищу и т. п. </w:t>
      </w:r>
    </w:p>
    <w:p w:rsidR="00FD204E" w:rsidRDefault="00772B5D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A1492">
        <w:rPr>
          <w:rFonts w:ascii="Times New Roman" w:hAnsi="Times New Roman" w:cs="Times New Roman"/>
          <w:sz w:val="28"/>
          <w:szCs w:val="28"/>
        </w:rPr>
        <w:t>Любые занятия лепкой помогают ребенку осваивать пространство, развивают его конструктивные способности, учат находить правильные соотношения частей и целого, развивают мелкую мускулатуру пальцев.</w:t>
      </w:r>
      <w:r w:rsidR="00FD204E" w:rsidRPr="00FD204E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1C64D4" w:rsidRDefault="00FD204E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В процессе работы над изделием</w:t>
      </w:r>
      <w:r w:rsidR="00F97606">
        <w:rPr>
          <w:rFonts w:ascii="Times New Roman" w:hAnsi="Times New Roman" w:cs="Times New Roman"/>
          <w:sz w:val="28"/>
          <w:szCs w:val="28"/>
          <w:lang w:val="tt-RU"/>
        </w:rPr>
        <w:t xml:space="preserve"> – национальной игрушкой</w:t>
      </w:r>
      <w:r>
        <w:rPr>
          <w:rFonts w:ascii="Times New Roman" w:hAnsi="Times New Roman" w:cs="Times New Roman"/>
          <w:sz w:val="28"/>
          <w:szCs w:val="28"/>
          <w:lang w:val="tt-RU"/>
        </w:rPr>
        <w:t>, помимо непосредственно лепки, учащимся необходимо изучить теоретический материал по истории, культуре, изучить особенности национальной одежды, орнамента, что благотворно влияет на развитие кругозора.</w:t>
      </w:r>
      <w:r w:rsidR="006573C3">
        <w:rPr>
          <w:rFonts w:ascii="Times New Roman" w:hAnsi="Times New Roman" w:cs="Times New Roman"/>
          <w:sz w:val="28"/>
          <w:szCs w:val="28"/>
          <w:lang w:val="tt-RU"/>
        </w:rPr>
        <w:t xml:space="preserve"> Бавлинский район является многонациональным: помимо татар здесь проживают русские, чуваши, марийцы, удмурты, мордва и др. Поэтому в нашей ДШИ </w:t>
      </w:r>
      <w:r w:rsidR="003259FE">
        <w:rPr>
          <w:rFonts w:ascii="Times New Roman" w:hAnsi="Times New Roman" w:cs="Times New Roman"/>
          <w:sz w:val="28"/>
          <w:szCs w:val="28"/>
          <w:lang w:val="tt-RU"/>
        </w:rPr>
        <w:t>на занятиях по декоративно-прикладному искусству ребята изучают не только татарскую культуру, но и культуру других народов, населяющих наш район.</w:t>
      </w:r>
      <w:r w:rsidR="00C617A6">
        <w:rPr>
          <w:rFonts w:ascii="Times New Roman" w:hAnsi="Times New Roman" w:cs="Times New Roman"/>
          <w:sz w:val="28"/>
          <w:szCs w:val="28"/>
          <w:lang w:val="tt-RU"/>
        </w:rPr>
        <w:t xml:space="preserve"> Это позволяет воспитывать у детей толерантность к другим народам, укрепить межнациональную дружбу</w:t>
      </w:r>
      <w:r w:rsidR="00706A71">
        <w:rPr>
          <w:rFonts w:ascii="Times New Roman" w:hAnsi="Times New Roman" w:cs="Times New Roman"/>
          <w:sz w:val="28"/>
          <w:szCs w:val="28"/>
          <w:lang w:val="tt-RU"/>
        </w:rPr>
        <w:t xml:space="preserve">, и вообще интерес </w:t>
      </w:r>
      <w:r w:rsidR="00706A71">
        <w:rPr>
          <w:rFonts w:ascii="Times New Roman" w:hAnsi="Times New Roman" w:cs="Times New Roman"/>
          <w:sz w:val="28"/>
          <w:szCs w:val="28"/>
          <w:lang w:val="tt-RU"/>
        </w:rPr>
        <w:lastRenderedPageBreak/>
        <w:t>к многонациональной, разнообразной и богатой культуре, истории и традициям своей страны.</w:t>
      </w:r>
    </w:p>
    <w:p w:rsidR="00772B5D" w:rsidRDefault="001C64D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683488">
        <w:rPr>
          <w:rFonts w:ascii="Times New Roman" w:hAnsi="Times New Roman" w:cs="Times New Roman"/>
          <w:sz w:val="28"/>
          <w:szCs w:val="28"/>
          <w:shd w:val="clear" w:color="auto" w:fill="FFFFFF"/>
        </w:rPr>
        <w:t>На основе этих знаний у</w:t>
      </w:r>
      <w:r w:rsidR="00FD204E">
        <w:rPr>
          <w:rFonts w:ascii="Times New Roman" w:hAnsi="Times New Roman" w:cs="Times New Roman"/>
          <w:sz w:val="28"/>
          <w:szCs w:val="28"/>
          <w:shd w:val="clear" w:color="auto" w:fill="FFFFFF"/>
        </w:rPr>
        <w:t>чащиеся создают</w:t>
      </w:r>
      <w:r w:rsidR="00116A74" w:rsidRPr="005A14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жанровые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композиции по мотивам национального</w:t>
      </w:r>
      <w:r w:rsidR="00FD20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фольклора и народных обычаев,</w:t>
      </w:r>
      <w:r w:rsidR="004827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сказок,</w:t>
      </w:r>
      <w:r w:rsidR="00FD20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праздников, литературных произведений поэтов и писателей.</w:t>
      </w:r>
    </w:p>
    <w:p w:rsidR="003B0BA9" w:rsidRPr="005719E1" w:rsidRDefault="004F6F5B" w:rsidP="00047985">
      <w:pPr>
        <w:spacing w:line="360" w:lineRule="auto"/>
        <w:ind w:firstLine="720"/>
        <w:jc w:val="both"/>
        <w:rPr>
          <w:rFonts w:ascii="Times New Roman" w:hAnsi="Times New Roman" w:cs="Times New Roman"/>
          <w:color w:val="FF0000"/>
          <w:sz w:val="28"/>
          <w:szCs w:val="28"/>
          <w:lang w:val="tt-RU"/>
        </w:rPr>
      </w:pPr>
      <w:r w:rsidRPr="005719E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Этапы работы </w:t>
      </w:r>
      <w:proofErr w:type="gramStart"/>
      <w:r w:rsidRPr="005719E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над глиняными изделиями на </w:t>
      </w:r>
      <w:r w:rsidR="00193E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уроках по декоративно-прикладной </w:t>
      </w:r>
      <w:r w:rsidR="003B0BA9" w:rsidRPr="005719E1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="003B0BA9" w:rsidRPr="005719E1">
        <w:rPr>
          <w:rFonts w:ascii="Times New Roman" w:hAnsi="Times New Roman" w:cs="Times New Roman"/>
          <w:sz w:val="28"/>
          <w:szCs w:val="28"/>
        </w:rPr>
        <w:t>омпозиции из глиняных фигур на тему</w:t>
      </w:r>
      <w:proofErr w:type="gramEnd"/>
      <w:r w:rsidR="003B0BA9" w:rsidRPr="005719E1">
        <w:rPr>
          <w:rFonts w:ascii="Times New Roman" w:hAnsi="Times New Roman" w:cs="Times New Roman"/>
          <w:sz w:val="28"/>
          <w:szCs w:val="28"/>
        </w:rPr>
        <w:t xml:space="preserve"> татарских национальных праздников, сказок</w:t>
      </w:r>
      <w:r w:rsidR="003B0BA9" w:rsidRPr="005719E1">
        <w:rPr>
          <w:rFonts w:ascii="Times New Roman" w:hAnsi="Times New Roman" w:cs="Times New Roman"/>
          <w:sz w:val="28"/>
          <w:szCs w:val="28"/>
          <w:lang w:val="tt-RU"/>
        </w:rPr>
        <w:t>, по пр</w:t>
      </w:r>
      <w:r w:rsidR="005719E1">
        <w:rPr>
          <w:rFonts w:ascii="Times New Roman" w:hAnsi="Times New Roman" w:cs="Times New Roman"/>
          <w:sz w:val="28"/>
          <w:szCs w:val="28"/>
          <w:lang w:val="tt-RU"/>
        </w:rPr>
        <w:t>оизведениям писателей:</w:t>
      </w:r>
    </w:p>
    <w:p w:rsidR="002C0677" w:rsidRDefault="00683488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э</w:t>
      </w:r>
      <w:r w:rsidR="004F6F5B">
        <w:rPr>
          <w:rFonts w:ascii="Times New Roman" w:hAnsi="Times New Roman" w:cs="Times New Roman"/>
          <w:sz w:val="28"/>
          <w:szCs w:val="28"/>
        </w:rPr>
        <w:t>тап</w:t>
      </w:r>
      <w:r>
        <w:rPr>
          <w:rFonts w:ascii="Times New Roman" w:hAnsi="Times New Roman" w:cs="Times New Roman"/>
          <w:sz w:val="28"/>
          <w:szCs w:val="28"/>
        </w:rPr>
        <w:t xml:space="preserve"> – выбор</w:t>
      </w:r>
      <w:r w:rsidR="006573C3">
        <w:rPr>
          <w:rFonts w:ascii="Times New Roman" w:hAnsi="Times New Roman" w:cs="Times New Roman"/>
          <w:sz w:val="28"/>
          <w:szCs w:val="28"/>
        </w:rPr>
        <w:t xml:space="preserve"> темы,</w:t>
      </w:r>
      <w:r>
        <w:rPr>
          <w:rFonts w:ascii="Times New Roman" w:hAnsi="Times New Roman" w:cs="Times New Roman"/>
          <w:sz w:val="28"/>
          <w:szCs w:val="28"/>
        </w:rPr>
        <w:t xml:space="preserve"> литературного произведения, сюжета композиции,</w:t>
      </w:r>
      <w:r w:rsidRPr="00683488">
        <w:rPr>
          <w:rFonts w:ascii="Times New Roman" w:hAnsi="Times New Roman" w:cs="Times New Roman"/>
          <w:sz w:val="28"/>
          <w:szCs w:val="28"/>
        </w:rPr>
        <w:t xml:space="preserve"> </w:t>
      </w:r>
      <w:r w:rsidR="006573C3">
        <w:rPr>
          <w:rFonts w:ascii="Times New Roman" w:hAnsi="Times New Roman" w:cs="Times New Roman"/>
          <w:sz w:val="28"/>
          <w:szCs w:val="28"/>
        </w:rPr>
        <w:t>персонажей.</w:t>
      </w:r>
    </w:p>
    <w:p w:rsidR="004F6F5B" w:rsidRDefault="004F6F5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2 этап – изучение теоретическо</w:t>
      </w:r>
      <w:r w:rsidR="00C43A56">
        <w:rPr>
          <w:rFonts w:ascii="Times New Roman" w:hAnsi="Times New Roman" w:cs="Times New Roman"/>
          <w:sz w:val="28"/>
          <w:szCs w:val="28"/>
        </w:rPr>
        <w:t>го материала по выбранной теме: н</w:t>
      </w:r>
      <w:r>
        <w:rPr>
          <w:rFonts w:ascii="Times New Roman" w:hAnsi="Times New Roman" w:cs="Times New Roman"/>
          <w:sz w:val="28"/>
          <w:szCs w:val="28"/>
        </w:rPr>
        <w:t>ародные обычаи, традиции, праздники, национальный костюм, орнамент, детали одежды</w:t>
      </w:r>
      <w:r w:rsidR="00C43A56">
        <w:rPr>
          <w:rFonts w:ascii="Times New Roman" w:hAnsi="Times New Roman" w:cs="Times New Roman"/>
          <w:sz w:val="28"/>
          <w:szCs w:val="28"/>
        </w:rPr>
        <w:t>, национальный колорит, символика, орнамент.</w:t>
      </w:r>
      <w:proofErr w:type="gramEnd"/>
    </w:p>
    <w:p w:rsidR="00BE75F3" w:rsidRDefault="00C43A56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этап – на основе </w:t>
      </w:r>
      <w:proofErr w:type="gramStart"/>
      <w:r>
        <w:rPr>
          <w:rFonts w:ascii="Times New Roman" w:hAnsi="Times New Roman" w:cs="Times New Roman"/>
          <w:sz w:val="28"/>
          <w:szCs w:val="28"/>
        </w:rPr>
        <w:t>изученного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создаем цветовые эскизы к глиняным фигурам. Развиваем навыки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эскизирования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воплощаем задуманное на бумаге. Применяем полученные знания о цветовых сочетаниях, </w:t>
      </w:r>
      <w:r w:rsidR="00F43254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рорабатываем детали костюм</w:t>
      </w:r>
      <w:r w:rsidR="00F43254">
        <w:rPr>
          <w:rFonts w:ascii="Times New Roman" w:hAnsi="Times New Roman" w:cs="Times New Roman"/>
          <w:sz w:val="28"/>
          <w:szCs w:val="28"/>
        </w:rPr>
        <w:t>а, аксессуары, украшения, в том числе и ювелирные,</w:t>
      </w:r>
      <w:r w:rsidR="00F43254" w:rsidRPr="00F43254">
        <w:rPr>
          <w:rFonts w:ascii="Times New Roman" w:hAnsi="Times New Roman" w:cs="Times New Roman"/>
          <w:sz w:val="28"/>
          <w:szCs w:val="28"/>
        </w:rPr>
        <w:t xml:space="preserve"> </w:t>
      </w:r>
      <w:r w:rsidR="00035094">
        <w:rPr>
          <w:rFonts w:ascii="Times New Roman" w:hAnsi="Times New Roman" w:cs="Times New Roman"/>
          <w:sz w:val="28"/>
          <w:szCs w:val="28"/>
        </w:rPr>
        <w:t xml:space="preserve">орнаменты, </w:t>
      </w:r>
      <w:r w:rsidR="00F43254">
        <w:rPr>
          <w:rFonts w:ascii="Times New Roman" w:hAnsi="Times New Roman" w:cs="Times New Roman"/>
          <w:sz w:val="28"/>
          <w:szCs w:val="28"/>
        </w:rPr>
        <w:t>характерные для татарской культуры.</w:t>
      </w:r>
    </w:p>
    <w:p w:rsidR="000E68DA" w:rsidRDefault="000E68DA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этап </w:t>
      </w:r>
      <w:r w:rsidR="0003509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B4BD4">
        <w:rPr>
          <w:rFonts w:ascii="Times New Roman" w:hAnsi="Times New Roman" w:cs="Times New Roman"/>
          <w:sz w:val="28"/>
          <w:szCs w:val="28"/>
          <w:lang w:val="tt-RU"/>
        </w:rPr>
        <w:t xml:space="preserve">подготовка глины, </w:t>
      </w:r>
      <w:r w:rsidR="00035094">
        <w:rPr>
          <w:rFonts w:ascii="Times New Roman" w:hAnsi="Times New Roman" w:cs="Times New Roman"/>
          <w:sz w:val="28"/>
          <w:szCs w:val="28"/>
        </w:rPr>
        <w:t>лепка фигур</w:t>
      </w:r>
      <w:r w:rsidR="00CB4BD4">
        <w:rPr>
          <w:rFonts w:ascii="Times New Roman" w:hAnsi="Times New Roman" w:cs="Times New Roman"/>
          <w:sz w:val="28"/>
          <w:szCs w:val="28"/>
          <w:lang w:val="tt-RU"/>
        </w:rPr>
        <w:t xml:space="preserve"> по эскизу</w:t>
      </w:r>
      <w:r w:rsidR="00035094">
        <w:rPr>
          <w:rFonts w:ascii="Times New Roman" w:hAnsi="Times New Roman" w:cs="Times New Roman"/>
          <w:sz w:val="28"/>
          <w:szCs w:val="28"/>
        </w:rPr>
        <w:t xml:space="preserve"> из глины</w:t>
      </w:r>
      <w:r w:rsidR="00CB4BD4">
        <w:rPr>
          <w:rFonts w:ascii="Times New Roman" w:hAnsi="Times New Roman" w:cs="Times New Roman"/>
          <w:sz w:val="28"/>
          <w:szCs w:val="28"/>
          <w:lang w:val="tt-RU"/>
        </w:rPr>
        <w:t xml:space="preserve"> разными способами: комбинированный, пластический, </w:t>
      </w:r>
      <w:r w:rsidR="00D4692E">
        <w:rPr>
          <w:rFonts w:ascii="Times New Roman" w:hAnsi="Times New Roman" w:cs="Times New Roman"/>
          <w:sz w:val="28"/>
          <w:szCs w:val="28"/>
          <w:lang w:val="tt-RU"/>
        </w:rPr>
        <w:t>конструктивный</w:t>
      </w:r>
      <w:r w:rsidR="00035094">
        <w:rPr>
          <w:rFonts w:ascii="Times New Roman" w:hAnsi="Times New Roman" w:cs="Times New Roman"/>
          <w:sz w:val="28"/>
          <w:szCs w:val="28"/>
        </w:rPr>
        <w:t>.</w:t>
      </w:r>
    </w:p>
    <w:p w:rsidR="00035094" w:rsidRDefault="0003509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этап –</w:t>
      </w:r>
      <w:r w:rsidR="00D4692E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обжиг в муфельной печи</w:t>
      </w:r>
      <w:r w:rsidR="00D4692E" w:rsidRPr="00D4692E">
        <w:rPr>
          <w:rFonts w:ascii="Times New Roman" w:hAnsi="Times New Roman" w:cs="Times New Roman"/>
          <w:sz w:val="28"/>
          <w:szCs w:val="28"/>
        </w:rPr>
        <w:t xml:space="preserve"> </w:t>
      </w:r>
      <w:r w:rsidR="00D4692E">
        <w:rPr>
          <w:rFonts w:ascii="Times New Roman" w:hAnsi="Times New Roman" w:cs="Times New Roman"/>
          <w:sz w:val="28"/>
          <w:szCs w:val="28"/>
          <w:lang w:val="tt-RU"/>
        </w:rPr>
        <w:t xml:space="preserve">и </w:t>
      </w:r>
      <w:r w:rsidR="00D4692E">
        <w:rPr>
          <w:rFonts w:ascii="Times New Roman" w:hAnsi="Times New Roman" w:cs="Times New Roman"/>
          <w:sz w:val="28"/>
          <w:szCs w:val="28"/>
        </w:rPr>
        <w:t>шлифовка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35094" w:rsidRDefault="0003509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этап – подготовка к росписи: покрытие фигур белой эмульсией.</w:t>
      </w:r>
    </w:p>
    <w:p w:rsidR="00035094" w:rsidRDefault="0003509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этап – роспись фигур татарским орнаментом по эскизам.</w:t>
      </w:r>
    </w:p>
    <w:p w:rsidR="00035094" w:rsidRDefault="0003509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этап – покрытие лаком.</w:t>
      </w:r>
    </w:p>
    <w:p w:rsidR="00035094" w:rsidRPr="005A1492" w:rsidRDefault="0003509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 xml:space="preserve">По завершении все </w:t>
      </w:r>
      <w:r w:rsidR="00DB172A">
        <w:rPr>
          <w:rFonts w:ascii="Times New Roman" w:hAnsi="Times New Roman" w:cs="Times New Roman"/>
          <w:sz w:val="28"/>
          <w:szCs w:val="28"/>
        </w:rPr>
        <w:t>игрушки</w:t>
      </w:r>
      <w:r>
        <w:rPr>
          <w:rFonts w:ascii="Times New Roman" w:hAnsi="Times New Roman" w:cs="Times New Roman"/>
          <w:sz w:val="28"/>
          <w:szCs w:val="28"/>
        </w:rPr>
        <w:t xml:space="preserve"> собираются в единую композицию.</w:t>
      </w:r>
    </w:p>
    <w:p w:rsidR="007E36BC" w:rsidRPr="00896727" w:rsidRDefault="00DD3EBD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896727">
        <w:rPr>
          <w:rFonts w:ascii="Times New Roman" w:hAnsi="Times New Roman" w:cs="Times New Roman"/>
          <w:sz w:val="28"/>
          <w:szCs w:val="28"/>
        </w:rPr>
        <w:lastRenderedPageBreak/>
        <w:t>Таким образом</w:t>
      </w:r>
      <w:r w:rsidR="00480886" w:rsidRPr="00896727">
        <w:rPr>
          <w:rFonts w:ascii="Times New Roman" w:hAnsi="Times New Roman" w:cs="Times New Roman"/>
          <w:sz w:val="28"/>
          <w:szCs w:val="28"/>
        </w:rPr>
        <w:t>,</w:t>
      </w:r>
      <w:r w:rsidR="004E6FBA" w:rsidRPr="00896727">
        <w:rPr>
          <w:rFonts w:ascii="Times New Roman" w:hAnsi="Times New Roman" w:cs="Times New Roman"/>
          <w:sz w:val="28"/>
          <w:szCs w:val="28"/>
        </w:rPr>
        <w:t xml:space="preserve"> в</w:t>
      </w:r>
      <w:r w:rsidR="00896727">
        <w:rPr>
          <w:rFonts w:ascii="Times New Roman" w:hAnsi="Times New Roman" w:cs="Times New Roman"/>
          <w:sz w:val="28"/>
          <w:szCs w:val="28"/>
        </w:rPr>
        <w:t xml:space="preserve"> занятиях по</w:t>
      </w:r>
      <w:r w:rsidR="00480886" w:rsidRPr="00896727">
        <w:rPr>
          <w:rFonts w:ascii="Times New Roman" w:hAnsi="Times New Roman" w:cs="Times New Roman"/>
          <w:sz w:val="28"/>
          <w:szCs w:val="28"/>
        </w:rPr>
        <w:t xml:space="preserve"> декоративно-прикладной композиции осваивается целый комплекс знаний и навыков, необходимых для всестороннего развития учащихся: </w:t>
      </w:r>
      <w:r w:rsidRPr="00896727">
        <w:rPr>
          <w:rFonts w:ascii="Times New Roman" w:hAnsi="Times New Roman" w:cs="Times New Roman"/>
          <w:sz w:val="28"/>
          <w:szCs w:val="28"/>
        </w:rPr>
        <w:t>изучение теоретического материала, истории</w:t>
      </w:r>
      <w:r w:rsidR="00480886" w:rsidRPr="00896727">
        <w:rPr>
          <w:rFonts w:ascii="Times New Roman" w:hAnsi="Times New Roman" w:cs="Times New Roman"/>
          <w:sz w:val="28"/>
          <w:szCs w:val="28"/>
        </w:rPr>
        <w:t>,</w:t>
      </w:r>
      <w:r w:rsidR="00896727" w:rsidRPr="00896727">
        <w:rPr>
          <w:rFonts w:ascii="Times New Roman" w:hAnsi="Times New Roman" w:cs="Times New Roman"/>
          <w:sz w:val="28"/>
          <w:szCs w:val="28"/>
        </w:rPr>
        <w:t xml:space="preserve"> особенностей национального костюма, орнамента, интерьера, развитие навыков</w:t>
      </w:r>
      <w:r w:rsidRPr="0089672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6727">
        <w:rPr>
          <w:rFonts w:ascii="Times New Roman" w:hAnsi="Times New Roman" w:cs="Times New Roman"/>
          <w:sz w:val="28"/>
          <w:szCs w:val="28"/>
        </w:rPr>
        <w:t>эскизирования</w:t>
      </w:r>
      <w:proofErr w:type="spellEnd"/>
      <w:r w:rsidRPr="00896727">
        <w:rPr>
          <w:rFonts w:ascii="Times New Roman" w:hAnsi="Times New Roman" w:cs="Times New Roman"/>
          <w:sz w:val="28"/>
          <w:szCs w:val="28"/>
        </w:rPr>
        <w:t>, компоновки, работа с цветом, изучение технологии изготовления глиняных игрушек, непосредственно лепка фигуры из глины, роспись по эскизу.</w:t>
      </w:r>
      <w:r w:rsidR="00433177" w:rsidRPr="00896727">
        <w:rPr>
          <w:rFonts w:ascii="Times New Roman" w:hAnsi="Times New Roman" w:cs="Times New Roman"/>
          <w:sz w:val="28"/>
          <w:szCs w:val="28"/>
        </w:rPr>
        <w:t xml:space="preserve"> </w:t>
      </w:r>
      <w:r w:rsidR="00896727">
        <w:rPr>
          <w:rFonts w:ascii="Times New Roman" w:hAnsi="Times New Roman" w:cs="Times New Roman"/>
          <w:sz w:val="28"/>
          <w:szCs w:val="28"/>
        </w:rPr>
        <w:t>Национальная и</w:t>
      </w:r>
      <w:r w:rsidR="00896727" w:rsidRPr="00896727">
        <w:rPr>
          <w:rFonts w:ascii="Times New Roman" w:hAnsi="Times New Roman" w:cs="Times New Roman"/>
          <w:sz w:val="28"/>
          <w:szCs w:val="28"/>
        </w:rPr>
        <w:t>грушка – сокровище материальной и духовной культуры человечества - самое первое и основное связующее звено  человека с  художественно-ценными образами, стимулирующими развитие эстетических и нравственных потребностей личности, способствуя подъему ее духовной культуры.</w:t>
      </w:r>
      <w:r w:rsidR="00896727">
        <w:rPr>
          <w:rFonts w:ascii="Times New Roman" w:hAnsi="Times New Roman" w:cs="Times New Roman"/>
          <w:sz w:val="28"/>
          <w:szCs w:val="28"/>
        </w:rPr>
        <w:t xml:space="preserve"> В процессе создания такой игрушки дети приобщаются к национальной культуре, а также изучают культуру и искусство других народов, соседствующих на территории нашего района много веков.</w:t>
      </w:r>
    </w:p>
    <w:p w:rsidR="00D021D2" w:rsidRDefault="00D021D2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приложениях – фотографии работ учащихся, сделанные</w:t>
      </w:r>
      <w:r w:rsidR="00F572AC">
        <w:rPr>
          <w:rFonts w:ascii="Times New Roman" w:hAnsi="Times New Roman" w:cs="Times New Roman"/>
          <w:sz w:val="28"/>
          <w:szCs w:val="28"/>
        </w:rPr>
        <w:t xml:space="preserve"> на уроках декоративно-прикладной композиции</w:t>
      </w:r>
      <w:r w:rsidR="00004DEA">
        <w:rPr>
          <w:rFonts w:ascii="Times New Roman" w:hAnsi="Times New Roman" w:cs="Times New Roman"/>
          <w:sz w:val="28"/>
          <w:szCs w:val="28"/>
        </w:rPr>
        <w:t>.</w:t>
      </w:r>
    </w:p>
    <w:p w:rsidR="00B757CD" w:rsidRDefault="00B757CD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FC062B" w:rsidRDefault="00FC062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B1760B" w:rsidRPr="00522C84" w:rsidRDefault="00B1760B" w:rsidP="00047985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2C84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C606F3" w:rsidRPr="005A1492" w:rsidRDefault="008C751B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В произведениях декоративно-прикладного искусства</w:t>
      </w:r>
      <w:r>
        <w:rPr>
          <w:rFonts w:ascii="Times New Roman" w:hAnsi="Times New Roman" w:cs="Times New Roman"/>
          <w:sz w:val="28"/>
          <w:szCs w:val="28"/>
        </w:rPr>
        <w:t xml:space="preserve"> по-своему </w:t>
      </w:r>
      <w:r>
        <w:rPr>
          <w:rFonts w:ascii="Times New Roman" w:hAnsi="Times New Roman" w:cs="Times New Roman"/>
          <w:sz w:val="28"/>
          <w:szCs w:val="28"/>
          <w:lang w:val="tt-RU"/>
        </w:rPr>
        <w:t>отражаются</w:t>
      </w:r>
      <w:r w:rsidR="00C606F3" w:rsidRPr="005A1492">
        <w:rPr>
          <w:rFonts w:ascii="Times New Roman" w:hAnsi="Times New Roman" w:cs="Times New Roman"/>
          <w:sz w:val="28"/>
          <w:szCs w:val="28"/>
        </w:rPr>
        <w:t xml:space="preserve"> общественный уклад, быт, нравы и обычаи, достижения ремесла и народного творчества, техники и искусства. Каждый народ создавал свои игрушки, передавая в них свое мироощущение. Народные игрушки донесли до нас многовековой художественный опыт и культуру различных народов, соприкосновение с которым, может способствовать обогащению духовной ку</w:t>
      </w:r>
      <w:r w:rsidR="005F6743">
        <w:rPr>
          <w:rFonts w:ascii="Times New Roman" w:hAnsi="Times New Roman" w:cs="Times New Roman"/>
          <w:sz w:val="28"/>
          <w:szCs w:val="28"/>
        </w:rPr>
        <w:t xml:space="preserve">льтуры и мировоззрения </w:t>
      </w:r>
      <w:r w:rsidR="005F6743">
        <w:rPr>
          <w:rFonts w:ascii="Times New Roman" w:hAnsi="Times New Roman" w:cs="Times New Roman"/>
          <w:sz w:val="28"/>
          <w:szCs w:val="28"/>
          <w:lang w:val="tt-RU"/>
        </w:rPr>
        <w:t>уча</w:t>
      </w:r>
      <w:proofErr w:type="spellStart"/>
      <w:r w:rsidR="005F6743">
        <w:rPr>
          <w:rFonts w:ascii="Times New Roman" w:hAnsi="Times New Roman" w:cs="Times New Roman"/>
          <w:sz w:val="28"/>
          <w:szCs w:val="28"/>
        </w:rPr>
        <w:t>щихся</w:t>
      </w:r>
      <w:proofErr w:type="spellEnd"/>
      <w:r w:rsidR="00C606F3" w:rsidRPr="005A149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1492" w:rsidRDefault="005A1492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  <w:r w:rsidRPr="005A1492">
        <w:rPr>
          <w:color w:val="333333"/>
          <w:sz w:val="28"/>
          <w:szCs w:val="28"/>
        </w:rPr>
        <w:t>Таким образом, восприятие, изучение и сохранение материального и духовного опыта предков, обращение к народным традициям, обычаям, народной культуре позволяет развивать творческие качества личности, воспитывать ценностное отношение к родной земле, чувства гордости за свои корни.</w:t>
      </w: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</w:rPr>
      </w:pPr>
    </w:p>
    <w:p w:rsidR="0071233C" w:rsidRPr="00A60493" w:rsidRDefault="0071233C" w:rsidP="00A60493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b/>
          <w:color w:val="333333"/>
          <w:sz w:val="28"/>
          <w:szCs w:val="28"/>
        </w:rPr>
      </w:pPr>
      <w:r w:rsidRPr="00A60493">
        <w:rPr>
          <w:b/>
          <w:color w:val="333333"/>
          <w:sz w:val="28"/>
          <w:szCs w:val="28"/>
        </w:rPr>
        <w:lastRenderedPageBreak/>
        <w:t>Использованная литература.</w:t>
      </w:r>
    </w:p>
    <w:p w:rsidR="002574D2" w:rsidRPr="00A60493" w:rsidRDefault="002574D2" w:rsidP="00A60493">
      <w:pPr>
        <w:pStyle w:val="a"/>
        <w:numPr>
          <w:ilvl w:val="0"/>
          <w:numId w:val="1"/>
        </w:numPr>
        <w:shd w:val="clear" w:color="auto" w:fill="FFFFFF"/>
        <w:spacing w:before="4" w:line="360" w:lineRule="auto"/>
        <w:ind w:right="43"/>
        <w:rPr>
          <w:color w:val="000000"/>
          <w:sz w:val="28"/>
          <w:szCs w:val="28"/>
          <w:shd w:val="clear" w:color="auto" w:fill="FFFEFE"/>
        </w:rPr>
      </w:pPr>
      <w:r w:rsidRPr="00A60493">
        <w:rPr>
          <w:color w:val="000000"/>
          <w:sz w:val="28"/>
          <w:szCs w:val="28"/>
          <w:shd w:val="clear" w:color="auto" w:fill="FFFEFE"/>
        </w:rPr>
        <w:t xml:space="preserve">«Возвращение к истокам» Народное искусство и детское творчество, под редакцией Т. Я. </w:t>
      </w:r>
      <w:proofErr w:type="spellStart"/>
      <w:r w:rsidRPr="00A60493">
        <w:rPr>
          <w:color w:val="000000"/>
          <w:sz w:val="28"/>
          <w:szCs w:val="28"/>
          <w:shd w:val="clear" w:color="auto" w:fill="FFFEFE"/>
        </w:rPr>
        <w:t>Шпикаловой</w:t>
      </w:r>
      <w:proofErr w:type="spellEnd"/>
      <w:r w:rsidRPr="00A60493">
        <w:rPr>
          <w:color w:val="000000"/>
          <w:sz w:val="28"/>
          <w:szCs w:val="28"/>
          <w:shd w:val="clear" w:color="auto" w:fill="FFFEFE"/>
        </w:rPr>
        <w:t xml:space="preserve"> и Г. А. </w:t>
      </w:r>
      <w:proofErr w:type="spellStart"/>
      <w:r w:rsidRPr="00A60493">
        <w:rPr>
          <w:color w:val="000000"/>
          <w:sz w:val="28"/>
          <w:szCs w:val="28"/>
          <w:shd w:val="clear" w:color="auto" w:fill="FFFEFE"/>
        </w:rPr>
        <w:t>Поровской</w:t>
      </w:r>
      <w:proofErr w:type="spellEnd"/>
      <w:r w:rsidRPr="00A60493">
        <w:rPr>
          <w:color w:val="000000"/>
          <w:sz w:val="28"/>
          <w:szCs w:val="28"/>
          <w:shd w:val="clear" w:color="auto" w:fill="FFFEFE"/>
        </w:rPr>
        <w:t>, Москва, «</w:t>
      </w:r>
      <w:proofErr w:type="spellStart"/>
      <w:r w:rsidRPr="00A60493">
        <w:rPr>
          <w:color w:val="000000"/>
          <w:sz w:val="28"/>
          <w:szCs w:val="28"/>
          <w:shd w:val="clear" w:color="auto" w:fill="FFFEFE"/>
        </w:rPr>
        <w:t>Владос</w:t>
      </w:r>
      <w:proofErr w:type="spellEnd"/>
      <w:r w:rsidRPr="00A60493">
        <w:rPr>
          <w:color w:val="000000"/>
          <w:sz w:val="28"/>
          <w:szCs w:val="28"/>
          <w:shd w:val="clear" w:color="auto" w:fill="FFFEFE"/>
        </w:rPr>
        <w:t>», 2000год.</w:t>
      </w:r>
    </w:p>
    <w:p w:rsidR="00A60493" w:rsidRPr="00A60493" w:rsidRDefault="00A60493" w:rsidP="00A60493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60493">
        <w:rPr>
          <w:rFonts w:ascii="Times New Roman" w:hAnsi="Times New Roman" w:cs="Times New Roman"/>
          <w:sz w:val="28"/>
          <w:szCs w:val="28"/>
        </w:rPr>
        <w:t xml:space="preserve">кая С.А., Бикбулатов Н.В., </w:t>
      </w:r>
      <w:proofErr w:type="spellStart"/>
      <w:r w:rsidRPr="00A60493">
        <w:rPr>
          <w:rFonts w:ascii="Times New Roman" w:hAnsi="Times New Roman" w:cs="Times New Roman"/>
          <w:sz w:val="28"/>
          <w:szCs w:val="28"/>
        </w:rPr>
        <w:t>Кузеев</w:t>
      </w:r>
      <w:proofErr w:type="spellEnd"/>
      <w:r w:rsidRPr="00A60493">
        <w:rPr>
          <w:rFonts w:ascii="Times New Roman" w:hAnsi="Times New Roman" w:cs="Times New Roman"/>
          <w:sz w:val="28"/>
          <w:szCs w:val="28"/>
        </w:rPr>
        <w:t xml:space="preserve"> Р.Г. Декоративно-прикладное искусство. Башкир. Уфа. 1964.</w:t>
      </w:r>
    </w:p>
    <w:p w:rsidR="00A60493" w:rsidRPr="00A60493" w:rsidRDefault="00A60493" w:rsidP="00A60493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604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Валеев Ф. Т. Поволжские татары: культура и быт. - Казань, 1992.</w:t>
      </w:r>
    </w:p>
    <w:p w:rsidR="00A60493" w:rsidRPr="0075247C" w:rsidRDefault="00A60493" w:rsidP="00A60493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604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Воробьев Н.И. Материальная культура поволжских татар. (Опыт этнографического исследования). – Казань, 2008.</w:t>
      </w:r>
    </w:p>
    <w:p w:rsidR="0075247C" w:rsidRPr="0075247C" w:rsidRDefault="0075247C" w:rsidP="0075247C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SG"/>
        </w:rPr>
      </w:pPr>
      <w:r w:rsidRPr="0075247C">
        <w:rPr>
          <w:rFonts w:ascii="Times New Roman" w:eastAsia="Calibri" w:hAnsi="Times New Roman" w:cs="Times New Roman"/>
          <w:sz w:val="28"/>
          <w:szCs w:val="28"/>
          <w:lang w:eastAsia="en-SG"/>
        </w:rPr>
        <w:t xml:space="preserve">Валеев Ф.Х. Татарский народный орнамент. – Казань: </w:t>
      </w:r>
      <w:proofErr w:type="spellStart"/>
      <w:r w:rsidRPr="0075247C">
        <w:rPr>
          <w:rFonts w:ascii="Times New Roman" w:eastAsia="Calibri" w:hAnsi="Times New Roman" w:cs="Times New Roman"/>
          <w:sz w:val="28"/>
          <w:szCs w:val="28"/>
          <w:lang w:eastAsia="en-SG"/>
        </w:rPr>
        <w:t>Таткнигоиздат</w:t>
      </w:r>
      <w:proofErr w:type="spellEnd"/>
      <w:r w:rsidRPr="0075247C">
        <w:rPr>
          <w:rFonts w:ascii="Times New Roman" w:eastAsia="Calibri" w:hAnsi="Times New Roman" w:cs="Times New Roman"/>
          <w:sz w:val="28"/>
          <w:szCs w:val="28"/>
          <w:lang w:eastAsia="en-SG"/>
        </w:rPr>
        <w:t xml:space="preserve">, 2002. 295 с. </w:t>
      </w:r>
    </w:p>
    <w:p w:rsidR="00A60493" w:rsidRPr="00A60493" w:rsidRDefault="00A60493" w:rsidP="00A60493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islam-today.ru/</w:t>
      </w:r>
      <w:proofErr w:type="spellStart"/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obsestvo</w:t>
      </w:r>
      <w:proofErr w:type="spellEnd"/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/</w:t>
      </w:r>
      <w:proofErr w:type="spellStart"/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kultura</w:t>
      </w:r>
      <w:proofErr w:type="spellEnd"/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/</w:t>
      </w:r>
      <w:proofErr w:type="spellStart"/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tatarskie-kukly</w:t>
      </w:r>
      <w:proofErr w:type="spellEnd"/>
      <w:r w:rsidRPr="00A60493">
        <w:rPr>
          <w:rFonts w:ascii="Times New Roman" w:hAnsi="Times New Roman" w:cs="Times New Roman"/>
          <w:color w:val="333333"/>
          <w:sz w:val="28"/>
          <w:szCs w:val="28"/>
          <w:lang w:val="en-US"/>
        </w:rPr>
        <w:t>/</w:t>
      </w:r>
    </w:p>
    <w:p w:rsidR="00A60493" w:rsidRPr="00D44A08" w:rsidRDefault="00A60493" w:rsidP="00A60493">
      <w:pPr>
        <w:numPr>
          <w:ilvl w:val="0"/>
          <w:numId w:val="1"/>
        </w:numPr>
        <w:shd w:val="clear" w:color="auto" w:fill="FFFFFF"/>
        <w:tabs>
          <w:tab w:val="clear" w:pos="720"/>
        </w:tabs>
        <w:spacing w:after="300" w:line="360" w:lineRule="auto"/>
        <w:ind w:left="-360" w:firstLine="720"/>
        <w:jc w:val="both"/>
        <w:rPr>
          <w:rFonts w:ascii="Times New Roman" w:hAnsi="Times New Roman" w:cs="Times New Roman"/>
          <w:color w:val="333333"/>
          <w:sz w:val="28"/>
          <w:szCs w:val="28"/>
          <w:lang w:val="en-US"/>
        </w:rPr>
      </w:pPr>
      <w:r w:rsidRPr="00D44A08">
        <w:rPr>
          <w:rFonts w:ascii="Times New Roman" w:hAnsi="Times New Roman" w:cs="Times New Roman"/>
          <w:color w:val="333333"/>
          <w:sz w:val="28"/>
          <w:szCs w:val="28"/>
          <w:lang w:val="en-US"/>
        </w:rPr>
        <w:t>https://www.science-education.ru/</w:t>
      </w: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71233C" w:rsidRPr="00D44A08" w:rsidRDefault="0071233C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both"/>
        <w:rPr>
          <w:color w:val="333333"/>
          <w:sz w:val="28"/>
          <w:szCs w:val="28"/>
          <w:lang w:val="en-US"/>
        </w:rPr>
      </w:pPr>
    </w:p>
    <w:p w:rsidR="00F240DE" w:rsidRPr="00F240DE" w:rsidRDefault="000E04C4" w:rsidP="00047985">
      <w:pPr>
        <w:pStyle w:val="NormalWeb"/>
        <w:shd w:val="clear" w:color="auto" w:fill="FFFFFF"/>
        <w:spacing w:before="0" w:beforeAutospacing="0" w:after="300" w:afterAutospacing="0" w:line="360" w:lineRule="auto"/>
        <w:ind w:firstLine="720"/>
        <w:jc w:val="right"/>
        <w:rPr>
          <w:b/>
          <w:i/>
          <w:color w:val="333333"/>
          <w:sz w:val="28"/>
          <w:szCs w:val="28"/>
          <w:lang w:val="tt-RU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0;margin-top:48.45pt;width:454.85pt;height:516.45pt;z-index:-251655168;mso-position-horizontal-relative:text;mso-position-vertical-relative:text">
            <v:imagedata r:id="rId8" o:title="работы3"/>
          </v:shape>
        </w:pict>
      </w:r>
      <w:r w:rsidR="0071233C" w:rsidRPr="0071233C">
        <w:rPr>
          <w:b/>
          <w:i/>
          <w:color w:val="333333"/>
          <w:sz w:val="28"/>
          <w:szCs w:val="28"/>
        </w:rPr>
        <w:t>Приложение 1</w:t>
      </w: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8902F5" w:rsidRDefault="008902F5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DB11B4" w:rsidRDefault="00DB11B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DB11B4" w:rsidRDefault="00DB11B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Pr="000824CC" w:rsidRDefault="000824CC" w:rsidP="000824CC">
      <w:pPr>
        <w:spacing w:line="360" w:lineRule="auto"/>
        <w:ind w:firstLine="720"/>
        <w:rPr>
          <w:rFonts w:ascii="Times New Roman" w:hAnsi="Times New Roman" w:cs="Times New Roman"/>
          <w:i/>
          <w:sz w:val="28"/>
          <w:szCs w:val="28"/>
          <w:lang w:val="tt-RU"/>
        </w:rPr>
      </w:pPr>
      <w:r w:rsidRPr="000824CC">
        <w:rPr>
          <w:rFonts w:ascii="Times New Roman" w:hAnsi="Times New Roman" w:cs="Times New Roman"/>
          <w:i/>
          <w:sz w:val="28"/>
          <w:szCs w:val="28"/>
          <w:lang w:val="tt-RU"/>
        </w:rPr>
        <w:t>Сидорова Валентина</w:t>
      </w:r>
      <w:r>
        <w:rPr>
          <w:rFonts w:ascii="Times New Roman" w:hAnsi="Times New Roman" w:cs="Times New Roman"/>
          <w:i/>
          <w:sz w:val="28"/>
          <w:szCs w:val="28"/>
          <w:lang w:val="tt-RU"/>
        </w:rPr>
        <w:t>, 4кл.                 Сабитова Альбина, 3 кл.</w:t>
      </w: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Pr="000824CC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i/>
          <w:sz w:val="28"/>
          <w:szCs w:val="28"/>
          <w:lang w:val="tt-RU"/>
        </w:rPr>
      </w:pPr>
    </w:p>
    <w:p w:rsidR="000824CC" w:rsidRPr="000824CC" w:rsidRDefault="000824CC" w:rsidP="000824CC">
      <w:pPr>
        <w:spacing w:line="360" w:lineRule="auto"/>
        <w:ind w:firstLine="720"/>
        <w:rPr>
          <w:rFonts w:ascii="Times New Roman" w:hAnsi="Times New Roman" w:cs="Times New Roman"/>
          <w:i/>
          <w:sz w:val="28"/>
          <w:szCs w:val="28"/>
          <w:lang w:val="tt-RU"/>
        </w:rPr>
      </w:pPr>
      <w:r w:rsidRPr="000824CC">
        <w:rPr>
          <w:rFonts w:ascii="Times New Roman" w:hAnsi="Times New Roman" w:cs="Times New Roman"/>
          <w:i/>
          <w:sz w:val="28"/>
          <w:szCs w:val="28"/>
          <w:lang w:val="tt-RU"/>
        </w:rPr>
        <w:t>Меркулова Маша, 3кл.</w:t>
      </w:r>
      <w:r>
        <w:rPr>
          <w:rFonts w:ascii="Times New Roman" w:hAnsi="Times New Roman" w:cs="Times New Roman"/>
          <w:i/>
          <w:sz w:val="28"/>
          <w:szCs w:val="28"/>
          <w:lang w:val="tt-RU"/>
        </w:rPr>
        <w:t xml:space="preserve">                         Шигапов Рустам, 4 кл.</w:t>
      </w: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DB11B4" w:rsidRPr="008902F5" w:rsidRDefault="000E04C4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lastRenderedPageBreak/>
        <w:pict>
          <v:shape id="_x0000_s1035" type="#_x0000_t75" style="position:absolute;left:0;text-align:left;margin-left:38.9pt;margin-top:30.45pt;width:356.4pt;height:648.25pt;z-index:-251653120;mso-position-horizontal-relative:text;mso-position-vertical-relative:text">
            <v:imagedata r:id="rId9" o:title="1"/>
          </v:shape>
        </w:pict>
      </w:r>
      <w:r w:rsidR="008902F5" w:rsidRPr="008902F5">
        <w:rPr>
          <w:rFonts w:ascii="Times New Roman" w:hAnsi="Times New Roman" w:cs="Times New Roman"/>
          <w:b/>
          <w:i/>
          <w:sz w:val="28"/>
          <w:szCs w:val="28"/>
          <w:lang w:val="tt-RU"/>
        </w:rPr>
        <w:t>Приложение 2</w:t>
      </w:r>
    </w:p>
    <w:p w:rsidR="00DB11B4" w:rsidRDefault="00DB11B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920711" w:rsidRPr="00920711" w:rsidRDefault="00920711" w:rsidP="00920711">
      <w:pPr>
        <w:spacing w:line="360" w:lineRule="auto"/>
        <w:ind w:firstLine="720"/>
        <w:jc w:val="center"/>
        <w:rPr>
          <w:rFonts w:ascii="Times New Roman" w:hAnsi="Times New Roman" w:cs="Times New Roman"/>
          <w:i/>
          <w:sz w:val="28"/>
          <w:szCs w:val="28"/>
          <w:lang w:val="tt-RU"/>
        </w:rPr>
      </w:pPr>
      <w:r>
        <w:rPr>
          <w:rFonts w:ascii="Times New Roman" w:hAnsi="Times New Roman" w:cs="Times New Roman"/>
          <w:i/>
          <w:sz w:val="28"/>
          <w:szCs w:val="28"/>
          <w:lang w:val="tt-RU"/>
        </w:rPr>
        <w:t xml:space="preserve">Работы </w:t>
      </w:r>
      <w:r w:rsidRPr="00920711">
        <w:rPr>
          <w:rFonts w:ascii="Times New Roman" w:hAnsi="Times New Roman" w:cs="Times New Roman"/>
          <w:i/>
          <w:sz w:val="28"/>
          <w:szCs w:val="28"/>
          <w:lang w:val="tt-RU"/>
        </w:rPr>
        <w:t>Ахметзянов</w:t>
      </w:r>
      <w:r>
        <w:rPr>
          <w:rFonts w:ascii="Times New Roman" w:hAnsi="Times New Roman" w:cs="Times New Roman"/>
          <w:i/>
          <w:sz w:val="28"/>
          <w:szCs w:val="28"/>
          <w:lang w:val="tt-RU"/>
        </w:rPr>
        <w:t>ой</w:t>
      </w:r>
      <w:r w:rsidRPr="00920711">
        <w:rPr>
          <w:rFonts w:ascii="Times New Roman" w:hAnsi="Times New Roman" w:cs="Times New Roman"/>
          <w:i/>
          <w:sz w:val="28"/>
          <w:szCs w:val="28"/>
          <w:lang w:val="tt-RU"/>
        </w:rPr>
        <w:t xml:space="preserve"> Альфи</w:t>
      </w:r>
      <w:r>
        <w:rPr>
          <w:rFonts w:ascii="Times New Roman" w:hAnsi="Times New Roman" w:cs="Times New Roman"/>
          <w:i/>
          <w:sz w:val="28"/>
          <w:szCs w:val="28"/>
          <w:lang w:val="tt-RU"/>
        </w:rPr>
        <w:t>и,</w:t>
      </w:r>
      <w:r w:rsidRPr="00920711">
        <w:rPr>
          <w:rFonts w:ascii="Times New Roman" w:hAnsi="Times New Roman" w:cs="Times New Roman"/>
          <w:i/>
          <w:sz w:val="28"/>
          <w:szCs w:val="28"/>
          <w:lang w:val="tt-RU"/>
        </w:rPr>
        <w:t xml:space="preserve"> </w:t>
      </w:r>
      <w:r w:rsidR="00E73C09">
        <w:rPr>
          <w:rFonts w:ascii="Times New Roman" w:hAnsi="Times New Roman" w:cs="Times New Roman"/>
          <w:i/>
          <w:sz w:val="28"/>
          <w:szCs w:val="28"/>
          <w:lang w:val="tt-RU"/>
        </w:rPr>
        <w:t>3 кл.</w:t>
      </w:r>
    </w:p>
    <w:p w:rsidR="00DB11B4" w:rsidRPr="008902F5" w:rsidRDefault="008902F5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8902F5">
        <w:rPr>
          <w:rFonts w:ascii="Times New Roman" w:hAnsi="Times New Roman" w:cs="Times New Roman"/>
          <w:b/>
          <w:i/>
          <w:sz w:val="28"/>
          <w:szCs w:val="28"/>
          <w:lang w:val="tt-RU"/>
        </w:rPr>
        <w:lastRenderedPageBreak/>
        <w:t>Приложение 3</w:t>
      </w:r>
    </w:p>
    <w:p w:rsidR="00DB11B4" w:rsidRDefault="000E04C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noProof/>
        </w:rPr>
        <w:pict>
          <v:shape id="_x0000_s1038" type="#_x0000_t75" style="position:absolute;left:0;text-align:left;margin-left:0;margin-top:5.3pt;width:454.85pt;height:619.6pt;z-index:-251646976;mso-position-horizontal-relative:text;mso-position-vertical-relative:text">
            <v:imagedata r:id="rId10" o:title="работы2"/>
          </v:shape>
        </w:pict>
      </w: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Pr="00CB0FB5" w:rsidRDefault="00CB0FB5" w:rsidP="00CB0FB5">
      <w:pPr>
        <w:spacing w:line="360" w:lineRule="auto"/>
        <w:rPr>
          <w:rFonts w:ascii="Times New Roman" w:hAnsi="Times New Roman" w:cs="Times New Roman"/>
          <w:i/>
          <w:sz w:val="28"/>
          <w:szCs w:val="28"/>
          <w:lang w:val="tt-RU"/>
        </w:rPr>
      </w:pPr>
      <w:r w:rsidRPr="00CB0FB5">
        <w:rPr>
          <w:rFonts w:ascii="Times New Roman" w:hAnsi="Times New Roman" w:cs="Times New Roman"/>
          <w:i/>
          <w:sz w:val="28"/>
          <w:szCs w:val="28"/>
          <w:lang w:val="tt-RU"/>
        </w:rPr>
        <w:t>Иванов Владислав, 3 кл.</w:t>
      </w:r>
      <w:r>
        <w:rPr>
          <w:rFonts w:ascii="Times New Roman" w:hAnsi="Times New Roman" w:cs="Times New Roman"/>
          <w:i/>
          <w:sz w:val="28"/>
          <w:szCs w:val="28"/>
          <w:lang w:val="tt-RU"/>
        </w:rPr>
        <w:t xml:space="preserve">  </w:t>
      </w:r>
      <w:r w:rsidR="002A0898">
        <w:rPr>
          <w:rFonts w:ascii="Times New Roman" w:hAnsi="Times New Roman" w:cs="Times New Roman"/>
          <w:i/>
          <w:sz w:val="28"/>
          <w:szCs w:val="28"/>
          <w:lang w:val="tt-RU"/>
        </w:rPr>
        <w:t xml:space="preserve">                                           Сахибгареев Марат, 3 кл.</w:t>
      </w: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Pr="002A0898" w:rsidRDefault="002A0898" w:rsidP="002A0898">
      <w:pPr>
        <w:spacing w:line="360" w:lineRule="auto"/>
        <w:rPr>
          <w:rFonts w:ascii="Times New Roman" w:hAnsi="Times New Roman" w:cs="Times New Roman"/>
          <w:i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tt-RU"/>
        </w:rPr>
        <w:t xml:space="preserve">                                                                                        </w:t>
      </w:r>
      <w:r w:rsidRPr="002A0898">
        <w:rPr>
          <w:rFonts w:ascii="Times New Roman" w:hAnsi="Times New Roman" w:cs="Times New Roman"/>
          <w:i/>
          <w:sz w:val="28"/>
          <w:szCs w:val="28"/>
          <w:lang w:val="tt-RU"/>
        </w:rPr>
        <w:t>Шилова Лена, 4 кл.</w:t>
      </w: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</w:p>
    <w:p w:rsidR="00E73C09" w:rsidRPr="002A0898" w:rsidRDefault="00E73C09" w:rsidP="00047985">
      <w:pPr>
        <w:spacing w:line="360" w:lineRule="auto"/>
        <w:ind w:firstLine="720"/>
        <w:jc w:val="right"/>
        <w:rPr>
          <w:rFonts w:ascii="Times New Roman" w:hAnsi="Times New Roman" w:cs="Times New Roman"/>
          <w:i/>
          <w:sz w:val="28"/>
          <w:szCs w:val="28"/>
          <w:lang w:val="tt-RU"/>
        </w:rPr>
      </w:pPr>
    </w:p>
    <w:p w:rsidR="002A0898" w:rsidRPr="002A0898" w:rsidRDefault="002A0898" w:rsidP="002A0898">
      <w:pPr>
        <w:spacing w:line="360" w:lineRule="auto"/>
        <w:rPr>
          <w:rFonts w:ascii="Times New Roman" w:hAnsi="Times New Roman" w:cs="Times New Roman"/>
          <w:i/>
          <w:sz w:val="28"/>
          <w:szCs w:val="28"/>
          <w:lang w:val="tt-RU"/>
        </w:rPr>
      </w:pPr>
      <w:r w:rsidRPr="002A0898">
        <w:rPr>
          <w:rFonts w:ascii="Times New Roman" w:hAnsi="Times New Roman" w:cs="Times New Roman"/>
          <w:i/>
          <w:sz w:val="28"/>
          <w:szCs w:val="28"/>
          <w:lang w:val="tt-RU"/>
        </w:rPr>
        <w:t>Булатова Диана, 1 кл.</w:t>
      </w:r>
      <w:r>
        <w:rPr>
          <w:rFonts w:ascii="Times New Roman" w:hAnsi="Times New Roman" w:cs="Times New Roman"/>
          <w:i/>
          <w:sz w:val="28"/>
          <w:szCs w:val="28"/>
          <w:lang w:val="tt-RU"/>
        </w:rPr>
        <w:t xml:space="preserve">                                Якупова Алия, 3 кл.</w:t>
      </w:r>
    </w:p>
    <w:p w:rsidR="00CF2A77" w:rsidRPr="008902F5" w:rsidRDefault="008902F5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8902F5">
        <w:rPr>
          <w:rFonts w:ascii="Times New Roman" w:hAnsi="Times New Roman" w:cs="Times New Roman"/>
          <w:b/>
          <w:i/>
          <w:sz w:val="28"/>
          <w:szCs w:val="28"/>
          <w:lang w:val="tt-RU"/>
        </w:rPr>
        <w:lastRenderedPageBreak/>
        <w:t>Приложение 4</w:t>
      </w:r>
    </w:p>
    <w:p w:rsidR="007002A9" w:rsidRDefault="000E04C4" w:rsidP="00047985">
      <w:pPr>
        <w:spacing w:line="360" w:lineRule="auto"/>
        <w:ind w:firstLine="720"/>
        <w:jc w:val="both"/>
        <w:rPr>
          <w:noProof/>
          <w:lang w:eastAsia="ru-RU"/>
        </w:rPr>
      </w:pPr>
      <w:r>
        <w:rPr>
          <w:noProof/>
        </w:rPr>
        <w:pict>
          <v:shape id="_x0000_s1036" type="#_x0000_t75" style="position:absolute;left:0;text-align:left;margin-left:0;margin-top:19.85pt;width:454.85pt;height:606.45pt;z-index:-251651072;mso-position-horizontal:absolute;mso-position-horizontal-relative:text;mso-position-vertical:absolute;mso-position-vertical-relative:text">
            <v:imagedata r:id="rId11" o:title="работы4"/>
          </v:shape>
        </w:pict>
      </w:r>
      <w:r w:rsidR="00DD3EC9" w:rsidRPr="00DD3EC9">
        <w:rPr>
          <w:noProof/>
          <w:lang w:eastAsia="ru-RU"/>
        </w:rPr>
        <w:t xml:space="preserve">     </w:t>
      </w: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eastAsia="ru-RU"/>
        </w:rPr>
      </w:pPr>
    </w:p>
    <w:p w:rsidR="00920711" w:rsidRDefault="00920711" w:rsidP="00047985">
      <w:pPr>
        <w:spacing w:line="360" w:lineRule="auto"/>
        <w:ind w:firstLine="720"/>
        <w:jc w:val="both"/>
        <w:rPr>
          <w:noProof/>
          <w:lang w:val="tt-RU" w:eastAsia="ru-RU"/>
        </w:rPr>
      </w:pPr>
    </w:p>
    <w:p w:rsidR="007926A4" w:rsidRPr="00920711" w:rsidRDefault="00920711" w:rsidP="00920711">
      <w:pPr>
        <w:spacing w:line="360" w:lineRule="auto"/>
        <w:ind w:firstLine="720"/>
        <w:jc w:val="center"/>
        <w:rPr>
          <w:rFonts w:ascii="Times New Roman" w:hAnsi="Times New Roman" w:cs="Times New Roman"/>
          <w:i/>
          <w:noProof/>
          <w:sz w:val="28"/>
          <w:szCs w:val="28"/>
          <w:lang w:val="tt-RU" w:eastAsia="ru-RU"/>
        </w:rPr>
      </w:pPr>
      <w:r w:rsidRPr="00920711">
        <w:rPr>
          <w:rFonts w:ascii="Times New Roman" w:hAnsi="Times New Roman" w:cs="Times New Roman"/>
          <w:i/>
          <w:noProof/>
          <w:sz w:val="28"/>
          <w:szCs w:val="28"/>
          <w:lang w:val="tt-RU" w:eastAsia="ru-RU"/>
        </w:rPr>
        <w:t>Юсупова Лия “Зилант”</w:t>
      </w:r>
      <w:r>
        <w:rPr>
          <w:rFonts w:ascii="Times New Roman" w:hAnsi="Times New Roman" w:cs="Times New Roman"/>
          <w:i/>
          <w:noProof/>
          <w:sz w:val="28"/>
          <w:szCs w:val="28"/>
          <w:lang w:val="tt-RU" w:eastAsia="ru-RU"/>
        </w:rPr>
        <w:t>, 4 кл.</w:t>
      </w:r>
    </w:p>
    <w:p w:rsidR="00920711" w:rsidRDefault="00920711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8902F5" w:rsidRDefault="008902F5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  <w:r w:rsidRPr="008902F5"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  <w:lastRenderedPageBreak/>
        <w:t>Приложение 5</w:t>
      </w:r>
    </w:p>
    <w:p w:rsidR="007926A4" w:rsidRDefault="000E04C4" w:rsidP="00047985">
      <w:pPr>
        <w:spacing w:line="360" w:lineRule="auto"/>
        <w:ind w:firstLine="720"/>
        <w:jc w:val="both"/>
        <w:rPr>
          <w:noProof/>
          <w:lang w:val="tt-RU" w:eastAsia="ru-RU"/>
        </w:rPr>
      </w:pPr>
      <w:r>
        <w:rPr>
          <w:noProof/>
        </w:rPr>
        <w:pict>
          <v:shape id="_x0000_s1037" type="#_x0000_t75" style="position:absolute;left:0;text-align:left;margin-left:0;margin-top:.55pt;width:454.85pt;height:633.45pt;z-index:-251649024;mso-position-horizontal-relative:text;mso-position-vertical-relative:text">
            <v:imagedata r:id="rId12" o:title="работы5"/>
          </v:shape>
        </w:pict>
      </w:r>
    </w:p>
    <w:p w:rsidR="008902F5" w:rsidRDefault="008902F5" w:rsidP="00047985">
      <w:pPr>
        <w:spacing w:line="360" w:lineRule="auto"/>
        <w:ind w:firstLine="720"/>
        <w:jc w:val="both"/>
        <w:rPr>
          <w:noProof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</w:p>
    <w:p w:rsidR="00BA38C7" w:rsidRPr="002B76FA" w:rsidRDefault="00BA38C7" w:rsidP="00047985">
      <w:pPr>
        <w:spacing w:line="360" w:lineRule="auto"/>
        <w:ind w:firstLine="720"/>
        <w:jc w:val="right"/>
        <w:rPr>
          <w:rFonts w:ascii="Times New Roman" w:hAnsi="Times New Roman" w:cs="Times New Roman"/>
          <w:i/>
          <w:noProof/>
          <w:sz w:val="28"/>
          <w:szCs w:val="28"/>
          <w:lang w:val="tt-RU" w:eastAsia="ru-RU"/>
        </w:rPr>
      </w:pPr>
      <w:r w:rsidRPr="002B76FA">
        <w:rPr>
          <w:rFonts w:ascii="Times New Roman" w:hAnsi="Times New Roman" w:cs="Times New Roman"/>
          <w:i/>
          <w:noProof/>
          <w:sz w:val="28"/>
          <w:szCs w:val="28"/>
          <w:lang w:val="tt-RU" w:eastAsia="ru-RU"/>
        </w:rPr>
        <w:t>Булатова Диана “Встреча гостей. Чувашка и удмуртка”</w:t>
      </w:r>
      <w:r w:rsidR="002B76FA" w:rsidRPr="002B76FA">
        <w:rPr>
          <w:rFonts w:ascii="Times New Roman" w:hAnsi="Times New Roman" w:cs="Times New Roman"/>
          <w:i/>
          <w:noProof/>
          <w:sz w:val="28"/>
          <w:szCs w:val="28"/>
          <w:lang w:val="tt-RU" w:eastAsia="ru-RU"/>
        </w:rPr>
        <w:t>4 кл.</w:t>
      </w:r>
    </w:p>
    <w:p w:rsidR="008902F5" w:rsidRDefault="008902F5" w:rsidP="00047985">
      <w:pPr>
        <w:spacing w:line="360" w:lineRule="auto"/>
        <w:ind w:firstLine="720"/>
        <w:jc w:val="right"/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</w:pPr>
      <w:r w:rsidRPr="008902F5">
        <w:rPr>
          <w:rFonts w:ascii="Times New Roman" w:hAnsi="Times New Roman" w:cs="Times New Roman"/>
          <w:b/>
          <w:i/>
          <w:noProof/>
          <w:sz w:val="28"/>
          <w:szCs w:val="28"/>
          <w:lang w:val="tt-RU" w:eastAsia="ru-RU"/>
        </w:rPr>
        <w:lastRenderedPageBreak/>
        <w:t>Приложение 6</w:t>
      </w:r>
    </w:p>
    <w:p w:rsidR="00CF2A77" w:rsidRDefault="000E04C4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noProof/>
        </w:rPr>
        <w:pict>
          <v:shape id="_x0000_s1032" type="#_x0000_t75" style="position:absolute;left:0;text-align:left;margin-left:9pt;margin-top:30.45pt;width:416.35pt;height:584.6pt;z-index:-251657216;mso-position-horizontal-relative:text;mso-position-vertical-relative:text">
            <v:imagedata r:id="rId13" o:title="работы6"/>
          </v:shape>
        </w:pict>
      </w: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CF2A77" w:rsidRDefault="00CF2A77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5A1492" w:rsidRDefault="005A1492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Default="00E73C09" w:rsidP="0004798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73C09" w:rsidRPr="00E73C09" w:rsidRDefault="00E73C09" w:rsidP="00E73C09">
      <w:pPr>
        <w:spacing w:line="360" w:lineRule="auto"/>
        <w:ind w:firstLine="72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73C09">
        <w:rPr>
          <w:rFonts w:ascii="Times New Roman" w:hAnsi="Times New Roman" w:cs="Times New Roman"/>
          <w:i/>
          <w:sz w:val="28"/>
          <w:szCs w:val="28"/>
        </w:rPr>
        <w:t xml:space="preserve">Горбунова Даша «Колобок», 4 </w:t>
      </w:r>
      <w:proofErr w:type="spellStart"/>
      <w:r w:rsidRPr="00E73C09">
        <w:rPr>
          <w:rFonts w:ascii="Times New Roman" w:hAnsi="Times New Roman" w:cs="Times New Roman"/>
          <w:i/>
          <w:sz w:val="28"/>
          <w:szCs w:val="28"/>
        </w:rPr>
        <w:t>кл</w:t>
      </w:r>
      <w:proofErr w:type="spellEnd"/>
      <w:r w:rsidRPr="00E73C09">
        <w:rPr>
          <w:rFonts w:ascii="Times New Roman" w:hAnsi="Times New Roman" w:cs="Times New Roman"/>
          <w:i/>
          <w:sz w:val="28"/>
          <w:szCs w:val="28"/>
        </w:rPr>
        <w:t>.</w:t>
      </w:r>
    </w:p>
    <w:sectPr w:rsidR="00E73C09" w:rsidRPr="00E73C09" w:rsidSect="00D97ECE">
      <w:headerReference w:type="default" r:id="rId14"/>
      <w:footerReference w:type="default" r:id="rId15"/>
      <w:pgSz w:w="11906" w:h="16838"/>
      <w:pgMar w:top="1134" w:right="110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04C4" w:rsidRDefault="000E04C4" w:rsidP="00A10B4A">
      <w:pPr>
        <w:spacing w:after="0" w:line="240" w:lineRule="auto"/>
      </w:pPr>
      <w:r>
        <w:separator/>
      </w:r>
    </w:p>
  </w:endnote>
  <w:endnote w:type="continuationSeparator" w:id="0">
    <w:p w:rsidR="000E04C4" w:rsidRDefault="000E04C4" w:rsidP="00A10B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98722200"/>
      <w:docPartObj>
        <w:docPartGallery w:val="Page Numbers (Bottom of Page)"/>
        <w:docPartUnique/>
      </w:docPartObj>
    </w:sdtPr>
    <w:sdtEndPr/>
    <w:sdtContent>
      <w:p w:rsidR="00CB0FB5" w:rsidRDefault="00CB0FB5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5020">
          <w:rPr>
            <w:noProof/>
          </w:rPr>
          <w:t>1</w:t>
        </w:r>
        <w:r>
          <w:fldChar w:fldCharType="end"/>
        </w:r>
      </w:p>
    </w:sdtContent>
  </w:sdt>
  <w:p w:rsidR="00CB0FB5" w:rsidRDefault="00CB0F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04C4" w:rsidRDefault="000E04C4" w:rsidP="00A10B4A">
      <w:pPr>
        <w:spacing w:after="0" w:line="240" w:lineRule="auto"/>
      </w:pPr>
      <w:r>
        <w:separator/>
      </w:r>
    </w:p>
  </w:footnote>
  <w:footnote w:type="continuationSeparator" w:id="0">
    <w:p w:rsidR="000E04C4" w:rsidRDefault="000E04C4" w:rsidP="00A10B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FB5" w:rsidRDefault="00CB0FB5">
    <w:pPr>
      <w:pStyle w:val="Header"/>
      <w:jc w:val="right"/>
    </w:pPr>
  </w:p>
  <w:p w:rsidR="00CB0FB5" w:rsidRDefault="00CB0FB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4C319E"/>
    <w:multiLevelType w:val="hybridMultilevel"/>
    <w:tmpl w:val="EEE469F4"/>
    <w:lvl w:ilvl="0" w:tplc="23109E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lang w:val="en-US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1781"/>
    <w:rsid w:val="00004DEA"/>
    <w:rsid w:val="00006D20"/>
    <w:rsid w:val="00035094"/>
    <w:rsid w:val="00047985"/>
    <w:rsid w:val="00066E53"/>
    <w:rsid w:val="000824CC"/>
    <w:rsid w:val="00085678"/>
    <w:rsid w:val="000C3634"/>
    <w:rsid w:val="000E04C4"/>
    <w:rsid w:val="000E68DA"/>
    <w:rsid w:val="00116A74"/>
    <w:rsid w:val="00180D2C"/>
    <w:rsid w:val="00193E66"/>
    <w:rsid w:val="001C64D4"/>
    <w:rsid w:val="001C7953"/>
    <w:rsid w:val="00205E95"/>
    <w:rsid w:val="0020708A"/>
    <w:rsid w:val="00211A92"/>
    <w:rsid w:val="0022119F"/>
    <w:rsid w:val="00250285"/>
    <w:rsid w:val="002574D2"/>
    <w:rsid w:val="002A0898"/>
    <w:rsid w:val="002B76FA"/>
    <w:rsid w:val="002C0677"/>
    <w:rsid w:val="003259FE"/>
    <w:rsid w:val="003703BF"/>
    <w:rsid w:val="0037541E"/>
    <w:rsid w:val="00384644"/>
    <w:rsid w:val="003932CC"/>
    <w:rsid w:val="003A6E17"/>
    <w:rsid w:val="003B0BA9"/>
    <w:rsid w:val="003B2595"/>
    <w:rsid w:val="003C0276"/>
    <w:rsid w:val="00423BDF"/>
    <w:rsid w:val="004322E3"/>
    <w:rsid w:val="00432ED3"/>
    <w:rsid w:val="00433177"/>
    <w:rsid w:val="00434EB9"/>
    <w:rsid w:val="00480886"/>
    <w:rsid w:val="00482793"/>
    <w:rsid w:val="00482BC9"/>
    <w:rsid w:val="004B01A4"/>
    <w:rsid w:val="004E6FBA"/>
    <w:rsid w:val="004F1A14"/>
    <w:rsid w:val="004F27EF"/>
    <w:rsid w:val="004F6F5B"/>
    <w:rsid w:val="00500D60"/>
    <w:rsid w:val="005066DA"/>
    <w:rsid w:val="00522C84"/>
    <w:rsid w:val="005415F3"/>
    <w:rsid w:val="005516AF"/>
    <w:rsid w:val="005719E1"/>
    <w:rsid w:val="005A1492"/>
    <w:rsid w:val="005D6427"/>
    <w:rsid w:val="005F4708"/>
    <w:rsid w:val="005F6743"/>
    <w:rsid w:val="00614ABD"/>
    <w:rsid w:val="006164AA"/>
    <w:rsid w:val="0062062E"/>
    <w:rsid w:val="00647956"/>
    <w:rsid w:val="0065485F"/>
    <w:rsid w:val="006573C3"/>
    <w:rsid w:val="00683488"/>
    <w:rsid w:val="00691E23"/>
    <w:rsid w:val="007002A9"/>
    <w:rsid w:val="00706A71"/>
    <w:rsid w:val="0071233C"/>
    <w:rsid w:val="0072557B"/>
    <w:rsid w:val="007463FA"/>
    <w:rsid w:val="00751E30"/>
    <w:rsid w:val="0075247C"/>
    <w:rsid w:val="00765E11"/>
    <w:rsid w:val="00772B5D"/>
    <w:rsid w:val="007926A4"/>
    <w:rsid w:val="00796D17"/>
    <w:rsid w:val="007B3C61"/>
    <w:rsid w:val="007C1568"/>
    <w:rsid w:val="007D6DA3"/>
    <w:rsid w:val="007E36BC"/>
    <w:rsid w:val="00821781"/>
    <w:rsid w:val="008366A4"/>
    <w:rsid w:val="008435BC"/>
    <w:rsid w:val="0085401C"/>
    <w:rsid w:val="008902F5"/>
    <w:rsid w:val="00896727"/>
    <w:rsid w:val="008C751B"/>
    <w:rsid w:val="00920711"/>
    <w:rsid w:val="00943A16"/>
    <w:rsid w:val="00951AC4"/>
    <w:rsid w:val="009C6B2B"/>
    <w:rsid w:val="009D4274"/>
    <w:rsid w:val="009D7202"/>
    <w:rsid w:val="00A10B4A"/>
    <w:rsid w:val="00A127A2"/>
    <w:rsid w:val="00A375AB"/>
    <w:rsid w:val="00A46CB9"/>
    <w:rsid w:val="00A5422B"/>
    <w:rsid w:val="00A60493"/>
    <w:rsid w:val="00A83E51"/>
    <w:rsid w:val="00AB63B1"/>
    <w:rsid w:val="00AE47E5"/>
    <w:rsid w:val="00B075B9"/>
    <w:rsid w:val="00B1760B"/>
    <w:rsid w:val="00B277B3"/>
    <w:rsid w:val="00B63F8C"/>
    <w:rsid w:val="00B757CD"/>
    <w:rsid w:val="00B97983"/>
    <w:rsid w:val="00BA38C7"/>
    <w:rsid w:val="00BA4A76"/>
    <w:rsid w:val="00BE75F3"/>
    <w:rsid w:val="00BF6CBF"/>
    <w:rsid w:val="00C1505B"/>
    <w:rsid w:val="00C222FC"/>
    <w:rsid w:val="00C43A56"/>
    <w:rsid w:val="00C606F3"/>
    <w:rsid w:val="00C617A6"/>
    <w:rsid w:val="00C92D4C"/>
    <w:rsid w:val="00CB0FB5"/>
    <w:rsid w:val="00CB4BD4"/>
    <w:rsid w:val="00CF2A77"/>
    <w:rsid w:val="00D021D2"/>
    <w:rsid w:val="00D44A08"/>
    <w:rsid w:val="00D4692E"/>
    <w:rsid w:val="00D97ECE"/>
    <w:rsid w:val="00DB11B4"/>
    <w:rsid w:val="00DB172A"/>
    <w:rsid w:val="00DD3EBD"/>
    <w:rsid w:val="00DD3EC9"/>
    <w:rsid w:val="00DF03A5"/>
    <w:rsid w:val="00DF24FE"/>
    <w:rsid w:val="00E05669"/>
    <w:rsid w:val="00E47AB3"/>
    <w:rsid w:val="00E73C09"/>
    <w:rsid w:val="00E80758"/>
    <w:rsid w:val="00ED1B92"/>
    <w:rsid w:val="00F240DE"/>
    <w:rsid w:val="00F43254"/>
    <w:rsid w:val="00F572AC"/>
    <w:rsid w:val="00F97606"/>
    <w:rsid w:val="00FA6538"/>
    <w:rsid w:val="00FC062B"/>
    <w:rsid w:val="00FD204E"/>
    <w:rsid w:val="00FE414E"/>
    <w:rsid w:val="00FE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807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ticledecorationfirst">
    <w:name w:val="article_decoration_first"/>
    <w:basedOn w:val="Normal"/>
    <w:rsid w:val="00116A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22"/>
    <w:qFormat/>
    <w:rsid w:val="00116A74"/>
    <w:rPr>
      <w:b/>
      <w:bCs/>
    </w:rPr>
  </w:style>
  <w:style w:type="character" w:styleId="Emphasis">
    <w:name w:val="Emphasis"/>
    <w:basedOn w:val="DefaultParagraphFont"/>
    <w:uiPriority w:val="20"/>
    <w:qFormat/>
    <w:rsid w:val="00116A74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6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6A7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10B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0B4A"/>
  </w:style>
  <w:style w:type="paragraph" w:styleId="Footer">
    <w:name w:val="footer"/>
    <w:basedOn w:val="Normal"/>
    <w:link w:val="FooterChar"/>
    <w:uiPriority w:val="99"/>
    <w:unhideWhenUsed/>
    <w:rsid w:val="00A10B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0B4A"/>
  </w:style>
  <w:style w:type="paragraph" w:customStyle="1" w:styleId="a">
    <w:name w:val="Стиль"/>
    <w:rsid w:val="005516A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75247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807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ticledecorationfirst">
    <w:name w:val="article_decoration_first"/>
    <w:basedOn w:val="Normal"/>
    <w:rsid w:val="00116A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22"/>
    <w:qFormat/>
    <w:rsid w:val="00116A74"/>
    <w:rPr>
      <w:b/>
      <w:bCs/>
    </w:rPr>
  </w:style>
  <w:style w:type="character" w:styleId="Emphasis">
    <w:name w:val="Emphasis"/>
    <w:basedOn w:val="DefaultParagraphFont"/>
    <w:uiPriority w:val="20"/>
    <w:qFormat/>
    <w:rsid w:val="00116A74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6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6A7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10B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0B4A"/>
  </w:style>
  <w:style w:type="paragraph" w:styleId="Footer">
    <w:name w:val="footer"/>
    <w:basedOn w:val="Normal"/>
    <w:link w:val="FooterChar"/>
    <w:uiPriority w:val="99"/>
    <w:unhideWhenUsed/>
    <w:rsid w:val="00A10B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0B4A"/>
  </w:style>
  <w:style w:type="paragraph" w:customStyle="1" w:styleId="a">
    <w:name w:val="Стиль"/>
    <w:rsid w:val="005516A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75247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7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0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1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2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25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1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418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82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50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839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314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2196</TotalTime>
  <Pages>21</Pages>
  <Words>2925</Words>
  <Characters>16679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Альфия Ахметзянова</dc:creator>
  <cp:lastModifiedBy>Альфия Ахметзянова</cp:lastModifiedBy>
  <cp:revision>137</cp:revision>
  <dcterms:created xsi:type="dcterms:W3CDTF">2020-12-14T12:30:00Z</dcterms:created>
  <dcterms:modified xsi:type="dcterms:W3CDTF">2021-03-21T09:24:00Z</dcterms:modified>
</cp:coreProperties>
</file>