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700" w:rsidRPr="00276700" w:rsidRDefault="00276700" w:rsidP="00276700">
      <w:pPr>
        <w:shd w:val="clear" w:color="auto" w:fill="FFFFFF"/>
        <w:spacing w:after="0" w:line="245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Консультация для родителей</w:t>
      </w:r>
    </w:p>
    <w:p w:rsidR="00276700" w:rsidRPr="00276700" w:rsidRDefault="00276700" w:rsidP="00276700">
      <w:pPr>
        <w:shd w:val="clear" w:color="auto" w:fill="FFFFFF"/>
        <w:spacing w:after="0" w:line="245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45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i/>
          <w:iCs/>
          <w:color w:val="FF0000"/>
          <w:sz w:val="48"/>
          <w:szCs w:val="48"/>
          <w:lang w:eastAsia="ru-RU"/>
        </w:rPr>
        <w:t>«Художественно-эстетическое развитие детей дошкольного возраста в домашних условиях»</w:t>
      </w:r>
    </w:p>
    <w:p w:rsidR="00276700" w:rsidRPr="00276700" w:rsidRDefault="00276700" w:rsidP="00276700">
      <w:pPr>
        <w:shd w:val="clear" w:color="auto" w:fill="FFFFFF"/>
        <w:spacing w:after="0" w:line="245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5838825" cy="4552950"/>
            <wp:effectExtent l="19050" t="0" r="9525" b="0"/>
            <wp:docPr id="13" name="Рисунок 13" descr="hello_html_m578446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5784460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27670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«Дети должны жить в мире красоты, игры, сказки, музыки, рисунка, фантазии, творчества» (В.А.Сухомлинский)</w:t>
      </w:r>
      <w:proofErr w:type="gramEnd"/>
    </w:p>
    <w:p w:rsidR="00276700" w:rsidRPr="00276700" w:rsidRDefault="00276700" w:rsidP="00276700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670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76700" w:rsidRDefault="00276700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670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Pr="00276700" w:rsidRDefault="009873AF" w:rsidP="0027670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873AF" w:rsidRDefault="009873AF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                                                                                             </w:t>
      </w:r>
      <w:r w:rsidRPr="00276700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Воспитатель:</w:t>
      </w:r>
      <w:r w:rsidRPr="009873AF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Зубова Е.А.</w:t>
      </w:r>
    </w:p>
    <w:p w:rsidR="009873AF" w:rsidRPr="00276700" w:rsidRDefault="009873AF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lastRenderedPageBreak/>
        <w:t>С самого раннего детства ребенок обращает внимание на красивые, яркие предметы вокруг него, по-разному реагирует на различную музыку.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t>Чтение стихов или сказок, рассматривание картинок подсознательно порождают в нем множество приятных эмоций. По мере роста и развития ребенка подсознательное становится все более осознанным, формируется художественно-эстетический вкус, стремление к творческой деятельности.</w:t>
      </w:r>
      <w:r w:rsidR="00991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t>Однако происходит это не само по себе, а в процессе воспитания. Развивая эстетические чувства малыша, родители закладывают фундамент его богатого духовного мира. 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Творчество для ребенка</w:t>
      </w:r>
      <w:proofErr w:type="gramStart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,</w:t>
      </w:r>
      <w:proofErr w:type="gramEnd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-это не только результат сделанного, а в первую очередь -это его мир, в котором </w:t>
      </w:r>
      <w:proofErr w:type="spellStart"/>
      <w:r w:rsidRPr="0027670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он-творец</w:t>
      </w:r>
      <w:proofErr w:type="spellEnd"/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Это мир развития его фантазии, воображения. Для ребенка важен сам процесс занятий творчеством.</w:t>
      </w:r>
    </w:p>
    <w:p w:rsidR="00276700" w:rsidRPr="00276700" w:rsidRDefault="00276700" w:rsidP="00276700">
      <w:pPr>
        <w:shd w:val="clear" w:color="auto" w:fill="FFFFFF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Виды детского творчества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Рисование. </w:t>
      </w: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самый распространенный вид занятий с детьми. Что нужно для рисования? Бумага, краски или гуашь, карандаши, фломастеры. А можно рисовать и мелками, угольками даже на асфальте.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Лепка. </w:t>
      </w: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Лепить дети очень любят! Они чувствуют себя маленькими скульпторами, создавая забавную фигурку животного, лепить можно пластилином, глиной, сейчас есть разные массы для лепки.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Плетение. </w:t>
      </w: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часто увлекаются </w:t>
      </w:r>
      <w:proofErr w:type="spellStart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плетением-из</w:t>
      </w:r>
      <w:proofErr w:type="spellEnd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бисера, ленточек, </w:t>
      </w:r>
      <w:proofErr w:type="spellStart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резиночек</w:t>
      </w:r>
      <w:proofErr w:type="spellEnd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Создают замечательные украшения-браслеты, </w:t>
      </w:r>
      <w:proofErr w:type="spellStart"/>
      <w:proofErr w:type="gramStart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фенечки</w:t>
      </w:r>
      <w:proofErr w:type="spellEnd"/>
      <w:proofErr w:type="gramEnd"/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броши.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Аппликация. </w:t>
      </w:r>
      <w:r w:rsidRPr="0027670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бумаги, клея можно создать целые шедевры! Включив немного фантазии, можно сделать и рамку для фотографий, картину, открытку.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От занятий творчеством ребенок получает большую пользу: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Развивает способность видеть красоту в окружающем мире, искусстве, отношениях людей, быту, природе;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Воспитывает чувства, ум ребенка;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Обогащает эмоциональную сферу;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Помогает развивать фантазию, воображение;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Стимулирует желание создавать собственные творческие работы;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Ориентирует на получение навыков художественной, а также другой творческой деятельности;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Формирует представления о видах искусства;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Учит понимать художественную и практическую ценность произведений искусства (музыки, живописи, фольклора, литературы);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Учит сопереживать персонажам литературных произведений;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Дает представление о понятиях «прекрасное», «безобразное», «гармония», «дисгармония», «трагическое», «комическое»;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Обогащает чувственный опыт;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Формирует эстетический вкус;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Учит нравственности;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Стимулирует познавательную активность;</w:t>
      </w:r>
    </w:p>
    <w:p w:rsidR="00276700" w:rsidRPr="00276700" w:rsidRDefault="00276700" w:rsidP="00276700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lastRenderedPageBreak/>
        <w:t>Обогащает духовную сферу.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br/>
      </w: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Ян </w:t>
      </w:r>
      <w:proofErr w:type="spellStart"/>
      <w:r w:rsidRPr="002767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Амос</w:t>
      </w:r>
      <w:proofErr w:type="spellEnd"/>
      <w:r w:rsidRPr="002767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Коменский</w:t>
      </w:r>
      <w:r w:rsidR="009873AF"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73AF" w:rsidRPr="002767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r w:rsidRPr="0027670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Дети охотно всегда чем-нибудь занимаются. Это весьма полезно, а потому не только не следует этому мешать, но нужно принимать меры к тому, чтобы всегда у них было что делать»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Для развития художественной составляющей интеллекта у детей дошкольного возраста надо постепенно погружать их в мир искусства.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Примерно </w:t>
      </w: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с 2 лет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можно знакомить кроху с репродукциями известных картин, изображения на которых будут ему понятны (персонажи или сюжеты сказок, изображения животных, натюрморты с фруктами, цветами). Полезна будет классическая музыка, которую дома включают периодически. В этом возрасте уже можно посещать кукольный театр.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Примерно с 3–4 лет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 можно начинать обсуждать с крохой </w:t>
      </w:r>
      <w:proofErr w:type="gram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услышанное</w:t>
      </w:r>
      <w:proofErr w:type="gram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или увиденное, делиться впечатлениями, рассказывать о музыкальных инструментах.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br/>
      </w: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С 4–5 лет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полезно посещать с малышом детские музеи или выставки.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Немного позже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можно познакомить ребенка с детской филармонией или балетом, посещая с ним представления, соответствующие возрасту.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i/>
          <w:iCs/>
          <w:color w:val="1F1F1F"/>
          <w:sz w:val="28"/>
          <w:szCs w:val="28"/>
          <w:lang w:eastAsia="ru-RU"/>
        </w:rPr>
        <w:t>В качестве развивающих наглядных пособий для воспитания чувства прекрасного могут выступать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 предметы окружения (картины, портреты писателей, </w:t>
      </w:r>
      <w:proofErr w:type="spell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постеры</w:t>
      </w:r>
      <w:proofErr w:type="spell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с пейзажами), а также плакаты, знакомящие с разными видами ремесел (гжель, хохлома, палех, </w:t>
      </w:r>
      <w:proofErr w:type="spell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жостово</w:t>
      </w:r>
      <w:proofErr w:type="spell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, </w:t>
      </w:r>
      <w:proofErr w:type="spell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дымково</w:t>
      </w:r>
      <w:proofErr w:type="spell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), альбомы репродукций, пособия по лепке из глины или пластилина, конструированию из природных материалов, готовые наборы для детского творчества.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Само собой, </w:t>
      </w: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в детской библиотеке должны быть соответствующие книги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Прежде всего, 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сборники русских народных сказок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– кладезь народной мудрости. Персонажи этих сказок могут научить ребенка ценить добро, осуждать зло, не совершать плохих поступков, быть трудолюбивым, помогать друзьям – то есть дать дошкольнику нравственную основу для эстетического развития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. Из классических произведений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в эту категорию можно отнести, в первую очередь, сказки А. Пушкина, сказки и рассказы Н. Носова. Произведения Ф. Тютчева, А. Фета, И. Бунина помогут малышу воспринимать и ценить красоту родной природы.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Роль родителей в процессе воспитания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</w:t>
      </w: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художественно-эстетических чувств огромна.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Они могут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не только с раннего возраста 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подавать ребенку пример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 но и 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создавать необходимые условия для развития в своего ребенка 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«прекрасного, доброго, вечного».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Для этого важно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: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ограничить время слушания радиостанций,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просмотра телевизора,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игр за компьютером;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выбирать для малыша «старые и добрые» мультфильмы, сказки,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lastRenderedPageBreak/>
        <w:t>развивающие передачи;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обсуждая, </w:t>
      </w:r>
      <w:proofErr w:type="gram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помогать дошкольнику осмысливать</w:t>
      </w:r>
      <w:proofErr w:type="gram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впечатления от произведений искусства;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подбирать и выразительно читать лучшие произведения художественной литературы (стихи и сказки классиков, произведения фольклора);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часто устраивать живое общение с природой (ходить в парк, выезжать в лес, к пруду, посещать зоопарк); заниматься с ребенком творчеством:</w:t>
      </w:r>
    </w:p>
    <w:p w:rsidR="00276700" w:rsidRPr="00276700" w:rsidRDefault="00276700" w:rsidP="00276700">
      <w:pPr>
        <w:numPr>
          <w:ilvl w:val="0"/>
          <w:numId w:val="2"/>
        </w:numPr>
        <w:shd w:val="clear" w:color="auto" w:fill="FFFFFF"/>
        <w:spacing w:after="0" w:line="288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петь, рисовать, лепить, танцевать, конструировать, собирать мозаику, клеить панно, инсценировать.</w:t>
      </w:r>
    </w:p>
    <w:p w:rsidR="00276700" w:rsidRPr="00276700" w:rsidRDefault="00276700" w:rsidP="00276700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t>Будет прекрасно, если ребенок отразит в своих творениях чувства, вызванные в нем произведениями искусства (посещением картинной галереи, прослушиванием музыкального или литературного произведения) либо общением с живой природой.</w:t>
      </w: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br/>
      </w:r>
    </w:p>
    <w:p w:rsidR="00276700" w:rsidRPr="00276700" w:rsidRDefault="00276700" w:rsidP="002767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ИГРОВОЕ ХУДОЖЕСТВЕННОЕ ТВОРЧЕСТВО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Один из способов наиболее легко, но при этом глубоко погрузить малыша в творческую, художественную деятельность – предлагать ему сюжетно-ролевые игры. Они помогают познавать межличностные отношения и демонстрировать свои способности. В таких играх дети пользуются своими личными средствами выразительности: речью, интонациями, пением, мимикой, пластикой. 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Даже самые простые из таких игр развивают эстетическое начало в малышах.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Например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 играя в «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дочки-матери»,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девочка учится проявлять нежность, ласку, заботу, любовь; играя в доктора, малыш учится сопереживать, помогать другим.</w:t>
      </w:r>
      <w:proofErr w:type="gramEnd"/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Истинно художественными можно назвать такие виды сюжетных игр, 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как, скажем, 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«музыкальный концерт»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(особенно для мамы или бабушки, ко дню рождения или к 8 Марта), 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«праздник»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(малыши учатся организовывать и проводить праздник, который порадует гостей), </w:t>
      </w:r>
      <w:r w:rsidRPr="002767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«театр»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(многим детям нравится проявлять свои актерские способности, а деткам скромным и стеснительным это помогает раскрепоститься и поверить в себя).</w:t>
      </w:r>
      <w:proofErr w:type="gramEnd"/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i/>
          <w:iCs/>
          <w:color w:val="1F1F1F"/>
          <w:sz w:val="28"/>
          <w:szCs w:val="28"/>
          <w:lang w:eastAsia="ru-RU"/>
        </w:rPr>
        <w:t>Кроме всего прочего, такие виды игр способствуют возникновению между детьми дружбы, основанной на совместных эстетических переживаниях. Организуя и проводя такие игровые занятия с детьми, взрослые, прежде всего, должны научить детей чувствовать образ того героя, который они хотят воплотить, понимать и уметь передавать его характер.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Default="00276700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Кроме всего перечисленного развитию художественно-эстетического начала у дошкольников способствуют и </w:t>
      </w:r>
      <w:r w:rsidRPr="0027670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>групповые игры.</w:t>
      </w:r>
    </w:p>
    <w:p w:rsidR="009873AF" w:rsidRPr="00276700" w:rsidRDefault="009873AF" w:rsidP="0027670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u w:val="single"/>
          <w:lang w:eastAsia="ru-RU"/>
        </w:rPr>
        <w:t>«Ищу тебя».</w:t>
      </w: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 Тот, кому выпала роль ведущего, ищет детей по определенным признакам (с серыми глазами, в одежде красного цвета, с именем на гласную букву). Те, кто соответствует заданному параметру, должны подбежать к ведущему. Тот, кто не успел или ошибся, становится ведущим.</w:t>
      </w:r>
    </w:p>
    <w:p w:rsidR="00276700" w:rsidRPr="00276700" w:rsidRDefault="00276700" w:rsidP="0027670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lastRenderedPageBreak/>
        <w:t xml:space="preserve">«Под звуки музыки». Детям предлагается классическое музыкальное произведение (например, «Осенняя песнь» из цикла «Времена года» Чайковского) и несколько репродукций пейзажей с разными временами года («Золотая осень» И. Левитана, «Грачи прилетели» А. </w:t>
      </w:r>
      <w:proofErr w:type="spellStart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Саврасова</w:t>
      </w:r>
      <w:proofErr w:type="spellEnd"/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, «Рожь» И. Шишкина). Дети должны прослушать музыку и решить, какая из картин соответствует тому настроению, которое мелодия передает («Золотая осень»).</w:t>
      </w:r>
    </w:p>
    <w:p w:rsidR="00276700" w:rsidRPr="00276700" w:rsidRDefault="00276700" w:rsidP="0027670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«Весна пришла». Детям показывают несколько изображений времен года. Если на картине присутствуют признаки весны, дети подают знак (топают, хлопают, подпрыгивают). Подобную игру можно проводить и по другим временам года. Важно, чтобы дошкольники научились правильно определять признаки любого из них.</w:t>
      </w:r>
    </w:p>
    <w:p w:rsidR="00276700" w:rsidRPr="00276700" w:rsidRDefault="00276700" w:rsidP="00276700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«Чудеса красок». Каждый ребенок получает набор карточек, на каждой из которых изображено по три воздушных шарика. Два окрашены основными цветами (красным и желтым, или синим и желтым, или красным и синим), а третий – не окрашен вовсе. Задача малышей – смешать присутствующие цвета на палитре и выяснить, какой цвет при этом получится, чтобы затем раскрасить им прозрачный шарик (оранжевый, зеленый, фиолетовый). Победит тот, кто быстрее и аккуратнее справится с работой.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iCs/>
          <w:color w:val="FF0000"/>
          <w:sz w:val="28"/>
          <w:szCs w:val="28"/>
          <w:lang w:eastAsia="ru-RU"/>
        </w:rPr>
        <w:t>Рекомендации родителям для проведения занятий по рисованию дома</w:t>
      </w:r>
    </w:p>
    <w:p w:rsidR="00276700" w:rsidRPr="00276700" w:rsidRDefault="00276700" w:rsidP="00276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проведения занятий по рисованию дома необходимо правильно подобрать изобразительный материал и создать специально оборудованный уголок творчества.</w:t>
      </w:r>
    </w:p>
    <w:p w:rsidR="00276700" w:rsidRPr="00276700" w:rsidRDefault="00276700" w:rsidP="00276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первую очередь родителям необходимо приобрести разнообразный художественный материал:</w:t>
      </w:r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хорошую плотную бумагу разного формата,</w:t>
      </w:r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гуашь и акварель двенадцати цветную,</w:t>
      </w:r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кисти - тонкую №2, среднюю №3-4 и толстую №7, жесткая щетинистая кисть №3, № 5;</w:t>
      </w:r>
      <w:proofErr w:type="gramEnd"/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простые и цветные карандаши,</w:t>
      </w:r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восковые и пастельные мелки, фломастеры.</w:t>
      </w:r>
    </w:p>
    <w:p w:rsidR="00276700" w:rsidRPr="00276700" w:rsidRDefault="00276700" w:rsidP="0027670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материалы должны быть безопасными для малыша.</w:t>
      </w:r>
    </w:p>
    <w:p w:rsidR="00276700" w:rsidRPr="00276700" w:rsidRDefault="00276700" w:rsidP="0027670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Рекомендации родителям по художественно-эстетическому развитию детей дошкольного возраста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Знакомьте детей с разными видами искусства путем созерцания картин в музеях, просмотра репродукций в компьютерном режиме, журналах, книгах, поездках;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Упражняйте в определении жанра живописи: пейзаж, натюрморт, портрет, сказочный, бытовой, анималистический;</w:t>
      </w:r>
      <w:proofErr w:type="gramEnd"/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Предоставляйте возможность самостоятельно изображать предметы, животных, деревья, транспорт, людей и т. п.</w:t>
      </w:r>
      <w:proofErr w:type="gramStart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;</w:t>
      </w:r>
      <w:proofErr w:type="gramEnd"/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Поддерживайте желание рисовать, лепить, заниматься аппликацией, конструировать, передавать свои впечатления в изображениях;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Взвешенно относитесь к выбору материалов изображения, побуждайте к основам рукоделия: вышивка, </w:t>
      </w:r>
      <w:proofErr w:type="spellStart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бисероплетение</w:t>
      </w:r>
      <w:proofErr w:type="spellEnd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вязание и т. п.</w:t>
      </w:r>
      <w:proofErr w:type="gramStart"/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;</w:t>
      </w:r>
      <w:proofErr w:type="gramEnd"/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Поощряйте творчество ребенка, поддерживайте его инициативу;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Предоставляйте ребенку возможность слушать совершенные по форме, доступные для понимания сольные и хоровые произведения;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Поддерживайте желание слушать музыку, эмоционально откликаться на нее, передавать свои впечатления;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Привлекайте к театрально-игровой деятельности;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Создайте театр дома: разыгрывайте элементарные жизненные ситуации с игрушками, инсценируйте знакомые литературные произведения, сказки, рассказы, стихи;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Обращайте внимание ребенка на осмысление содержания художественных произведений, особенности характеров и поведения разных персонажей;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 овладевать средствами эмоциональной выразительности, выражать чувства мимикой, жестами, интонацией, словами; упражняйте ребенка в этом направлении;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Поощряйте творчество ребенка, поддерживайте его инициативу, одобряйте удачное исполнение роли;</w:t>
      </w:r>
    </w:p>
    <w:p w:rsidR="00276700" w:rsidRPr="00276700" w:rsidRDefault="00276700" w:rsidP="0027670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Посещайте вместе с детьми театры (кукольный, драматический, юного зрителя и др.).</w:t>
      </w:r>
    </w:p>
    <w:p w:rsidR="00276700" w:rsidRPr="00276700" w:rsidRDefault="00276700" w:rsidP="002767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Художественно-эстетическое воспитание – это важная часть гармоничного развития маленькой личности.</w:t>
      </w:r>
    </w:p>
    <w:p w:rsidR="009873AF" w:rsidRPr="00276700" w:rsidRDefault="009873AF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i/>
          <w:iCs/>
          <w:color w:val="7030A0"/>
          <w:sz w:val="28"/>
          <w:szCs w:val="28"/>
          <w:lang w:eastAsia="ru-RU"/>
        </w:rPr>
        <w:t>Чтобы этого добиться, взрослые должны сами во всем быть примером, создать соответствующую развивающую среду, организовать активное общение малыша с природой и искусством, предложить ему разнообразную творческую деятельность и всеми способами поощрять его творческие порывы.</w:t>
      </w:r>
    </w:p>
    <w:p w:rsidR="00276700" w:rsidRPr="00276700" w:rsidRDefault="00276700" w:rsidP="00991B54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6700" w:rsidRPr="00276700" w:rsidRDefault="00276700" w:rsidP="00276700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1B54" w:rsidRPr="00276700" w:rsidRDefault="00991B54" w:rsidP="00991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Литература:</w:t>
      </w:r>
    </w:p>
    <w:p w:rsidR="00991B54" w:rsidRPr="00276700" w:rsidRDefault="00991B54" w:rsidP="00991B5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ХУДОЖЕСТВЕННО-ЭСТЕТИЧЕСКОГО ВОСПИТАНИЯ В РАЗВИТИИ ДЕТЕЙ ДОШКОЛЬНОГО ВОЗРАСТА Источник: </w:t>
      </w:r>
      <w:hyperlink r:id="rId7" w:history="1">
        <w:r w:rsidRPr="00991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https://razvivashka.online/sfery-razvitiya/hudozhestvenno-esteticheskoe-vospitanie</w:t>
        </w:r>
      </w:hyperlink>
      <w:hyperlink r:id="rId8" w:history="1">
        <w:r w:rsidRPr="00991B54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https://razvivashka.online/sfery-razvitiya/hudozhestvenno-esteticheskoe-vospitanie</w:t>
        </w:r>
      </w:hyperlink>
    </w:p>
    <w:p w:rsidR="00991B54" w:rsidRPr="00276700" w:rsidRDefault="00991B54" w:rsidP="00991B5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Бабенкова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Знакомим дошкольников с произведениями изобразительного искусства / Е.А. </w:t>
      </w: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Бабенкова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Г.В. </w:t>
      </w: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Курдюмова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Воспитатель ДОУ</w:t>
      </w:r>
      <w:proofErr w:type="gram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журн. для воспитателей ДОУ. - 2010. - № 1. - C. 70-72.</w:t>
      </w:r>
    </w:p>
    <w:p w:rsidR="00991B54" w:rsidRPr="00276700" w:rsidRDefault="00991B54" w:rsidP="00991B5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Есикова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 Нравственно-эстетическое воспитание дошкольников средствами изобразительного искусства : </w:t>
      </w: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</w:t>
      </w:r>
      <w:proofErr w:type="gram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пособие / Т.В. </w:t>
      </w:r>
      <w:proofErr w:type="spell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Есикова</w:t>
      </w:r>
      <w:proofErr w:type="spell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Уфа</w:t>
      </w:r>
      <w:proofErr w:type="gram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Творчество, 2002. - 47 </w:t>
      </w:r>
      <w:proofErr w:type="gramStart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27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6700" w:rsidRPr="00276700" w:rsidRDefault="00991B54" w:rsidP="00991B5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7670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Ознакомление дошкольников с народным декоративно-прикладным искусством /</w:t>
      </w:r>
      <w:proofErr w:type="spellStart"/>
      <w:r w:rsidRPr="0027670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А.А.Грибовская</w:t>
      </w:r>
      <w:proofErr w:type="spellEnd"/>
      <w:r w:rsidRPr="00276700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// Ребенок в детском саду. - 2006. - №6.- С. 48-50</w:t>
      </w:r>
    </w:p>
    <w:sectPr w:rsidR="00276700" w:rsidRPr="00276700" w:rsidSect="00673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C2A01"/>
    <w:multiLevelType w:val="multilevel"/>
    <w:tmpl w:val="2098A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F8603A"/>
    <w:multiLevelType w:val="multilevel"/>
    <w:tmpl w:val="9414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F24D8A"/>
    <w:multiLevelType w:val="multilevel"/>
    <w:tmpl w:val="F420F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811BAD"/>
    <w:multiLevelType w:val="multilevel"/>
    <w:tmpl w:val="EED2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8556D2"/>
    <w:multiLevelType w:val="multilevel"/>
    <w:tmpl w:val="01A42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C64F74"/>
    <w:multiLevelType w:val="multilevel"/>
    <w:tmpl w:val="AF025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460DF4"/>
    <w:multiLevelType w:val="multilevel"/>
    <w:tmpl w:val="F196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897"/>
    <w:rsid w:val="00003A8F"/>
    <w:rsid w:val="0004407E"/>
    <w:rsid w:val="00263E45"/>
    <w:rsid w:val="00276700"/>
    <w:rsid w:val="0051609B"/>
    <w:rsid w:val="00673BB1"/>
    <w:rsid w:val="00881EB2"/>
    <w:rsid w:val="009873AF"/>
    <w:rsid w:val="00991B54"/>
    <w:rsid w:val="00F60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B1"/>
  </w:style>
  <w:style w:type="paragraph" w:styleId="4">
    <w:name w:val="heading 4"/>
    <w:basedOn w:val="a"/>
    <w:link w:val="40"/>
    <w:uiPriority w:val="9"/>
    <w:qFormat/>
    <w:rsid w:val="002767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89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767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276700"/>
    <w:rPr>
      <w:color w:val="0000FF"/>
      <w:u w:val="single"/>
    </w:rPr>
  </w:style>
  <w:style w:type="character" w:customStyle="1" w:styleId="dg-libraryrate--title">
    <w:name w:val="dg-library__rate--title"/>
    <w:basedOn w:val="a0"/>
    <w:rsid w:val="00276700"/>
  </w:style>
  <w:style w:type="paragraph" w:customStyle="1" w:styleId="infolavkatitle">
    <w:name w:val="infolavka__title"/>
    <w:basedOn w:val="a"/>
    <w:rsid w:val="002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lavkaname">
    <w:name w:val="infolavka__name"/>
    <w:basedOn w:val="a"/>
    <w:rsid w:val="002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lavkaprice">
    <w:name w:val="infolavka__price"/>
    <w:basedOn w:val="a"/>
    <w:rsid w:val="002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lavkabtn">
    <w:name w:val="infolavka__btn"/>
    <w:basedOn w:val="a0"/>
    <w:rsid w:val="00276700"/>
  </w:style>
  <w:style w:type="paragraph" w:customStyle="1" w:styleId="infolavkabottom">
    <w:name w:val="infolavka__bottom"/>
    <w:basedOn w:val="a"/>
    <w:rsid w:val="00276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190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1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77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4274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5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6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15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10440">
              <w:marLeft w:val="120"/>
              <w:marRight w:val="12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2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17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13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21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4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43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074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86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92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762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32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9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63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98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2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29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9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7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0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9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304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0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223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100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40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27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24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06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513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azvivashka.online%2Fsfery-razvitiya%2Fhudozhestvenno-esteticheskoe-vospitaniehttps%3A%2F%2Frazvivashka.online%2Fsfery-razvitiya%2Fhudozhestvenno-esteticheskoe-vospitanie" TargetMode="External"/><Relationship Id="rId3" Type="http://schemas.openxmlformats.org/officeDocument/2006/relationships/styles" Target="styles.xml"/><Relationship Id="rId7" Type="http://schemas.openxmlformats.org/officeDocument/2006/relationships/hyperlink" Target="https://infourok.ru/go.html?href=https%3A%2F%2Frazvivashka.online%2Fsfery-razvitiya%2Fhudozhestvenno-esteticheskoe-vospitaniehttps%3A%2F%2Frazvivashka.online%2Fsfery-razvitiya%2Fhudozhestvenno-esteticheskoe-vospitan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BD4CE-FE0B-4031-A309-EFC18DFC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2020-04-22T14:41:00Z</cp:lastPrinted>
  <dcterms:created xsi:type="dcterms:W3CDTF">2020-04-22T12:45:00Z</dcterms:created>
  <dcterms:modified xsi:type="dcterms:W3CDTF">2020-04-22T15:39:00Z</dcterms:modified>
</cp:coreProperties>
</file>