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4064" w:rsidRPr="00CF4064" w:rsidRDefault="00CF4064" w:rsidP="00CF406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</w:rPr>
        <w:t xml:space="preserve">ГОСУДАРСТВЕННОЕ КАЗЕННОЕ УЧРЕЖДЕНИЕ </w:t>
      </w:r>
    </w:p>
    <w:p w:rsidR="00CF4064" w:rsidRPr="00CF4064" w:rsidRDefault="00CF4064" w:rsidP="00CF406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</w:rPr>
        <w:t>РЕСПУБЛИКИ САХА (ЯКУТИЯ)</w:t>
      </w:r>
    </w:p>
    <w:p w:rsidR="00CF4064" w:rsidRPr="00CF4064" w:rsidRDefault="00CF4064" w:rsidP="00CF406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</w:rPr>
        <w:t>«ЦЕНТР ПОМОЩИ ДЕТЯМ-СИРОТАМ И ДЕТЯМ,</w:t>
      </w:r>
    </w:p>
    <w:p w:rsidR="00CF4064" w:rsidRPr="00CF4064" w:rsidRDefault="00CF4064" w:rsidP="00CF406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CF4064">
        <w:rPr>
          <w:rFonts w:ascii="Times New Roman" w:eastAsia="Times New Roman" w:hAnsi="Times New Roman" w:cs="Times New Roman"/>
          <w:b/>
          <w:sz w:val="24"/>
          <w:szCs w:val="24"/>
        </w:rPr>
        <w:t xml:space="preserve">ОСТАВШИМСЯ БЕЗ ПОПЕЧЕНИЯ РОДИТЕЛЕЙ» </w:t>
      </w:r>
      <w:proofErr w:type="gramEnd"/>
    </w:p>
    <w:p w:rsidR="00CF4064" w:rsidRPr="00CF4064" w:rsidRDefault="00CF4064" w:rsidP="00CF406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</w:rPr>
        <w:t xml:space="preserve"> 678900, РС (Якутия), Алданский район, г. Алдан, ул. Калинина,2\5</w:t>
      </w:r>
    </w:p>
    <w:p w:rsidR="00CF4064" w:rsidRPr="00CF4064" w:rsidRDefault="00CF4064" w:rsidP="00CF406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</w:rPr>
        <w:t>Тел: (41145)   329-52.</w:t>
      </w:r>
    </w:p>
    <w:p w:rsidR="00CF4064" w:rsidRPr="00CF4064" w:rsidRDefault="00CF4064" w:rsidP="00CF406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</w:rPr>
        <w:t>Факс:  (41145)329-52</w:t>
      </w:r>
    </w:p>
    <w:p w:rsidR="00CF4064" w:rsidRPr="00CF4064" w:rsidRDefault="00CF4064" w:rsidP="00CF4064">
      <w:pPr>
        <w:pBdr>
          <w:bottom w:val="single" w:sz="12" w:space="1" w:color="auto"/>
        </w:pBdr>
        <w:spacing w:after="0"/>
        <w:jc w:val="center"/>
        <w:rPr>
          <w:rFonts w:ascii="Times New Roman" w:eastAsia="Times New Roman" w:hAnsi="Times New Roman" w:cs="Times New Roman"/>
          <w:b/>
          <w:color w:val="3366FF"/>
          <w:sz w:val="24"/>
          <w:szCs w:val="24"/>
        </w:rPr>
      </w:pP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  <w:lang w:val="en-US"/>
        </w:rPr>
        <w:t>E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</w:rPr>
        <w:t>-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  <w:lang w:val="en-US"/>
        </w:rPr>
        <w:t>mail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</w:rPr>
        <w:t xml:space="preserve">: 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  <w:lang w:val="en-US"/>
        </w:rPr>
        <w:t>aldan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</w:rPr>
        <w:t>_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  <w:lang w:val="en-US"/>
        </w:rPr>
        <w:t>detdom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</w:rPr>
        <w:t>@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  <w:lang w:val="en-US"/>
        </w:rPr>
        <w:t>mail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</w:rPr>
        <w:t>.</w:t>
      </w:r>
      <w:r w:rsidRPr="00CF4064">
        <w:rPr>
          <w:rFonts w:ascii="Times New Roman" w:eastAsia="Times New Roman" w:hAnsi="Times New Roman" w:cs="Times New Roman"/>
          <w:b/>
          <w:color w:val="3366FF"/>
          <w:sz w:val="24"/>
          <w:szCs w:val="24"/>
          <w:lang w:val="en-US"/>
        </w:rPr>
        <w:t>ru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CF4064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</w:t>
      </w:r>
    </w:p>
    <w:tbl>
      <w:tblPr>
        <w:tblpPr w:leftFromText="180" w:rightFromText="180" w:vertAnchor="text" w:horzAnchor="page" w:tblpX="6645" w:tblpY="-28"/>
        <w:tblOverlap w:val="never"/>
        <w:tblW w:w="5161" w:type="dxa"/>
        <w:tblLook w:val="04A0" w:firstRow="1" w:lastRow="0" w:firstColumn="1" w:lastColumn="0" w:noHBand="0" w:noVBand="1"/>
      </w:tblPr>
      <w:tblGrid>
        <w:gridCol w:w="5161"/>
      </w:tblGrid>
      <w:tr w:rsidR="00CF4064" w:rsidRPr="00CF4064" w:rsidTr="00544CD1">
        <w:trPr>
          <w:trHeight w:val="2897"/>
        </w:trPr>
        <w:tc>
          <w:tcPr>
            <w:tcW w:w="5161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ind w:right="24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УТВЕРЖДАЮ</w:t>
            </w:r>
          </w:p>
          <w:p w:rsidR="00CF4064" w:rsidRPr="00CF4064" w:rsidRDefault="00CF4064" w:rsidP="00CF4064">
            <w:pPr>
              <w:spacing w:after="0" w:line="240" w:lineRule="auto"/>
              <w:ind w:right="24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Директор ГКУ Р</w:t>
            </w:r>
            <w:proofErr w:type="gramStart"/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С(</w:t>
            </w:r>
            <w:proofErr w:type="gramEnd"/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Я)</w:t>
            </w:r>
          </w:p>
          <w:p w:rsidR="00CF4064" w:rsidRPr="00CF4064" w:rsidRDefault="00CF4064" w:rsidP="00CF4064">
            <w:pPr>
              <w:spacing w:after="0" w:line="240" w:lineRule="auto"/>
              <w:ind w:right="24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Алданский ЦПДС</w:t>
            </w:r>
          </w:p>
          <w:p w:rsidR="00CF4064" w:rsidRPr="00CF4064" w:rsidRDefault="00CF4064" w:rsidP="00CF4064">
            <w:pPr>
              <w:spacing w:after="0" w:line="240" w:lineRule="auto"/>
              <w:ind w:right="24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________________ С.В. Егорова</w:t>
            </w:r>
          </w:p>
          <w:p w:rsidR="00CF4064" w:rsidRPr="00CF4064" w:rsidRDefault="00CF4064" w:rsidP="00CF4064">
            <w:pPr>
              <w:spacing w:after="0" w:line="240" w:lineRule="auto"/>
              <w:ind w:right="24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«_15_» _октября_______ 2020 г.</w:t>
            </w:r>
          </w:p>
          <w:p w:rsidR="00CF4064" w:rsidRPr="00CF4064" w:rsidRDefault="00CF4064" w:rsidP="00CF4064">
            <w:pPr>
              <w:spacing w:after="0" w:line="240" w:lineRule="auto"/>
              <w:ind w:right="24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CF4064" w:rsidRPr="00CF4064" w:rsidRDefault="00CF4064" w:rsidP="00CF4064">
            <w:pPr>
              <w:spacing w:after="0" w:line="240" w:lineRule="auto"/>
              <w:ind w:left="809" w:right="24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CF4064" w:rsidRPr="00CF4064" w:rsidRDefault="00CF4064" w:rsidP="00CF4064">
            <w:pPr>
              <w:spacing w:after="160" w:line="25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F4064" w:rsidRPr="00CF4064" w:rsidRDefault="00CF4064" w:rsidP="00CF4064">
            <w:pPr>
              <w:spacing w:after="160" w:line="25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Проект </w:t>
      </w:r>
    </w:p>
    <w:p w:rsidR="00CF4064" w:rsidRPr="00CF4064" w:rsidRDefault="00CF4064" w:rsidP="00CF4064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работы с воспитанниками ОВЗ</w:t>
      </w:r>
    </w:p>
    <w:p w:rsidR="00CF4064" w:rsidRPr="00CF4064" w:rsidRDefault="00CF4064" w:rsidP="00CF4064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на 2020 – 2021г.г.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CF4064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                                           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Пояснительная записка.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детей с церебральным параличом характерно своеобразное психическое развитие, обусловленное сочетанием раннего органического поражения головного мозга с различными двигательными, речевыми и сенсорными дефектами.</w:t>
      </w:r>
    </w:p>
    <w:p w:rsidR="00CF4064" w:rsidRPr="00CF4064" w:rsidRDefault="00CF4064" w:rsidP="00CF4064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Многолетний опыт отечественных и зарубежных специалистов, работающих с детьми с церебральным параличом, показал, что психологическая помощь является одной из составных частей комплексного психолого-медико-педагогического и социального сопровождения детей с ДЦП. Индивидуальная психологическая коррекция является одним из важных звеньев в системе психологической помощи детям с ДЦП различной степени тяжести интеллектуального и физического дефекта.</w:t>
      </w:r>
    </w:p>
    <w:p w:rsidR="00CF4064" w:rsidRPr="00CF4064" w:rsidRDefault="00CF4064" w:rsidP="00CF4064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Планирование и определение задач для индивидуальной коррекции осуществляется после комплексной диагностики психолога. Воспитательная работа направлена на изучение и развитие личности ребенка, определение уровня развития сенсорно-перцептивных и интеллектуальных процессов и анализа мотивационно-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потребностной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сферы.</w:t>
      </w:r>
    </w:p>
    <w:p w:rsidR="00CF4064" w:rsidRPr="00CF4064" w:rsidRDefault="00CF4064" w:rsidP="00CF4064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целью диагностики сенсорно-перцептивных и интеллектуальных процессов был использован комплекс психологических методик, предложенный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Комысевой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А.С.</w:t>
      </w:r>
    </w:p>
    <w:p w:rsidR="00CF4064" w:rsidRPr="00CF4064" w:rsidRDefault="00CF4064" w:rsidP="00CF4064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Данная индивидуальная программа разработана </w:t>
      </w:r>
      <w:r w:rsidRPr="00CF40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составлена в соответствии с Конвенцией о правах ребенка от 20.11.1959г., законами РФ «Об образовании» (с изменениями и дополнениями), от 24.11.1995г. №181-ФЗ «О социальной защите инвалидов в Российской Федерации», «Об образовании лиц с ограниченными возможностями здоровья (специальным образованием)» (принят Государственной думой 02.06.1999г.), в связи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снижением познавательной активности, недостаточным развитием познавательных процессов: восприятия, памяти, внимания, мышления, задержкой   психического развития у ребенка с ДЦП.</w:t>
      </w: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Результаты изучения психических функций </w:t>
      </w:r>
      <w:proofErr w:type="spellStart"/>
      <w:r w:rsidRPr="00CF406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Пыжьянова</w:t>
      </w:r>
      <w:proofErr w:type="spellEnd"/>
      <w:r w:rsidRPr="00CF406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Данила, 15 лет.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Эмоционально – волевая сфера.  </w:t>
      </w:r>
      <w:proofErr w:type="gramStart"/>
      <w:r w:rsidRPr="00CF406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Д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ружелюбен, легко вступает в контакт.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Эмоциональная реакция на ситуацию диагностики проявляется в виде интереса. Поощрение вызывает окрашенную положительными эмоциями реакцию. После замечания старается исправить ошибку, уточняет правильность действий.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Зрительное восприятие </w:t>
      </w:r>
      <w:r w:rsidRPr="00CF406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развито недостаточно. Различает цвета (выбор по названию): желтый, синий, зеленый, черный, белый. Наблюдаются трудности в различении оттеночных цветов; соотносит и дифференцирует предметы по величине; частично соотносит предметы по форме (круг, квадрат).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Временные представления</w:t>
      </w: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сформированы: пространственные представления сформированы: дифференцирует правую и левую стороны, верх/низ, знает</w:t>
      </w: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времена года, отличает последовательность времени суток. Понимание вчера, сегодня, завтра сформировано.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Внимание</w:t>
      </w:r>
      <w:r w:rsidRPr="00CF406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рассеянное, истощаемое, волевое усилие минимально, неустойчивое. Взгляд фиксирует на предмете ненадолго, наблюдается механическое скольжение внимания с одного объекта на другой, максимально концентрирует внимание на задании в течение 3-5 минут. Объем зрительного внимания намного ниже средних показателей возрастной группы. При выполнении заданий требуется постоянная индивидуальная обучающая помощь взрослого, внешняя стимуляция.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Память</w:t>
      </w:r>
      <w:r w:rsidRPr="00CF406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.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Процесс запоминания замедленен, требует многократного повторения, Преобладает непроизвольная, образная, тактильная и эмоциональная память. Объем слуховой и зрительной памяти сильно снижен.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Мышление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наглядно-действенное. При выполнении заданий, требующих анализа, синтеза, сравнения, выделения главного, требуется обучающая помощь взрослого.</w:t>
      </w: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Мелкая моторика</w:t>
      </w: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CF406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 развита.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Сильная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спастика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рук делает движения ограниченным и сложным, угловатыми. Возможности разгибания рук от локтя отсутствует. С трудом поворачивает ладонь вверх. Карандаш удерживает с трудом. Штриховка возможна при помощи линейки.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Уровень усвоения учебного материала</w:t>
      </w: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интересом воспринимает новую информацию, с подсказками, «якорями» воспроизводит новую информацию, при многократном повторении способен провести решение 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типовой задачи без подсказки взрослого. Решение не типовой задачи с применением функции анализа затруднительно.</w:t>
      </w: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программы:</w:t>
      </w: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создание системы комплексной помощи воспитаннику с ограниченными возможностями здоровья (нарушением опорно-двигательного аппарата) в освоении основной образовательной программы начального общего образования; </w:t>
      </w: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коррекция и развитие сенсорно-перцептивных и интеллектуальных процессов. 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numPr>
          <w:ilvl w:val="0"/>
          <w:numId w:val="36"/>
        </w:numPr>
        <w:spacing w:after="0" w:line="240" w:lineRule="auto"/>
        <w:ind w:left="284"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сопровождение развития воспитанника;</w:t>
      </w:r>
    </w:p>
    <w:p w:rsidR="00CF4064" w:rsidRPr="00CF4064" w:rsidRDefault="00CF4064" w:rsidP="00CF4064">
      <w:pPr>
        <w:numPr>
          <w:ilvl w:val="0"/>
          <w:numId w:val="36"/>
        </w:numPr>
        <w:spacing w:after="0" w:line="240" w:lineRule="auto"/>
        <w:ind w:left="284"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сопровождение процесса его обучения и воспитания; </w:t>
      </w:r>
    </w:p>
    <w:p w:rsidR="00CF4064" w:rsidRPr="00CF4064" w:rsidRDefault="00CF4064" w:rsidP="00CF4064">
      <w:pPr>
        <w:numPr>
          <w:ilvl w:val="0"/>
          <w:numId w:val="36"/>
        </w:numPr>
        <w:spacing w:after="0" w:line="240" w:lineRule="auto"/>
        <w:ind w:left="284" w:firstLine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коррекция имеющихся отклонений (включает коррекционную работу, направленную на исправление или ослабление имеющихся нарушений, и развивающую работу, направленную на раскрытие потенциальных возможностей ребенка, достижение им оптимального уровня развития)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Предполагаемый результат: </w:t>
      </w: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numPr>
          <w:ilvl w:val="0"/>
          <w:numId w:val="3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Повышение познавательной активности, повышение работоспособности, развитие произвольности и устойчивости внимания.</w:t>
      </w:r>
    </w:p>
    <w:p w:rsidR="00CF4064" w:rsidRPr="00CF4064" w:rsidRDefault="00CF4064" w:rsidP="00CF4064">
      <w:pPr>
        <w:numPr>
          <w:ilvl w:val="0"/>
          <w:numId w:val="3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способности к саморегуляции своего физического и психического состояния.</w:t>
      </w:r>
    </w:p>
    <w:p w:rsidR="00CF4064" w:rsidRPr="00CF4064" w:rsidRDefault="00CF4064" w:rsidP="00CF4064">
      <w:pPr>
        <w:numPr>
          <w:ilvl w:val="0"/>
          <w:numId w:val="3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Снижение психоэмоционального и мышечного напряжения.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 программы.</w:t>
      </w:r>
    </w:p>
    <w:p w:rsidR="00CF4064" w:rsidRPr="00CF4064" w:rsidRDefault="00CF4064" w:rsidP="00CF406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Программа условно делится на 3 блока.</w:t>
      </w:r>
    </w:p>
    <w:p w:rsidR="00CF4064" w:rsidRPr="00CF4064" w:rsidRDefault="00CF4064" w:rsidP="00CF40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Блок 1. направлен на развитие зрительно-моторного координации на основе представлений о величине, форме, цвете, развитие целостности восприятия, тактильно-кинестетической чувствительности.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Блок 2. Коррекция и развитие устойчивости, объема, концентрации и произвольности внимания, развитие пространственных ориентировок и временных представлений, развитие памяти.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Блок 3.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наглядно-образного мышления, формирование мыслительных операций: анализа, синтеза, сравнения, исключения, обобщения</w:t>
      </w:r>
      <w:proofErr w:type="gramEnd"/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Занятия проводятся 1 раз в две недели, продолжительность 45 минут, общее количество занятий – 18 (</w:t>
      </w:r>
      <w:hyperlink r:id="rId6" w:history="1">
        <w:r w:rsidRPr="00CF4064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Приложение 1</w:t>
        </w:r>
      </w:hyperlink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Используемые в начале каждого занятия пальчиковые игры и упражнения («Доброе утро!», «Пальчики здороваются», «Моя ладошка» и т.д.), развивают координацию движений пальцев рук ребенка, уменьшают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спастику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рук. Для развития тактильно-кинестетической чувствительности и мелкой моторики также используются пальчиковые краски, цветной песок.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Релаксационные игры и упражнения, которые проводятся в конце каждого занятия, снижают психоэмоциональное и мышечное напряжение (</w:t>
      </w:r>
      <w:hyperlink r:id="rId7" w:history="1">
        <w:r w:rsidRPr="00CF4064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Приложение 2</w:t>
        </w:r>
      </w:hyperlink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результате реализации программы у воспитанника повышается познавательная активность, интерес к совместной деятельности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взрослым, развивается потребность ребенка в общении посредством речи.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Индивидуальный план работы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ФИО ребенка: </w:t>
      </w:r>
      <w:r w:rsidRPr="00CF406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_</w:t>
      </w: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>Пыжьянов Данил Александрович</w:t>
      </w:r>
      <w:r w:rsidRPr="00CF406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_________________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>Дата рождения:  08.09.2005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Заключение </w:t>
      </w:r>
      <w:proofErr w:type="spellStart"/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>ПМПк</w:t>
      </w:r>
      <w:proofErr w:type="spellEnd"/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>: уровень речевого развития не соответствует нормативно-возрастным показателям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Заключение: Нарушение письма и чтения обусловленное </w:t>
      </w:r>
      <w:proofErr w:type="spellStart"/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несформированностью</w:t>
      </w:r>
      <w:proofErr w:type="spellEnd"/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основных средств языка.</w:t>
      </w:r>
      <w:r w:rsidRPr="00CF406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>Сроки реализации: 9 месяцев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Ответственный</w:t>
      </w:r>
      <w:r w:rsidRPr="00CF4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педагог: Иванкова Г.В.</w:t>
      </w:r>
      <w:bookmarkStart w:id="0" w:name="_GoBack"/>
      <w:bookmarkEnd w:id="0"/>
    </w:p>
    <w:p w:rsidR="00CF4064" w:rsidRPr="00CF4064" w:rsidRDefault="00CF4064" w:rsidP="00CF4064">
      <w:pPr>
        <w:keepNext/>
        <w:keepLines/>
        <w:spacing w:after="0" w:line="240" w:lineRule="auto"/>
        <w:ind w:left="894" w:right="-15" w:hanging="10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sectPr w:rsidR="00CF4064" w:rsidRPr="00CF4064" w:rsidSect="00744629">
          <w:footerReference w:type="default" r:id="rId8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CF4064" w:rsidRPr="00CF4064" w:rsidRDefault="00CF4064" w:rsidP="00CF4064">
      <w:pPr>
        <w:keepNext/>
        <w:keepLines/>
        <w:spacing w:after="0" w:line="240" w:lineRule="auto"/>
        <w:ind w:left="894" w:right="-15" w:hanging="10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 Тематический план занятий. </w:t>
      </w:r>
    </w:p>
    <w:p w:rsidR="00CF4064" w:rsidRPr="00CF4064" w:rsidRDefault="00CF4064" w:rsidP="00CF4064">
      <w:pPr>
        <w:keepNext/>
        <w:keepLines/>
        <w:spacing w:after="0" w:line="240" w:lineRule="auto"/>
        <w:ind w:left="894" w:right="-15" w:hanging="10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2"/>
        <w:gridCol w:w="2198"/>
        <w:gridCol w:w="2792"/>
        <w:gridCol w:w="3508"/>
      </w:tblGrid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занятия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Направление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Задачи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Содержание коррекционно-развивающей работы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тонко-координированных движений кисти и пальцев рук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4F8FE"/>
                <w:lang w:eastAsia="ru-RU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 Формировать навыки работы 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способствующими</w:t>
            </w:r>
            <w:proofErr w:type="gram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развитию мелкой моторики.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2. Укреплять мышцы рук с помощью самомассажа.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3. Развивать зрительное восприятие, тактильную чувственность рук, координацию движений руки через выполнение упражнений,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4. Создать на занятии атмосферу, формирующую положительную эмоциональную устойчивость.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4F8FE"/>
                <w:lang w:eastAsia="ru-RU"/>
              </w:rPr>
              <w:t> 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Пальчиковая гимнастика (на уменьшения мышечного тонуса)</w:t>
            </w:r>
          </w:p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Работа с линейкой и карандашом, штриховка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3. Задание. Цвета радуги (повторение цветов)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4. Задание. «Запоминай порядок»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тонко-координированных движений кисти и пальцев рук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1.Координирование работы мелких мышц и суставов кистей рук, пальцев (особенно 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большого</w:t>
            </w:r>
            <w:proofErr w:type="gram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) и запястий.</w:t>
            </w:r>
          </w:p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 Развитие памяти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outlineLvl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Пальчиковая гимнастика (на уменьшения мышечного тонуса)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 задание. «Запоминай порядок»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 xml:space="preserve">3 задание. Штриховка 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работа с линейкой и карандашом)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4 задание. «Волшебные квадратики»</w:t>
            </w:r>
          </w:p>
        </w:tc>
      </w:tr>
      <w:tr w:rsidR="00CF4064" w:rsidRPr="00CF4064" w:rsidTr="00544CD1">
        <w:trPr>
          <w:trHeight w:val="1882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keepNext/>
              <w:keepLines/>
              <w:spacing w:after="0" w:line="240" w:lineRule="auto"/>
              <w:ind w:right="-15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мелкой моторики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 Расширение словарного запаса.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Пальчиковая гимнастика 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 задание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 .</w:t>
            </w:r>
            <w:proofErr w:type="gram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«Волшебные квадратики»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3 задание .Игра «Овощи» ( развитие слуховой памяти)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 xml:space="preserve">4 задание. Собери </w:t>
            </w:r>
            <w:proofErr w:type="spell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пазлы</w:t>
            </w:r>
            <w:proofErr w:type="spell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«овощи»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5 задание. «Что готовит мама из овощей» 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6.задание.  Из скольких частей состоит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мелкой моторики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 Развитие памяти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Пальчиковая гимнастика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Вспомни пару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Нарисуй Осень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tabs>
                <w:tab w:val="left" w:pos="708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1.Развитие мышления.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2.Развитие речи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Пальчиковая гимнастика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задание. Составь рассказ 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по</w:t>
            </w:r>
            <w:proofErr w:type="gram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картинка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Угадай животное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4 задание. Круглый год</w:t>
            </w:r>
          </w:p>
        </w:tc>
      </w:tr>
      <w:tr w:rsidR="00CF4064" w:rsidRPr="00CF4064" w:rsidTr="00544CD1">
        <w:trPr>
          <w:trHeight w:val="1128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мышления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 Развитие внимания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Пальчиковая гимнастика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Закончи предложение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Выложи по образцу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4 задание. Найди отличия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моторно-двигательного внимания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 Развитие памяти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Пальчиковая гимнастика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задание. Съедобное 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-н</w:t>
            </w:r>
            <w:proofErr w:type="gram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е съедобное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Ухо-нос-рот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4 задание. Вспомни пару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мышления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Пальчиковая гимнастика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Отгадай предмет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Третий лишний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4 задание. Найди лишнее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воображения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2.Развитие внимания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Выложи по образцу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задание. 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Бывает</w:t>
            </w:r>
            <w:proofErr w:type="gram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не бывает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Летает-не летает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логического мышления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 Развитие воображения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3.Развтие мимики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Собираем </w:t>
            </w:r>
            <w:proofErr w:type="spell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пазл</w:t>
            </w:r>
            <w:proofErr w:type="spellEnd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2.задание. Читаем сказку «Колобок» по ролям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3. задание. Рисуем свое продолжение сказки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умения ориентироваться в пространстве листа.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Выложи по образцу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Куда ускакал зайчик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Рисунок гуашью «мое настроение»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  мышления   (установление   закономерно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стей на абстрактном материале).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2.Развитие вербальной памяти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Пальчиковая гимнастика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 Найди фигуры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Слова, начинающиеся с одной буквы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1.Развитие умения ориентироваться в пространстве листа.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2.Развитие  логической   памяти  (установление  ассо</w:t>
            </w: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циативных связей).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Выше, слева, правее, внизу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задание. </w:t>
            </w:r>
            <w:proofErr w:type="gramStart"/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Соседнее, через одно</w:t>
            </w:r>
            <w:proofErr w:type="gramEnd"/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Объедини слова.</w:t>
            </w:r>
          </w:p>
        </w:tc>
      </w:tr>
      <w:tr w:rsidR="00CF4064" w:rsidRPr="00CF4064" w:rsidTr="00544CD1">
        <w:trPr>
          <w:trHeight w:val="273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тонко-координированных движений кисти и пальцев рук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мелкой моторики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Пальчиковая гимнастика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 Где этот домик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Рисунок цветным песком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наглядно-образного мышления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2.Диагностика памяти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Выложи по образцу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Полянки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Методика заучивания 10 слов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1.Развитие памяти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2.Работа с мимикой.</w:t>
            </w: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Чтение сказки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Ритм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Мимические упражнения</w:t>
            </w: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 Развитие произвольного внимания.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2. Развитие слуховой памяти.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3. Развитие наглядно-образного мышления.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 задание. Выложи по образцу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Посчитай правильно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Найди путь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F4064" w:rsidRPr="00CF4064" w:rsidTr="00544CD1">
        <w:trPr>
          <w:trHeight w:val="150"/>
        </w:trPr>
        <w:tc>
          <w:tcPr>
            <w:tcW w:w="560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148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познавательных процессов</w:t>
            </w:r>
          </w:p>
        </w:tc>
        <w:tc>
          <w:tcPr>
            <w:tcW w:w="1459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1.Развитие мышления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33" w:type="pct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задание. Пальчиковая гимнастика 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2 задание. Исключи лишнее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3 задание. Простые аналогии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064">
              <w:rPr>
                <w:rFonts w:ascii="Times New Roman" w:eastAsia="Calibri" w:hAnsi="Times New Roman" w:cs="Times New Roman"/>
                <w:sz w:val="24"/>
                <w:szCs w:val="24"/>
              </w:rPr>
              <w:t>4 задание. Найди лишнее</w:t>
            </w:r>
          </w:p>
        </w:tc>
      </w:tr>
    </w:tbl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  <w:sectPr w:rsidR="00CF4064" w:rsidRPr="00CF4064" w:rsidSect="00744629">
          <w:pgSz w:w="11906" w:h="16838"/>
          <w:pgMar w:top="1134" w:right="851" w:bottom="1134" w:left="1701" w:header="709" w:footer="680" w:gutter="0"/>
          <w:cols w:space="708"/>
          <w:docGrid w:linePitch="360"/>
        </w:sect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bookmarkStart w:id="1" w:name="_Hlk404531134"/>
      <w:bookmarkEnd w:id="1"/>
      <w:r w:rsidRPr="00CF406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lastRenderedPageBreak/>
        <w:t>Литература: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Винник М.О. Задержка психического развития у детей: методологические принципы и технологии диагностической и коррекционной работы / М.О. Винник. – Ростов н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/Д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Феникс, 2007. – 154 с.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Грабенко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Т.М.,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Зинкевич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-Евстигнеева Т.Д. Коррекционные, развивающие адаптирующие игры. – СПб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.: «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Детство-пресс», 2004. – 64 с.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Левченко И.Ю., Киселева Н.А. Психологическое изучение детей с нарушениями развития. – М.: Издательство «Книголюб», 2008.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Левченко И.Ю., Приходько О.Г. Технологии обучения и воспитания детей с нарушениями опорно-двигательного аппарата: Учеб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особие для студ. сред.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учеб. заведений. – М.: Издательский центр «Академия», 2001. – 192 с.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Мамайчук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И.И. 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Психокоррекционные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технологии для детей с проблемами в развитии. – СПб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.: 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Речь, 2006. – 400 с.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Метиева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Л.А., Удалова Э.Я. Сенсорное воспитание детей с отклонениями в развитии: сборник игр и игровых упражнений. – М.: Издательство «Книголюб», 2008.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Семенович А.В. Нейропсихологическая диагностика и коррекция в детском возрасте: Учеб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особие для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высш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учеб заведений. – М.: Издательский центр «Академия», 2002. – 232 с.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Титова М. Как сбросить усталость. // Школьный психолог №22 ноябрь, 2008.</w:t>
      </w:r>
    </w:p>
    <w:p w:rsidR="00CF4064" w:rsidRPr="00CF4064" w:rsidRDefault="00CF4064" w:rsidP="00CF4064">
      <w:pPr>
        <w:numPr>
          <w:ilvl w:val="0"/>
          <w:numId w:val="37"/>
        </w:numPr>
        <w:shd w:val="clear" w:color="auto" w:fill="FFFFFF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Шанина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С.А., Гаврилова А.С. Пальчиковые упражнения для развития речи и мышления ребенка. – М.: РИПОЛ классик: ДОМ. XXI. 2010. – 249 с.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 w:firstLine="284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 программы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</w:t>
      </w:r>
    </w:p>
    <w:p w:rsidR="00CF4064" w:rsidRPr="00CF4064" w:rsidRDefault="00CF4064" w:rsidP="00CF4064">
      <w:pPr>
        <w:keepNext/>
        <w:keepLines/>
        <w:spacing w:after="0" w:line="240" w:lineRule="auto"/>
        <w:ind w:right="-15"/>
        <w:jc w:val="both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Знакомство, установление контакта. Развитие тонко-координированных движений кисти и пальцев рук</w:t>
      </w:r>
    </w:p>
    <w:p w:rsidR="00CF4064" w:rsidRPr="00CF4064" w:rsidRDefault="00CF4064" w:rsidP="00CF4064">
      <w:pPr>
        <w:keepNext/>
        <w:keepLines/>
        <w:spacing w:after="0" w:line="240" w:lineRule="auto"/>
        <w:ind w:right="-15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Знакомство «Давай познакомимся». 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Представление ребенку. Здороваемся рукопожатием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х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арактеристика  </w:t>
      </w:r>
      <w:proofErr w:type="spell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спастики</w:t>
      </w:r>
      <w:proofErr w:type="spell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руки ). </w:t>
      </w:r>
    </w:p>
    <w:p w:rsidR="00CF4064" w:rsidRPr="00CF4064" w:rsidRDefault="00CF4064" w:rsidP="00CF4064">
      <w:pPr>
        <w:numPr>
          <w:ilvl w:val="0"/>
          <w:numId w:val="14"/>
        </w:numPr>
        <w:tabs>
          <w:tab w:val="num" w:pos="0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Пальчиковая гимнастика «Моя ладошка» 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 музыку предлагаем ребенку сделать </w:t>
      </w:r>
      <w:proofErr w:type="spell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самомосаж</w:t>
      </w:r>
      <w:proofErr w:type="spell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каждой ладошки.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«Моя ладошка – это пруд,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ней кораблики плывут.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(медленно ребром другой ладони водим по открытой ладошке, рисуя волну)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Моя ладошка, как лужок,</w:t>
      </w:r>
      <w:r w:rsidRPr="00CF406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А сверху падает снежок.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(дотрагиваться кончиками пальцев до своей ладони)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Моя ладошка, как тетрадь,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тетради можно рисовать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(имитируем письмо, рисуя на каждой ладони по очереди кружек и др.)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Моя ладошка, как окно,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4072890</wp:posOffset>
            </wp:positionH>
            <wp:positionV relativeFrom="paragraph">
              <wp:posOffset>294005</wp:posOffset>
            </wp:positionV>
            <wp:extent cx="1633220" cy="857250"/>
            <wp:effectExtent l="0" t="0" r="5080" b="0"/>
            <wp:wrapThrough wrapText="bothSides">
              <wp:wrapPolygon edited="0">
                <wp:start x="0" y="0"/>
                <wp:lineTo x="0" y="21120"/>
                <wp:lineTo x="21415" y="21120"/>
                <wp:lineTo x="21415" y="0"/>
                <wp:lineTo x="0" y="0"/>
              </wp:wrapPolygon>
            </wp:wrapThrough>
            <wp:docPr id="48" name="Рисунок 48" descr="http://happy-people.org.ua/wp-content/uploads/2014/05/hodim-po-ladoshke-malysh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ttp://happy-people.org.ua/wp-content/uploads/2014/05/hodim-po-ladoshke-malysh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22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 помыть пора давно.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(потереть ладошку пальцами, сжатыми в кулак)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Твоя ладошка, как дорожка,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А по дорожке ходят кошки.</w:t>
      </w:r>
    </w:p>
    <w:p w:rsidR="00CF4064" w:rsidRPr="00CF4064" w:rsidRDefault="00CF4064" w:rsidP="00CF406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(осторожно переступать пальчиком или пальцами по ладошке)</w:t>
      </w:r>
      <w:r w:rsidRPr="00CF406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Штриховка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(работа с линейкой и карандашом)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штриховка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листе формата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</w:t>
      </w:r>
      <w:r w:rsidRPr="00CF406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019935" cy="2105025"/>
            <wp:effectExtent l="0" t="0" r="0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«Цвета радуги»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повторение цветов, повышение настроения) Рисуем радугу.</w:t>
      </w:r>
    </w:p>
    <w:p w:rsidR="00CF4064" w:rsidRPr="00CF4064" w:rsidRDefault="00CF4064" w:rsidP="00CF4064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«Запоминай порядок»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(диагностика памяти)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столе лежат цветные карандаши (7 штук, по цветам радуги). Ребенок запоминает их расположение на столе. Затем психолог переставляет несколько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карандашей. Задача ребенка отгадать, что изменилось и положить карандаши на свои места.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2</w:t>
      </w:r>
    </w:p>
    <w:p w:rsidR="00CF4064" w:rsidRPr="00CF4064" w:rsidRDefault="00CF4064" w:rsidP="00CF4064">
      <w:pPr>
        <w:keepNext/>
        <w:keepLines/>
        <w:spacing w:after="0" w:line="240" w:lineRule="auto"/>
        <w:ind w:right="-15"/>
        <w:jc w:val="both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Координирование работы мелких мышц и суставов кистей рук, пальцев (особенно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большого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) и запястий. Развитие памяти.</w:t>
      </w:r>
    </w:p>
    <w:p w:rsidR="00CF4064" w:rsidRPr="00CF4064" w:rsidRDefault="00CF4064" w:rsidP="00CF4064">
      <w:pPr>
        <w:keepNext/>
        <w:keepLines/>
        <w:spacing w:after="0" w:line="240" w:lineRule="auto"/>
        <w:ind w:right="-15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 (на уменьшения мышечного тонуса) 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колючий мячик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Мячик-ежик мы возьмем, (подбрасываем мячик вверх)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Покатаем и потрем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рокатываем между ладошек)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Вверх подбросим и поймаем, (опять подбрасываем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иголки посчитаем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альчиками мнем иголки мячика)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Пустим ежика на стол, (кладем мячик на стол)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Ручкой ежика прижмем (ручкой прижимаем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немножко покатаем… (катаем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Потом ручку поменяем (меняем руки)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15"/>
        </w:numPr>
        <w:tabs>
          <w:tab w:val="num" w:pos="0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«Запоминай порядок»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полку ставим игрушки, книжки (12 штук). Ребенок запоминает их расположение на полке. Затем психолог переставляет несколько или убирает,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заменяя на другие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 Задача ребенка отгадать, что изменилось.</w:t>
      </w:r>
    </w:p>
    <w:p w:rsidR="00CF4064" w:rsidRPr="00CF4064" w:rsidRDefault="00CF4064" w:rsidP="00CF4064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Штриховка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(работа с линейкой и карандашом) </w:t>
      </w:r>
    </w:p>
    <w:p w:rsidR="00CF4064" w:rsidRPr="00CF4064" w:rsidRDefault="00CF4064" w:rsidP="00CF4064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штриховка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1818005" cy="2275205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15"/>
        </w:numPr>
        <w:tabs>
          <w:tab w:val="num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«Волшебные квадратики»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(развитие пространственных представлений, закрепление знания цвета) 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«Волшебные квадратики» 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водим пальцем по разноцветным клеточкам и выполняем команды психолога, вверх, вниз, вправо, влево. Назвав несколько команд, психолог просит, назвать, на какой клеточке остановились. 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>
            <wp:extent cx="2339340" cy="1882140"/>
            <wp:effectExtent l="0" t="0" r="3810" b="381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2" t="2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3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мелкой моторики. Расширение словарного запаса.</w:t>
      </w:r>
    </w:p>
    <w:p w:rsidR="00CF4064" w:rsidRPr="00CF4064" w:rsidRDefault="00CF4064" w:rsidP="00CF4064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 «Моя ладошка»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(повтор занятие 1)</w:t>
      </w:r>
    </w:p>
    <w:p w:rsidR="00CF4064" w:rsidRPr="00CF4064" w:rsidRDefault="00CF4064" w:rsidP="00CF4064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«Волшебные квадратики»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(повтор занятия 2)</w:t>
      </w:r>
    </w:p>
    <w:p w:rsidR="00CF4064" w:rsidRPr="00CF4064" w:rsidRDefault="00CF4064" w:rsidP="00CF4064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Игра «Овощи»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(расширение словарного запаса)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мяч.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бросает мяч ребенку, который, поймав мяч должен назвать слово, обозначающее  какой-то овощ и бросить мяч обратно психологу. Игра продолжается до тех пор, пока все известные слова «овощи» не будут названы. </w:t>
      </w:r>
    </w:p>
    <w:p w:rsidR="00CF4064" w:rsidRPr="00CF4064" w:rsidRDefault="00CF4064" w:rsidP="00CF4064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«Собери </w:t>
      </w:r>
      <w:proofErr w:type="spellStart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пазл</w:t>
      </w:r>
      <w:proofErr w:type="spell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» (на мелкую моторику, восприятия части и целого)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набор картонных </w:t>
      </w:r>
      <w:proofErr w:type="spell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пазлов</w:t>
      </w:r>
      <w:proofErr w:type="spell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«Овощи»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просит собрать </w:t>
      </w:r>
      <w:proofErr w:type="spell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пазл</w:t>
      </w:r>
      <w:proofErr w:type="spell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после этого ребенок должен назвать получившийся овощи и сказать где, его мама его использует, какое блюдо с ним он любит. Из скольких частей он состоит, и др. характеристики.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sz w:val="28"/>
          <w:szCs w:val="28"/>
          <w:lang w:eastAsia="ru-RU"/>
        </w:rPr>
        <w:drawing>
          <wp:inline distT="0" distB="0" distL="0" distR="0">
            <wp:extent cx="1967230" cy="1329055"/>
            <wp:effectExtent l="0" t="0" r="0" b="444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230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Calibri" w:eastAsia="Times New Roman" w:hAnsi="Calibri" w:cs="Times New Roman"/>
          <w:noProof/>
          <w:sz w:val="28"/>
          <w:szCs w:val="28"/>
          <w:lang w:eastAsia="ru-RU"/>
        </w:rPr>
        <w:t xml:space="preserve">            </w:t>
      </w: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147570" cy="1371600"/>
            <wp:effectExtent l="0" t="0" r="508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019935" cy="129730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129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Calibri" w:eastAsia="Times New Roman" w:hAnsi="Calibri" w:cs="Times New Roman"/>
          <w:noProof/>
          <w:lang w:eastAsia="ru-RU"/>
        </w:rPr>
        <w:t xml:space="preserve">                 </w:t>
      </w: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073275" cy="1339850"/>
            <wp:effectExtent l="0" t="0" r="317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275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179955" cy="141414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141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Calibri" w:eastAsia="Times New Roman" w:hAnsi="Calibri" w:cs="Times New Roman"/>
          <w:noProof/>
          <w:lang w:eastAsia="ru-RU"/>
        </w:rPr>
        <w:t xml:space="preserve">            </w:t>
      </w: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137410" cy="13716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1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147570" cy="1403350"/>
            <wp:effectExtent l="0" t="0" r="5080" b="635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Calibri" w:eastAsia="Times New Roman" w:hAnsi="Calibri" w:cs="Times New Roman"/>
          <w:noProof/>
          <w:lang w:eastAsia="ru-RU"/>
        </w:rPr>
        <w:t xml:space="preserve">                 </w:t>
      </w: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105025" cy="145669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45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052320" cy="1318260"/>
            <wp:effectExtent l="0" t="0" r="508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Calibri" w:eastAsia="Times New Roman" w:hAnsi="Calibri" w:cs="Times New Roman"/>
          <w:noProof/>
          <w:lang w:eastAsia="ru-RU"/>
        </w:rPr>
        <w:t xml:space="preserve">               </w:t>
      </w: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137410" cy="13716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1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1988185" cy="131826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18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Calibri" w:eastAsia="Times New Roman" w:hAnsi="Calibri" w:cs="Times New Roman"/>
          <w:noProof/>
          <w:lang w:eastAsia="ru-RU"/>
        </w:rPr>
        <w:t xml:space="preserve">                 </w:t>
      </w: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2073275" cy="1329055"/>
            <wp:effectExtent l="0" t="0" r="3175" b="444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275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4</w:t>
      </w:r>
    </w:p>
    <w:p w:rsidR="00CF4064" w:rsidRPr="00CF4064" w:rsidRDefault="00CF4064" w:rsidP="00CF4064">
      <w:pPr>
        <w:tabs>
          <w:tab w:val="left" w:pos="687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мелкой моторики. Развитие памяти.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4064" w:rsidRPr="00CF4064" w:rsidRDefault="00CF4064" w:rsidP="00CF4064">
      <w:pPr>
        <w:numPr>
          <w:ilvl w:val="0"/>
          <w:numId w:val="4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Пальчиковая  гимнастика 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Мальчик-пальчик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где ты был?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 этим братцем в лес ходил,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 этим братцем щи варил,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 этим братцем кашу ел,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 этим братцем песни пел.</w:t>
      </w:r>
    </w:p>
    <w:p w:rsidR="00CF4064" w:rsidRPr="00CF4064" w:rsidRDefault="00CF4064" w:rsidP="00CF4064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ребенок рассказывает стишок и сгибает пальцы в кольцо. Первый раз – выполняем упражнение правой рукой. Второй раз - левой рукой. Третий раз – одновременно двумя руками.</w:t>
      </w:r>
    </w:p>
    <w:p w:rsidR="00CF4064" w:rsidRPr="00CF4064" w:rsidRDefault="00CF4064" w:rsidP="00CF4064">
      <w:pPr>
        <w:numPr>
          <w:ilvl w:val="0"/>
          <w:numId w:val="45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«Вспомни пару»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бланки с фигурами для запоминания и воспроизведения.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объясняет ребенку, как ему предстоит вспомнить фигуры. Он смотрит на 1-й бланк и старается запомнить предложенные пары изображений (фигуры и знак). Затем бланк убирается и ему предлагается отдельные картинки, которые он должен разместить напротив каждой фигуры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соответствующую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ей пары, стараясь сохранить порядок.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924685" cy="2424430"/>
            <wp:effectExtent l="0" t="0" r="0" b="0"/>
            <wp:docPr id="32" name="Рисунок 32" descr="http://konspekta.net/megalektsiiru/baza2/1479239217198.files/image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ttp://konspekta.net/megalektsiiru/baza2/1479239217198.files/image012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8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45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Рисунок «Осени»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(мелкая моторика,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нажимом, уменьшение мышечного тонуса)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альбомный лист, гуашь, стаканчик с водой, кисточки.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объясняет ребенку, что сейчас они будут рисовать Осень. Условно лист делиться на 4 части. Верх рисуется пальцами, низ кисточкой. Вверх небо, низ деревья листья и т.п. (варианты обсуждаются с ребенком). Первые несколько мазков ребенку психолог помогает сделать, направляя руку и нажим, затем, ребенок рисует сам.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5</w:t>
      </w:r>
    </w:p>
    <w:p w:rsidR="00CF4064" w:rsidRPr="00CF4064" w:rsidRDefault="00CF4064" w:rsidP="00CF4064">
      <w:pPr>
        <w:tabs>
          <w:tab w:val="left" w:pos="687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мышления. Развитие речи.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4064" w:rsidRPr="00CF4064" w:rsidRDefault="00CF4064" w:rsidP="00CF4064">
      <w:pPr>
        <w:numPr>
          <w:ilvl w:val="0"/>
          <w:numId w:val="1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(на уменьшения мышечного тонуса) (повторение занятия 2) </w:t>
      </w:r>
    </w:p>
    <w:p w:rsidR="00CF4064" w:rsidRPr="00CF4064" w:rsidRDefault="00CF4064" w:rsidP="00CF4064">
      <w:pPr>
        <w:numPr>
          <w:ilvl w:val="0"/>
          <w:numId w:val="18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«Составь рассказ </w:t>
      </w:r>
      <w:proofErr w:type="gramStart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</w:t>
      </w:r>
      <w:proofErr w:type="gramEnd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gramStart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картинка</w:t>
      </w:r>
      <w:proofErr w:type="gramEnd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(увеличение словарного запаса, развитие мышления и речи)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 набора по 4 картинки.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Даем ребенку картинки. Их нужно расставить по порядку. Затем нужно описать,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то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что нарисовано, чтобы получился рассказ.</w:t>
      </w:r>
    </w:p>
    <w:p w:rsidR="00CF4064" w:rsidRPr="00CF4064" w:rsidRDefault="00CF4064" w:rsidP="00CF4064">
      <w:pPr>
        <w:shd w:val="clear" w:color="auto" w:fill="FAFAFA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ребенок составил очень скудный рассказ, психолог сам составляет рассказ по этим картинкам, чтобы ребенок смог увидеть, как может отличаться текст по одним и тем же картинкам. При этом обязательно употреблять описания предметов или героев. Вторую картинку описывает ребенок, Психолог задает дополнительные вопросы.</w:t>
      </w:r>
    </w:p>
    <w:p w:rsidR="00CF4064" w:rsidRPr="00CF4064" w:rsidRDefault="00CF4064" w:rsidP="00CF4064">
      <w:pPr>
        <w:shd w:val="clear" w:color="auto" w:fill="FAFAFA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AFAFA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1680210" cy="2232660"/>
            <wp:effectExtent l="19050" t="19050" r="15240" b="15240"/>
            <wp:docPr id="31" name="Рисунок 31" descr="http://www.logopedkniga.ru/modules/InternetShop/management/storage/images/products/images/532/iliakova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http://www.logopedkniga.ru/modules/InternetShop/management/storage/images/products/images/532/iliakova-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223266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CF4064">
        <w:rPr>
          <w:rFonts w:ascii="Calibri" w:eastAsia="Times New Roman" w:hAnsi="Calibri" w:cs="Times New Roman"/>
          <w:lang w:eastAsia="ru-RU"/>
        </w:rPr>
        <w:t xml:space="preserve">        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39340" cy="1445895"/>
            <wp:effectExtent l="19050" t="19050" r="22860" b="20955"/>
            <wp:docPr id="30" name="Рисунок 30" descr="https://okartinkah.ru/img/kartinki-dlya-rasskaza-po-kartinkam-2104/kartinki-dlya-rasskaza-po-kartinkam-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s://okartinkah.ru/img/kartinki-dlya-rasskaza-po-kartinkam-2104/kartinki-dlya-rasskaza-po-kartinkam-27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445895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hd w:val="clear" w:color="auto" w:fill="FAFAFA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AFAFA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18"/>
        </w:numPr>
        <w:shd w:val="clear" w:color="auto" w:fill="FAFAFA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«Угадай животное»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Оборудование: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картинки с животными: лиса, мышь, еж, сокол, собака, сова, змея, волк, медведь и т.п.</w:t>
      </w:r>
      <w:proofErr w:type="gramEnd"/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Психолог просит  ребенка угадать какому животному характерны качества: хитрый, как...; трусливый, как...; колючий, как...; верный, как...; зоркий,</w:t>
      </w:r>
      <w:proofErr w:type="gramEnd"/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как...; мудрый, как...; сильный, как...; голодный, как...?»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(можно  с любыми другими явлениями природы и т. п.)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8980" cy="2487930"/>
            <wp:effectExtent l="0" t="0" r="1270" b="762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980" cy="248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18"/>
        </w:num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«Круглый год»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(учить детей видеть признаки сезонных изменений в природе)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1.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Большой вращающийся диск, разделенный на четыре сектора, оклеенных цветной фланелью (белой – зима, зеленой – весна, розовой - лето, желтой – осень). 2.Серии картинок наклеенных на фланель. 1 серия.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Рисунки, изображающие сезонные изменения в природе: солнце, дождь, снег, листопад. 2 серия. Цветы: Подснежники, ромашки, астры. Плоды: редис, зеленый лук, клубника, помидоры, лимоны, яблоки. 3 серия. Животные и птицы в разное время года. 4 серия. Труд людей в природе. 5 серия. Развлечения детей.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Вращается диск, стрелка показывает на один из секторов. Ребенок определяет по цвету сектора сезон и подбирает картинки, соответствующие этому времени года. </w:t>
      </w:r>
    </w:p>
    <w:p w:rsidR="00CF4064" w:rsidRPr="00CF4064" w:rsidRDefault="00CF4064" w:rsidP="00CF4064">
      <w:pPr>
        <w:tabs>
          <w:tab w:val="left" w:pos="70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6</w:t>
      </w:r>
    </w:p>
    <w:p w:rsidR="00CF4064" w:rsidRPr="00CF4064" w:rsidRDefault="00CF4064" w:rsidP="00CF4064">
      <w:pPr>
        <w:tabs>
          <w:tab w:val="left" w:pos="687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мышления и внимания.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4064" w:rsidRPr="00CF4064" w:rsidRDefault="00CF4064" w:rsidP="00CF4064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Пальчиковая гимнастика «Замок» (развитие моторики) </w:t>
      </w:r>
    </w:p>
    <w:tbl>
      <w:tblPr>
        <w:tblW w:w="0" w:type="auto"/>
        <w:tblInd w:w="360" w:type="dxa"/>
        <w:tblLook w:val="04A0" w:firstRow="1" w:lastRow="0" w:firstColumn="1" w:lastColumn="0" w:noHBand="0" w:noVBand="1"/>
      </w:tblPr>
      <w:tblGrid>
        <w:gridCol w:w="4606"/>
        <w:gridCol w:w="4605"/>
      </w:tblGrid>
      <w:tr w:rsidR="00CF4064" w:rsidRPr="00CF4064" w:rsidTr="00544CD1">
        <w:tc>
          <w:tcPr>
            <w:tcW w:w="467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двери весит замок                      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его открыть бы смог?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Постучали,                                         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Покрутили,                                 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Потянули                      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открыли!                                         </w:t>
            </w:r>
          </w:p>
        </w:tc>
        <w:tc>
          <w:tcPr>
            <w:tcW w:w="467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(Сложить пальцы в замок) 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(постучать рука об руку)  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(покрутить кистями рук, не разжимая пальцы)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(потянуть кисти в разные стороны, не разжимая пальцы)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(резко расцепить пальцы)</w:t>
            </w:r>
          </w:p>
          <w:p w:rsidR="00CF4064" w:rsidRPr="00CF4064" w:rsidRDefault="00CF4064" w:rsidP="00CF40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F4064" w:rsidRPr="00CF4064" w:rsidRDefault="00CF4064" w:rsidP="00CF4064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«Закончи предложение»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Ребенку предлагается вместо точек вставить нужные слова.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Животное, которое мяукает, называется...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Птица, которая каркает, называется...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Дерево, на котором растут яблоки, называется...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Дерево, которое украшают к Новому году, называется...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Затем можно попросить ребенка самостоятельно составить подобные определения хорошо известных ему феноменов.</w:t>
      </w:r>
    </w:p>
    <w:p w:rsidR="00CF4064" w:rsidRPr="00CF4064" w:rsidRDefault="00CF4064" w:rsidP="00CF4064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Выложи по образцу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(развитие мелкой моторики)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образец узора,  карандаши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ребенок на столе выкладывает узор из карандашей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92300" cy="126555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Нади отличия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картинки 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найти отличия в картинках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55925" cy="1775460"/>
            <wp:effectExtent l="0" t="0" r="0" b="0"/>
            <wp:docPr id="27" name="Рисунок 27" descr="https://m.nkj.ru/upload/iblock/252/252277bad6e3e2676cf4a4b0c60529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https://m.nkj.ru/upload/iblock/252/252277bad6e3e2676cf4a4b0c6052974.gif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lum bright="-4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925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5745" cy="1839595"/>
            <wp:effectExtent l="0" t="0" r="0" b="8255"/>
            <wp:docPr id="26" name="Рисунок 26" descr="http://lib2.podelise.ru/tw_files2/urls_891/15/d-14855/7z-docs/1_html_26c19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://lib2.podelise.ru/tw_files2/urls_891/15/d-14855/7z-docs/1_html_26c1978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-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45" cy="18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7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моторно-двигательного внимания, развитие памяти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4064" w:rsidRPr="00CF4064" w:rsidRDefault="00CF4064" w:rsidP="00CF4064">
      <w:pPr>
        <w:numPr>
          <w:ilvl w:val="0"/>
          <w:numId w:val="2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 «Налим 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(развитие моторики)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681"/>
        <w:gridCol w:w="5664"/>
      </w:tblGrid>
      <w:tr w:rsidR="00CF4064" w:rsidRPr="00CF4064" w:rsidTr="00544CD1">
        <w:tc>
          <w:tcPr>
            <w:tcW w:w="3681" w:type="dxa"/>
            <w:shd w:val="clear" w:color="auto" w:fill="auto"/>
          </w:tcPr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Жил в реке один налим,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Два ерша дружили с ним.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Прилетали к ним три утки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четыре раза в сутки,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 учили их считать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Раз, два, три, четыре, пять.</w:t>
            </w:r>
          </w:p>
          <w:p w:rsidR="00CF4064" w:rsidRPr="00CF4064" w:rsidRDefault="00CF4064" w:rsidP="00CF406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F4064" w:rsidRPr="00CF4064" w:rsidRDefault="00CF4064" w:rsidP="00CF4064">
            <w:pPr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64" w:type="dxa"/>
            <w:shd w:val="clear" w:color="auto" w:fill="auto"/>
          </w:tcPr>
          <w:p w:rsidR="00CF4064" w:rsidRPr="00CF4064" w:rsidRDefault="00CF4064" w:rsidP="00CF4064">
            <w:pPr>
              <w:shd w:val="clear" w:color="auto" w:fill="FFFFFF"/>
              <w:spacing w:after="0" w:line="240" w:lineRule="auto"/>
              <w:ind w:left="177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</w:pP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ind w:left="17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Медленные движения соединенными ладонями, имитирующие плавание.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ind w:left="17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Движения ладонями с двух сторон.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ind w:left="17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Взмахи ладонями.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ind w:left="17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Согнуть кулачки.</w:t>
            </w:r>
          </w:p>
          <w:p w:rsidR="00CF4064" w:rsidRPr="00CF4064" w:rsidRDefault="00CF4064" w:rsidP="00CF4064">
            <w:pPr>
              <w:shd w:val="clear" w:color="auto" w:fill="FFFFFF"/>
              <w:spacing w:after="0" w:line="240" w:lineRule="auto"/>
              <w:ind w:left="17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Разгибать пальчики из кулачков, начиная </w:t>
            </w:r>
            <w:proofErr w:type="gramStart"/>
            <w:r w:rsidRPr="00CF406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с</w:t>
            </w:r>
            <w:proofErr w:type="gramEnd"/>
            <w:r w:rsidRPr="00CF4064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 больших.</w:t>
            </w:r>
          </w:p>
          <w:p w:rsidR="00CF4064" w:rsidRPr="00CF4064" w:rsidRDefault="00CF4064" w:rsidP="00CF40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CF4064" w:rsidRPr="00CF4064" w:rsidRDefault="00CF4064" w:rsidP="00CF4064">
      <w:pPr>
        <w:numPr>
          <w:ilvl w:val="0"/>
          <w:numId w:val="20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Съедобное - не съедобное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(развитие внимания, знакомство со свойствами предметов)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мяч.</w:t>
      </w:r>
    </w:p>
    <w:p w:rsidR="00CF4064" w:rsidRPr="00CF4064" w:rsidRDefault="00CF4064" w:rsidP="00CF4064">
      <w:pPr>
        <w:tabs>
          <w:tab w:val="num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зависимости от названного предмета (съедобен он или нет) ребенок должен ловит или отбить мяч, брошенный ему психологом.</w:t>
      </w:r>
    </w:p>
    <w:p w:rsidR="00CF4064" w:rsidRPr="00CF4064" w:rsidRDefault="00CF4064" w:rsidP="00CF4064">
      <w:pPr>
        <w:numPr>
          <w:ilvl w:val="0"/>
          <w:numId w:val="20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Ухо-нос-рот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(развитие внимания)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ребенок встает около дивана и выполняет команды, которые говорит и показывает психолог.  Нос – показывают пальцем на нос, пол – опускают руки вниз, потолок – поднимают руки вверх. Психолог называет и выполняет все команды вместе, но при этом специально ошибается. Задача внимательно слушать и точно выполнять  только те команды, которые называет психолог.</w:t>
      </w:r>
    </w:p>
    <w:p w:rsidR="00CF4064" w:rsidRPr="00CF4064" w:rsidRDefault="00CF4064" w:rsidP="00CF4064">
      <w:pPr>
        <w:numPr>
          <w:ilvl w:val="0"/>
          <w:numId w:val="20"/>
        </w:numPr>
        <w:tabs>
          <w:tab w:val="num" w:pos="0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Вспомни пару»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бланки с фигурами для запоминания и воспроизведения.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объясняет ребенку, как ему предстоит вспомнить фигуры. Он смотрит на 1-й бланк и старается запомнить предложенные пары изображений (фигуры и знак). Затем бланк убирается и ему предлагается отдельные картинки, которые он должен разместить напротив каждой фигуры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соответствующую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ей пары, стараясь сохранить порядок.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885" cy="2615565"/>
            <wp:effectExtent l="0" t="0" r="0" b="0"/>
            <wp:docPr id="25" name="Рисунок 25" descr="http://ped-kopilka.ru/images/photos/medium/dfda5b0ba7062655b1cf42a74b810e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://ped-kopilka.ru/images/photos/medium/dfda5b0ba7062655b1cf42a74b810ec1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8" t="12257" r="1631" b="1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8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мышления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4064" w:rsidRPr="00CF4064" w:rsidRDefault="00CF4064" w:rsidP="00CF4064">
      <w:pPr>
        <w:numPr>
          <w:ilvl w:val="0"/>
          <w:numId w:val="21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 (на уменьшения мышечного тонуса) 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колючий мячик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Мячик-ежик мы возьмем, (подбрасываем мячик вверх)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Покатаем и потрем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рокатываем между ладошек)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Вверх подбросим и поймаем, (опять подбрасываем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иголки посчитаем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альчиками мнем иголки мячика)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Пустим ежика на стол, (кладем мячик на стол)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Ручкой ежика прижмем (ручкой прижимаем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немножко покатаем… (катаем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Потом ручку поменяем (меняем руки)</w:t>
      </w:r>
    </w:p>
    <w:p w:rsidR="00CF4064" w:rsidRPr="00CF4064" w:rsidRDefault="00CF4064" w:rsidP="00CF4064">
      <w:pPr>
        <w:numPr>
          <w:ilvl w:val="0"/>
          <w:numId w:val="21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Отгадай предмет по описанию.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называет признаки предмета. Ребенок должен догадаться, о каком предмете идет речь, и назвать предмет.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Четыре ноги, спинка, сиденье (стул)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Цифры, стрелки (часы)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Буквы, картинки, листы (книга)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Ствол, ветки, листья (дерево)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Корень, стебель, листья, лепестки (цветок)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Экран, кнопки, электрический шнур, пульт (телевизор)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Носик, ручка, крышка, электрический шнур (чайник)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Лапы, хвост, ошейник (собака)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Лапы, хвост, хобот (слон)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3"/>
        </w:numPr>
        <w:shd w:val="clear" w:color="auto" w:fill="FFFFFF"/>
        <w:tabs>
          <w:tab w:val="left" w:pos="1134"/>
        </w:tabs>
        <w:spacing w:after="0" w:line="240" w:lineRule="auto"/>
        <w:ind w:hanging="11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Третий лишний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называет первые три слова. Ребенок должен определить лишнее слово, назвать и объяснить свой ответ.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Молоко, сок, хлеб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Машина, лошадь, трамвай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Шапка, платок, сапоги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Роза, береза, елка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Дождь, снег, река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Врач, турист, шофер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Тень, солнце, планета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Мороз, вьюга, январь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Камень, глина, стекло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Дверь, ковер, окно</w:t>
      </w:r>
    </w:p>
    <w:p w:rsidR="00CF4064" w:rsidRPr="00CF4064" w:rsidRDefault="00CF4064" w:rsidP="00CF4064">
      <w:pPr>
        <w:numPr>
          <w:ilvl w:val="0"/>
          <w:numId w:val="2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Море, река, бассейн</w:t>
      </w:r>
    </w:p>
    <w:p w:rsidR="00CF4064" w:rsidRPr="00CF4064" w:rsidRDefault="00CF4064" w:rsidP="00CF4064">
      <w:pPr>
        <w:numPr>
          <w:ilvl w:val="0"/>
          <w:numId w:val="23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«Найди лишнее» (развитие  мышления)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карточка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показывает карточку, на которой изображено несколько предметов. Дети должны догадаться, какой предмет лишний и объяснить свой ответ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58365" cy="2169160"/>
            <wp:effectExtent l="0" t="0" r="0" b="2540"/>
            <wp:docPr id="24" name="Рисунок 24" descr="https://ds03.infourok.ru/uploads/ex/0604/0002c523-530646c3/hello_html_79bc76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s://ds03.infourok.ru/uploads/ex/0604/0002c523-530646c3/hello_html_79bc76b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365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9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воображения, внимания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4064" w:rsidRPr="00CF4064" w:rsidRDefault="00CF4064" w:rsidP="00CF4064">
      <w:pPr>
        <w:numPr>
          <w:ilvl w:val="0"/>
          <w:numId w:val="24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 (на уменьшения мышечного тонуса) 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Мы капусту рубим, рубим! (2 раза)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  <w:t xml:space="preserve">(ребенок изображает рубящие движения топор, двигая прямыми ладошками вверх и вниз)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Мы капусту режем, режем! (2 раза)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  <w:t>(ребром ладошки водим вперед и назад)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Мы капусту солим, солим! (2 раза)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  <w:t xml:space="preserve"> (собираем пальчики в щепотку и делаем вид, что солим капусту)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Мы капусту жмем, жмем! (2 раза)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  <w:t xml:space="preserve">(энергично сжимаем и разжимаем кулачки)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Мы морковку трем, трем! (2 раза)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  <w:t>(правую ручку сжимаем в кулачок и двигаем её вверх-вниз вдоль прямой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ладошки </w:t>
      </w:r>
      <w:r w:rsidRPr="00CF4064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  <w:t>левой руки, изображая терку) </w:t>
      </w:r>
      <w:hyperlink r:id="rId34" w:history="1">
        <w:r w:rsidRPr="00CF4064">
          <w:rPr>
            <w:rFonts w:ascii="Times New Roman" w:eastAsia="Times New Roman" w:hAnsi="Times New Roman" w:cs="Times New Roman"/>
            <w:i/>
            <w:color w:val="000000"/>
            <w:sz w:val="24"/>
            <w:szCs w:val="24"/>
            <w:shd w:val="clear" w:color="auto" w:fill="FFFFFD"/>
            <w:lang w:eastAsia="ru-RU"/>
          </w:rPr>
          <w:t>.</w:t>
        </w:r>
      </w:hyperlink>
    </w:p>
    <w:p w:rsidR="00CF4064" w:rsidRPr="00CF4064" w:rsidRDefault="00CF4064" w:rsidP="00CF4064">
      <w:pPr>
        <w:numPr>
          <w:ilvl w:val="0"/>
          <w:numId w:val="24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  <w:t>Выложи по образцу (развитие мелкой моторики)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образец узора,  карандаши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shd w:val="clear" w:color="auto" w:fill="FFFFFD"/>
          <w:lang w:eastAsia="ru-RU"/>
        </w:rPr>
        <w:t>ребенок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на столе выкладывает узор из карандашей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D"/>
          <w:lang w:eastAsia="ru-RU"/>
        </w:rPr>
        <w:lastRenderedPageBreak/>
        <w:drawing>
          <wp:inline distT="0" distB="0" distL="0" distR="0">
            <wp:extent cx="3009265" cy="1849755"/>
            <wp:effectExtent l="0" t="0" r="63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265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24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D"/>
          <w:lang w:eastAsia="ru-RU"/>
        </w:rPr>
      </w:pPr>
      <w:proofErr w:type="gramStart"/>
      <w:r w:rsidRPr="00CF4064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  <w:t>Бывает</w:t>
      </w:r>
      <w:proofErr w:type="gramEnd"/>
      <w:r w:rsidRPr="00CF4064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  <w:t xml:space="preserve"> не бывает</w:t>
      </w:r>
      <w:r w:rsidRPr="00CF4064">
        <w:rPr>
          <w:rFonts w:ascii="Times New Roman" w:eastAsia="Times New Roman" w:hAnsi="Times New Roman" w:cs="Times New Roman"/>
          <w:sz w:val="24"/>
          <w:szCs w:val="24"/>
          <w:shd w:val="clear" w:color="auto" w:fill="FFFFFD"/>
          <w:lang w:eastAsia="ru-RU"/>
        </w:rPr>
        <w:t xml:space="preserve"> (развитие воображения, внимания).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Психолог говорит предложения. Если то, о чем говориться в предложении – бывает, ребенок хлопает в ладоши, не бывает – топает ногами.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Предложения: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«Волк бродит по лесу. Волк сидит на дереве. В кастрюле чашка варится.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Кошка по крыше гуляет. Собака по небу плывет. Девочка ласкает собаку. Домик девочку рисует».</w:t>
      </w:r>
    </w:p>
    <w:p w:rsidR="00CF4064" w:rsidRPr="00CF4064" w:rsidRDefault="00CF4064" w:rsidP="00CF4064">
      <w:pPr>
        <w:numPr>
          <w:ilvl w:val="0"/>
          <w:numId w:val="24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Летает  - не летает»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Ребенок должен отвечать и выполнять движе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ния в соответствии со словами психолога.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Инструкция: «Внимание! Сейчас мы выясним, кто (что) может летать, а кто (что) не может. Я буду спрашивать, а ты сразу отвечай. Если назову что-нибудь или кого-либо, спо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собного летать, например стрекозу, отвечайте: «Летает» — и показывайте, как она это делает, — разведите руки в стороны, как крылья. Если я спрошу: «Поросенок летает?», молчи и не поднимайте руки».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D"/>
          <w:lang w:eastAsia="ru-RU"/>
        </w:rPr>
        <w:t>Примечание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.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Список: орел, змея, диван, бабочка, майский жук, стул, баран, ласточка, самолет, дерево, чайка, дом, воро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бей, муравей, комар, лодка, утюг, муха, стол, собака, вертолет, ковер…</w:t>
      </w:r>
      <w:proofErr w:type="gramEnd"/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10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Цель: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Развитие логического мышления, воображения, мимики.</w:t>
      </w:r>
    </w:p>
    <w:p w:rsidR="00CF4064" w:rsidRPr="00CF4064" w:rsidRDefault="00CF4064" w:rsidP="00CF4064">
      <w:pPr>
        <w:numPr>
          <w:ilvl w:val="0"/>
          <w:numId w:val="32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Собираем </w:t>
      </w:r>
      <w:proofErr w:type="spellStart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пазл</w:t>
      </w:r>
      <w:proofErr w:type="spellEnd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«Колобок»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Оборудование: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сюжетная картинка из сказки колобок, разрезанная на 4 части.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Предлагаем ребенку собрать картинку. Как он ее соберет,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спрашиваем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узнал ли ребенок сказку? О чем сказка? Предлагаем ее вспомнить.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mc:AlternateContent>
          <mc:Choice Requires="wps">
            <w:drawing>
              <wp:inline distT="0" distB="0" distL="0" distR="0">
                <wp:extent cx="308610" cy="308610"/>
                <wp:effectExtent l="0" t="0" r="0" b="0"/>
                <wp:docPr id="22" name="Прямоугольник 22" descr="skazka-kolobok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2" o:spid="_x0000_s1026" alt="Описание: skazka-kolobok6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EDi6wIAAOIFAAAOAAAAZHJzL2Uyb0RvYy54bWysVEtu2zAQ3RfoHQjuFX0iO5YQOUj8KQqk&#10;bYC0B6AlyiIskSpJR0mKAgW6LdAj9BDdFP3kDPKNOqRsx042RVstCHJm9Ob3Zo5PrqsSXVGpmOAJ&#10;9g88jChPRcb4PMFvXk+dAUZKE56RUnCa4Buq8Mnw6ZPjpo5pIApRZlQiAOEqbuoEF1rXseuqtKAV&#10;UQeiphyUuZAV0fCUczeTpAH0qnQDz+u7jZBZLUVKlQLpuFPiocXPc5rqV3muqEZlgiE2bU9pz5k5&#10;3eExieeS1AVL12GQv4iiIoyD0y3UmGiClpI9gqpYKoUSuT5IReWKPGcptTlANr73IJvLgtTU5gLF&#10;UfW2TOr/waYvry4kYlmCgwAjTiroUftl9WH1uf3Z3q0+tl/bu/bH6lP7q/3WfkfGKKMqhQqqBbld&#10;EGchSjETi76pZFOrGAAv6wtpaqHqc5EuFOJiVBA+p6eqhn4AS8DRRiSlaApKMkjJNxDuHoZ5KEBD&#10;s+aFyCA0stTC1vk6l5XxARVE17adN9t20muNUhAeeoO+D01PQbW+Gw8k3vxcS6WfUVEhc0mwhOgs&#10;OLk6V7oz3ZgYX1xMWVmCnMQl3xMAZicB1/Cr0ZkgLAHeRV40GUwGoRMG/YkTeuOxczodhU5/6h/1&#10;xofj0Wjsvzd+/TAuWJZRbtxsyOiHf9bs9Vh0NNrSUYmSZQbOhKTkfDYqJboiMAxT+9mSg+bezN0P&#10;w9YLcnmQkh+E3lkQOdP+4MgJp2HPiY68geP50VnU98IoHE/3UzpnnP57SqhJcNQLerZLO0E/yM2z&#10;3+PcSFwxDeumZFWCB1sjEhsGTnhmW6sJK7v7TilM+PelgHZvGm35aijasX8mshugqxRAJ2AeLEa4&#10;FELeYtTAkoGpebskkmJUPudA+cgPQ7OV7CPsHQXwkLua2a6G8BSgEqwx6q4j3W2yZS3ZvABPvi0M&#10;F6cwJjmzFDYj1EW1Hi5YJDaT9dIzm2r3ba3uV/PwNwAAAP//AwBQSwMEFAAGAAgAAAAhAJj2bA3Z&#10;AAAAAwEAAA8AAABkcnMvZG93bnJldi54bWxMj0FLw0AQhe+C/2EZwYvYjSKlxGyKFMQiQjHVnqfZ&#10;MQlmZ9PsNon/3tEe9DKP4Q3vfZMtJ9eqgfrQeDZwM0tAEZfeNlwZeNs+Xi9AhYhssfVMBr4owDI/&#10;P8swtX7kVxqKWCkJ4ZCigTrGLtU6lDU5DDPfEYv34XuHUda+0rbHUcJdq2+TZK4dNiwNNXa0qqn8&#10;LI7OwFhuht325UlvrnZrz4f1YVW8PxtzeTE93IOKNMW/Y/jBF3TIhWnvj2yDag3II/F3ine3mIPa&#10;n1Tnmf7Pnn8DAAD//wMAUEsBAi0AFAAGAAgAAAAhALaDOJL+AAAA4QEAABMAAAAAAAAAAAAAAAAA&#10;AAAAAFtDb250ZW50X1R5cGVzXS54bWxQSwECLQAUAAYACAAAACEAOP0h/9YAAACUAQAACwAAAAAA&#10;AAAAAAAAAAAvAQAAX3JlbHMvLnJlbHNQSwECLQAUAAYACAAAACEAmYRA4usCAADiBQAADgAAAAAA&#10;AAAAAAAAAAAuAgAAZHJzL2Uyb0RvYy54bWxQSwECLQAUAAYACAAAACEAmPZsDdkAAAADAQAADwAA&#10;AAAAAAAAAAAAAABFBQAAZHJzL2Rvd25yZXYueG1sUEsFBgAAAAAEAAQA8wAAAEsGAAAAAA==&#10;" filled="f" stroked="f">
                <o:lock v:ext="edit" aspectratio="t"/>
                <w10:anchorlock/>
              </v:rect>
            </w:pict>
          </mc:Fallback>
        </mc:AlternateContent>
      </w:r>
      <w:r w:rsidRPr="00CF4064">
        <w:rPr>
          <w:rFonts w:ascii="Calibri" w:eastAsia="Times New Roman" w:hAnsi="Calibri" w:cs="Times New Roman"/>
          <w:lang w:eastAsia="ru-RU"/>
        </w:rPr>
        <w:t xml:space="preserve"> </w:t>
      </w:r>
      <w:r>
        <w:rPr>
          <w:rFonts w:ascii="Calibri" w:eastAsia="Times New Roman" w:hAnsi="Calibri" w:cs="Times New Roman"/>
          <w:noProof/>
          <w:lang w:eastAsia="ru-RU"/>
        </w:rPr>
        <mc:AlternateContent>
          <mc:Choice Requires="wps">
            <w:drawing>
              <wp:inline distT="0" distB="0" distL="0" distR="0">
                <wp:extent cx="308610" cy="308610"/>
                <wp:effectExtent l="0" t="0" r="0" b="0"/>
                <wp:docPr id="21" name="Прямоугольник 21" descr="skazka-kolobok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1" o:spid="_x0000_s1026" alt="Описание: skazka-kolobok6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wx26wIAAOIFAAAOAAAAZHJzL2Uyb0RvYy54bWysVN1u0zAUvkfiHSzfZ0m6tGuipdPWH4Q0&#10;YNLgAdzEaawmdrDdphtCQuIWiUfgIbhB/OwZ0jfi2Gm7drtBQC4s+5yT7/x955yercoCLalUTPAY&#10;+0ceRpQnImV8FuM3rydOHyOlCU9JITiN8Q1V+Gzw9MlpXUW0I3JRpFQiAOEqqqsY51pXkeuqJKcl&#10;UUeiohyUmZAl0fCUMzeVpAb0snA7ntdzayHTSoqEKgXSUavEA4ufZTTRr7JMUY2KGENs2p7SnlNz&#10;uoNTEs0kqXKWbMIgfxFFSRgHpzuoEdEELSR7BFWyRAolMn2UiNIVWcYSanOAbHzvQTbXOamozQWK&#10;o6pdmdT/g01eLq8kYmmMOz5GnJTQo+bL+sP6c/OzuVt/bL42d82P9afmV/Ot+Y6MUUpVAhVUc3I7&#10;J85cFGIq5j1TybpSEQBeV1fS1EJVlyKZK8TFMCd8Rs9VBf0AloCjrUhKUeeUpJCSbyDcAwzzUICG&#10;pvULkUJoZKGFrfMqk6XxARVEK9vOm1076UqjBITHXr/nQ9MTUG3uxgOJtj9XUulnVJTIXGIsIToL&#10;TpaXSremWxPji4sJKwqQk6jgBwLAbCXgGn41OhOEJcC70AvH/XE/cIJOb+wE3mjknE+GgdOb+Cfd&#10;0fFoOBz5741fP4hylqaUGzdbMvrBnzV7MxYtjXZ0VKJgqYEzISk5mw4LiZYEhmFiP1ty0NybuYdh&#10;2HpBLg9S8juBd9EJnUmvf+IEk6DrhCde3/H88CLseUEYjCaHKV0yTv89JVTHOOx2urZLe0E/yM2z&#10;3+PcSFQyDeumYGWM+zsjEhkGjnlqW6sJK9r7XilM+PelgHZvG235aijasn8q0hugqxRAJ2AeLEa4&#10;5ELeYlTDkoGpebsgkmJUPOdA+dAPArOV7CPonnTgIfc1030N4QlAxVhj1F6Hut1ki0qyWQ6efFsY&#10;Ls5hTDJmKWxGqI1qM1ywSGwmm6VnNtX+21rdr+bBbwAAAP//AwBQSwMEFAAGAAgAAAAhAJj2bA3Z&#10;AAAAAwEAAA8AAABkcnMvZG93bnJldi54bWxMj0FLw0AQhe+C/2EZwYvYjSKlxGyKFMQiQjHVnqfZ&#10;MQlmZ9PsNon/3tEe9DKP4Q3vfZMtJ9eqgfrQeDZwM0tAEZfeNlwZeNs+Xi9AhYhssfVMBr4owDI/&#10;P8swtX7kVxqKWCkJ4ZCigTrGLtU6lDU5DDPfEYv34XuHUda+0rbHUcJdq2+TZK4dNiwNNXa0qqn8&#10;LI7OwFhuht325UlvrnZrz4f1YVW8PxtzeTE93IOKNMW/Y/jBF3TIhWnvj2yDag3II/F3ine3mIPa&#10;n1Tnmf7Pnn8DAAD//wMAUEsBAi0AFAAGAAgAAAAhALaDOJL+AAAA4QEAABMAAAAAAAAAAAAAAAAA&#10;AAAAAFtDb250ZW50X1R5cGVzXS54bWxQSwECLQAUAAYACAAAACEAOP0h/9YAAACUAQAACwAAAAAA&#10;AAAAAAAAAAAvAQAAX3JlbHMvLnJlbHNQSwECLQAUAAYACAAAACEADA8MdusCAADiBQAADgAAAAAA&#10;AAAAAAAAAAAuAgAAZHJzL2Uyb0RvYy54bWxQSwECLQAUAAYACAAAACEAmPZsDdkAAAADAQAADwAA&#10;AAAAAAAAAAAAAABFBQAAZHJzL2Rvd25yZXYueG1sUEsFBgAAAAAEAAQA8wAAAEsGAAAAAA==&#10;" filled="f" stroked="f">
                <o:lock v:ext="edit" aspectratio="t"/>
                <w10:anchorlock/>
              </v:rect>
            </w:pict>
          </mc:Fallback>
        </mc:AlternateContent>
      </w:r>
      <w:r w:rsidRPr="00CF406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3157855" cy="2158365"/>
            <wp:effectExtent l="0" t="0" r="4445" b="0"/>
            <wp:docPr id="20" name="Рисунок 20" descr="iH86K1IU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H86K1IU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855" cy="215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32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Читаем сказку «Колобок» по абзацам.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сказка колобок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Читаем сказку и делаем зарядку на моторику рук ( по амбару помела, по сусекам по скребла и </w:t>
      </w:r>
      <w:proofErr w:type="spell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.п</w:t>
      </w:r>
      <w:proofErr w:type="spellEnd"/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повторяем в движениях).</w:t>
      </w:r>
    </w:p>
    <w:p w:rsidR="00CF4064" w:rsidRPr="00CF4064" w:rsidRDefault="00CF4064" w:rsidP="00CF4064">
      <w:pPr>
        <w:spacing w:after="160" w:line="256" w:lineRule="auto"/>
        <w:ind w:left="72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Колобок</w:t>
      </w:r>
    </w:p>
    <w:p w:rsidR="00CF4064" w:rsidRPr="00CF4064" w:rsidRDefault="00CF4064" w:rsidP="00CF4064">
      <w:pPr>
        <w:spacing w:after="160" w:line="25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Жили-были старик со старухой.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Вот и говорит старик старухе: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Поди-ка, старуха, по коробу поскреби, по сусеку помети, не наскребешь ли муки на колобок.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Взяла старуха крылышко, по коробу поскребла, по сусеку помела и наскребла муки горсти две.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Замесила муку на сметане,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состряпала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колобок, изжарила в масле и на окошко студить положила.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Колобок полежал, полежал, взял да и покатился — с окна на лавку, с лавки на пол, </w:t>
      </w:r>
      <w:proofErr w:type="spellStart"/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ó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полу к двери, прыг через порог — да в сени, из сеней на крыльцо, с крыльца на двор, со двора за ворота, дальше и дальше.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Катится Колобок по дороге, навстречу ему Заяц: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Колобок, Колобок, я тебя съем!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Не ешь меня, Заяц, я тебе песенку спою:</w:t>
      </w:r>
    </w:p>
    <w:tbl>
      <w:tblPr>
        <w:tblW w:w="0" w:type="auto"/>
        <w:tblInd w:w="3924" w:type="dxa"/>
        <w:tblLook w:val="04A0" w:firstRow="1" w:lastRow="0" w:firstColumn="1" w:lastColumn="0" w:noHBand="0" w:noVBand="1"/>
      </w:tblPr>
      <w:tblGrid>
        <w:gridCol w:w="4503"/>
      </w:tblGrid>
      <w:tr w:rsidR="00CF4064" w:rsidRPr="00CF4064" w:rsidTr="00544CD1">
        <w:tc>
          <w:tcPr>
            <w:tcW w:w="4503" w:type="dxa"/>
            <w:shd w:val="clear" w:color="auto" w:fill="auto"/>
          </w:tcPr>
          <w:p w:rsidR="00CF4064" w:rsidRPr="00CF4064" w:rsidRDefault="00CF4064" w:rsidP="00CF4064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Колобок, Колобок,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Я по коробу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скребен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По сусеку метен,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сметане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мешон</w:t>
            </w:r>
            <w:proofErr w:type="spellEnd"/>
            <w:proofErr w:type="gram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Д</w:t>
            </w:r>
            <w:proofErr w:type="gram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а в масле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пряжон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окошке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стужон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дедушки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бабушки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 тебя, зайца, подавно уйду!</w:t>
            </w:r>
          </w:p>
        </w:tc>
      </w:tr>
    </w:tbl>
    <w:p w:rsidR="00CF4064" w:rsidRPr="00CF4064" w:rsidRDefault="00CF4064" w:rsidP="00CF4064">
      <w:pPr>
        <w:spacing w:after="160" w:line="256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И покатился по дороге — только Заяц его и видел!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Катится Колобок, навстречу ему Волк: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Колобок, Колобок, я тебя съем!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Не ешь меня, Серый Волк, я тебе песенку спою:</w:t>
      </w:r>
    </w:p>
    <w:tbl>
      <w:tblPr>
        <w:tblW w:w="0" w:type="auto"/>
        <w:tblInd w:w="3984" w:type="dxa"/>
        <w:tblLook w:val="04A0" w:firstRow="1" w:lastRow="0" w:firstColumn="1" w:lastColumn="0" w:noHBand="0" w:noVBand="1"/>
      </w:tblPr>
      <w:tblGrid>
        <w:gridCol w:w="4361"/>
      </w:tblGrid>
      <w:tr w:rsidR="00CF4064" w:rsidRPr="00CF4064" w:rsidTr="00544CD1">
        <w:tc>
          <w:tcPr>
            <w:tcW w:w="4361" w:type="dxa"/>
            <w:shd w:val="clear" w:color="auto" w:fill="auto"/>
          </w:tcPr>
          <w:p w:rsidR="00CF4064" w:rsidRPr="00CF4064" w:rsidRDefault="00CF4064" w:rsidP="00CF4064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Колобок, Колобок,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Я по коробу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скребен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По сусеку метен,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сметане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мешон</w:t>
            </w:r>
            <w:proofErr w:type="spellEnd"/>
            <w:proofErr w:type="gram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Д</w:t>
            </w:r>
            <w:proofErr w:type="gram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а в масле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пряжон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окошке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стужон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дедушки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бабушки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зайца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 тебя, волк, подавно уйду!</w:t>
            </w:r>
          </w:p>
        </w:tc>
      </w:tr>
    </w:tbl>
    <w:p w:rsidR="00CF4064" w:rsidRPr="00CF4064" w:rsidRDefault="00CF4064" w:rsidP="00CF4064">
      <w:pPr>
        <w:spacing w:after="160" w:line="25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И покатился по дороге — только Волк его и видел!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Катится Колобок, навстречу ему Медведь: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Колобок, Колобок, я тебя съем!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Где тебе, косолапому, съесть меня!</w:t>
      </w:r>
    </w:p>
    <w:tbl>
      <w:tblPr>
        <w:tblW w:w="0" w:type="auto"/>
        <w:tblInd w:w="4092" w:type="dxa"/>
        <w:tblLook w:val="04A0" w:firstRow="1" w:lastRow="0" w:firstColumn="1" w:lastColumn="0" w:noHBand="0" w:noVBand="1"/>
      </w:tblPr>
      <w:tblGrid>
        <w:gridCol w:w="4786"/>
      </w:tblGrid>
      <w:tr w:rsidR="00CF4064" w:rsidRPr="00CF4064" w:rsidTr="00544CD1">
        <w:tc>
          <w:tcPr>
            <w:tcW w:w="4786" w:type="dxa"/>
            <w:shd w:val="clear" w:color="auto" w:fill="auto"/>
          </w:tcPr>
          <w:p w:rsidR="00CF4064" w:rsidRPr="00CF4064" w:rsidRDefault="00CF4064" w:rsidP="00CF4064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Колобок, Колобок,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lastRenderedPageBreak/>
              <w:t xml:space="preserve">Я по коробу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скребен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По сусеку метен,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сметане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мешон</w:t>
            </w:r>
            <w:proofErr w:type="spellEnd"/>
            <w:proofErr w:type="gram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Д</w:t>
            </w:r>
            <w:proofErr w:type="gram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а в масле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пряжон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окошке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стужон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дедушки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бабушки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зайца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волка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 тебя, медведь, подавно уйду!</w:t>
            </w:r>
          </w:p>
          <w:p w:rsidR="00CF4064" w:rsidRPr="00CF4064" w:rsidRDefault="00CF4064" w:rsidP="00CF4064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CF4064" w:rsidRPr="00CF4064" w:rsidRDefault="00CF4064" w:rsidP="00CF4064">
      <w:pPr>
        <w:spacing w:after="160" w:line="25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lastRenderedPageBreak/>
        <w:t xml:space="preserve">     И опять покатился — только Медведь его и видел!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Катится Колобок, навстречу ему Лиса: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Колобок, Колобок, куда катишься?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Качусь по дорожке.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Колобок, Колобок, спой мне песенку!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Колобок и запел:</w:t>
      </w:r>
    </w:p>
    <w:tbl>
      <w:tblPr>
        <w:tblW w:w="0" w:type="auto"/>
        <w:tblInd w:w="3876" w:type="dxa"/>
        <w:tblLook w:val="04A0" w:firstRow="1" w:lastRow="0" w:firstColumn="1" w:lastColumn="0" w:noHBand="0" w:noVBand="1"/>
      </w:tblPr>
      <w:tblGrid>
        <w:gridCol w:w="4503"/>
      </w:tblGrid>
      <w:tr w:rsidR="00CF4064" w:rsidRPr="00CF4064" w:rsidTr="00544CD1">
        <w:tc>
          <w:tcPr>
            <w:tcW w:w="4503" w:type="dxa"/>
            <w:shd w:val="clear" w:color="auto" w:fill="auto"/>
          </w:tcPr>
          <w:p w:rsidR="00CF4064" w:rsidRPr="00CF4064" w:rsidRDefault="00CF4064" w:rsidP="00CF4064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Колобок, Колобок,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Я по коробу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скребен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По сусеку метен,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сметане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мешон</w:t>
            </w:r>
            <w:proofErr w:type="spellEnd"/>
            <w:proofErr w:type="gram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Д</w:t>
            </w:r>
            <w:proofErr w:type="gram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а в масле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пряжон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На окошке </w:t>
            </w:r>
            <w:proofErr w:type="spellStart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стужон</w:t>
            </w:r>
            <w:proofErr w:type="spellEnd"/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дедушки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бабушки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зайца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 от волка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 медведя ушел,</w:t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CF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 тебя, лисы, нехитро уйти!</w:t>
            </w:r>
          </w:p>
        </w:tc>
      </w:tr>
    </w:tbl>
    <w:p w:rsidR="00CF4064" w:rsidRPr="00CF4064" w:rsidRDefault="00CF4064" w:rsidP="00CF4064">
      <w:pPr>
        <w:spacing w:after="160" w:line="256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А Лиса говорит: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Ах, песенка хороша, да слышу я плохо. Колобок, Колобок, сядь ко мне на носок да спой еще разок, </w:t>
      </w:r>
      <w:proofErr w:type="spellStart"/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погромче</w:t>
      </w:r>
      <w:proofErr w:type="spellEnd"/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Колобок вскочил Лисе на нос и запел </w:t>
      </w:r>
      <w:proofErr w:type="spellStart"/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погромче</w:t>
      </w:r>
      <w:proofErr w:type="spellEnd"/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ту же песенку.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А Лиса опять ему: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— Колобок, Колобок, сядь ко мне на язычок да пропой в последний разок.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 Колобок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прыг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Лисе на язык, а Лиса его — гам! — и съела. Вот и </w:t>
      </w:r>
      <w:r w:rsidRPr="00CF406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сказке</w:t>
      </w:r>
      <w:r w:rsidRPr="00CF4064">
        <w:rPr>
          <w:rFonts w:ascii="Times New Roman" w:eastAsia="Times New Roman" w:hAnsi="Times New Roman" w:cs="Times New Roman"/>
          <w:color w:val="0000FF"/>
          <w:sz w:val="24"/>
          <w:szCs w:val="24"/>
          <w:shd w:val="clear" w:color="auto" w:fill="FFFFFF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конец, а кто слушал - молодец!</w:t>
      </w:r>
      <w:r w:rsidRPr="00CF406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br/>
      </w:r>
    </w:p>
    <w:p w:rsidR="00CF4064" w:rsidRPr="00CF4064" w:rsidRDefault="00CF4064" w:rsidP="00CF4064">
      <w:pPr>
        <w:numPr>
          <w:ilvl w:val="0"/>
          <w:numId w:val="32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Окончание сказки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Предлагаем ребенку закончить сказку иначе. И рисуем новый конец сказки.</w:t>
      </w:r>
    </w:p>
    <w:p w:rsidR="00CF4064" w:rsidRPr="00CF4064" w:rsidRDefault="00CF4064" w:rsidP="00CF4064">
      <w:pPr>
        <w:numPr>
          <w:ilvl w:val="0"/>
          <w:numId w:val="3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Выложи по образцу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дети на столе выкладывают узор из бумаги.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Примечание: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Набор геометрических фигур можно сделать из плотной бумаги, размер должен соответствовать образцу.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998470" cy="2105025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47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Подсчитай правильно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таблицы с фигурами (а, б).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Ребенок  вслух подсчи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тывает количество одинаковых фигур в каждом ряду (а) либо количество кружков и крестиков (б).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56180" cy="1499235"/>
            <wp:effectExtent l="0" t="0" r="1270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408" b="56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180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3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Найди путь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 xml:space="preserve">Оборудование: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индивидуальные бланки с ла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биринтами (см. материалы к урокам, рис. а, б), ка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 xml:space="preserve">рандаш.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Сначала психолог просит учеников помочь Саше и Ко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ле найти дорогу в школу, проведя по ней карандашом. Затем нужно помочь зайчику добраться до морковки. По какой дорожке ему надо бежать? (Правильный от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вет: 8.)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D"/>
          <w:lang w:eastAsia="ru-RU"/>
        </w:rPr>
        <w:drawing>
          <wp:inline distT="0" distB="0" distL="0" distR="0">
            <wp:extent cx="2902585" cy="2243455"/>
            <wp:effectExtent l="0" t="0" r="0" b="44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585" cy="224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11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умения ориентироваться в пространстве листа.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Выложи по образцу</w:t>
      </w: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(развитие мелкой моторики, развитие произвольного внимания)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Оборудование: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образец узора, набор геометрических фигур, необходимый для выкладывания узора (повтор 10 урока)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ребенок на столе выкладывают узор из бумаги.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Набор геометрических фигур можно сделать из плотной бумаги, размер должен соответствовать образцу.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47315" cy="1882140"/>
            <wp:effectExtent l="0" t="0" r="635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315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</w:t>
      </w:r>
      <w:r w:rsidRPr="00CF40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Куда ускакал зайчик?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магнитная доска, лист бумаги, карандаш.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магнитной доске психолог двигает в разных на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правлениях фигуру зайчика, а ученик называет, где он находится (в каком углу - верхний правый, верхний левый, нижний правый, нижний левый, середина дос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ки; на какой строчке - нижняя, верхняя, первая, вто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рая, снизу, сверху).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Затем ученик сам выбирает на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правление движения фигуры и сообщает, куда спря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тался зайчик.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Рисунок «Мое настроение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left="108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left="108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12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умения ориентироваться в пространстве листа. Развитие наглядно-образного мышления.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7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Calibri" w:hAnsi="Times New Roman" w:cs="Times New Roman"/>
          <w:b/>
          <w:sz w:val="24"/>
          <w:szCs w:val="24"/>
        </w:rPr>
        <w:t xml:space="preserve">Пальчиковая гимнастика </w:t>
      </w:r>
      <w:proofErr w:type="gramStart"/>
      <w:r w:rsidRPr="00CF4064">
        <w:rPr>
          <w:rFonts w:ascii="Times New Roman" w:eastAsia="Calibri" w:hAnsi="Times New Roman" w:cs="Times New Roman"/>
          <w:b/>
          <w:sz w:val="24"/>
          <w:szCs w:val="24"/>
        </w:rPr>
        <w:t xml:space="preserve">( </w:t>
      </w:r>
      <w:proofErr w:type="gramEnd"/>
      <w:r w:rsidRPr="00CF4064">
        <w:rPr>
          <w:rFonts w:ascii="Times New Roman" w:eastAsia="Calibri" w:hAnsi="Times New Roman" w:cs="Times New Roman"/>
          <w:b/>
          <w:sz w:val="24"/>
          <w:szCs w:val="24"/>
        </w:rPr>
        <w:t>повтор 1 урока)</w:t>
      </w:r>
    </w:p>
    <w:p w:rsidR="00CF4064" w:rsidRPr="00CF4064" w:rsidRDefault="00CF4064" w:rsidP="00CF4064">
      <w:pPr>
        <w:numPr>
          <w:ilvl w:val="0"/>
          <w:numId w:val="27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Calibri" w:hAnsi="Times New Roman" w:cs="Times New Roman"/>
          <w:sz w:val="24"/>
          <w:szCs w:val="24"/>
        </w:rPr>
        <w:t>Найди фигуры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Оборудование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: плакат с изображением гео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метрических фигур, картонный кружок (см. материалы к урокам, рис. 53)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Психолог предлагает  рассмотреть рисунок: «В нем две части - верхняя из 9 клеток и нижняя из 12 клеток. В каждой клетке по две фигуры. В нижней части каж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дая пара фигурок имеет свой номер. Я буду закрывать одну клетку в верхней части, а ты будешь говорить, ка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кая пара фигурок из нижней части с номером может быть помещена в этой клетке». Занятие проводится по схеме: учитель закрывает одну из клеток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девятиклеточного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квадрата в верхней части рисунка и предлагает  найти среди пар фигурок, расположенных в 12 клетках в нижней части рисунка, такую пару, которая подходит на место, закрытое картонкой.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выбора клеток: правая нижняя, правая верхняя, левая нижняя, левая верхняя, средняя нижняя, средняя правая, сред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няя левая, средняя верхняя, центральная.</w:t>
      </w:r>
      <w:proofErr w:type="gramEnd"/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Таким образом, ученик решают 9 задач, связанных с анализом отношений изображений, размещенных в оп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ределенном порядке.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Психолог обращает внимание ученика на то, что для получения правильного ответа нужно рассмотреть фи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гуры сначала в трех верхних клетках и найти, какие фигуры одинаковые. Затем рассмотреть фигурки в трех средних и в трех нижних клетках, а также в трех вер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тикальных клетках слева, в центре и справа.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711450" cy="2945130"/>
            <wp:effectExtent l="0" t="0" r="0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450" cy="294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Слова, начинающиеся с одной буквы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Ученику поручается следить во время чте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ния небольшого рассказа за словами, начинающимися с одной определенной буквы. Он должен запомнить 5-7 таких слов в том порядке, в каком он их услышал, и по окончании чтения в таком же порядке их записать. При вторичном чтении рассказа проверяется пра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вильность выполнения задания.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keepNext/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Аист и соловей</w:t>
      </w:r>
      <w:bookmarkStart w:id="2" w:name="h0"/>
      <w:bookmarkEnd w:id="2"/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Валентин Берестов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Было время, когда птицы не умели петь.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вдруг они узнали, что в одной далёкой стране живёт старый, мудрый человек, который учит музыке.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Тогда птицы послали к нему Аиста и Соловья проверить, так ли это.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Аист очень торопился. Ему не терпелось стать первым в мире музыкантом.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 так спешил, что вбежал к мудрецу и даже в дверь не постучался, не поздоровался со стариком, и изо всех сил крикнул ему прямо в ухо: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 Эй, старикан! Ну-ка, научи меня музыке!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 мудрец решил сначала поучить его вежливости.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 вывел Аиста за порог, постучал в дверь и сказал: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— Надо делать вот так.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— Всё ясно! — обрадовался Аист.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— Это и есть музыка? — и улетел, чтобы поскорее удивить мир своим искусством.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Соловей на своих маленьких крыльях прилетел позже.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 робко постучался в дверь, поздоровался, попросил прощения за беспокойство и сказал, что ему очень хочется учиться музыке.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Мудрецу понравилась приветливая птица. И он обучил соловья всему, что знал сам.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тех пор скромный Соловей стал лучшим в мире певцом.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чудак Аист умеет только стучать клювом. Да ещё хвалится и учит других птиц: 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 Эй, слышите? Надо делать вот так, вот так! Это и есть настоящая музыка! Если не верите, спросите старого мудреца.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13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Цель: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Развитие умения ориентироваться в пространстве листа. Развитие  логической   памяти  (установление  ассо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циативных связей).</w:t>
      </w:r>
    </w:p>
    <w:p w:rsidR="00CF4064" w:rsidRPr="00CF4064" w:rsidRDefault="00CF4064" w:rsidP="00CF4064">
      <w:pPr>
        <w:numPr>
          <w:ilvl w:val="0"/>
          <w:numId w:val="28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lastRenderedPageBreak/>
        <w:t>Выше, слева, правее, внизу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плакат с изображением птиц.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: ученик рассматривает плакат и отвечает на вопро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 xml:space="preserve">сы психолога: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«Какая птица расположена правее свобод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ного места?», «Какая левее?», «Какая выше?», «Какая ниже?», «Какая птица расположена правее и выше сво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бодного места?», «Какая левее и ниже?», «Какая правее и ниже?», «Какая левее и выше?», «Какая птица левее и ниже птицы 9?»,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«Какая птица правее и выше птицы, у которой голова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как у птицы 1, а хвост, как у птицы 4?» - и т.п.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5045" cy="1637665"/>
            <wp:effectExtent l="0" t="0" r="1905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3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28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Соседнее, через одно</w:t>
      </w:r>
      <w:proofErr w:type="gramEnd"/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Используется тот же плакат, что и в предыдущем за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дании. Ребенку говорится: «Птицы А и Б, Б и В, А и Г, Г и Ж - соседние, птицы А и В, А и Ж, Ж и К- через одну, птицы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Е, Б и Ж, Б и К, И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-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несоседние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Задаются вопросы: «У каких соседних птиц разные хвосты?», «У каких птиц через одну одинаковые ноги?», «У ка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ких </w:t>
      </w:r>
      <w:proofErr w:type="spell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несоседних</w:t>
      </w:r>
      <w:proofErr w:type="spell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птиц одинаковая голова?», «У двух птиц хвост, как у птицы 4, - они соседние, не соседние или через одну?» - и т.п.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75205" cy="168021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168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8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Объедини слова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Психолог называет пары слов, не связанных между собой по смыслу. Ребенок должен найти любые связи между ними и таким образом объединить их. Напри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мер, дана пара слов </w:t>
      </w:r>
      <w:r w:rsidRPr="00CF4064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кот - лист.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Возможно их объеди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нение на основе такой ассоциативной связи, как «кот играет с листом» либо «кот спрятался под листом от дождя» и т.п.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Другие примерные пары слов: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машина - груша,             яблоко - пиджак,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солнце - карандаш,         заяц - рюкзак,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дом - море и др.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14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Цель: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Развитие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зрительных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ощущении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9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 «</w:t>
      </w:r>
      <w:proofErr w:type="gramStart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</w:t>
      </w:r>
      <w:proofErr w:type="gramEnd"/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где твой дом?»</w:t>
      </w:r>
    </w:p>
    <w:p w:rsidR="00CF4064" w:rsidRPr="00CF4064" w:rsidRDefault="00CF4064" w:rsidP="00CF4064">
      <w:pPr>
        <w:spacing w:after="0" w:line="240" w:lineRule="auto"/>
        <w:ind w:left="1080"/>
        <w:contextualSpacing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lastRenderedPageBreak/>
        <w:t xml:space="preserve">Пальчик, где твой домик? Как тебя зовут? Я большой пальчик, а дом мой тут! Пальчик, где твой домик? Как тебя зовут? Я указательный, а дом мой тут! Пальчик, где твой домик? Как тебя зовут? Я средний пальчик, а дом мой тут! Пальчик, где твой домик? Как тебя зовут? Я безымянный, а дом мой тут! Пальчик, где твой домик? Как тебя зовут? Я мизинчик, а дом мой тут! </w:t>
      </w:r>
    </w:p>
    <w:p w:rsidR="00CF4064" w:rsidRPr="00CF4064" w:rsidRDefault="00CF4064" w:rsidP="00CF4064">
      <w:pPr>
        <w:spacing w:after="0" w:line="240" w:lineRule="auto"/>
        <w:ind w:left="10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9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D"/>
          <w:lang w:eastAsia="ru-RU"/>
        </w:rPr>
        <w:t>Где это домик?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плакат с домиками (см. мате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риалы к урокам, рис. 19).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: Психолог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сначала говорит: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«Домики 1,2, 3 располо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жены в верхнем ряду, домики 4, 5, 6 - в среднем, 7, 8, 9 - в нижнем.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Домики 1, 4, 7 расположены в левом столбце, 2, 5, 8 - в среднем, 3, 6, 9 - в правом». Затем задает вопросы: «Где, в каком ряду и столбце располо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жен домик 4?», «Домики 2 и 6 находятся в одном ря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ду?», «Какой домик находится в нижнем ряду я левом столбце?» и т.п.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647315" cy="2254250"/>
            <wp:effectExtent l="0" t="0" r="63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31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29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Рисунок цветным песком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цветной песок, шаблон изображения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: Ребенку предлагается рисовать цветным песком.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15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Цель: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наглядно-образного мышления.</w:t>
      </w:r>
    </w:p>
    <w:p w:rsidR="00CF4064" w:rsidRPr="00CF4064" w:rsidRDefault="00CF4064" w:rsidP="00CF4064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Calibri" w:hAnsi="Times New Roman" w:cs="Times New Roman"/>
          <w:b/>
          <w:sz w:val="24"/>
          <w:szCs w:val="24"/>
        </w:rPr>
        <w:t>1.Выложи по образцу</w:t>
      </w: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(развитие мелкой моторики, развитие произвольного внимания)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Оборудование: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образец узора,  набор геометрических фигур, необходимый для выкладывания узора (повтор 10 урока)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62480" cy="13398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Полянки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 листов с изображением четырех полянок с разветвлен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ными дорожками и домиками на их концах, а также «письма», указывающие путь к одному из домиков (см. материалы к урокам, рис. 51).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Сначала даются две вводные задачи (листы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Б), затем по порядку задачи 1-3. Психолог говорит (пер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вая вводная задача): «Перед вами полянка, на ней нари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сованы дорожки и домики в конце каждой из них. Нужно правильно найти один домик и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зачеркнуть его. Чтобы найти этот домик, надо смотреть на письмо. В письме на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рисовано, что надо идти от травки мимо елочки, потом мимо грибка, тогда найдете правильно домик».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Вторая вводная задача (лист Б): «Здесь тоже два домика. Но письмо другое, в нем нари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совано, как идти и куда поворачивать». Вместе с уче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никами учитель находит нужный домик. Затем ученики самостоятельно решают основные задачи.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22755" cy="25622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75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26870" cy="261556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06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37665" cy="2487930"/>
            <wp:effectExtent l="0" t="0" r="63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98" b="13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48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4.Методика  заучивания 10 слов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«Сейчас я прочту 10 слов. Слушать надо внимательно. Когда кончу читать, сразу же повтори столько, сколько запомнишь. Повторять можно в любом порядке, порядок роли не играет. Понятно?» Психолог читает слова медленно, четко. Когда испытуемый повторяет слова, ставит в своем протоколе крестики под этими словами. Затем продолжает инструкцию (второй этап).</w:t>
      </w:r>
      <w:r w:rsidRPr="00CF40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Второе объяснение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«Сейчас я снова прочту те же самые слова, и ты опять должна повторить их – и те, которые уже назвала, и те, которые в первый раз пропустила, – все вместе, в любом порядке». И еще 2 раза. 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3"/>
        <w:gridCol w:w="2612"/>
        <w:gridCol w:w="1288"/>
        <w:gridCol w:w="1275"/>
      </w:tblGrid>
      <w:tr w:rsidR="00CF4064" w:rsidRPr="00CF4064" w:rsidTr="00544CD1">
        <w:trPr>
          <w:trHeight w:val="375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lang w:eastAsia="ru-RU"/>
              </w:rPr>
              <w:t>Набор слов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lang w:eastAsia="ru-RU"/>
              </w:rPr>
              <w:t>1 прочтение</w:t>
            </w: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b/>
                <w:lang w:eastAsia="ru-RU"/>
              </w:rPr>
              <w:t>2 прочтение</w:t>
            </w:r>
          </w:p>
        </w:tc>
      </w:tr>
      <w:tr w:rsidR="00CF4064" w:rsidRPr="00CF4064" w:rsidTr="00544CD1">
        <w:trPr>
          <w:trHeight w:val="202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Самолет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301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Чайник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251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Бабочка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238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Ноги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268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Бревно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221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Свеча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268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Попугай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221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Журнал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268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Машина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192"/>
          <w:jc w:val="center"/>
        </w:trPr>
        <w:tc>
          <w:tcPr>
            <w:tcW w:w="603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2612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Стол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F4064" w:rsidRPr="00CF4064" w:rsidTr="00544CD1">
        <w:trPr>
          <w:trHeight w:val="192"/>
          <w:jc w:val="center"/>
        </w:trPr>
        <w:tc>
          <w:tcPr>
            <w:tcW w:w="3215" w:type="dxa"/>
            <w:gridSpan w:val="2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F4064">
              <w:rPr>
                <w:rFonts w:ascii="Times New Roman" w:eastAsia="Times New Roman" w:hAnsi="Times New Roman" w:cs="Times New Roman"/>
                <w:lang w:eastAsia="ru-RU"/>
              </w:rPr>
              <w:t>Количество воспроизведенных слов</w:t>
            </w:r>
          </w:p>
        </w:tc>
        <w:tc>
          <w:tcPr>
            <w:tcW w:w="1288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shd w:val="clear" w:color="auto" w:fill="auto"/>
          </w:tcPr>
          <w:p w:rsidR="00CF4064" w:rsidRPr="00CF4064" w:rsidRDefault="00CF4064" w:rsidP="00CF40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16</w:t>
      </w:r>
    </w:p>
    <w:p w:rsidR="00CF4064" w:rsidRPr="00CF4064" w:rsidRDefault="00CF4064" w:rsidP="00CF406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Цель: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памяти умения пересказывать, работа с мимикой.</w:t>
      </w:r>
    </w:p>
    <w:p w:rsidR="00CF4064" w:rsidRPr="00CF4064" w:rsidRDefault="00CF4064" w:rsidP="00CF4064">
      <w:pPr>
        <w:numPr>
          <w:ilvl w:val="0"/>
          <w:numId w:val="31"/>
        </w:numPr>
        <w:tabs>
          <w:tab w:val="left" w:pos="284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Calibri" w:hAnsi="Times New Roman" w:cs="Times New Roman"/>
          <w:b/>
          <w:sz w:val="24"/>
          <w:szCs w:val="24"/>
        </w:rPr>
        <w:t>Читаем сказку «Лиса и Журавль»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Оборудование: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сказка, деревянная палочка, плоская тарелочка и вазочка с тонким горлышком.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Во время чтения поясняем не знакомые слова (Куманёк, амбар, просо и т.п.).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Ребенок читает сказку по абзацу и выделяет главную мысль. Каждый абзац иллюстрируется ребенком психологу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.(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маленький театр)</w:t>
      </w:r>
    </w:p>
    <w:p w:rsidR="00CF4064" w:rsidRPr="00CF4064" w:rsidRDefault="00CF4064" w:rsidP="00CF4064">
      <w:pPr>
        <w:spacing w:after="160" w:line="25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Лиса и журавль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Лиса с журавлем подружилась. Даже кумой ему стала, когда у медведицы появился медвежонок.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Вот и вздумала однажды лиса угостить журавля,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пошла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звать его к себе в гости: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— Приходи, куманёк, приходи, дорогой! Уж как я тебя угощу!</w:t>
      </w:r>
    </w:p>
    <w:p w:rsidR="00CF4064" w:rsidRPr="00CF4064" w:rsidRDefault="00CF4064" w:rsidP="00CF4064">
      <w:pPr>
        <w:spacing w:after="160" w:line="256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23920" cy="1924685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920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Идёт журавль на званый пир, а лиса наварила манной каши и размазала по тарелке. Подала и угощает: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— Покушай, мой голубчик куманек! Сама готовила.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Журавль хлоп-хлоп носом, стучал-стучал, ничего не попадает. А лисица в это время лижет себе да лижет кашу — так всю сама и слизала. Каша съедена; лисица и говорит:</w:t>
      </w:r>
    </w:p>
    <w:p w:rsidR="00CF4064" w:rsidRPr="00CF4064" w:rsidRDefault="00CF4064" w:rsidP="00CF4064">
      <w:pPr>
        <w:spacing w:after="160" w:line="256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15310" cy="2179955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310" cy="217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— Не обессудь, любезный кум! Больше угощать нечем!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Спасибо, кума, и на этом! Приходи теперь ко мне в гости.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другой день приходит лиса, а журавль приготовил окрошку, выложил в кувшин с маленьким горлышком, поставил на стол и говорит: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— Кушай, кумушка! Правда, больше нечем угощать.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Лисица начала вертеться вокруг кувшина, и так зайдет и этак, и лизнет его и понюхает; всё 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ничего не достаёт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! Не лезет голова в кувшин. А журавль меж тем клюет себе да клюет, пока все поел.</w:t>
      </w:r>
    </w:p>
    <w:p w:rsidR="00CF4064" w:rsidRPr="00CF4064" w:rsidRDefault="00CF4064" w:rsidP="00CF4064">
      <w:pPr>
        <w:spacing w:after="160" w:line="256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91790" cy="2030730"/>
            <wp:effectExtent l="0" t="0" r="381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790" cy="203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Не обессудь, кума! Больше угощать нечем. </w:t>
      </w:r>
    </w:p>
    <w:p w:rsidR="00CF4064" w:rsidRPr="00CF4064" w:rsidRDefault="00CF4064" w:rsidP="00CF4064">
      <w:pPr>
        <w:spacing w:after="160" w:line="256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Взяла лису досада: думала, что наесться на целую неделю, а домой пошла, как </w:t>
      </w:r>
      <w:proofErr w:type="spell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несолоно</w:t>
      </w:r>
      <w:proofErr w:type="spell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хлебала. Как аукнулось, так и откликнулось. С тех пор и дружба у лисы с журавлем врозь.</w:t>
      </w:r>
    </w:p>
    <w:p w:rsidR="00CF4064" w:rsidRPr="00CF4064" w:rsidRDefault="00CF4064" w:rsidP="00CF4064">
      <w:pPr>
        <w:spacing w:after="160" w:line="256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Русская народная сказка</w:t>
      </w:r>
    </w:p>
    <w:p w:rsidR="00CF4064" w:rsidRPr="00CF4064" w:rsidRDefault="00CF4064" w:rsidP="00CF4064">
      <w:pPr>
        <w:numPr>
          <w:ilvl w:val="0"/>
          <w:numId w:val="31"/>
        </w:numPr>
        <w:tabs>
          <w:tab w:val="left" w:pos="284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Ритм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После прочтенья выстукиваем ритм деревянной палочкой «сытого» и «голодного» журавля</w:t>
      </w:r>
    </w:p>
    <w:p w:rsidR="00CF4064" w:rsidRPr="00CF4064" w:rsidRDefault="00CF4064" w:rsidP="00CF4064">
      <w:pPr>
        <w:numPr>
          <w:ilvl w:val="0"/>
          <w:numId w:val="31"/>
        </w:numPr>
        <w:tabs>
          <w:tab w:val="left" w:pos="284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Мимические упражнения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мимикой показываем довольную и голодную лису.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17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памяти, речи</w:t>
      </w:r>
    </w:p>
    <w:p w:rsidR="00CF4064" w:rsidRPr="00CF4064" w:rsidRDefault="00CF4064" w:rsidP="00CF406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1.Пальчиковая гимнастика (на уменьшения мышечного тонуса) 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колючий мячик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Мячик-ежик мы возьмем, (подбрасываем мячик вверх)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Покатаем и потрем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рокатываем между ладошек)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Вверх подбросим и поймаем, (опять подбрасываем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иголки посчитаем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альчиками мнем иголки мячика)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Пустим ежика на стол, (кладем мячик на стол)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Ручкой ежика прижмем (ручкой прижимаем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немножко покатаем… (катаем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Потом ручку поменяем (меняем руки)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Calibri" w:hAnsi="Times New Roman" w:cs="Times New Roman"/>
          <w:b/>
          <w:sz w:val="24"/>
          <w:szCs w:val="24"/>
        </w:rPr>
        <w:t>2.Выложи по образцу</w:t>
      </w: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(развитие мелкой моторики, развитие произвольного внимания)</w:t>
      </w:r>
    </w:p>
    <w:p w:rsidR="00CF4064" w:rsidRPr="00CF4064" w:rsidRDefault="00CF4064" w:rsidP="00CF40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Оборудование: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образец узора,  набор геометрических фигур, необходимый для выкладывания узора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дети на столе выкладывают узор из бумаги.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Примечание: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 xml:space="preserve"> Набор геометрических фигур можно сделать из плотной бумаги, размер должен соответствовать образцу.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>
            <wp:extent cx="1137920" cy="2062480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920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numPr>
          <w:ilvl w:val="0"/>
          <w:numId w:val="28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Подсчитай правильно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таблицы с фигурами (а, б).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Ребенок  вслух подсчи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тывает количество одинаковых фигур в каждом ряду (а) либо количество кружков и крестиков (б). 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56180" cy="1541780"/>
            <wp:effectExtent l="0" t="0" r="127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288" r="8408" b="39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18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28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>Найди путь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D"/>
          <w:lang w:eastAsia="ru-RU"/>
        </w:rPr>
        <w:t xml:space="preserve">Оборудование: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t>индивидуальные бланки с ла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>биринтами, ка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D"/>
          <w:lang w:eastAsia="ru-RU"/>
        </w:rPr>
        <w:softHyphen/>
        <w:t xml:space="preserve">рандаш. 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84070" cy="2870835"/>
            <wp:effectExtent l="0" t="0" r="0" b="5715"/>
            <wp:docPr id="2" name="Рисунок 2" descr="Пройди лабири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Пройди лабиринт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070" cy="287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Занятие 18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: Развитие мышления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4064" w:rsidRPr="00CF4064" w:rsidRDefault="00CF4064" w:rsidP="00CF4064">
      <w:pPr>
        <w:numPr>
          <w:ilvl w:val="0"/>
          <w:numId w:val="33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Пальчиковая гимнастика (на уменьшения мышечного тонуса) </w:t>
      </w:r>
    </w:p>
    <w:p w:rsidR="00CF4064" w:rsidRPr="00CF4064" w:rsidRDefault="00CF4064" w:rsidP="00CF40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колючий мячик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Описание: 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Мячик-ежик мы возьмем, (подбрасываем мячик вверх)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Покатаем и потрем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рокатываем между ладошек)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Вверх подбросим и поймаем, (опять подбрасываем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иголки посчитаем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альчиками мнем иголки мячика)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Пустим ежика на стол, (кладем мячик на стол)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Ручкой ежика прижмем (ручкой прижимаем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И немножко покатаем… (катаем мячик)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Потом ручку поменяем (меняем руки)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33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Исключи лишнее.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: листок с двенадцатью рядами слов типа:</w:t>
      </w:r>
    </w:p>
    <w:p w:rsidR="00CF4064" w:rsidRPr="00CF4064" w:rsidRDefault="00CF4064" w:rsidP="00CF40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ученику необходимо в каждом ряду слов найти такое, которое не подходит, лишнее, и объяснить почему.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Лампа, фонарь, солнце, свеча.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Сапоги, ботинки, шнурки, валенки.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Собака, лошадь, корова, лось.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Стол, стул, пол, кровать.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Сладкий, горький, кислый, горячий.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Очки, глаза, нос, уши.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Трактор, комбайн, машина, сани.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Москва, Киев, Волга, Минск.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Шум, свист, гром, град.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Суп, кисель, кастрюля, картошка.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Береза, сосна, дуб, роза.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0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Абрикос, персик, помидор, апельсин.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left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33"/>
        </w:numPr>
        <w:shd w:val="clear" w:color="auto" w:fill="FFFFFF"/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Простые аналогии</w:t>
      </w:r>
    </w:p>
    <w:p w:rsidR="00CF4064" w:rsidRPr="00CF4064" w:rsidRDefault="00CF4064" w:rsidP="00CF4064">
      <w:pPr>
        <w:shd w:val="clear" w:color="auto" w:fill="FFFFFF"/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Оборудование: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бланк, в котором напечатаны два ряда слов по образцу.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 Порядок исследования. Ученик изучает пару слов, размещенных слева, устанавливая между ними логическую связь, а затем по аналогии строит пару справа, выбирая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из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предложенных нужное понятие. Если ученик не может понять, как это делается, одну пару слов можно разобрать вместе с ним.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Бежать – стоять;  Кричать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молчать, б) ползать, в) шуметь, г) звать, д) конюшня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Паровоз – вагоны;  Конь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конюх, б) лошадь, в) овес, г) телега, д) конюшня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3. Нога – сапог;  Глаза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голова, б) очки, в) слезы, г) зрение, д) нос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Коровы – стадо; Деревья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лес, б) овцы, в) охотник, г) стая, д) хищник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Малина – ягода;  Математика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книга, б) стол, в) парта, г) тетради, д) мел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Рожь – поле;  Яблоня – 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садовник, б) забор, в) яблоки, г) сад, д) листья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Театр – зритель;  Библиотека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полки, б) книги, в) читатель, г) библиотекарь, д) сторож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Пароход – пристань;  Поезд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рельсы, б) вокзал, в) земля, г) пассажир, д) шпалы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Смородина – ягода;  Кастрюля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плита, б) суп, в) ложка, г) посуда, д) повар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Болезнь – лечить;  Телевизор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а) включить, б) ставить, в) ремонтировать, г) квартира, д) мастер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Дом – этажи;  Лестница –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а) жители, б) ступеньки, в) </w:t>
      </w:r>
      <w:proofErr w:type="gramStart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каменный</w:t>
      </w:r>
      <w:proofErr w:type="gramEnd"/>
      <w:r w:rsidRPr="00CF40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</w:p>
    <w:p w:rsidR="00CF4064" w:rsidRPr="00CF4064" w:rsidRDefault="00CF4064" w:rsidP="00CF4064">
      <w:pPr>
        <w:shd w:val="clear" w:color="auto" w:fill="FFFFFF"/>
        <w:spacing w:after="0" w:line="240" w:lineRule="auto"/>
        <w:ind w:firstLine="1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4064" w:rsidRPr="00CF4064" w:rsidRDefault="00CF4064" w:rsidP="00CF4064">
      <w:pPr>
        <w:numPr>
          <w:ilvl w:val="0"/>
          <w:numId w:val="34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«Найди лишнее» (развитие  мышления)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Оборудование: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карточка </w:t>
      </w:r>
    </w:p>
    <w:p w:rsidR="00CF4064" w:rsidRPr="00CF4064" w:rsidRDefault="00CF4064" w:rsidP="00CF40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F406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Описание:</w:t>
      </w:r>
      <w:r w:rsidRPr="00CF406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 показывает карточку, на которой изображено несколько предметов. Ребенок  должен догадаться, какой предмет лишний и объяснить свой ответ.</w:t>
      </w:r>
    </w:p>
    <w:p w:rsidR="00CF4064" w:rsidRPr="00CF4064" w:rsidRDefault="00CF4064" w:rsidP="00CF40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1595120" cy="1658620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66" t="7591" r="12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165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78F7" w:rsidRDefault="00CF4064">
      <w:r>
        <w:t xml:space="preserve"> </w:t>
      </w:r>
    </w:p>
    <w:sectPr w:rsidR="001E78F7" w:rsidSect="003E04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629" w:rsidRDefault="00CF4064">
    <w:pPr>
      <w:pStyle w:val="af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5</w:t>
    </w:r>
    <w:r>
      <w:fldChar w:fldCharType="end"/>
    </w:r>
  </w:p>
  <w:p w:rsidR="00744629" w:rsidRDefault="00CF4064">
    <w:pPr>
      <w:pStyle w:val="af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0607D"/>
    <w:multiLevelType w:val="hybridMultilevel"/>
    <w:tmpl w:val="130610F0"/>
    <w:lvl w:ilvl="0" w:tplc="0C6839C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3612B9"/>
    <w:multiLevelType w:val="hybridMultilevel"/>
    <w:tmpl w:val="7B90E3D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A52AE4"/>
    <w:multiLevelType w:val="hybridMultilevel"/>
    <w:tmpl w:val="1EFCF38C"/>
    <w:lvl w:ilvl="0" w:tplc="2E24A248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34C2BE4"/>
    <w:multiLevelType w:val="hybridMultilevel"/>
    <w:tmpl w:val="EE34D476"/>
    <w:lvl w:ilvl="0" w:tplc="A4524C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6701E37"/>
    <w:multiLevelType w:val="hybridMultilevel"/>
    <w:tmpl w:val="7BEEFE78"/>
    <w:lvl w:ilvl="0" w:tplc="AE80E25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8210B56"/>
    <w:multiLevelType w:val="multilevel"/>
    <w:tmpl w:val="2312BA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D720FA3"/>
    <w:multiLevelType w:val="hybridMultilevel"/>
    <w:tmpl w:val="EEA60944"/>
    <w:lvl w:ilvl="0" w:tplc="55F2930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37F2DF3"/>
    <w:multiLevelType w:val="multilevel"/>
    <w:tmpl w:val="F21A85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07D098B"/>
    <w:multiLevelType w:val="hybridMultilevel"/>
    <w:tmpl w:val="0B04FE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20727D1"/>
    <w:multiLevelType w:val="hybridMultilevel"/>
    <w:tmpl w:val="90A45046"/>
    <w:lvl w:ilvl="0" w:tplc="E09A0128">
      <w:start w:val="1"/>
      <w:numFmt w:val="decimal"/>
      <w:lvlText w:val="%1."/>
      <w:lvlJc w:val="left"/>
      <w:pPr>
        <w:ind w:left="144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4051DE7"/>
    <w:multiLevelType w:val="hybridMultilevel"/>
    <w:tmpl w:val="C340EA78"/>
    <w:lvl w:ilvl="0" w:tplc="9826809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1">
    <w:nsid w:val="264738C2"/>
    <w:multiLevelType w:val="hybridMultilevel"/>
    <w:tmpl w:val="E7B6B5D6"/>
    <w:lvl w:ilvl="0" w:tplc="8FDA1D0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7DF5E7C"/>
    <w:multiLevelType w:val="hybridMultilevel"/>
    <w:tmpl w:val="00D8C3FE"/>
    <w:lvl w:ilvl="0" w:tplc="8FDA1D0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3">
    <w:nsid w:val="2DF67A4E"/>
    <w:multiLevelType w:val="hybridMultilevel"/>
    <w:tmpl w:val="C562FD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2F1D295B"/>
    <w:multiLevelType w:val="hybridMultilevel"/>
    <w:tmpl w:val="0B0050A8"/>
    <w:lvl w:ilvl="0" w:tplc="BB4E378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6B69AB"/>
    <w:multiLevelType w:val="hybridMultilevel"/>
    <w:tmpl w:val="FDB6FB98"/>
    <w:lvl w:ilvl="0" w:tplc="E09A0128">
      <w:start w:val="1"/>
      <w:numFmt w:val="decimal"/>
      <w:lvlText w:val="%1."/>
      <w:lvlJc w:val="left"/>
      <w:pPr>
        <w:ind w:left="144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2E65C96"/>
    <w:multiLevelType w:val="hybridMultilevel"/>
    <w:tmpl w:val="1E3C5060"/>
    <w:lvl w:ilvl="0" w:tplc="E3F8507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33AF752A"/>
    <w:multiLevelType w:val="hybridMultilevel"/>
    <w:tmpl w:val="54F24940"/>
    <w:lvl w:ilvl="0" w:tplc="A77CCB8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51C1FE5"/>
    <w:multiLevelType w:val="multilevel"/>
    <w:tmpl w:val="A8C873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85D048C"/>
    <w:multiLevelType w:val="hybridMultilevel"/>
    <w:tmpl w:val="7B90E3D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F84DA5"/>
    <w:multiLevelType w:val="hybridMultilevel"/>
    <w:tmpl w:val="6BB45E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EE50B45"/>
    <w:multiLevelType w:val="hybridMultilevel"/>
    <w:tmpl w:val="03CA9E72"/>
    <w:lvl w:ilvl="0" w:tplc="E3F8507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1081A62"/>
    <w:multiLevelType w:val="hybridMultilevel"/>
    <w:tmpl w:val="C8AE43E2"/>
    <w:lvl w:ilvl="0" w:tplc="E154022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457B4C2C"/>
    <w:multiLevelType w:val="hybridMultilevel"/>
    <w:tmpl w:val="09AA1568"/>
    <w:lvl w:ilvl="0" w:tplc="AEEE7FA0">
      <w:start w:val="1"/>
      <w:numFmt w:val="decimal"/>
      <w:lvlText w:val="%1."/>
      <w:lvlJc w:val="left"/>
      <w:pPr>
        <w:ind w:left="108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5877C7C"/>
    <w:multiLevelType w:val="multilevel"/>
    <w:tmpl w:val="DE64404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94A6B8D"/>
    <w:multiLevelType w:val="multilevel"/>
    <w:tmpl w:val="B430056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A862CE3"/>
    <w:multiLevelType w:val="hybridMultilevel"/>
    <w:tmpl w:val="D81C51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C25651F"/>
    <w:multiLevelType w:val="hybridMultilevel"/>
    <w:tmpl w:val="609236E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CAC2AFE"/>
    <w:multiLevelType w:val="hybridMultilevel"/>
    <w:tmpl w:val="8B88667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D5F6951"/>
    <w:multiLevelType w:val="hybridMultilevel"/>
    <w:tmpl w:val="A808E41A"/>
    <w:lvl w:ilvl="0" w:tplc="3C4E00E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05F0A78"/>
    <w:multiLevelType w:val="hybridMultilevel"/>
    <w:tmpl w:val="D81C51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7593E79"/>
    <w:multiLevelType w:val="hybridMultilevel"/>
    <w:tmpl w:val="9B80EC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CD177F5"/>
    <w:multiLevelType w:val="hybridMultilevel"/>
    <w:tmpl w:val="9B5A4F7E"/>
    <w:lvl w:ilvl="0" w:tplc="463E30A8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>
    <w:nsid w:val="60A72D89"/>
    <w:multiLevelType w:val="hybridMultilevel"/>
    <w:tmpl w:val="9B80EC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C12554"/>
    <w:multiLevelType w:val="hybridMultilevel"/>
    <w:tmpl w:val="6F4C1AF6"/>
    <w:lvl w:ilvl="0" w:tplc="AB123B00">
      <w:start w:val="1"/>
      <w:numFmt w:val="decimal"/>
      <w:lvlText w:val="%1."/>
      <w:lvlJc w:val="left"/>
      <w:pPr>
        <w:ind w:left="1080" w:hanging="360"/>
      </w:pPr>
      <w:rPr>
        <w:rFonts w:ascii="Times New Roman" w:eastAsia="Calibri" w:hAnsi="Times New Roman"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5ED7A07"/>
    <w:multiLevelType w:val="hybridMultilevel"/>
    <w:tmpl w:val="D81C51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6423C22"/>
    <w:multiLevelType w:val="hybridMultilevel"/>
    <w:tmpl w:val="57E8F1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709222D"/>
    <w:multiLevelType w:val="hybridMultilevel"/>
    <w:tmpl w:val="8B88667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EC423E1"/>
    <w:multiLevelType w:val="hybridMultilevel"/>
    <w:tmpl w:val="130610F0"/>
    <w:lvl w:ilvl="0" w:tplc="0C6839C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0025677"/>
    <w:multiLevelType w:val="hybridMultilevel"/>
    <w:tmpl w:val="A2062856"/>
    <w:lvl w:ilvl="0" w:tplc="E3F8507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1214394"/>
    <w:multiLevelType w:val="hybridMultilevel"/>
    <w:tmpl w:val="7BEEFE78"/>
    <w:lvl w:ilvl="0" w:tplc="AE80E25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1215153"/>
    <w:multiLevelType w:val="hybridMultilevel"/>
    <w:tmpl w:val="A1803F3E"/>
    <w:lvl w:ilvl="0" w:tplc="463E30A8">
      <w:start w:val="1"/>
      <w:numFmt w:val="decimal"/>
      <w:lvlText w:val="%1."/>
      <w:lvlJc w:val="left"/>
      <w:pPr>
        <w:ind w:left="242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42">
    <w:nsid w:val="714C44D3"/>
    <w:multiLevelType w:val="hybridMultilevel"/>
    <w:tmpl w:val="0040DEA4"/>
    <w:lvl w:ilvl="0" w:tplc="D40EB1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89A0731"/>
    <w:multiLevelType w:val="hybridMultilevel"/>
    <w:tmpl w:val="54F24940"/>
    <w:lvl w:ilvl="0" w:tplc="A77CCB8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7F472450"/>
    <w:multiLevelType w:val="hybridMultilevel"/>
    <w:tmpl w:val="E7B6B5D6"/>
    <w:lvl w:ilvl="0" w:tplc="8FDA1D0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12"/>
  </w:num>
  <w:num w:numId="3">
    <w:abstractNumId w:val="16"/>
  </w:num>
  <w:num w:numId="4">
    <w:abstractNumId w:val="21"/>
  </w:num>
  <w:num w:numId="5">
    <w:abstractNumId w:val="18"/>
  </w:num>
  <w:num w:numId="6">
    <w:abstractNumId w:val="7"/>
  </w:num>
  <w:num w:numId="7">
    <w:abstractNumId w:val="5"/>
  </w:num>
  <w:num w:numId="8">
    <w:abstractNumId w:val="25"/>
  </w:num>
  <w:num w:numId="9">
    <w:abstractNumId w:val="24"/>
  </w:num>
  <w:num w:numId="10">
    <w:abstractNumId w:val="13"/>
  </w:num>
  <w:num w:numId="11">
    <w:abstractNumId w:val="11"/>
  </w:num>
  <w:num w:numId="12">
    <w:abstractNumId w:val="44"/>
  </w:num>
  <w:num w:numId="13">
    <w:abstractNumId w:val="39"/>
  </w:num>
  <w:num w:numId="14">
    <w:abstractNumId w:val="0"/>
  </w:num>
  <w:num w:numId="15">
    <w:abstractNumId w:val="42"/>
  </w:num>
  <w:num w:numId="16">
    <w:abstractNumId w:val="40"/>
  </w:num>
  <w:num w:numId="17">
    <w:abstractNumId w:val="6"/>
  </w:num>
  <w:num w:numId="18">
    <w:abstractNumId w:val="43"/>
  </w:num>
  <w:num w:numId="19">
    <w:abstractNumId w:val="26"/>
  </w:num>
  <w:num w:numId="20">
    <w:abstractNumId w:val="28"/>
  </w:num>
  <w:num w:numId="21">
    <w:abstractNumId w:val="32"/>
  </w:num>
  <w:num w:numId="22">
    <w:abstractNumId w:val="41"/>
  </w:num>
  <w:num w:numId="23">
    <w:abstractNumId w:val="1"/>
  </w:num>
  <w:num w:numId="24">
    <w:abstractNumId w:val="14"/>
  </w:num>
  <w:num w:numId="25">
    <w:abstractNumId w:val="34"/>
  </w:num>
  <w:num w:numId="26">
    <w:abstractNumId w:val="2"/>
  </w:num>
  <w:num w:numId="27">
    <w:abstractNumId w:val="23"/>
  </w:num>
  <w:num w:numId="28">
    <w:abstractNumId w:val="20"/>
  </w:num>
  <w:num w:numId="29">
    <w:abstractNumId w:val="3"/>
  </w:num>
  <w:num w:numId="30">
    <w:abstractNumId w:val="9"/>
  </w:num>
  <w:num w:numId="31">
    <w:abstractNumId w:val="15"/>
  </w:num>
  <w:num w:numId="32">
    <w:abstractNumId w:val="31"/>
  </w:num>
  <w:num w:numId="33">
    <w:abstractNumId w:val="8"/>
  </w:num>
  <w:num w:numId="34">
    <w:abstractNumId w:val="19"/>
  </w:num>
  <w:num w:numId="35">
    <w:abstractNumId w:val="35"/>
  </w:num>
  <w:num w:numId="36">
    <w:abstractNumId w:val="27"/>
  </w:num>
  <w:num w:numId="37">
    <w:abstractNumId w:val="36"/>
  </w:num>
  <w:num w:numId="38">
    <w:abstractNumId w:val="22"/>
  </w:num>
  <w:num w:numId="39">
    <w:abstractNumId w:val="38"/>
  </w:num>
  <w:num w:numId="40">
    <w:abstractNumId w:val="4"/>
  </w:num>
  <w:num w:numId="41">
    <w:abstractNumId w:val="17"/>
  </w:num>
  <w:num w:numId="42">
    <w:abstractNumId w:val="30"/>
  </w:num>
  <w:num w:numId="43">
    <w:abstractNumId w:val="37"/>
  </w:num>
  <w:num w:numId="44">
    <w:abstractNumId w:val="33"/>
  </w:num>
  <w:num w:numId="4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497F"/>
    <w:rsid w:val="0019497F"/>
    <w:rsid w:val="001E78F7"/>
    <w:rsid w:val="00CF40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CF4064"/>
    <w:pPr>
      <w:spacing w:before="150" w:after="150" w:line="600" w:lineRule="atLeast"/>
      <w:jc w:val="center"/>
      <w:outlineLvl w:val="0"/>
    </w:pPr>
    <w:rPr>
      <w:rFonts w:ascii="inherit" w:eastAsia="Times New Roman" w:hAnsi="inherit" w:cs="Times New Roman"/>
      <w:b/>
      <w:bCs/>
      <w:color w:val="FF0000"/>
      <w:kern w:val="36"/>
      <w:sz w:val="38"/>
      <w:szCs w:val="3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F4064"/>
    <w:pPr>
      <w:keepNext/>
      <w:spacing w:before="240" w:after="60" w:line="256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F4064"/>
    <w:rPr>
      <w:rFonts w:ascii="inherit" w:eastAsia="Times New Roman" w:hAnsi="inherit" w:cs="Times New Roman"/>
      <w:b/>
      <w:bCs/>
      <w:color w:val="FF0000"/>
      <w:kern w:val="36"/>
      <w:sz w:val="38"/>
      <w:szCs w:val="3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CF4064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CF4064"/>
  </w:style>
  <w:style w:type="paragraph" w:styleId="a3">
    <w:name w:val="No Spacing"/>
    <w:qFormat/>
    <w:rsid w:val="00CF4064"/>
    <w:pPr>
      <w:tabs>
        <w:tab w:val="left" w:pos="708"/>
      </w:tabs>
      <w:suppressAutoHyphens/>
      <w:spacing w:after="160" w:line="256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4">
    <w:name w:val="Базовый"/>
    <w:rsid w:val="00CF4064"/>
    <w:pPr>
      <w:tabs>
        <w:tab w:val="left" w:pos="708"/>
      </w:tabs>
      <w:suppressAutoHyphens/>
      <w:spacing w:after="160" w:line="256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F4064"/>
  </w:style>
  <w:style w:type="table" w:customStyle="1" w:styleId="TableGrid">
    <w:name w:val="TableGrid"/>
    <w:rsid w:val="00CF406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5">
    <w:name w:val="Table Grid"/>
    <w:basedOn w:val="a1"/>
    <w:uiPriority w:val="59"/>
    <w:rsid w:val="00CF406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CF4064"/>
  </w:style>
  <w:style w:type="paragraph" w:styleId="a6">
    <w:name w:val="Normal (Web)"/>
    <w:basedOn w:val="a"/>
    <w:uiPriority w:val="99"/>
    <w:unhideWhenUsed/>
    <w:rsid w:val="00CF40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itlemain21">
    <w:name w:val="titlemain21"/>
    <w:rsid w:val="00CF4064"/>
    <w:rPr>
      <w:rFonts w:ascii="Arial" w:hAnsi="Arial" w:cs="Arial"/>
      <w:b/>
      <w:bCs/>
      <w:color w:val="660066"/>
      <w:sz w:val="15"/>
      <w:szCs w:val="15"/>
    </w:rPr>
  </w:style>
  <w:style w:type="character" w:styleId="a7">
    <w:name w:val="Emphasis"/>
    <w:uiPriority w:val="20"/>
    <w:qFormat/>
    <w:rsid w:val="00CF4064"/>
    <w:rPr>
      <w:i/>
      <w:iCs/>
    </w:rPr>
  </w:style>
  <w:style w:type="paragraph" w:styleId="a8">
    <w:name w:val="List Paragraph"/>
    <w:basedOn w:val="a"/>
    <w:uiPriority w:val="34"/>
    <w:qFormat/>
    <w:rsid w:val="00CF4064"/>
    <w:pPr>
      <w:spacing w:after="160" w:line="25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styleId="a9">
    <w:name w:val="Strong"/>
    <w:uiPriority w:val="22"/>
    <w:qFormat/>
    <w:rsid w:val="00CF4064"/>
    <w:rPr>
      <w:b/>
      <w:bCs/>
    </w:rPr>
  </w:style>
  <w:style w:type="character" w:styleId="aa">
    <w:name w:val="Hyperlink"/>
    <w:uiPriority w:val="99"/>
    <w:semiHidden/>
    <w:unhideWhenUsed/>
    <w:rsid w:val="00CF4064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CF4064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ac">
    <w:name w:val="Текст выноски Знак"/>
    <w:basedOn w:val="a0"/>
    <w:link w:val="ab"/>
    <w:uiPriority w:val="99"/>
    <w:semiHidden/>
    <w:rsid w:val="00CF4064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header"/>
    <w:basedOn w:val="a"/>
    <w:link w:val="ae"/>
    <w:uiPriority w:val="99"/>
    <w:unhideWhenUsed/>
    <w:rsid w:val="00CF4064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e">
    <w:name w:val="Верхний колонтитул Знак"/>
    <w:basedOn w:val="a0"/>
    <w:link w:val="ad"/>
    <w:uiPriority w:val="99"/>
    <w:rsid w:val="00CF4064"/>
    <w:rPr>
      <w:rFonts w:ascii="Calibri" w:eastAsia="Times New Roman" w:hAnsi="Calibri" w:cs="Times New Roman"/>
      <w:lang w:eastAsia="ru-RU"/>
    </w:rPr>
  </w:style>
  <w:style w:type="paragraph" w:styleId="af">
    <w:name w:val="footer"/>
    <w:basedOn w:val="a"/>
    <w:link w:val="af0"/>
    <w:uiPriority w:val="99"/>
    <w:unhideWhenUsed/>
    <w:rsid w:val="00CF4064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0">
    <w:name w:val="Нижний колонтитул Знак"/>
    <w:basedOn w:val="a0"/>
    <w:link w:val="af"/>
    <w:uiPriority w:val="99"/>
    <w:rsid w:val="00CF4064"/>
    <w:rPr>
      <w:rFonts w:ascii="Calibri" w:eastAsia="Times New Roman" w:hAnsi="Calibri" w:cs="Times New Roman"/>
      <w:lang w:eastAsia="ru-RU"/>
    </w:rPr>
  </w:style>
  <w:style w:type="paragraph" w:customStyle="1" w:styleId="c2">
    <w:name w:val="c2"/>
    <w:basedOn w:val="a"/>
    <w:rsid w:val="00CF40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CF4064"/>
  </w:style>
  <w:style w:type="paragraph" w:customStyle="1" w:styleId="c7">
    <w:name w:val="c7"/>
    <w:basedOn w:val="a"/>
    <w:rsid w:val="00CF40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CF4064"/>
    <w:pPr>
      <w:spacing w:before="150" w:after="150" w:line="600" w:lineRule="atLeast"/>
      <w:jc w:val="center"/>
      <w:outlineLvl w:val="0"/>
    </w:pPr>
    <w:rPr>
      <w:rFonts w:ascii="inherit" w:eastAsia="Times New Roman" w:hAnsi="inherit" w:cs="Times New Roman"/>
      <w:b/>
      <w:bCs/>
      <w:color w:val="FF0000"/>
      <w:kern w:val="36"/>
      <w:sz w:val="38"/>
      <w:szCs w:val="3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F4064"/>
    <w:pPr>
      <w:keepNext/>
      <w:spacing w:before="240" w:after="60" w:line="256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F4064"/>
    <w:rPr>
      <w:rFonts w:ascii="inherit" w:eastAsia="Times New Roman" w:hAnsi="inherit" w:cs="Times New Roman"/>
      <w:b/>
      <w:bCs/>
      <w:color w:val="FF0000"/>
      <w:kern w:val="36"/>
      <w:sz w:val="38"/>
      <w:szCs w:val="3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CF4064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CF4064"/>
  </w:style>
  <w:style w:type="paragraph" w:styleId="a3">
    <w:name w:val="No Spacing"/>
    <w:qFormat/>
    <w:rsid w:val="00CF4064"/>
    <w:pPr>
      <w:tabs>
        <w:tab w:val="left" w:pos="708"/>
      </w:tabs>
      <w:suppressAutoHyphens/>
      <w:spacing w:after="160" w:line="256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4">
    <w:name w:val="Базовый"/>
    <w:rsid w:val="00CF4064"/>
    <w:pPr>
      <w:tabs>
        <w:tab w:val="left" w:pos="708"/>
      </w:tabs>
      <w:suppressAutoHyphens/>
      <w:spacing w:after="160" w:line="256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F4064"/>
  </w:style>
  <w:style w:type="table" w:customStyle="1" w:styleId="TableGrid">
    <w:name w:val="TableGrid"/>
    <w:rsid w:val="00CF406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5">
    <w:name w:val="Table Grid"/>
    <w:basedOn w:val="a1"/>
    <w:uiPriority w:val="59"/>
    <w:rsid w:val="00CF406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CF4064"/>
  </w:style>
  <w:style w:type="paragraph" w:styleId="a6">
    <w:name w:val="Normal (Web)"/>
    <w:basedOn w:val="a"/>
    <w:uiPriority w:val="99"/>
    <w:unhideWhenUsed/>
    <w:rsid w:val="00CF40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itlemain21">
    <w:name w:val="titlemain21"/>
    <w:rsid w:val="00CF4064"/>
    <w:rPr>
      <w:rFonts w:ascii="Arial" w:hAnsi="Arial" w:cs="Arial"/>
      <w:b/>
      <w:bCs/>
      <w:color w:val="660066"/>
      <w:sz w:val="15"/>
      <w:szCs w:val="15"/>
    </w:rPr>
  </w:style>
  <w:style w:type="character" w:styleId="a7">
    <w:name w:val="Emphasis"/>
    <w:uiPriority w:val="20"/>
    <w:qFormat/>
    <w:rsid w:val="00CF4064"/>
    <w:rPr>
      <w:i/>
      <w:iCs/>
    </w:rPr>
  </w:style>
  <w:style w:type="paragraph" w:styleId="a8">
    <w:name w:val="List Paragraph"/>
    <w:basedOn w:val="a"/>
    <w:uiPriority w:val="34"/>
    <w:qFormat/>
    <w:rsid w:val="00CF4064"/>
    <w:pPr>
      <w:spacing w:after="160" w:line="25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styleId="a9">
    <w:name w:val="Strong"/>
    <w:uiPriority w:val="22"/>
    <w:qFormat/>
    <w:rsid w:val="00CF4064"/>
    <w:rPr>
      <w:b/>
      <w:bCs/>
    </w:rPr>
  </w:style>
  <w:style w:type="character" w:styleId="aa">
    <w:name w:val="Hyperlink"/>
    <w:uiPriority w:val="99"/>
    <w:semiHidden/>
    <w:unhideWhenUsed/>
    <w:rsid w:val="00CF4064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CF4064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ac">
    <w:name w:val="Текст выноски Знак"/>
    <w:basedOn w:val="a0"/>
    <w:link w:val="ab"/>
    <w:uiPriority w:val="99"/>
    <w:semiHidden/>
    <w:rsid w:val="00CF4064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header"/>
    <w:basedOn w:val="a"/>
    <w:link w:val="ae"/>
    <w:uiPriority w:val="99"/>
    <w:unhideWhenUsed/>
    <w:rsid w:val="00CF4064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e">
    <w:name w:val="Верхний колонтитул Знак"/>
    <w:basedOn w:val="a0"/>
    <w:link w:val="ad"/>
    <w:uiPriority w:val="99"/>
    <w:rsid w:val="00CF4064"/>
    <w:rPr>
      <w:rFonts w:ascii="Calibri" w:eastAsia="Times New Roman" w:hAnsi="Calibri" w:cs="Times New Roman"/>
      <w:lang w:eastAsia="ru-RU"/>
    </w:rPr>
  </w:style>
  <w:style w:type="paragraph" w:styleId="af">
    <w:name w:val="footer"/>
    <w:basedOn w:val="a"/>
    <w:link w:val="af0"/>
    <w:uiPriority w:val="99"/>
    <w:unhideWhenUsed/>
    <w:rsid w:val="00CF4064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0">
    <w:name w:val="Нижний колонтитул Знак"/>
    <w:basedOn w:val="a0"/>
    <w:link w:val="af"/>
    <w:uiPriority w:val="99"/>
    <w:rsid w:val="00CF4064"/>
    <w:rPr>
      <w:rFonts w:ascii="Calibri" w:eastAsia="Times New Roman" w:hAnsi="Calibri" w:cs="Times New Roman"/>
      <w:lang w:eastAsia="ru-RU"/>
    </w:rPr>
  </w:style>
  <w:style w:type="paragraph" w:customStyle="1" w:styleId="c2">
    <w:name w:val="c2"/>
    <w:basedOn w:val="a"/>
    <w:rsid w:val="00CF40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CF4064"/>
  </w:style>
  <w:style w:type="paragraph" w:customStyle="1" w:styleId="c7">
    <w:name w:val="c7"/>
    <w:basedOn w:val="a"/>
    <w:rsid w:val="00CF40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hyperlink" Target="http://3-years.ru/razvitie/palchikovaja-gimnastika.html" TargetMode="External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theme" Target="theme/theme1.xml"/><Relationship Id="rId7" Type="http://schemas.openxmlformats.org/officeDocument/2006/relationships/hyperlink" Target="http://festival.1september.ru/articles/623112/pril2.doc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festival.1september.ru/articles/623112/pril1.doc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png"/><Relationship Id="rId53" Type="http://schemas.openxmlformats.org/officeDocument/2006/relationships/image" Target="media/image44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jpeg"/><Relationship Id="rId49" Type="http://schemas.openxmlformats.org/officeDocument/2006/relationships/image" Target="media/image4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5.jpeg"/><Relationship Id="rId52" Type="http://schemas.openxmlformats.org/officeDocument/2006/relationships/image" Target="media/image43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footer" Target="footer1.xml"/><Relationship Id="rId51" Type="http://schemas.openxmlformats.org/officeDocument/2006/relationships/image" Target="media/image42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6540</Words>
  <Characters>37281</Characters>
  <Application>Microsoft Office Word</Application>
  <DocSecurity>0</DocSecurity>
  <Lines>310</Lines>
  <Paragraphs>87</Paragraphs>
  <ScaleCrop>false</ScaleCrop>
  <Company>SPecialiST RePack</Company>
  <LinksUpToDate>false</LinksUpToDate>
  <CharactersWithSpaces>43734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asde</dc:creator>
  <cp:keywords/>
  <dc:description/>
  <cp:lastModifiedBy>asde</cp:lastModifiedBy>
  <cp:revision>3</cp:revision>
  <dcterms:created xsi:type="dcterms:W3CDTF">2021-10-07T02:55:00Z</dcterms:created>
  <dcterms:modified xsi:type="dcterms:W3CDTF">2021-10-07T02:58:00Z</dcterms:modified>
</cp:coreProperties>
</file>