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Содержание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Информационно-коммуникационные технологии (ИКТ) в настоящий момент являются неотъемлемой частью современного дошкольного образования. Информатизация системы образования предъявляет новые требования к педагогу и его профессиональной компетентности. Это особенно актуально в условиях введения ФГОС и реализации Стратегии развития информационного общества. Мы видим, какие значительные перемены происходят сейчас в системе дошкольного образования. И во многом это связано с обновлением научной, методической и материальной базы обучения и воспитания. Одним из важных условий обновления является использование новых информационных технологий. На сегодняшний день воспитателю доступен довольно обширный выбор ИКТ в своей практике. Это компьютер, использование сети интернет, телевизор, видео, DVD, различного рода мультимедиа - и аудио-визуальное оборудование. Воспитатели стали для ребенка проводником в мир новых технологий.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Style w:val="a4"/>
          <w:rFonts w:ascii="Verdana" w:hAnsi="Verdana"/>
          <w:color w:val="6E6E6E"/>
          <w:sz w:val="21"/>
          <w:szCs w:val="21"/>
        </w:rPr>
        <w:t>Актуальность: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Использование ИКТ является одним из приоритетов образования. Согласно новым требованиям ФГОС, внедрение инновационных технологий призвано, прежде всего, улучшить качество обучения, повысить мотивацию детей к получению новых знаний, ускорить процесс усвоения знаний. Одним из инновационных направлений являются компьютерные и мультимедийные технологии. Применение информационно-коммуникационных технологий в дошкольном образовании становится все более актуальным, так как позволяет средствами мультимедиа, в наиболее доступной и привлекательной, игровой форме развить логическое мышление детей, усилить творческую составляющую учебного процесса.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Style w:val="a4"/>
          <w:rFonts w:ascii="Verdana" w:hAnsi="Verdana"/>
          <w:color w:val="6E6E6E"/>
          <w:sz w:val="21"/>
          <w:szCs w:val="21"/>
        </w:rPr>
        <w:t>Цель проекта: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Повышение качества образования путем внедрения в образовательный процесс информационно-коммуникационных технологий в соответствии с ФГОС.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Style w:val="a4"/>
          <w:rFonts w:ascii="Verdana" w:hAnsi="Verdana"/>
          <w:color w:val="6E6E6E"/>
          <w:sz w:val="21"/>
          <w:szCs w:val="21"/>
        </w:rPr>
        <w:t>Задачи проекта: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создание единого информационного пространства, в котором были бы задействованы все участники образовательного процесса: педагоги, воспитанники и их родители.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обобщение знаний требования ФГОС, регламентирующих профессиональную педагогическую деятельность в условиях ИКТ.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разработка технологий мультимедийных сопровождений образовательного процесса.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создание общей сетевой мультимедийной базы, банка компьютерных обучающих программ, дидактических и методических материалов.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Style w:val="a4"/>
          <w:rFonts w:ascii="Verdana" w:hAnsi="Verdana"/>
          <w:color w:val="6E6E6E"/>
          <w:sz w:val="21"/>
          <w:szCs w:val="21"/>
        </w:rPr>
        <w:t>Значимость проекта: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lastRenderedPageBreak/>
        <w:t>Материал должен раскрыть педагогам преимущества использования ИКТ в своей образовательной деятельности для обеспечения полноценного перехода ребенка на следующий уровень системы непрерывного образования. А именно, воспитание любознательного, активного, эмоционально отзывчивого, овладевшего средствами общения и способами взаимодействия со взрослыми и сверстниками ребенка.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   Вопрос организации предметно-развивающей среды (ПРС) ДОУ на сегодняшний день наиболее актуален, так как важным критерием оценки деятельности дошкольной организации по ФГОС является созданная предметно-пространственная среда. ПРС должна быть вариативной и содержательно насыщенной, т.е. оснащена средствами обучения и воспитания – техническим, спортивным, игровым оборудованием. Поэтому основная задача: совместить в едином развивающем пространстве традиционные игры, игрушки с ярким и наглядным материалом и современные технологии. Это должно стать отправной точкой для работы над целым направлением — создание интерактивной образовательной среды.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Значимым аспектом интерактивной образовательной среды ДОУ является использование педагогами ИКТ, в виде инструмента развития мотивации образовательного процесса. ИКТ, тем самым, помогает перенести тяжесть с вербальных методов образования на методы поисковой и творческой деятельности воспитателей и воспитанников. В связи с этим воспитатель, в большей степени, становится соучастником, помощником. Использование компьютерных технологий помогает: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привлекать пассивных детей к активной деятельности;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делать образовательную деятельность более наглядным, интенсивным;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активизировать познавательный интерес;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активизировать мыслительные процессы (анализ, синтез и др.);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реализовать личностно-ориентированные, дифференцированные подходы в образовательной деятельности.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Основными формами использования ИКТ в моей практике являются: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оформление групповой документации (списки детей, диагностика развития, планирование, мониторинг выполнения программ, составление отчетов).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подбор познавательного и иллюстративного материала к занятиям, к совместной образовательной деятельности, оформление стендов, групп, кабинетов.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- создание презентаций в программе </w:t>
      </w:r>
      <w:proofErr w:type="spellStart"/>
      <w:r>
        <w:rPr>
          <w:rFonts w:ascii="Verdana" w:hAnsi="Verdana"/>
          <w:color w:val="6E6E6E"/>
          <w:sz w:val="21"/>
          <w:szCs w:val="21"/>
        </w:rPr>
        <w:t>Microsoft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6E6E6E"/>
          <w:sz w:val="21"/>
          <w:szCs w:val="21"/>
        </w:rPr>
        <w:t>Рower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6E6E6E"/>
          <w:sz w:val="21"/>
          <w:szCs w:val="21"/>
        </w:rPr>
        <w:t>Рoint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в различных образовательных областях: «Социально-коммуникативное развитие», «Речевое развитие», «Познавательное развитие» и др. Мною созданы серии презентаций к занятиям, праздникам, педагогическим советам, родительским собраниям. Для большей эффективности презентации строю с учетом программы детского сада и </w:t>
      </w:r>
      <w:r>
        <w:rPr>
          <w:rFonts w:ascii="Verdana" w:hAnsi="Verdana"/>
          <w:color w:val="6E6E6E"/>
          <w:sz w:val="21"/>
          <w:szCs w:val="21"/>
        </w:rPr>
        <w:lastRenderedPageBreak/>
        <w:t>возрастных особенностей дошкольников, в них включаю занимательные вопросы, анимационные картинки, игры, просмотр познавательных мультфильмов. Презентация помогает объединить огромное количество демонстрационного материала, освобождая от большого объема бумажных наглядных пособий, таблиц, репродукций, аудио и видео аппаратуры.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использование видеокамеры и программ для редактирования видеофайлов. Воспитанникам особенно нравится это направление: просмотр информационного материала с наложением хорошо известным им аудио рядом, создание простеньких клипов, наложение голоса на видео и т.п.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использование интерактивной доски. Интерактивная доска позволяет ребенку как бы увидеть себя со стороны, наблюдать за действиями партнеров по игре. Дети привыкают оценивать ситуацию, не погружаясь полностью в виртуальный мир один на один с компьютером.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Помимо презентаций в своей работе использую обучающие программы. Выполняя задания, ребенок учится планировать, выстраивать логику элемента конкретных событий, представлений, у него развивается способность к прогнозированию результата действий. Он начинает думать прежде, чем делать. Это означает начало овладения основами теоретического мышления.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- создание </w:t>
      </w:r>
      <w:proofErr w:type="spellStart"/>
      <w:r>
        <w:rPr>
          <w:rFonts w:ascii="Verdana" w:hAnsi="Verdana"/>
          <w:color w:val="6E6E6E"/>
          <w:sz w:val="21"/>
          <w:szCs w:val="21"/>
        </w:rPr>
        <w:t>медиатек</w:t>
      </w:r>
      <w:proofErr w:type="spellEnd"/>
      <w:r>
        <w:rPr>
          <w:rFonts w:ascii="Verdana" w:hAnsi="Verdana"/>
          <w:color w:val="6E6E6E"/>
          <w:sz w:val="21"/>
          <w:szCs w:val="21"/>
        </w:rPr>
        <w:t>, которые представляют интерес, как для воспитателей, так и для родителей.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использование сети интернет в педагогической деятельности, с целью информационного и научно-методического сопровождения образовательного процесса.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Признавая, что компьютер – новое мощное средство для интеллектуального развития детей, необходимо помнить, что его использование в учебно-воспитательных целях в дошкольных учреждениях требует тщательной организации как самих занятий, так и всего режима в целом в соответствии с возрастом детей и требованиями Санитарных правил. Обычное занятие длится от 20 до 30 минут. При этом использование экрана должно быть не более 7-10 минут. После окончания работы за компьютером для профилактики нарушений зрения и снятия напряжения с глаз необходимо выполнить несложную гимнастику для глаз.</w:t>
      </w:r>
      <w:r>
        <w:rPr>
          <w:rStyle w:val="a4"/>
          <w:rFonts w:ascii="Verdana" w:hAnsi="Verdana"/>
          <w:color w:val="6E6E6E"/>
          <w:sz w:val="21"/>
          <w:szCs w:val="21"/>
        </w:rPr>
        <w:t>                                                      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Style w:val="a4"/>
          <w:rFonts w:ascii="Verdana" w:hAnsi="Verdana"/>
          <w:color w:val="6E6E6E"/>
          <w:sz w:val="21"/>
          <w:szCs w:val="21"/>
        </w:rPr>
        <w:t>Ожидаемые результаты: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Повышение ИКТ – компетенции участников образовательного процесса.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- Повышение эффективности качества </w:t>
      </w:r>
      <w:proofErr w:type="spellStart"/>
      <w:r>
        <w:rPr>
          <w:rFonts w:ascii="Verdana" w:hAnsi="Verdana"/>
          <w:color w:val="6E6E6E"/>
          <w:sz w:val="21"/>
          <w:szCs w:val="21"/>
        </w:rPr>
        <w:t>воспитательно</w:t>
      </w:r>
      <w:proofErr w:type="spellEnd"/>
      <w:r>
        <w:rPr>
          <w:rFonts w:ascii="Verdana" w:hAnsi="Verdana"/>
          <w:color w:val="6E6E6E"/>
          <w:sz w:val="21"/>
          <w:szCs w:val="21"/>
        </w:rPr>
        <w:t>-образовательного процесса в ДОУ через: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используемое программное обеспечение;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lastRenderedPageBreak/>
        <w:t>- повышение интереса к познавательной деятельности дошкольников с использованием информационных ресурсов (применение дидактического материала, разработок, компьютерных программ воспитателями в процессе обучения).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Тип проекта-инновационный </w:t>
      </w:r>
      <w:proofErr w:type="spellStart"/>
      <w:r>
        <w:rPr>
          <w:rFonts w:ascii="Verdana" w:hAnsi="Verdana"/>
          <w:color w:val="6E6E6E"/>
          <w:sz w:val="21"/>
          <w:szCs w:val="21"/>
        </w:rPr>
        <w:t>практико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– ориентированный, информационный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Вид проекта-долгосрочный.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Участники проекта-воспитатели, родители, дети.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Продолжительность проекта-август 2018г.-май 2019 г.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Style w:val="a4"/>
          <w:rFonts w:ascii="Verdana" w:hAnsi="Verdana"/>
          <w:color w:val="6E6E6E"/>
          <w:sz w:val="21"/>
          <w:szCs w:val="21"/>
        </w:rPr>
        <w:t>Этапы реализации проекта:</w:t>
      </w:r>
    </w:p>
    <w:p w:rsidR="0087668E" w:rsidRDefault="0087668E" w:rsidP="0087668E">
      <w:pPr>
        <w:numPr>
          <w:ilvl w:val="0"/>
          <w:numId w:val="1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Style w:val="a4"/>
          <w:rFonts w:ascii="Verdana" w:eastAsia="Times New Roman" w:hAnsi="Verdana"/>
          <w:color w:val="6E6E6E"/>
          <w:sz w:val="21"/>
          <w:szCs w:val="21"/>
        </w:rPr>
        <w:t>Подготовительный этап: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подготовка простейших дидактических материалов, документации, оформление родительских уголков;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знакомство воспитателей с программным обеспечением по предметам;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-Определение уровня знаний родителей в области ИКТ-компетентности через анкетирование;</w:t>
      </w:r>
    </w:p>
    <w:p w:rsidR="0087668E" w:rsidRDefault="0087668E" w:rsidP="0087668E">
      <w:pPr>
        <w:numPr>
          <w:ilvl w:val="0"/>
          <w:numId w:val="2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Style w:val="a4"/>
          <w:rFonts w:ascii="Verdana" w:eastAsia="Times New Roman" w:hAnsi="Verdana"/>
          <w:color w:val="6E6E6E"/>
          <w:sz w:val="21"/>
          <w:szCs w:val="21"/>
        </w:rPr>
        <w:t>Основной этап: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знакомство с программами: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- </w:t>
      </w:r>
      <w:proofErr w:type="spellStart"/>
      <w:r>
        <w:rPr>
          <w:rFonts w:ascii="Verdana" w:hAnsi="Verdana"/>
          <w:color w:val="6E6E6E"/>
          <w:sz w:val="21"/>
          <w:szCs w:val="21"/>
        </w:rPr>
        <w:t>Microsoft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6E6E6E"/>
          <w:sz w:val="21"/>
          <w:szCs w:val="21"/>
        </w:rPr>
        <w:t>Office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6E6E6E"/>
          <w:sz w:val="21"/>
          <w:szCs w:val="21"/>
        </w:rPr>
        <w:t>Word</w:t>
      </w:r>
      <w:proofErr w:type="spellEnd"/>
      <w:r>
        <w:rPr>
          <w:rFonts w:ascii="Verdana" w:hAnsi="Verdana"/>
          <w:color w:val="6E6E6E"/>
          <w:sz w:val="21"/>
          <w:szCs w:val="21"/>
        </w:rPr>
        <w:t>,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- </w:t>
      </w:r>
      <w:proofErr w:type="spellStart"/>
      <w:r>
        <w:rPr>
          <w:rFonts w:ascii="Verdana" w:hAnsi="Verdana"/>
          <w:color w:val="6E6E6E"/>
          <w:sz w:val="21"/>
          <w:szCs w:val="21"/>
        </w:rPr>
        <w:t>Microsoft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6E6E6E"/>
          <w:sz w:val="21"/>
          <w:szCs w:val="21"/>
        </w:rPr>
        <w:t>Office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6E6E6E"/>
          <w:sz w:val="21"/>
          <w:szCs w:val="21"/>
        </w:rPr>
        <w:t>Excel</w:t>
      </w:r>
      <w:proofErr w:type="spellEnd"/>
      <w:r>
        <w:rPr>
          <w:rFonts w:ascii="Verdana" w:hAnsi="Verdana"/>
          <w:color w:val="6E6E6E"/>
          <w:sz w:val="21"/>
          <w:szCs w:val="21"/>
        </w:rPr>
        <w:t>,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- </w:t>
      </w:r>
      <w:proofErr w:type="spellStart"/>
      <w:r>
        <w:rPr>
          <w:rFonts w:ascii="Verdana" w:hAnsi="Verdana"/>
          <w:color w:val="6E6E6E"/>
          <w:sz w:val="21"/>
          <w:szCs w:val="21"/>
        </w:rPr>
        <w:t>Microsoft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6E6E6E"/>
          <w:sz w:val="21"/>
          <w:szCs w:val="21"/>
        </w:rPr>
        <w:t>Office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6E6E6E"/>
          <w:sz w:val="21"/>
          <w:szCs w:val="21"/>
        </w:rPr>
        <w:t>PowerPoint</w:t>
      </w:r>
      <w:proofErr w:type="spellEnd"/>
      <w:r>
        <w:rPr>
          <w:rFonts w:ascii="Verdana" w:hAnsi="Verdana"/>
          <w:color w:val="6E6E6E"/>
          <w:sz w:val="21"/>
          <w:szCs w:val="21"/>
        </w:rPr>
        <w:t>,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</w:t>
      </w:r>
      <w:proofErr w:type="spellStart"/>
      <w:r>
        <w:rPr>
          <w:rFonts w:ascii="Verdana" w:hAnsi="Verdana"/>
          <w:color w:val="6E6E6E"/>
          <w:sz w:val="21"/>
          <w:szCs w:val="21"/>
        </w:rPr>
        <w:t>Microsoft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6E6E6E"/>
          <w:sz w:val="21"/>
          <w:szCs w:val="21"/>
        </w:rPr>
        <w:t>Office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6E6E6E"/>
          <w:sz w:val="21"/>
          <w:szCs w:val="21"/>
        </w:rPr>
        <w:t>Publisher</w:t>
      </w:r>
      <w:proofErr w:type="spellEnd"/>
      <w:r>
        <w:rPr>
          <w:rFonts w:ascii="Verdana" w:hAnsi="Verdana"/>
          <w:color w:val="6E6E6E"/>
          <w:sz w:val="21"/>
          <w:szCs w:val="21"/>
        </w:rPr>
        <w:t>,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Paint.NET – растровый графический редактор рисунков и фотографий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выход в Интернет.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 повышение умений в составлении презентаций, буклетов, игр, способствующих повышению эффективности занятий.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-вовлечение дошкольников в проектную деятельность с использованием средств информационно-коммуникационных технологий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-разработка развивающих занятий, презентаций для детей подготовительных  групп, сценариев родительских собраний с использованием ИКТ;</w:t>
      </w:r>
    </w:p>
    <w:p w:rsidR="0087668E" w:rsidRDefault="0087668E" w:rsidP="0087668E">
      <w:pPr>
        <w:numPr>
          <w:ilvl w:val="0"/>
          <w:numId w:val="3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Style w:val="a4"/>
          <w:rFonts w:ascii="Verdana" w:eastAsia="Times New Roman" w:hAnsi="Verdana"/>
          <w:color w:val="6E6E6E"/>
          <w:sz w:val="21"/>
          <w:szCs w:val="21"/>
        </w:rPr>
        <w:t>Заключительный этап.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Style w:val="a4"/>
          <w:rFonts w:ascii="Verdana" w:hAnsi="Verdana"/>
          <w:color w:val="6E6E6E"/>
          <w:sz w:val="21"/>
          <w:szCs w:val="21"/>
        </w:rPr>
        <w:t>-</w:t>
      </w:r>
      <w:r>
        <w:rPr>
          <w:rFonts w:ascii="Verdana" w:hAnsi="Verdana"/>
          <w:color w:val="6E6E6E"/>
          <w:sz w:val="21"/>
          <w:szCs w:val="21"/>
        </w:rPr>
        <w:t>обобщение опыта работы педагогов;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lastRenderedPageBreak/>
        <w:t>-открытые показы НОД с использованием ИКТ.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Style w:val="a4"/>
          <w:rFonts w:ascii="Verdana" w:hAnsi="Verdana"/>
          <w:color w:val="6E6E6E"/>
          <w:sz w:val="21"/>
          <w:szCs w:val="21"/>
        </w:rPr>
        <w:t>Выделяют 3 вида занятий с использованием ИКТ.</w:t>
      </w:r>
    </w:p>
    <w:p w:rsidR="0087668E" w:rsidRDefault="0087668E" w:rsidP="0087668E">
      <w:pPr>
        <w:numPr>
          <w:ilvl w:val="0"/>
          <w:numId w:val="4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Style w:val="a4"/>
          <w:rFonts w:ascii="Verdana" w:eastAsia="Times New Roman" w:hAnsi="Verdana"/>
          <w:color w:val="6E6E6E"/>
          <w:sz w:val="21"/>
          <w:szCs w:val="21"/>
        </w:rPr>
        <w:t>Занятие с мультимедийной поддержкой</w:t>
      </w:r>
      <w:r>
        <w:rPr>
          <w:rFonts w:ascii="Verdana" w:eastAsia="Times New Roman" w:hAnsi="Verdana"/>
          <w:color w:val="6E6E6E"/>
          <w:sz w:val="21"/>
          <w:szCs w:val="21"/>
        </w:rPr>
        <w:t>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На таком занятии используется только один компьютер в качестве “электронной доски”. На этапе подготовки анализируются электронные и информационные ресурсы, отбирается необходимый материал для урока. Иногда бывает очень сложно подобрать необходимые материалы для объяснения темы занятия, поэтому создаются презентационные материалы с помощью программы </w:t>
      </w:r>
      <w:proofErr w:type="spellStart"/>
      <w:r>
        <w:rPr>
          <w:rFonts w:ascii="Verdana" w:hAnsi="Verdana"/>
          <w:color w:val="6E6E6E"/>
          <w:sz w:val="21"/>
          <w:szCs w:val="21"/>
        </w:rPr>
        <w:t>PowerPoint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или других мультимедийных программ.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Для проведения таких занятий необходим один персональный компьютер (ноутбук), мультимедийный проектор, колонки, экран.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Использование мультимедийной презентаций позволяет сделать занятие эмоционально окрашенными, интересными, являются прекрасным наглядным пособием и демонстрационным материалом, что способствует хорошей результативности занятия.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С помощью мультимедийных презентаций разучиваются с детьми комплексы зрительных гимнастик, упражнений для снятия зрительного утомления.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Мультимедийные презентации позволяют представить обучающий и развивающий материал как систему ярких опорных образов, наполненных исчерпывающей структурированной информацией в алгоритмическом порядке. В этом случае задействуются различные каналы восприятия, что позволяет заложить информацию не только в фактографическом, но и ассоциативном виде в память детей.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Цель такого представления развивающей и обучающей информации – формирование у малышей системы </w:t>
      </w:r>
      <w:proofErr w:type="spellStart"/>
      <w:r>
        <w:rPr>
          <w:rFonts w:ascii="Verdana" w:hAnsi="Verdana"/>
          <w:color w:val="6E6E6E"/>
          <w:sz w:val="21"/>
          <w:szCs w:val="21"/>
        </w:rPr>
        <w:t>мыслеобразов</w:t>
      </w:r>
      <w:proofErr w:type="spellEnd"/>
      <w:r>
        <w:rPr>
          <w:rFonts w:ascii="Verdana" w:hAnsi="Verdana"/>
          <w:color w:val="6E6E6E"/>
          <w:sz w:val="21"/>
          <w:szCs w:val="21"/>
        </w:rPr>
        <w:t>. Подача материала в виде мультимедийной презентации сокращает время обучения, высвобождает ресурсы здоровья детей.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Использование на занятиях мультимедийных презентаций позволяет построить учебно-воспитательный процесс на основе психологически корректных режимов функционирования внимания, памяти, </w:t>
      </w:r>
      <w:proofErr w:type="spellStart"/>
      <w:r>
        <w:rPr>
          <w:rFonts w:ascii="Verdana" w:hAnsi="Verdana"/>
          <w:color w:val="6E6E6E"/>
          <w:sz w:val="21"/>
          <w:szCs w:val="21"/>
        </w:rPr>
        <w:t>мыследеятельности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, </w:t>
      </w:r>
      <w:proofErr w:type="spellStart"/>
      <w:r>
        <w:rPr>
          <w:rFonts w:ascii="Verdana" w:hAnsi="Verdana"/>
          <w:color w:val="6E6E6E"/>
          <w:sz w:val="21"/>
          <w:szCs w:val="21"/>
        </w:rPr>
        <w:t>гуманизации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содержания обучения и педагогических взаимодействий, реконструкции процесса обучения и развития с позиций целостности.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Основа любой современной презентации – облегчение процесса зрительного восприятия и запоминания информации с помощью ярких образов. Формы и место использование презентации на занятии зависят от содержания этого занятия и цели, которую ставит педагог.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Применение компьютерных слайдовых презентаций в процессе обучения детей имеет следующие достоинства:</w:t>
      </w:r>
    </w:p>
    <w:p w:rsidR="0087668E" w:rsidRDefault="0087668E">
      <w:pPr>
        <w:numPr>
          <w:ilvl w:val="0"/>
          <w:numId w:val="5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lastRenderedPageBreak/>
        <w:t xml:space="preserve">Осуществление </w:t>
      </w:r>
      <w:proofErr w:type="spellStart"/>
      <w:r>
        <w:rPr>
          <w:rFonts w:ascii="Verdana" w:eastAsia="Times New Roman" w:hAnsi="Verdana"/>
          <w:color w:val="6E6E6E"/>
          <w:sz w:val="21"/>
          <w:szCs w:val="21"/>
        </w:rPr>
        <w:t>полисенсорного</w:t>
      </w:r>
      <w:proofErr w:type="spellEnd"/>
      <w:r>
        <w:rPr>
          <w:rFonts w:ascii="Verdana" w:eastAsia="Times New Roman" w:hAnsi="Verdana"/>
          <w:color w:val="6E6E6E"/>
          <w:sz w:val="21"/>
          <w:szCs w:val="21"/>
        </w:rPr>
        <w:t xml:space="preserve"> восприятия материала;</w:t>
      </w:r>
    </w:p>
    <w:p w:rsidR="0087668E" w:rsidRDefault="0087668E">
      <w:pPr>
        <w:numPr>
          <w:ilvl w:val="0"/>
          <w:numId w:val="5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Возможность демонстрации различных объектов с помощью мультимедийного проектора и проекционного экрана в многократно увеличенном виде;</w:t>
      </w:r>
    </w:p>
    <w:p w:rsidR="0087668E" w:rsidRDefault="0087668E">
      <w:pPr>
        <w:numPr>
          <w:ilvl w:val="0"/>
          <w:numId w:val="5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Объединение аудио-, видео- и анимационных эффектов в единую презентацию способствует компенсации объема информации, получаемого детьми из учебной литературы;</w:t>
      </w:r>
    </w:p>
    <w:p w:rsidR="0087668E" w:rsidRDefault="0087668E">
      <w:pPr>
        <w:numPr>
          <w:ilvl w:val="0"/>
          <w:numId w:val="5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Возможность демонстрации объектов более доступных для восприятия сохранной сенсорной системе;</w:t>
      </w:r>
    </w:p>
    <w:p w:rsidR="0087668E" w:rsidRDefault="0087668E">
      <w:pPr>
        <w:numPr>
          <w:ilvl w:val="0"/>
          <w:numId w:val="5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Активизация зрительных функций, глазомерных возможностей ребенка;</w:t>
      </w:r>
    </w:p>
    <w:p w:rsidR="0087668E" w:rsidRDefault="0087668E">
      <w:pPr>
        <w:numPr>
          <w:ilvl w:val="0"/>
          <w:numId w:val="5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Компьютерные презентационные слайд-фильмы удобно использовать для вывода информации в виде распечаток крупным шрифтом на принтере в качестве раздаточного материала для занятий с дошкольниками.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Использование мультимедийных презентаций позволяют сделать занятия эмоционально окрашенными, привлекательными вызывают у ребенка живой интерес, являются прекрасным наглядным пособием и демонстрационным материалом, что способствует хорошей результативности занятия. Например, использование презентаций на занятиях по математике, музыке, ознакомлении с окружающем миром обеспечивает активность детей при рассматривании, обследовании и зрительном выделении ими признаков и свойств предметов, формируются способы зрительного восприятии, обследования, выделения в предметном мире качественных, количественных и пространственно-временных признаков и свойств, развиваются зрительное внимание и зрительная память.</w:t>
      </w:r>
    </w:p>
    <w:p w:rsidR="0087668E" w:rsidRDefault="0087668E" w:rsidP="0087668E">
      <w:pPr>
        <w:numPr>
          <w:ilvl w:val="0"/>
          <w:numId w:val="6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Style w:val="a4"/>
          <w:rFonts w:ascii="Verdana" w:eastAsia="Times New Roman" w:hAnsi="Verdana"/>
          <w:color w:val="6E6E6E"/>
          <w:sz w:val="21"/>
          <w:szCs w:val="21"/>
        </w:rPr>
        <w:t>Занятие с компьютерной поддержкой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Чаще всего такие занятия проводятся с использованием игровых обучающих программ.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На таком занятии используется несколько компьютеров, за которыми работают несколько воспитанников одновременно. Использование электронного учебника (а обучающая игра для детей это и есть электронный учебник) – это метод программируемого обучения. Работая с электронным учебником, ребенок самостоятельно изучает материал, выполняет необходимые задания и после этого проходит проверку компетентности по данной теме.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Возможности компьютера позволяют увеличить объем предлагаемого для ознакомления материала. Яркий светящийся экран привлекает внимание, дает возможность переключить у детей </w:t>
      </w:r>
      <w:proofErr w:type="spellStart"/>
      <w:r>
        <w:rPr>
          <w:rFonts w:ascii="Verdana" w:hAnsi="Verdana"/>
          <w:color w:val="6E6E6E"/>
          <w:sz w:val="21"/>
          <w:szCs w:val="21"/>
        </w:rPr>
        <w:t>аудиовосприятие</w:t>
      </w:r>
      <w:proofErr w:type="spellEnd"/>
      <w:r>
        <w:rPr>
          <w:rFonts w:ascii="Verdana" w:hAnsi="Verdana"/>
          <w:color w:val="6E6E6E"/>
          <w:sz w:val="21"/>
          <w:szCs w:val="21"/>
        </w:rPr>
        <w:t xml:space="preserve"> на визуальное, анимационные герои вызывают интерес, в результате снимается напряжение.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Специалисты выделяют ряд требований, которым должны удовлетворять развивающие программы для детей:</w:t>
      </w:r>
    </w:p>
    <w:p w:rsidR="0087668E" w:rsidRDefault="0087668E">
      <w:pPr>
        <w:numPr>
          <w:ilvl w:val="0"/>
          <w:numId w:val="7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исследовательский характер,</w:t>
      </w:r>
    </w:p>
    <w:p w:rsidR="0087668E" w:rsidRDefault="0087668E">
      <w:pPr>
        <w:numPr>
          <w:ilvl w:val="0"/>
          <w:numId w:val="7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легкость для самостоятельных занятий ребенка,</w:t>
      </w:r>
    </w:p>
    <w:p w:rsidR="0087668E" w:rsidRDefault="0087668E">
      <w:pPr>
        <w:numPr>
          <w:ilvl w:val="0"/>
          <w:numId w:val="7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развитие широкого спектра навыков и представлений,</w:t>
      </w:r>
    </w:p>
    <w:p w:rsidR="0087668E" w:rsidRDefault="0087668E">
      <w:pPr>
        <w:numPr>
          <w:ilvl w:val="0"/>
          <w:numId w:val="7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lastRenderedPageBreak/>
        <w:t>высокий технический уровень,</w:t>
      </w:r>
    </w:p>
    <w:p w:rsidR="0087668E" w:rsidRDefault="0087668E">
      <w:pPr>
        <w:numPr>
          <w:ilvl w:val="0"/>
          <w:numId w:val="7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возрастное соответствие,</w:t>
      </w:r>
    </w:p>
    <w:p w:rsidR="0087668E" w:rsidRDefault="0087668E">
      <w:pPr>
        <w:numPr>
          <w:ilvl w:val="0"/>
          <w:numId w:val="7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занимательность.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Существующие на рынке обучающие программы для данного возраста можно классифицировать следующим образом:</w:t>
      </w:r>
    </w:p>
    <w:p w:rsidR="0087668E" w:rsidRDefault="0087668E" w:rsidP="0087668E">
      <w:pPr>
        <w:numPr>
          <w:ilvl w:val="0"/>
          <w:numId w:val="8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Игры для развития памяти, воображения, мышления и др.</w:t>
      </w:r>
    </w:p>
    <w:p w:rsidR="0087668E" w:rsidRDefault="0087668E" w:rsidP="0087668E">
      <w:pPr>
        <w:numPr>
          <w:ilvl w:val="0"/>
          <w:numId w:val="8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"Говорящие" словари иностранных языков с хорошей анимацией.</w:t>
      </w:r>
    </w:p>
    <w:p w:rsidR="0087668E" w:rsidRDefault="0087668E" w:rsidP="0087668E">
      <w:pPr>
        <w:numPr>
          <w:ilvl w:val="0"/>
          <w:numId w:val="8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АРТ-студии, простейшие графические редакторы с библиотеками рисунков.</w:t>
      </w:r>
    </w:p>
    <w:p w:rsidR="0087668E" w:rsidRDefault="0087668E" w:rsidP="0087668E">
      <w:pPr>
        <w:numPr>
          <w:ilvl w:val="0"/>
          <w:numId w:val="8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Игры-путешествия, "</w:t>
      </w:r>
      <w:proofErr w:type="spellStart"/>
      <w:r>
        <w:rPr>
          <w:rFonts w:ascii="Verdana" w:eastAsia="Times New Roman" w:hAnsi="Verdana"/>
          <w:color w:val="6E6E6E"/>
          <w:sz w:val="21"/>
          <w:szCs w:val="21"/>
        </w:rPr>
        <w:t>бродилки</w:t>
      </w:r>
      <w:proofErr w:type="spellEnd"/>
      <w:r>
        <w:rPr>
          <w:rFonts w:ascii="Verdana" w:eastAsia="Times New Roman" w:hAnsi="Verdana"/>
          <w:color w:val="6E6E6E"/>
          <w:sz w:val="21"/>
          <w:szCs w:val="21"/>
        </w:rPr>
        <w:t>".</w:t>
      </w:r>
    </w:p>
    <w:p w:rsidR="0087668E" w:rsidRDefault="0087668E" w:rsidP="0087668E">
      <w:pPr>
        <w:numPr>
          <w:ilvl w:val="0"/>
          <w:numId w:val="8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Простейшие программы по обучение чтению, математике и др.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Использование таких программ позволяет не только обогащать знания, использовать компьютер для более полного ознакомления с предметами и явлениями, находящимися за пределами собственного опыта ребенка, но и повышать креативность ребенка; умение оперировать символами на экране монитора способствует оптимизации перехода от наглядно-образного к абстрактному мышлению; использование творческих и режиссерских игр создает дополнительную мотивацию при формировании учебной деятельности; индивидуальная работа с компьютером увеличивает число ситуаций, решить которые ребенок может самостоятельно.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При организации занятий такого типа необходимо иметь стационарный или мобильный компьютерный класс, соответствующий нормам </w:t>
      </w:r>
      <w:proofErr w:type="spellStart"/>
      <w:r>
        <w:rPr>
          <w:rFonts w:ascii="Verdana" w:hAnsi="Verdana"/>
          <w:color w:val="6E6E6E"/>
          <w:sz w:val="21"/>
          <w:szCs w:val="21"/>
        </w:rPr>
        <w:t>САНПиН</w:t>
      </w:r>
      <w:proofErr w:type="spellEnd"/>
      <w:r>
        <w:rPr>
          <w:rFonts w:ascii="Verdana" w:hAnsi="Verdana"/>
          <w:color w:val="6E6E6E"/>
          <w:sz w:val="21"/>
          <w:szCs w:val="21"/>
        </w:rPr>
        <w:t>, лицензионное программное обеспечение.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Сегодня многие детские сады оснащаются компьютерными классами. Но до сих пор отсутствуют:</w:t>
      </w:r>
    </w:p>
    <w:p w:rsidR="0087668E" w:rsidRDefault="0087668E">
      <w:pPr>
        <w:numPr>
          <w:ilvl w:val="0"/>
          <w:numId w:val="9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методика использования ИКТ в образовательном процессе ДОУ;</w:t>
      </w:r>
    </w:p>
    <w:p w:rsidR="0087668E" w:rsidRDefault="0087668E">
      <w:pPr>
        <w:numPr>
          <w:ilvl w:val="0"/>
          <w:numId w:val="9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систематизация компьютерных развивающих программ;</w:t>
      </w:r>
    </w:p>
    <w:p w:rsidR="0087668E" w:rsidRDefault="0087668E">
      <w:pPr>
        <w:numPr>
          <w:ilvl w:val="0"/>
          <w:numId w:val="9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единые программно-методические требования к компьютерным занятиям.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На сегодняшний день это единственный вид деятельности, не регламентируемый специальной образовательной программой. Педагогам приходится самостоятельно изучать подход и внедрять его в свою деятельность.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Использование ИКТ не предусматривает обучение детей основам информатики и вычислительной техники.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Важным правилом при организации таких занятий является периодичность их проведения. Занятия должны проводится 1-2 раза в неделю в зависимости от возраста детей по 10-15 минут непосредственной деятельности за ПК.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Внедрение информационных технологий имеют преимущества перед традиционными средствами обучения:</w:t>
      </w:r>
    </w:p>
    <w:p w:rsidR="0087668E" w:rsidRDefault="0087668E" w:rsidP="0087668E">
      <w:pPr>
        <w:numPr>
          <w:ilvl w:val="0"/>
          <w:numId w:val="10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lastRenderedPageBreak/>
        <w:t>ИКТ даёт возможность расширения использования электронных средств обучения, так как они передают информацию быстрее.</w:t>
      </w:r>
    </w:p>
    <w:p w:rsidR="0087668E" w:rsidRDefault="0087668E" w:rsidP="0087668E">
      <w:pPr>
        <w:numPr>
          <w:ilvl w:val="0"/>
          <w:numId w:val="10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Движения, звук, мультипликация надолго привлекает внимание детей и способствует повышению у них интереса к изучаемому материалу. Высокая динамика занятия способствует эффективному усвоению материала, развитию памяти, воображения, творчества детей.</w:t>
      </w:r>
    </w:p>
    <w:p w:rsidR="0087668E" w:rsidRDefault="0087668E" w:rsidP="0087668E">
      <w:pPr>
        <w:numPr>
          <w:ilvl w:val="0"/>
          <w:numId w:val="10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Обеспечивает наглядность, которая способствует восприятию и лучшему запоминанию материала, что очень важно, учитывая наглядно-образное мышление детей дошкольного возраста. При этом включаются три вида памяти: зрительная, слуховая, моторная.</w:t>
      </w:r>
    </w:p>
    <w:p w:rsidR="0087668E" w:rsidRDefault="0087668E" w:rsidP="0087668E">
      <w:pPr>
        <w:numPr>
          <w:ilvl w:val="0"/>
          <w:numId w:val="10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Слайд-шоу и видеофрагменты позволяет показать те моменты из окружающего мира, наблюдение которых вызывает затруднения: например, рост цветка, вращение планет вокруг Солнца, движение волн, вот идёт дождь.</w:t>
      </w:r>
    </w:p>
    <w:p w:rsidR="0087668E" w:rsidRDefault="0087668E" w:rsidP="0087668E">
      <w:pPr>
        <w:numPr>
          <w:ilvl w:val="0"/>
          <w:numId w:val="10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Также можно смоделировать такие жизненные ситуации, которые нельзя или сложно показать и увидеть в повседневной жизни (например, воспроизведение звуков природы; работу транспорта и т.д.).</w:t>
      </w:r>
    </w:p>
    <w:p w:rsidR="0087668E" w:rsidRDefault="0087668E" w:rsidP="0087668E">
      <w:pPr>
        <w:numPr>
          <w:ilvl w:val="0"/>
          <w:numId w:val="10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Использование информационных технологий побуждает детей к поисковой исследовательской деятельности, включая и поиск в сети Интернет самостоятельно или вместе с родителями;</w:t>
      </w:r>
    </w:p>
    <w:p w:rsidR="0087668E" w:rsidRDefault="0087668E" w:rsidP="0087668E">
      <w:pPr>
        <w:numPr>
          <w:ilvl w:val="0"/>
          <w:numId w:val="10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ИКТ – это дополнительные возможности работы с детьми, имеющими ограниченные возможности.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При всех неизменных плюсах использования ИКТ в дошкольном образовании возникают и следующие проблемы:</w:t>
      </w:r>
    </w:p>
    <w:p w:rsidR="0087668E" w:rsidRDefault="0087668E" w:rsidP="0087668E">
      <w:pPr>
        <w:numPr>
          <w:ilvl w:val="0"/>
          <w:numId w:val="11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Style w:val="a5"/>
          <w:rFonts w:ascii="Verdana" w:eastAsia="Times New Roman" w:hAnsi="Verdana"/>
          <w:color w:val="6E6E6E"/>
          <w:sz w:val="21"/>
          <w:szCs w:val="21"/>
        </w:rPr>
        <w:t>Материальная база ДОУ.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Как уже отмечалось выше для организации занятий необходимо иметь минимальный комплект оборудования: ПК, проектор, колонки, экран или мобильный класс. Далеко не все детские сады на сегодняшний день могут позволить себе создание таких классов.</w:t>
      </w:r>
    </w:p>
    <w:p w:rsidR="0087668E" w:rsidRDefault="0087668E" w:rsidP="0087668E">
      <w:pPr>
        <w:numPr>
          <w:ilvl w:val="0"/>
          <w:numId w:val="12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Style w:val="a5"/>
          <w:rFonts w:ascii="Verdana" w:eastAsia="Times New Roman" w:hAnsi="Verdana"/>
          <w:color w:val="6E6E6E"/>
          <w:sz w:val="21"/>
          <w:szCs w:val="21"/>
        </w:rPr>
        <w:t>Защита здоровья ребенка.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Признавая, что компьютер – новое мощное средство для развития детей, необходимо помнить заповедь “НЕ НАВРЕДИ!”. Использование ИКТ в дошкольных учреждениях требует тщательной организации как самих занятий, так и всего режима в целом в соответствии с возрастом детей и требованиями Санитарных правил.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При работе компьютеров и интерактивного оборудования в помещении создаются специфические условия: уменьшаются влажность, повышается температура воздуха, увеличивается количество тяжелых ионов, возрастает электростатическое напряжение в зоне рук детей. Напряженность электростатического поля усиливается при отделке кабинета полимерными материалами. Пол должен иметь антистатическое покрытие, а использование ковров и ковровых изделий не допускается.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lastRenderedPageBreak/>
        <w:t>Для поддержания оптимального микроклимата, предупреждения накопления статического электричества и ухудшения химического и ионного состава воздуха необходимо: проветривание кабинета до и после занятий, влажная уборка до и после занятий. Занятия со старшими дошкольниками проводим один раз в неделю по подгруппам. В своей работе педагог должен обязательно использовать комплексы упражнений для глаз.</w:t>
      </w:r>
    </w:p>
    <w:p w:rsidR="0087668E" w:rsidRDefault="0087668E" w:rsidP="0087668E">
      <w:pPr>
        <w:numPr>
          <w:ilvl w:val="0"/>
          <w:numId w:val="13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Style w:val="a5"/>
          <w:rFonts w:ascii="Verdana" w:eastAsia="Times New Roman" w:hAnsi="Verdana"/>
          <w:color w:val="6E6E6E"/>
          <w:sz w:val="21"/>
          <w:szCs w:val="21"/>
        </w:rPr>
        <w:t>Недостаточная ИКТ – компетентность педагога.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Педагог не только должен в совершенстве знать содержание всех компьютерных программ, их операционную характеристику, интерфейс пользователя каждой программы (специфику технических правил действия с каждой из них), но и разбираться в технических характеристиках оборудования, уметь работать в основных прикладных программах, мультимедийных программах и сети </w:t>
      </w:r>
      <w:proofErr w:type="spellStart"/>
      <w:r>
        <w:rPr>
          <w:rFonts w:ascii="Verdana" w:hAnsi="Verdana"/>
          <w:color w:val="6E6E6E"/>
          <w:sz w:val="21"/>
          <w:szCs w:val="21"/>
        </w:rPr>
        <w:t>Internet</w:t>
      </w:r>
      <w:proofErr w:type="spellEnd"/>
      <w:r>
        <w:rPr>
          <w:rFonts w:ascii="Verdana" w:hAnsi="Verdana"/>
          <w:color w:val="6E6E6E"/>
          <w:sz w:val="21"/>
          <w:szCs w:val="21"/>
        </w:rPr>
        <w:t>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Если коллективу ДОУ удастся решить эти проблемы, то ИКТ-технологии станут большим помощником.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Использование информационных технологий поможет педагогу повысить мотивацию обучения детей и приведет к целому ряду положительных следствий:</w:t>
      </w:r>
    </w:p>
    <w:p w:rsidR="0087668E" w:rsidRDefault="0087668E">
      <w:pPr>
        <w:numPr>
          <w:ilvl w:val="0"/>
          <w:numId w:val="14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обогащение детей знаниями в их образно-понятийной целостности и эмоциональной окрашенности;</w:t>
      </w:r>
    </w:p>
    <w:p w:rsidR="0087668E" w:rsidRDefault="0087668E">
      <w:pPr>
        <w:numPr>
          <w:ilvl w:val="0"/>
          <w:numId w:val="14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облегчение процесса усвоения материала дошкольниками;</w:t>
      </w:r>
    </w:p>
    <w:p w:rsidR="0087668E" w:rsidRDefault="0087668E">
      <w:pPr>
        <w:numPr>
          <w:ilvl w:val="0"/>
          <w:numId w:val="14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возбуждение живого интереса к предмету познания;</w:t>
      </w:r>
    </w:p>
    <w:p w:rsidR="0087668E" w:rsidRDefault="0087668E">
      <w:pPr>
        <w:numPr>
          <w:ilvl w:val="0"/>
          <w:numId w:val="14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расширение общего кругозора детей;</w:t>
      </w:r>
    </w:p>
    <w:p w:rsidR="0087668E" w:rsidRDefault="0087668E">
      <w:pPr>
        <w:numPr>
          <w:ilvl w:val="0"/>
          <w:numId w:val="14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возрастание уровня использования наглядности на занятии;</w:t>
      </w:r>
    </w:p>
    <w:p w:rsidR="0087668E" w:rsidRDefault="0087668E">
      <w:pPr>
        <w:numPr>
          <w:ilvl w:val="0"/>
          <w:numId w:val="14"/>
        </w:numPr>
        <w:shd w:val="clear" w:color="auto" w:fill="FFFFFF"/>
        <w:spacing w:before="75" w:after="75" w:line="315" w:lineRule="atLeast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повышение производительности труда педагога.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Бесспорно, что в современном образовании компьютер не решает всех проблем, он остается всего лишь многофункциональным техническим средством обучения. Не менее важны и современные педагогические технологии и инновации в процессе обучения, которые позволяют не просто “вложить” в каждого ребенка некий запас знаний, но, в первую очередь, создать условия для проявления его познавательной активности. Информационные технологии, в совокупности с правильно подобранными (или спроектированными) технологиями обучения, создают необходимый уровень качества, вариативности, дифференциации и индивидуализации обучения и воспитания.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Итак, использование средств информационных технологий позволит сделать процесс обучения и развития детей достаточно простым и эффективным, освободит от рутинной ручной работы, откроет новые возможности раннего образования.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Информатизация образования открывает педагогам новые возможности для широкого внедрения в педагогическую практику новых методических разработок, направленных на интенсификацию и реализацию инновационных идей воспитательного, образовательного и коррекционного процессов. В последнее </w:t>
      </w:r>
      <w:r>
        <w:rPr>
          <w:rFonts w:ascii="Verdana" w:hAnsi="Verdana"/>
          <w:color w:val="6E6E6E"/>
          <w:sz w:val="21"/>
          <w:szCs w:val="21"/>
        </w:rPr>
        <w:lastRenderedPageBreak/>
        <w:t xml:space="preserve">время информационно-коммуникационные технологии (ИКТ) – хороший помощник педагогам в организации </w:t>
      </w:r>
      <w:proofErr w:type="spellStart"/>
      <w:r>
        <w:rPr>
          <w:rFonts w:ascii="Verdana" w:hAnsi="Verdana"/>
          <w:color w:val="6E6E6E"/>
          <w:sz w:val="21"/>
          <w:szCs w:val="21"/>
        </w:rPr>
        <w:t>воспитательно</w:t>
      </w:r>
      <w:proofErr w:type="spellEnd"/>
      <w:r>
        <w:rPr>
          <w:rFonts w:ascii="Verdana" w:hAnsi="Verdana"/>
          <w:color w:val="6E6E6E"/>
          <w:sz w:val="21"/>
          <w:szCs w:val="21"/>
        </w:rPr>
        <w:t>-образовательной и коррекционной работы.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В отличие от обычных технических средств обучения информационно-коммуникационные технологии позволяют не только насытить ребенка большим количеством готовых, строго отобранных, соответствующим образом организованных знаний, но и развивать интеллектуальные, творческие способности, и что очень актуально в дошкольном детстве – умение самостоятельно приобретать новые знания.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Использование информационных технологий в образовании дает возможность существенно обогатить, качественно обновить </w:t>
      </w:r>
      <w:proofErr w:type="spellStart"/>
      <w:r>
        <w:rPr>
          <w:rFonts w:ascii="Verdana" w:hAnsi="Verdana"/>
          <w:color w:val="6E6E6E"/>
          <w:sz w:val="21"/>
          <w:szCs w:val="21"/>
        </w:rPr>
        <w:t>воспитательно</w:t>
      </w:r>
      <w:proofErr w:type="spellEnd"/>
      <w:r>
        <w:rPr>
          <w:rFonts w:ascii="Verdana" w:hAnsi="Verdana"/>
          <w:color w:val="6E6E6E"/>
          <w:sz w:val="21"/>
          <w:szCs w:val="21"/>
        </w:rPr>
        <w:t>-образовательный процесс в ДОУ и повысить его эффективность.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Style w:val="a4"/>
          <w:rFonts w:ascii="Verdana" w:hAnsi="Verdana"/>
          <w:color w:val="6E6E6E"/>
          <w:sz w:val="21"/>
          <w:szCs w:val="21"/>
        </w:rPr>
        <w:t>Заключение.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>Использование компьютерных технологий в деятельности воспитателя позволяет внедрять инновационные процессы в дошкольное образование. Информационные технологии значительно расширяют возможности воспитателей и специалистов в сфере обучения детей дошкольного возраста. Использование ИКТ в ДОУ вполне оправдывает и приносит большую пользу в развитии всех сфер личности дошкольника, взаимодействии с родителями воспитанников, организации деятельности воспитателя, значительно способствует повышению качества образовательного процесса. Я выявляю следующие преимущества использования ИКТ в дошкольном образовании:</w:t>
      </w:r>
    </w:p>
    <w:p w:rsidR="0087668E" w:rsidRDefault="0087668E" w:rsidP="0087668E">
      <w:pPr>
        <w:numPr>
          <w:ilvl w:val="0"/>
          <w:numId w:val="15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Инновационные технологии вовлекают воспитанников в учебный процесс, способствуя наиболее широкому раскрытию их способностей, активизации умственной деятельности, а также раскрытию их творческого потенциала.</w:t>
      </w:r>
    </w:p>
    <w:p w:rsidR="0087668E" w:rsidRDefault="0087668E" w:rsidP="0087668E">
      <w:pPr>
        <w:numPr>
          <w:ilvl w:val="0"/>
          <w:numId w:val="15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ИКТ дают возможность воспитанникам наглядно представить результат своих действий, выявить достижения в процессе работы, зафиксировать моменты, на которых были допущены ошибки, для их исправления.</w:t>
      </w:r>
    </w:p>
    <w:p w:rsidR="0087668E" w:rsidRDefault="0087668E" w:rsidP="0087668E">
      <w:pPr>
        <w:numPr>
          <w:ilvl w:val="0"/>
          <w:numId w:val="15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Наличие современных информационно-технических средств и навыков работы с ними позволяет педагогу намного эффективнее выполнять поставленные задачи.</w:t>
      </w:r>
    </w:p>
    <w:p w:rsidR="0087668E" w:rsidRDefault="0087668E" w:rsidP="0087668E">
      <w:pPr>
        <w:numPr>
          <w:ilvl w:val="0"/>
          <w:numId w:val="15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Использование ИКТ значительно повысило качество проводимых организационно-методических мероприятий, а также качество предоставляемых сопроводительных материалов; мотивировало и стимулировало познавательную и творческую активность воспитателя и детей; расширило возможности для самореализации.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Fonts w:ascii="Verdana" w:hAnsi="Verdana"/>
          <w:color w:val="6E6E6E"/>
          <w:sz w:val="21"/>
          <w:szCs w:val="21"/>
        </w:rPr>
        <w:t xml:space="preserve">Таким образом, использование ИКТ в работе с детьми открывает новые дидактические возможности, связанные с визуализацией материала, его «оживлением», возможностью представить наглядно те явления и процессы, которые невозможно продемонстрировать иными способами. Повышается и собственно качество наглядности, и ее содержательное наполнение. В частности, прекрасные возможности создает систематизация и структурирование учебного материала. Появляется возможность для концентрации больших объемов </w:t>
      </w:r>
      <w:r>
        <w:rPr>
          <w:rFonts w:ascii="Verdana" w:hAnsi="Verdana"/>
          <w:color w:val="6E6E6E"/>
          <w:sz w:val="21"/>
          <w:szCs w:val="21"/>
        </w:rPr>
        <w:lastRenderedPageBreak/>
        <w:t>демонстрационного материала из разных источников, представленных в разных формах, оптимально выбранных и скомпонованных педагогом в зависимости от потребностей детей и особенностей программы.</w:t>
      </w:r>
    </w:p>
    <w:p w:rsidR="0087668E" w:rsidRDefault="0087668E">
      <w:pPr>
        <w:pStyle w:val="a3"/>
        <w:shd w:val="clear" w:color="auto" w:fill="FFFFFF"/>
        <w:spacing w:before="120" w:beforeAutospacing="0" w:after="210" w:afterAutospacing="0" w:line="315" w:lineRule="atLeast"/>
        <w:rPr>
          <w:rFonts w:ascii="Verdana" w:hAnsi="Verdana"/>
          <w:color w:val="6E6E6E"/>
          <w:sz w:val="21"/>
          <w:szCs w:val="21"/>
        </w:rPr>
      </w:pPr>
      <w:r>
        <w:rPr>
          <w:rStyle w:val="a4"/>
          <w:rFonts w:ascii="Verdana" w:hAnsi="Verdana"/>
          <w:color w:val="6E6E6E"/>
          <w:sz w:val="21"/>
          <w:szCs w:val="21"/>
        </w:rPr>
        <w:t>Список использованной литературы</w:t>
      </w:r>
    </w:p>
    <w:p w:rsidR="0087668E" w:rsidRDefault="0087668E" w:rsidP="0087668E">
      <w:pPr>
        <w:numPr>
          <w:ilvl w:val="0"/>
          <w:numId w:val="16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Управление инновационными процессами в ДОУ. – М., Сфера, 2008.</w:t>
      </w:r>
    </w:p>
    <w:p w:rsidR="0087668E" w:rsidRDefault="0087668E" w:rsidP="0087668E">
      <w:pPr>
        <w:numPr>
          <w:ilvl w:val="0"/>
          <w:numId w:val="16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proofErr w:type="spellStart"/>
      <w:r>
        <w:rPr>
          <w:rFonts w:ascii="Verdana" w:eastAsia="Times New Roman" w:hAnsi="Verdana"/>
          <w:color w:val="6E6E6E"/>
          <w:sz w:val="21"/>
          <w:szCs w:val="21"/>
        </w:rPr>
        <w:t>Горвиц</w:t>
      </w:r>
      <w:proofErr w:type="spellEnd"/>
      <w:r>
        <w:rPr>
          <w:rFonts w:ascii="Verdana" w:eastAsia="Times New Roman" w:hAnsi="Verdana"/>
          <w:color w:val="6E6E6E"/>
          <w:sz w:val="21"/>
          <w:szCs w:val="21"/>
        </w:rPr>
        <w:t xml:space="preserve"> Ю., </w:t>
      </w:r>
      <w:proofErr w:type="spellStart"/>
      <w:r>
        <w:rPr>
          <w:rFonts w:ascii="Verdana" w:eastAsia="Times New Roman" w:hAnsi="Verdana"/>
          <w:color w:val="6E6E6E"/>
          <w:sz w:val="21"/>
          <w:szCs w:val="21"/>
        </w:rPr>
        <w:t>Поздняк</w:t>
      </w:r>
      <w:proofErr w:type="spellEnd"/>
      <w:r>
        <w:rPr>
          <w:rFonts w:ascii="Verdana" w:eastAsia="Times New Roman" w:hAnsi="Verdana"/>
          <w:color w:val="6E6E6E"/>
          <w:sz w:val="21"/>
          <w:szCs w:val="21"/>
        </w:rPr>
        <w:t xml:space="preserve"> Л. Кому работать с компьютером в детском саду. Дошкольное воспитание, 1991 г., № 5.</w:t>
      </w:r>
    </w:p>
    <w:p w:rsidR="0087668E" w:rsidRDefault="0087668E" w:rsidP="0087668E">
      <w:pPr>
        <w:numPr>
          <w:ilvl w:val="0"/>
          <w:numId w:val="16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Калинина Т.В. Управление ДОУ. “Новые информационные технологии в дошкольном детстве”. М, Сфера, 2008.</w:t>
      </w:r>
    </w:p>
    <w:p w:rsidR="0087668E" w:rsidRDefault="0087668E" w:rsidP="0087668E">
      <w:pPr>
        <w:numPr>
          <w:ilvl w:val="0"/>
          <w:numId w:val="16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proofErr w:type="spellStart"/>
      <w:r>
        <w:rPr>
          <w:rFonts w:ascii="Verdana" w:eastAsia="Times New Roman" w:hAnsi="Verdana"/>
          <w:color w:val="6E6E6E"/>
          <w:sz w:val="21"/>
          <w:szCs w:val="21"/>
        </w:rPr>
        <w:t>Ксензова</w:t>
      </w:r>
      <w:proofErr w:type="spellEnd"/>
      <w:r>
        <w:rPr>
          <w:rFonts w:ascii="Verdana" w:eastAsia="Times New Roman" w:hAnsi="Verdana"/>
          <w:color w:val="6E6E6E"/>
          <w:sz w:val="21"/>
          <w:szCs w:val="21"/>
        </w:rPr>
        <w:t xml:space="preserve"> Г.Ю. Перспективные школьные технологии: учебно-методическое пособие. - М.: Педагогическое общество России, 2000.</w:t>
      </w:r>
    </w:p>
    <w:p w:rsidR="0087668E" w:rsidRDefault="0087668E" w:rsidP="0087668E">
      <w:pPr>
        <w:numPr>
          <w:ilvl w:val="0"/>
          <w:numId w:val="16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proofErr w:type="spellStart"/>
      <w:r>
        <w:rPr>
          <w:rFonts w:ascii="Verdana" w:eastAsia="Times New Roman" w:hAnsi="Verdana"/>
          <w:color w:val="6E6E6E"/>
          <w:sz w:val="21"/>
          <w:szCs w:val="21"/>
        </w:rPr>
        <w:t>Моторин</w:t>
      </w:r>
      <w:proofErr w:type="spellEnd"/>
      <w:r>
        <w:rPr>
          <w:rFonts w:ascii="Verdana" w:eastAsia="Times New Roman" w:hAnsi="Verdana"/>
          <w:color w:val="6E6E6E"/>
          <w:sz w:val="21"/>
          <w:szCs w:val="21"/>
        </w:rPr>
        <w:t xml:space="preserve"> В. "Воспитательные возможности компьютерных игр". Дошкольное воспитание, 2000 г., №</w:t>
      </w:r>
    </w:p>
    <w:p w:rsidR="0087668E" w:rsidRDefault="0087668E" w:rsidP="0087668E">
      <w:pPr>
        <w:numPr>
          <w:ilvl w:val="0"/>
          <w:numId w:val="16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Новоселова С.Л. Компьютерный мир дошкольника. М.: Новая школа, 1997.</w:t>
      </w:r>
    </w:p>
    <w:p w:rsidR="0087668E" w:rsidRDefault="0087668E" w:rsidP="0087668E">
      <w:pPr>
        <w:numPr>
          <w:ilvl w:val="0"/>
          <w:numId w:val="16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Галкина О. В. Инновационный подход к созданию предметно – развивающей среды [Текст] / О. В. Галкина // Справочник старшего воспитателя дошкольного учреждения. – 2011. - № 11.  – с. 30 – 35.</w:t>
      </w:r>
    </w:p>
    <w:p w:rsidR="0087668E" w:rsidRDefault="0087668E" w:rsidP="0087668E">
      <w:pPr>
        <w:numPr>
          <w:ilvl w:val="0"/>
          <w:numId w:val="16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>Фомичева О.С. Воспитание успешного ребенка в компьютерном веке. М.: Гелиос АРВ, 2000г.</w:t>
      </w:r>
    </w:p>
    <w:p w:rsidR="0087668E" w:rsidRDefault="0087668E" w:rsidP="0087668E">
      <w:pPr>
        <w:numPr>
          <w:ilvl w:val="0"/>
          <w:numId w:val="16"/>
        </w:numPr>
        <w:shd w:val="clear" w:color="auto" w:fill="FFFFFF"/>
        <w:spacing w:after="0" w:line="315" w:lineRule="atLeast"/>
        <w:ind w:left="810"/>
        <w:rPr>
          <w:rFonts w:ascii="Verdana" w:eastAsia="Times New Roman" w:hAnsi="Verdana"/>
          <w:color w:val="6E6E6E"/>
          <w:sz w:val="21"/>
          <w:szCs w:val="21"/>
        </w:rPr>
      </w:pPr>
      <w:r>
        <w:rPr>
          <w:rFonts w:ascii="Verdana" w:eastAsia="Times New Roman" w:hAnsi="Verdana"/>
          <w:color w:val="6E6E6E"/>
          <w:sz w:val="21"/>
          <w:szCs w:val="21"/>
        </w:rPr>
        <w:t xml:space="preserve">Комарова Т.С., Комарова И.И., </w:t>
      </w:r>
      <w:proofErr w:type="spellStart"/>
      <w:r>
        <w:rPr>
          <w:rFonts w:ascii="Verdana" w:eastAsia="Times New Roman" w:hAnsi="Verdana"/>
          <w:color w:val="6E6E6E"/>
          <w:sz w:val="21"/>
          <w:szCs w:val="21"/>
        </w:rPr>
        <w:t>Туликов</w:t>
      </w:r>
      <w:proofErr w:type="spellEnd"/>
      <w:r>
        <w:rPr>
          <w:rFonts w:ascii="Verdana" w:eastAsia="Times New Roman" w:hAnsi="Verdana"/>
          <w:color w:val="6E6E6E"/>
          <w:sz w:val="21"/>
          <w:szCs w:val="21"/>
        </w:rPr>
        <w:t xml:space="preserve"> А.В., Информационно-коммуникативные технологии в дошкольном образовании   Мозаика-Синтез М.,2011</w:t>
      </w:r>
    </w:p>
    <w:p w:rsidR="0087668E" w:rsidRDefault="0087668E"/>
    <w:sectPr w:rsidR="00876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2EBD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A2186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8B465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E07A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7139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4A1F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054C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083FB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93227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0F3AF6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423D7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883EB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DF440D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5D42D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6D0526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812EE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5"/>
  </w:num>
  <w:num w:numId="9">
    <w:abstractNumId w:val="13"/>
  </w:num>
  <w:num w:numId="10">
    <w:abstractNumId w:val="15"/>
  </w:num>
  <w:num w:numId="11">
    <w:abstractNumId w:val="10"/>
  </w:num>
  <w:num w:numId="12">
    <w:abstractNumId w:val="1"/>
  </w:num>
  <w:num w:numId="13">
    <w:abstractNumId w:val="9"/>
  </w:num>
  <w:num w:numId="14">
    <w:abstractNumId w:val="2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68E"/>
    <w:rsid w:val="0087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4B76A7C-4A87-7649-8B0C-844DD17C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668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7668E"/>
    <w:rPr>
      <w:b/>
      <w:bCs/>
    </w:rPr>
  </w:style>
  <w:style w:type="character" w:styleId="a5">
    <w:name w:val="Emphasis"/>
    <w:basedOn w:val="a0"/>
    <w:uiPriority w:val="20"/>
    <w:qFormat/>
    <w:rsid w:val="008766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3578</Words>
  <Characters>20400</Characters>
  <Application>Microsoft Office Word</Application>
  <DocSecurity>0</DocSecurity>
  <Lines>170</Lines>
  <Paragraphs>47</Paragraphs>
  <ScaleCrop>false</ScaleCrop>
  <Company/>
  <LinksUpToDate>false</LinksUpToDate>
  <CharactersWithSpaces>23931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natalyavalyavka@gmail.com</dc:creator>
  <cp:keywords/>
  <dc:description/>
  <cp:lastModifiedBy>natalyavalyavka@gmail.com</cp:lastModifiedBy>
  <cp:revision>2</cp:revision>
  <dcterms:created xsi:type="dcterms:W3CDTF">2021-11-02T00:32:00Z</dcterms:created>
  <dcterms:modified xsi:type="dcterms:W3CDTF">2021-11-02T00:32:00Z</dcterms:modified>
</cp:coreProperties>
</file>