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ACC2E" w14:textId="58F8ECA9" w:rsidR="00401370" w:rsidRDefault="006978AD" w:rsidP="00E77169">
      <w:pPr>
        <w:shd w:val="clear" w:color="auto" w:fill="FFFFFF"/>
        <w:spacing w:after="0" w:line="360" w:lineRule="auto"/>
        <w:ind w:firstLine="709"/>
        <w:jc w:val="both"/>
      </w:pPr>
      <w:bookmarkStart w:id="0" w:name="_GoBack"/>
      <w:r>
        <w:t>Ос</w:t>
      </w:r>
      <w:r w:rsidR="00401370" w:rsidRPr="00401370">
        <w:t>обенности форм</w:t>
      </w:r>
      <w:r>
        <w:t xml:space="preserve"> и методов</w:t>
      </w:r>
      <w:r w:rsidR="00401370" w:rsidRPr="00401370">
        <w:t xml:space="preserve"> </w:t>
      </w:r>
      <w:r>
        <w:t>очн</w:t>
      </w:r>
      <w:r w:rsidR="00A16664">
        <w:t>ой системы</w:t>
      </w:r>
      <w:r>
        <w:t xml:space="preserve"> повышения </w:t>
      </w:r>
      <w:proofErr w:type="spellStart"/>
      <w:r>
        <w:t>кваллификации</w:t>
      </w:r>
      <w:proofErr w:type="spellEnd"/>
      <w:r w:rsidR="00401370" w:rsidRPr="00401370">
        <w:t xml:space="preserve"> слесарей-ремонтников </w:t>
      </w:r>
      <w:r>
        <w:t>нефтегазового сектора</w:t>
      </w:r>
      <w:r w:rsidR="00A16664">
        <w:t xml:space="preserve"> на краткосрочных курсах</w:t>
      </w:r>
      <w:r w:rsidR="00C42D4F">
        <w:t>.</w:t>
      </w:r>
    </w:p>
    <w:bookmarkEnd w:id="0"/>
    <w:p w14:paraId="64FB0C62" w14:textId="77777777" w:rsidR="00C42D4F" w:rsidRDefault="00C42D4F" w:rsidP="00C42D4F">
      <w:pPr>
        <w:shd w:val="clear" w:color="auto" w:fill="FFFFFF"/>
        <w:spacing w:after="0" w:line="360" w:lineRule="auto"/>
        <w:ind w:firstLine="709"/>
        <w:jc w:val="right"/>
      </w:pPr>
      <w:r>
        <w:t xml:space="preserve">Фаткуллин Марат </w:t>
      </w:r>
      <w:proofErr w:type="spellStart"/>
      <w:r>
        <w:t>Мунирович</w:t>
      </w:r>
      <w:proofErr w:type="spellEnd"/>
      <w:r>
        <w:t xml:space="preserve">, </w:t>
      </w:r>
    </w:p>
    <w:p w14:paraId="3A76D3E1" w14:textId="5549CF14" w:rsidR="00C42D4F" w:rsidRDefault="00C42D4F" w:rsidP="00C42D4F">
      <w:pPr>
        <w:shd w:val="clear" w:color="auto" w:fill="FFFFFF"/>
        <w:spacing w:after="0" w:line="360" w:lineRule="auto"/>
        <w:ind w:firstLine="709"/>
        <w:jc w:val="right"/>
      </w:pPr>
      <w:proofErr w:type="gramStart"/>
      <w:r>
        <w:t>магистрант</w:t>
      </w:r>
      <w:proofErr w:type="gramEnd"/>
    </w:p>
    <w:p w14:paraId="36171554" w14:textId="712174C6" w:rsidR="00C42D4F" w:rsidRDefault="00C42D4F" w:rsidP="00C42D4F">
      <w:pPr>
        <w:shd w:val="clear" w:color="auto" w:fill="FFFFFF"/>
        <w:spacing w:after="0" w:line="360" w:lineRule="auto"/>
        <w:ind w:firstLine="709"/>
        <w:jc w:val="right"/>
        <w:rPr>
          <w:rFonts w:eastAsia="Times New Roman"/>
          <w:i/>
          <w:iCs/>
          <w:color w:val="333333"/>
          <w:lang w:eastAsia="ru-RU"/>
        </w:rPr>
      </w:pPr>
      <w:r>
        <w:t>БУ ВО «</w:t>
      </w:r>
      <w:proofErr w:type="spellStart"/>
      <w:r>
        <w:t>Сургутский</w:t>
      </w:r>
      <w:proofErr w:type="spellEnd"/>
      <w:r>
        <w:t xml:space="preserve"> Государственный университет»</w:t>
      </w:r>
    </w:p>
    <w:p w14:paraId="00F7C50D" w14:textId="77777777" w:rsidR="00401370" w:rsidRDefault="00401370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i/>
          <w:iCs/>
          <w:color w:val="333333"/>
          <w:lang w:eastAsia="ru-RU"/>
        </w:rPr>
      </w:pPr>
    </w:p>
    <w:p w14:paraId="7AAE6171" w14:textId="08DEA6BD" w:rsidR="003864BF" w:rsidRPr="00401370" w:rsidRDefault="003864BF" w:rsidP="00E77169">
      <w:pPr>
        <w:shd w:val="clear" w:color="auto" w:fill="FFFFFF"/>
        <w:spacing w:after="0" w:line="360" w:lineRule="auto"/>
        <w:ind w:firstLine="709"/>
        <w:jc w:val="both"/>
      </w:pPr>
      <w:r w:rsidRPr="00401370">
        <w:rPr>
          <w:rFonts w:eastAsia="Times New Roman"/>
          <w:i/>
          <w:iCs/>
          <w:color w:val="333333"/>
          <w:lang w:eastAsia="ru-RU"/>
        </w:rPr>
        <w:t>Аннотация</w:t>
      </w:r>
      <w:r w:rsidR="00AC282A" w:rsidRPr="00401370">
        <w:rPr>
          <w:rFonts w:eastAsia="Times New Roman"/>
          <w:i/>
          <w:iCs/>
          <w:color w:val="333333"/>
          <w:lang w:eastAsia="ru-RU"/>
        </w:rPr>
        <w:t>.</w:t>
      </w:r>
      <w:r w:rsidRPr="00401370">
        <w:t xml:space="preserve"> В </w:t>
      </w:r>
      <w:r w:rsidR="00AC282A" w:rsidRPr="00401370">
        <w:t>статье</w:t>
      </w:r>
      <w:r w:rsidRPr="00401370">
        <w:t xml:space="preserve"> рассматрива</w:t>
      </w:r>
      <w:r w:rsidR="00A16664">
        <w:t>ю</w:t>
      </w:r>
      <w:r w:rsidRPr="00401370">
        <w:t xml:space="preserve">тся </w:t>
      </w:r>
      <w:r w:rsidR="00A16664">
        <w:t xml:space="preserve">формы и методы очной системы повышения </w:t>
      </w:r>
      <w:proofErr w:type="spellStart"/>
      <w:r w:rsidR="00A16664">
        <w:t>кваллификации</w:t>
      </w:r>
      <w:proofErr w:type="spellEnd"/>
      <w:r w:rsidR="00A16664" w:rsidRPr="00A16664">
        <w:t xml:space="preserve"> </w:t>
      </w:r>
      <w:r w:rsidR="00A16664" w:rsidRPr="00401370">
        <w:t>слесарей-ремонтников</w:t>
      </w:r>
      <w:r w:rsidR="00A16664">
        <w:t xml:space="preserve">. </w:t>
      </w:r>
      <w:r w:rsidR="00AC282A" w:rsidRPr="00401370">
        <w:t xml:space="preserve">Автор </w:t>
      </w:r>
      <w:r w:rsidR="00A16664">
        <w:t xml:space="preserve">проводит анализ формы проведения занятия, </w:t>
      </w:r>
      <w:r w:rsidR="00AC282A" w:rsidRPr="00401370">
        <w:t>дается характеристика компонентов и критериев данного процесса, а также рекомендации по его организации.</w:t>
      </w:r>
      <w:r w:rsidR="00713F30">
        <w:t xml:space="preserve"> Автор рассмотрел применение групповой формы проведения занятия, использование чек-листов самоконтроля обучения.</w:t>
      </w:r>
    </w:p>
    <w:p w14:paraId="61DBDD0E" w14:textId="28589F83" w:rsidR="00AC282A" w:rsidRPr="00576F5F" w:rsidRDefault="00EE13C5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6F5F">
        <w:rPr>
          <w:rFonts w:eastAsia="Times New Roman"/>
          <w:color w:val="333333"/>
          <w:lang w:eastAsia="ru-RU"/>
        </w:rPr>
        <w:t>Ключевые слова.</w:t>
      </w:r>
      <w:r w:rsidR="00713F30" w:rsidRPr="00576F5F">
        <w:rPr>
          <w:rFonts w:eastAsia="Times New Roman"/>
          <w:color w:val="333333"/>
          <w:lang w:eastAsia="ru-RU"/>
        </w:rPr>
        <w:t xml:space="preserve"> Групповой метод, противоречие пед</w:t>
      </w:r>
      <w:r w:rsidR="00274045" w:rsidRPr="00576F5F">
        <w:rPr>
          <w:rFonts w:eastAsia="Times New Roman"/>
          <w:color w:val="333333"/>
          <w:lang w:eastAsia="ru-RU"/>
        </w:rPr>
        <w:t>а</w:t>
      </w:r>
      <w:r w:rsidR="00713F30" w:rsidRPr="00576F5F">
        <w:rPr>
          <w:rFonts w:eastAsia="Times New Roman"/>
          <w:color w:val="333333"/>
          <w:lang w:eastAsia="ru-RU"/>
        </w:rPr>
        <w:t>гогического процесса, чек-лист самоконтроля обучения, семинарское занятие.</w:t>
      </w:r>
    </w:p>
    <w:p w14:paraId="3ABC473E" w14:textId="127C8B3D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6F5F">
        <w:t xml:space="preserve">Динамично развивающиеся предприятия нефтегазового сектора экономики относятся к разряду предприятий высокотехнологичных отраслей. В своей деятельности персонал постоянно использует новое оборудование, материалы, новые технологии, оснастку, инструмент. </w:t>
      </w:r>
      <w:r>
        <w:t>В</w:t>
      </w:r>
      <w:r w:rsidRPr="00576F5F">
        <w:t xml:space="preserve"> подготовке слесарей объем изучения оборудования, приобретение фундаментальных знаний о свойствах металлов, жидкостей, материалов и средств занимает значительное </w:t>
      </w:r>
      <w:r w:rsidRPr="00576F5F">
        <w:rPr>
          <w:rFonts w:eastAsia="Times New Roman"/>
          <w:color w:val="333333"/>
          <w:lang w:eastAsia="ru-RU"/>
        </w:rPr>
        <w:t>время, так же, как и способы определения эксплуатационных характеристик оборудования.</w:t>
      </w:r>
    </w:p>
    <w:p w14:paraId="6405F4D5" w14:textId="77777777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 w:rsidRPr="00576F5F">
        <w:rPr>
          <w:rFonts w:eastAsia="Times New Roman"/>
          <w:color w:val="333333"/>
          <w:lang w:eastAsia="ru-RU"/>
        </w:rPr>
        <w:t>Согласно ФГОС, основными требованиями к квалификации рабочего выступают глубокие, разносторонние профессионально-технические знания,</w:t>
      </w:r>
      <w:r w:rsidRPr="00576F5F">
        <w:t xml:space="preserve"> являющиеся основой качественного ремонта технологического современного оборудования (быстрое и точное чтение сложных чертежей, кинематических схем, составление технологических карт, выполнение диагностики оборудования, свободное ориентирование во взаимодействии узлов и деталей машин, механизмов). Подготовка современных слесарей-ремонтников высокотехнологичной отрасли должна включать эти компетенции, а также </w:t>
      </w:r>
      <w:r w:rsidRPr="00576F5F">
        <w:lastRenderedPageBreak/>
        <w:t>должна включать формирование готовности рабочих применить компетенции при ремонте оборудования.</w:t>
      </w:r>
    </w:p>
    <w:p w14:paraId="538E6B04" w14:textId="5D57C683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 w:rsidRPr="00576F5F">
        <w:t>В связи с этим становится актуальной задача к формированию профессиональных компетенций слесаря-ремонтника, включающих в себя не только профессиональные знания и умения, но и практические навыки решения производственных задач и профессиональной готовности к производственной деятельности.</w:t>
      </w:r>
    </w:p>
    <w:p w14:paraId="19AC57EA" w14:textId="77777777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 w:rsidRPr="00576F5F">
        <w:t>Кроме того, следует отметить, что предприятия нефтегазовой отрасли заинтересованы в наращивании кадрового потенциала работников с аналитическими и творческими способностями, инициативой, а также социальной ответственностью за результаты выполняемой работы на рабочих местах, оборудованных современной техникой. Возникает необходимость создания современных педагогических моделей подготовки и повышения квалификации слесарей-ремонтников. Именно этими обстоятельствами определяется поиск новых подходов к формированию готовности к деятельности. Одним из таких подходов является применение коллективной системы обучения.</w:t>
      </w:r>
    </w:p>
    <w:p w14:paraId="03B56F39" w14:textId="77777777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 w:rsidRPr="00576F5F">
        <w:t>Для повышения квалификации слесарей-ремонтников необходимо сформировать организационно-педагогические условия, обеспечивающие:</w:t>
      </w:r>
    </w:p>
    <w:p w14:paraId="62788E8F" w14:textId="0764B2C2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>
        <w:t>- о</w:t>
      </w:r>
      <w:r w:rsidRPr="00576F5F">
        <w:t xml:space="preserve">богащение профессиональным, специализированным контекстом содержания общепрофессиональной и специальной подготовки слесаря через решение </w:t>
      </w:r>
      <w:r>
        <w:t>практических</w:t>
      </w:r>
      <w:r w:rsidRPr="00576F5F">
        <w:t xml:space="preserve"> задач;</w:t>
      </w:r>
    </w:p>
    <w:p w14:paraId="4601EE46" w14:textId="20F5EB3A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>
        <w:t>- о</w:t>
      </w:r>
      <w:r w:rsidRPr="00576F5F">
        <w:t xml:space="preserve">рганизацию учебного процесса на основе использования метода </w:t>
      </w:r>
      <w:r>
        <w:t>группового</w:t>
      </w:r>
      <w:r w:rsidRPr="00576F5F">
        <w:t xml:space="preserve"> обучения;</w:t>
      </w:r>
    </w:p>
    <w:p w14:paraId="5E42D26B" w14:textId="66D47B2E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  <w:r w:rsidRPr="00576F5F">
        <w:t xml:space="preserve">Формирование таких организационно-педагогических условий на сегодняшний день является актуальным вопросом для профессиональной педагогики и </w:t>
      </w:r>
      <w:proofErr w:type="gramStart"/>
      <w:r w:rsidRPr="00576F5F">
        <w:t>научно-образовательных</w:t>
      </w:r>
      <w:r>
        <w:t xml:space="preserve"> </w:t>
      </w:r>
      <w:r w:rsidRPr="00576F5F">
        <w:t>центров подготовки</w:t>
      </w:r>
      <w:proofErr w:type="gramEnd"/>
      <w:r w:rsidRPr="00576F5F">
        <w:t xml:space="preserve"> и повышения рабочих кадров предприятий нефтегазового сектора.</w:t>
      </w:r>
    </w:p>
    <w:p w14:paraId="4264FAA7" w14:textId="77777777" w:rsidR="00576F5F" w:rsidRPr="00576F5F" w:rsidRDefault="00576F5F" w:rsidP="00576F5F">
      <w:pPr>
        <w:shd w:val="clear" w:color="auto" w:fill="FFFFFF"/>
        <w:spacing w:after="0" w:line="360" w:lineRule="auto"/>
        <w:ind w:firstLine="709"/>
        <w:jc w:val="both"/>
      </w:pPr>
    </w:p>
    <w:p w14:paraId="269ADCED" w14:textId="2737DBD2" w:rsidR="00713F30" w:rsidRPr="00401370" w:rsidRDefault="004716D0" w:rsidP="00713F3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Требования к компетенции</w:t>
      </w:r>
      <w:r w:rsidR="00713F30">
        <w:rPr>
          <w:rFonts w:eastAsia="Times New Roman"/>
          <w:color w:val="333333"/>
          <w:lang w:eastAsia="ru-RU"/>
        </w:rPr>
        <w:t xml:space="preserve"> </w:t>
      </w:r>
      <w:r w:rsidR="00576F5F">
        <w:rPr>
          <w:rFonts w:eastAsia="Times New Roman"/>
          <w:color w:val="333333"/>
          <w:lang w:eastAsia="ru-RU"/>
        </w:rPr>
        <w:t xml:space="preserve">и квалификации </w:t>
      </w:r>
      <w:r w:rsidR="00713F30">
        <w:rPr>
          <w:rFonts w:eastAsia="Times New Roman"/>
          <w:color w:val="333333"/>
          <w:lang w:eastAsia="ru-RU"/>
        </w:rPr>
        <w:t xml:space="preserve">слесаря по ремонту технологических установок </w:t>
      </w:r>
      <w:r>
        <w:rPr>
          <w:rFonts w:eastAsia="Times New Roman"/>
          <w:color w:val="333333"/>
          <w:lang w:eastAsia="ru-RU"/>
        </w:rPr>
        <w:t>включают умение</w:t>
      </w:r>
      <w:r w:rsidR="00713F30" w:rsidRPr="00401370">
        <w:rPr>
          <w:rFonts w:eastAsia="Times New Roman"/>
          <w:color w:val="333333"/>
          <w:lang w:eastAsia="ru-RU"/>
        </w:rPr>
        <w:t xml:space="preserve"> быстро</w:t>
      </w:r>
      <w:r>
        <w:rPr>
          <w:rFonts w:eastAsia="Times New Roman"/>
          <w:color w:val="333333"/>
          <w:lang w:eastAsia="ru-RU"/>
        </w:rPr>
        <w:t>го</w:t>
      </w:r>
      <w:r w:rsidR="00713F30" w:rsidRPr="00401370">
        <w:rPr>
          <w:rFonts w:eastAsia="Times New Roman"/>
          <w:color w:val="333333"/>
          <w:lang w:eastAsia="ru-RU"/>
        </w:rPr>
        <w:t xml:space="preserve"> и точно</w:t>
      </w:r>
      <w:r>
        <w:rPr>
          <w:rFonts w:eastAsia="Times New Roman"/>
          <w:color w:val="333333"/>
          <w:lang w:eastAsia="ru-RU"/>
        </w:rPr>
        <w:t>го</w:t>
      </w:r>
      <w:r w:rsidR="00713F30" w:rsidRPr="00401370">
        <w:rPr>
          <w:rFonts w:eastAsia="Times New Roman"/>
          <w:color w:val="333333"/>
          <w:lang w:eastAsia="ru-RU"/>
        </w:rPr>
        <w:t xml:space="preserve"> чтени</w:t>
      </w:r>
      <w:r>
        <w:rPr>
          <w:rFonts w:eastAsia="Times New Roman"/>
          <w:color w:val="333333"/>
          <w:lang w:eastAsia="ru-RU"/>
        </w:rPr>
        <w:t>я</w:t>
      </w:r>
      <w:r w:rsidR="00713F30" w:rsidRPr="00401370">
        <w:rPr>
          <w:rFonts w:eastAsia="Times New Roman"/>
          <w:color w:val="333333"/>
          <w:lang w:eastAsia="ru-RU"/>
        </w:rPr>
        <w:t xml:space="preserve"> сложных чертежей, кинематических схем, понимани</w:t>
      </w:r>
      <w:r>
        <w:rPr>
          <w:rFonts w:eastAsia="Times New Roman"/>
          <w:color w:val="333333"/>
          <w:lang w:eastAsia="ru-RU"/>
        </w:rPr>
        <w:t>я</w:t>
      </w:r>
      <w:r w:rsidR="00713F30" w:rsidRPr="00401370">
        <w:rPr>
          <w:rFonts w:eastAsia="Times New Roman"/>
          <w:color w:val="333333"/>
          <w:lang w:eastAsia="ru-RU"/>
        </w:rPr>
        <w:t xml:space="preserve"> этапов работы </w:t>
      </w:r>
      <w:r w:rsidR="00274045">
        <w:rPr>
          <w:rFonts w:eastAsia="Times New Roman"/>
          <w:color w:val="333333"/>
          <w:lang w:eastAsia="ru-RU"/>
        </w:rPr>
        <w:t>по</w:t>
      </w:r>
      <w:r w:rsidR="00713F30" w:rsidRPr="00401370">
        <w:rPr>
          <w:rFonts w:eastAsia="Times New Roman"/>
          <w:color w:val="333333"/>
          <w:lang w:eastAsia="ru-RU"/>
        </w:rPr>
        <w:t xml:space="preserve"> технологически</w:t>
      </w:r>
      <w:r w:rsidR="00274045">
        <w:rPr>
          <w:rFonts w:eastAsia="Times New Roman"/>
          <w:color w:val="333333"/>
          <w:lang w:eastAsia="ru-RU"/>
        </w:rPr>
        <w:t>м</w:t>
      </w:r>
      <w:r w:rsidR="00713F30" w:rsidRPr="00401370">
        <w:rPr>
          <w:rFonts w:eastAsia="Times New Roman"/>
          <w:color w:val="333333"/>
          <w:lang w:eastAsia="ru-RU"/>
        </w:rPr>
        <w:t xml:space="preserve"> карта</w:t>
      </w:r>
      <w:r w:rsidR="00274045">
        <w:rPr>
          <w:rFonts w:eastAsia="Times New Roman"/>
          <w:color w:val="333333"/>
          <w:lang w:eastAsia="ru-RU"/>
        </w:rPr>
        <w:t>м</w:t>
      </w:r>
      <w:r w:rsidR="00713F30" w:rsidRPr="00401370">
        <w:rPr>
          <w:rFonts w:eastAsia="Times New Roman"/>
          <w:color w:val="333333"/>
          <w:lang w:eastAsia="ru-RU"/>
        </w:rPr>
        <w:t xml:space="preserve">, выполнение диагностики оборудования, </w:t>
      </w:r>
      <w:r>
        <w:rPr>
          <w:rFonts w:eastAsia="Times New Roman"/>
          <w:color w:val="333333"/>
          <w:lang w:eastAsia="ru-RU"/>
        </w:rPr>
        <w:t>знание конструкции</w:t>
      </w:r>
      <w:r w:rsidR="00713F30" w:rsidRPr="00401370">
        <w:rPr>
          <w:rFonts w:eastAsia="Times New Roman"/>
          <w:color w:val="333333"/>
          <w:lang w:eastAsia="ru-RU"/>
        </w:rPr>
        <w:t xml:space="preserve"> деталей машин, </w:t>
      </w:r>
      <w:r>
        <w:rPr>
          <w:rFonts w:eastAsia="Times New Roman"/>
          <w:color w:val="333333"/>
          <w:lang w:eastAsia="ru-RU"/>
        </w:rPr>
        <w:t>понятие об узлах и агрегатах машин</w:t>
      </w:r>
      <w:r w:rsidR="00576F5F">
        <w:rPr>
          <w:rFonts w:eastAsia="Times New Roman"/>
          <w:color w:val="333333"/>
          <w:lang w:eastAsia="ru-RU"/>
        </w:rPr>
        <w:t>.</w:t>
      </w:r>
    </w:p>
    <w:p w14:paraId="0CE8F012" w14:textId="7483598B" w:rsidR="00C10CFA" w:rsidRDefault="004716D0" w:rsidP="004716D0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4716D0">
        <w:rPr>
          <w:rFonts w:eastAsia="Times New Roman"/>
          <w:color w:val="333333"/>
          <w:lang w:eastAsia="ru-RU"/>
        </w:rPr>
        <w:t>Квалификация — профессионально-личностная характеристика, отражающая уровень профессиональной подготовленности к выполнению трудовой деятельности, способность эффективно применять полученные знания и навыки в практической работе на производстве, самостоятельно решать производственные задачи, организовывать деятельность других</w:t>
      </w:r>
      <w:r>
        <w:rPr>
          <w:rFonts w:eastAsia="Times New Roman"/>
          <w:color w:val="333333"/>
          <w:lang w:eastAsia="ru-RU"/>
        </w:rPr>
        <w:t xml:space="preserve">. Также </w:t>
      </w:r>
      <w:proofErr w:type="gramStart"/>
      <w:r>
        <w:rPr>
          <w:rFonts w:eastAsia="Times New Roman"/>
          <w:color w:val="333333"/>
          <w:lang w:eastAsia="ru-RU"/>
        </w:rPr>
        <w:t>квалификация</w:t>
      </w:r>
      <w:r w:rsidR="00274045">
        <w:rPr>
          <w:rFonts w:eastAsia="Times New Roman"/>
          <w:color w:val="333333"/>
          <w:lang w:eastAsia="ru-RU"/>
        </w:rPr>
        <w:t xml:space="preserve"> </w:t>
      </w:r>
      <w:r>
        <w:rPr>
          <w:rFonts w:eastAsia="Times New Roman"/>
          <w:color w:val="333333"/>
          <w:lang w:eastAsia="ru-RU"/>
        </w:rPr>
        <w:t>это</w:t>
      </w:r>
      <w:proofErr w:type="gramEnd"/>
      <w:r>
        <w:rPr>
          <w:rFonts w:eastAsia="Times New Roman"/>
          <w:color w:val="333333"/>
          <w:lang w:eastAsia="ru-RU"/>
        </w:rPr>
        <w:t xml:space="preserve"> </w:t>
      </w:r>
      <w:r w:rsidR="00C10CFA">
        <w:rPr>
          <w:rFonts w:eastAsia="Times New Roman"/>
          <w:color w:val="333333"/>
          <w:lang w:eastAsia="ru-RU"/>
        </w:rPr>
        <w:t>ха</w:t>
      </w:r>
      <w:r w:rsidRPr="004716D0">
        <w:rPr>
          <w:rFonts w:eastAsia="Times New Roman"/>
          <w:color w:val="333333"/>
          <w:lang w:eastAsia="ru-RU"/>
        </w:rPr>
        <w:t>рактеристика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определённого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вида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работы</w:t>
      </w:r>
      <w:r w:rsidRPr="004716D0">
        <w:rPr>
          <w:rFonts w:eastAsia="Times New Roman"/>
          <w:color w:val="333333"/>
          <w:lang w:eastAsia="ru-RU"/>
        </w:rPr>
        <w:t>, </w:t>
      </w:r>
      <w:r w:rsidRPr="004716D0">
        <w:rPr>
          <w:rFonts w:eastAsia="Times New Roman"/>
          <w:color w:val="333333"/>
          <w:lang w:eastAsia="ru-RU"/>
        </w:rPr>
        <w:t>устанавливаемая</w:t>
      </w:r>
      <w:r w:rsidRPr="004716D0">
        <w:rPr>
          <w:rFonts w:eastAsia="Times New Roman"/>
          <w:color w:val="333333"/>
          <w:lang w:eastAsia="ru-RU"/>
        </w:rPr>
        <w:t> </w:t>
      </w:r>
    </w:p>
    <w:p w14:paraId="0A9500F0" w14:textId="5F4E87DA" w:rsidR="004716D0" w:rsidRPr="00401370" w:rsidRDefault="004716D0" w:rsidP="00C10CFA">
      <w:pPr>
        <w:shd w:val="clear" w:color="auto" w:fill="FFFFFF"/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gramStart"/>
      <w:r w:rsidRPr="004716D0">
        <w:rPr>
          <w:rFonts w:eastAsia="Times New Roman"/>
          <w:color w:val="333333"/>
          <w:lang w:eastAsia="ru-RU"/>
        </w:rPr>
        <w:t>в</w:t>
      </w:r>
      <w:proofErr w:type="gramEnd"/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зависимости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от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её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сложности</w:t>
      </w:r>
      <w:r w:rsidRPr="004716D0">
        <w:rPr>
          <w:rFonts w:eastAsia="Times New Roman"/>
          <w:color w:val="333333"/>
          <w:lang w:eastAsia="ru-RU"/>
        </w:rPr>
        <w:t>, </w:t>
      </w:r>
      <w:r w:rsidRPr="004716D0">
        <w:rPr>
          <w:rFonts w:eastAsia="Times New Roman"/>
          <w:color w:val="333333"/>
          <w:lang w:eastAsia="ru-RU"/>
        </w:rPr>
        <w:t>точности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и</w:t>
      </w:r>
      <w:r w:rsidRPr="004716D0">
        <w:rPr>
          <w:rFonts w:eastAsia="Times New Roman"/>
          <w:color w:val="333333"/>
          <w:lang w:eastAsia="ru-RU"/>
        </w:rPr>
        <w:t> </w:t>
      </w:r>
      <w:r w:rsidRPr="004716D0">
        <w:rPr>
          <w:rFonts w:eastAsia="Times New Roman"/>
          <w:color w:val="333333"/>
          <w:lang w:eastAsia="ru-RU"/>
        </w:rPr>
        <w:t>ответственности</w:t>
      </w:r>
    </w:p>
    <w:p w14:paraId="7DDE135A" w14:textId="02279605" w:rsidR="00C10CFA" w:rsidRDefault="00C10CFA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Процесс обучения проводится в форме установочных лекций по тема программы, коллективной работы небольшими рабочими группами по заданиям преподавателя, результатом является презентация работы на занятии и обсуждение этой темы. Закрепление знаний происходит при выполнении практической работы.</w:t>
      </w:r>
    </w:p>
    <w:p w14:paraId="73E70E96" w14:textId="05C5A26D" w:rsidR="00C10CFA" w:rsidRDefault="00C10CFA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Необходимо соблюсти требования к подготовке занятиям преподавателя-мастера </w:t>
      </w:r>
      <w:r w:rsidR="00274045">
        <w:rPr>
          <w:rFonts w:eastAsia="Times New Roman"/>
          <w:color w:val="333333"/>
          <w:lang w:eastAsia="ru-RU"/>
        </w:rPr>
        <w:t>производственного</w:t>
      </w:r>
      <w:r>
        <w:rPr>
          <w:rFonts w:eastAsia="Times New Roman"/>
          <w:color w:val="333333"/>
          <w:lang w:eastAsia="ru-RU"/>
        </w:rPr>
        <w:t xml:space="preserve"> обучения: наличие учебно-методической документации, пособий, чертежей и схем, технологических карт</w:t>
      </w:r>
    </w:p>
    <w:p w14:paraId="2DDD2257" w14:textId="6F638D63" w:rsidR="00CB7F68" w:rsidRPr="00401370" w:rsidRDefault="00274045" w:rsidP="00576F5F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Каждый обучающийся получает </w:t>
      </w:r>
      <w:r w:rsidR="00A44F03">
        <w:rPr>
          <w:rFonts w:eastAsia="Times New Roman"/>
          <w:color w:val="333333"/>
          <w:lang w:eastAsia="ru-RU"/>
        </w:rPr>
        <w:t>индивидуальный чек-лист контроля обучения,</w:t>
      </w:r>
      <w:r>
        <w:rPr>
          <w:rFonts w:eastAsia="Times New Roman"/>
          <w:color w:val="333333"/>
          <w:lang w:eastAsia="ru-RU"/>
        </w:rPr>
        <w:t xml:space="preserve"> в который необходимо вносить пройденные темы и выполнение</w:t>
      </w:r>
      <w:r w:rsidR="00576F5F">
        <w:rPr>
          <w:rFonts w:eastAsia="Times New Roman"/>
          <w:color w:val="333333"/>
          <w:lang w:eastAsia="ru-RU"/>
        </w:rPr>
        <w:t>.</w:t>
      </w:r>
    </w:p>
    <w:p w14:paraId="722361BD" w14:textId="3BC6C6EC" w:rsidR="00DD7243" w:rsidRPr="00401370" w:rsidRDefault="00CB7F68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401370">
        <w:rPr>
          <w:rFonts w:eastAsia="Times New Roman"/>
          <w:color w:val="333333"/>
          <w:lang w:eastAsia="ru-RU"/>
        </w:rPr>
        <w:t xml:space="preserve">При проектировании структуры учебно-производственного материала сначала выделяются относительно самостоятельные, содержательно значимые структурные единицы (учебные элементы: блоки, модули, модульные единицы), затем проводится покомпонентный анализ каждой из выделенных единиц и выявляется характер и тип взаимосвязи между ними. </w:t>
      </w:r>
    </w:p>
    <w:p w14:paraId="770A1F0A" w14:textId="510732D3" w:rsidR="00CB7F68" w:rsidRPr="00401370" w:rsidRDefault="00CB7F68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401370">
        <w:rPr>
          <w:rFonts w:eastAsia="Times New Roman"/>
          <w:color w:val="333333"/>
          <w:lang w:eastAsia="ru-RU"/>
        </w:rPr>
        <w:t>Содержа</w:t>
      </w:r>
      <w:r w:rsidR="00642055" w:rsidRPr="00401370">
        <w:rPr>
          <w:rFonts w:eastAsia="Times New Roman"/>
          <w:color w:val="333333"/>
          <w:lang w:eastAsia="ru-RU"/>
        </w:rPr>
        <w:t>ние модулей может</w:t>
      </w:r>
      <w:r w:rsidRPr="00401370">
        <w:rPr>
          <w:rFonts w:eastAsia="Times New Roman"/>
          <w:color w:val="333333"/>
          <w:lang w:eastAsia="ru-RU"/>
        </w:rPr>
        <w:t xml:space="preserve"> отражать:</w:t>
      </w:r>
    </w:p>
    <w:p w14:paraId="5A55BF03" w14:textId="57FADABE" w:rsidR="00CB7F68" w:rsidRPr="00401370" w:rsidRDefault="00CB7F68" w:rsidP="00DD7243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gramStart"/>
      <w:r w:rsidRPr="00401370">
        <w:rPr>
          <w:rFonts w:eastAsia="Times New Roman"/>
          <w:color w:val="333333"/>
          <w:lang w:eastAsia="ru-RU"/>
        </w:rPr>
        <w:t>основны</w:t>
      </w:r>
      <w:r w:rsidR="00642055" w:rsidRPr="00401370">
        <w:rPr>
          <w:rFonts w:eastAsia="Times New Roman"/>
          <w:color w:val="333333"/>
          <w:lang w:eastAsia="ru-RU"/>
        </w:rPr>
        <w:t>е</w:t>
      </w:r>
      <w:proofErr w:type="gramEnd"/>
      <w:r w:rsidRPr="00401370">
        <w:rPr>
          <w:rFonts w:eastAsia="Times New Roman"/>
          <w:color w:val="333333"/>
          <w:lang w:eastAsia="ru-RU"/>
        </w:rPr>
        <w:t>, значимы</w:t>
      </w:r>
      <w:r w:rsidR="00642055" w:rsidRPr="00401370">
        <w:rPr>
          <w:rFonts w:eastAsia="Times New Roman"/>
          <w:color w:val="333333"/>
          <w:lang w:eastAsia="ru-RU"/>
        </w:rPr>
        <w:t>е</w:t>
      </w:r>
      <w:r w:rsidRPr="00401370">
        <w:rPr>
          <w:rFonts w:eastAsia="Times New Roman"/>
          <w:color w:val="333333"/>
          <w:lang w:eastAsia="ru-RU"/>
        </w:rPr>
        <w:t xml:space="preserve"> знани</w:t>
      </w:r>
      <w:r w:rsidR="00642055" w:rsidRPr="00401370">
        <w:rPr>
          <w:rFonts w:eastAsia="Times New Roman"/>
          <w:color w:val="333333"/>
          <w:lang w:eastAsia="ru-RU"/>
        </w:rPr>
        <w:t>я</w:t>
      </w:r>
      <w:r w:rsidRPr="00401370">
        <w:rPr>
          <w:rFonts w:eastAsia="Times New Roman"/>
          <w:color w:val="333333"/>
          <w:lang w:eastAsia="ru-RU"/>
        </w:rPr>
        <w:t xml:space="preserve"> по </w:t>
      </w:r>
      <w:r w:rsidR="00642055" w:rsidRPr="00401370">
        <w:rPr>
          <w:rFonts w:eastAsia="Times New Roman"/>
          <w:color w:val="333333"/>
          <w:lang w:eastAsia="ru-RU"/>
        </w:rPr>
        <w:t>слесарному делу</w:t>
      </w:r>
      <w:r w:rsidRPr="00401370">
        <w:rPr>
          <w:rFonts w:eastAsia="Times New Roman"/>
          <w:color w:val="333333"/>
          <w:lang w:eastAsia="ru-RU"/>
        </w:rPr>
        <w:t>;</w:t>
      </w:r>
    </w:p>
    <w:p w14:paraId="27A56C7A" w14:textId="3608A97D" w:rsidR="00CB7F68" w:rsidRPr="00401370" w:rsidRDefault="00CB7F68" w:rsidP="00DD7243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gramStart"/>
      <w:r w:rsidRPr="00401370">
        <w:rPr>
          <w:rFonts w:eastAsia="Times New Roman"/>
          <w:color w:val="333333"/>
          <w:lang w:eastAsia="ru-RU"/>
        </w:rPr>
        <w:t>междисциплинарны</w:t>
      </w:r>
      <w:r w:rsidR="00642055" w:rsidRPr="00401370">
        <w:rPr>
          <w:rFonts w:eastAsia="Times New Roman"/>
          <w:color w:val="333333"/>
          <w:lang w:eastAsia="ru-RU"/>
        </w:rPr>
        <w:t>е</w:t>
      </w:r>
      <w:proofErr w:type="gramEnd"/>
      <w:r w:rsidRPr="00401370">
        <w:rPr>
          <w:rFonts w:eastAsia="Times New Roman"/>
          <w:color w:val="333333"/>
          <w:lang w:eastAsia="ru-RU"/>
        </w:rPr>
        <w:t xml:space="preserve"> связ</w:t>
      </w:r>
      <w:r w:rsidR="00642055" w:rsidRPr="00401370">
        <w:rPr>
          <w:rFonts w:eastAsia="Times New Roman"/>
          <w:color w:val="333333"/>
          <w:lang w:eastAsia="ru-RU"/>
        </w:rPr>
        <w:t>и</w:t>
      </w:r>
      <w:r w:rsidRPr="00401370">
        <w:rPr>
          <w:rFonts w:eastAsia="Times New Roman"/>
          <w:color w:val="333333"/>
          <w:lang w:eastAsia="ru-RU"/>
        </w:rPr>
        <w:t xml:space="preserve"> </w:t>
      </w:r>
      <w:r w:rsidR="00642055" w:rsidRPr="00401370">
        <w:rPr>
          <w:rFonts w:eastAsia="Times New Roman"/>
          <w:color w:val="333333"/>
          <w:lang w:eastAsia="ru-RU"/>
        </w:rPr>
        <w:t xml:space="preserve">соответствующие </w:t>
      </w:r>
      <w:r w:rsidRPr="00401370">
        <w:rPr>
          <w:rFonts w:eastAsia="Times New Roman"/>
          <w:color w:val="333333"/>
          <w:lang w:eastAsia="ru-RU"/>
        </w:rPr>
        <w:t>профессиональной деятельности;</w:t>
      </w:r>
    </w:p>
    <w:p w14:paraId="103F3F71" w14:textId="7CC7917D" w:rsidR="00CB7F68" w:rsidRPr="00401370" w:rsidRDefault="00CB7F68" w:rsidP="00DD7243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gramStart"/>
      <w:r w:rsidRPr="00401370">
        <w:rPr>
          <w:rFonts w:eastAsia="Times New Roman"/>
          <w:color w:val="333333"/>
          <w:lang w:eastAsia="ru-RU"/>
        </w:rPr>
        <w:t>общи</w:t>
      </w:r>
      <w:r w:rsidR="00642055" w:rsidRPr="00401370">
        <w:rPr>
          <w:rFonts w:eastAsia="Times New Roman"/>
          <w:color w:val="333333"/>
          <w:lang w:eastAsia="ru-RU"/>
        </w:rPr>
        <w:t>е</w:t>
      </w:r>
      <w:proofErr w:type="gramEnd"/>
      <w:r w:rsidRPr="00401370">
        <w:rPr>
          <w:rFonts w:eastAsia="Times New Roman"/>
          <w:color w:val="333333"/>
          <w:lang w:eastAsia="ru-RU"/>
        </w:rPr>
        <w:t xml:space="preserve"> принцип</w:t>
      </w:r>
      <w:r w:rsidR="00642055" w:rsidRPr="00401370">
        <w:rPr>
          <w:rFonts w:eastAsia="Times New Roman"/>
          <w:color w:val="333333"/>
          <w:lang w:eastAsia="ru-RU"/>
        </w:rPr>
        <w:t>ы</w:t>
      </w:r>
      <w:r w:rsidRPr="00401370">
        <w:rPr>
          <w:rFonts w:eastAsia="Times New Roman"/>
          <w:color w:val="333333"/>
          <w:lang w:eastAsia="ru-RU"/>
        </w:rPr>
        <w:t xml:space="preserve"> </w:t>
      </w:r>
      <w:r w:rsidR="00642055" w:rsidRPr="00401370">
        <w:rPr>
          <w:rFonts w:eastAsia="Times New Roman"/>
          <w:color w:val="333333"/>
          <w:lang w:eastAsia="ru-RU"/>
        </w:rPr>
        <w:t xml:space="preserve">систем обслуживания оборудования в </w:t>
      </w:r>
      <w:r w:rsidR="002174B9" w:rsidRPr="00401370">
        <w:rPr>
          <w:rFonts w:eastAsia="Times New Roman"/>
          <w:color w:val="333333"/>
          <w:lang w:eastAsia="ru-RU"/>
        </w:rPr>
        <w:t>нефтегазовой</w:t>
      </w:r>
      <w:r w:rsidRPr="00401370">
        <w:rPr>
          <w:rFonts w:eastAsia="Times New Roman"/>
          <w:color w:val="333333"/>
          <w:lang w:eastAsia="ru-RU"/>
        </w:rPr>
        <w:t xml:space="preserve"> отрасли;</w:t>
      </w:r>
    </w:p>
    <w:p w14:paraId="65719197" w14:textId="023D0B9D" w:rsidR="00CB7F68" w:rsidRPr="00401370" w:rsidRDefault="00642055" w:rsidP="00DD7243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gramStart"/>
      <w:r w:rsidRPr="00401370">
        <w:rPr>
          <w:rFonts w:eastAsia="Times New Roman"/>
          <w:color w:val="333333"/>
          <w:lang w:eastAsia="ru-RU"/>
        </w:rPr>
        <w:t>практическую</w:t>
      </w:r>
      <w:proofErr w:type="gramEnd"/>
      <w:r w:rsidR="00CB7F68" w:rsidRPr="00401370">
        <w:rPr>
          <w:rFonts w:eastAsia="Times New Roman"/>
          <w:color w:val="333333"/>
          <w:lang w:eastAsia="ru-RU"/>
        </w:rPr>
        <w:t xml:space="preserve"> значимость содержания профессионального модуля.</w:t>
      </w:r>
    </w:p>
    <w:p w14:paraId="50EB28E5" w14:textId="58806526" w:rsidR="00CB7F68" w:rsidRPr="00401370" w:rsidRDefault="00642055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401370">
        <w:rPr>
          <w:rFonts w:eastAsia="Times New Roman"/>
          <w:color w:val="333333"/>
          <w:lang w:eastAsia="ru-RU"/>
        </w:rPr>
        <w:t>Ф</w:t>
      </w:r>
      <w:r w:rsidR="00CB7F68" w:rsidRPr="00401370">
        <w:rPr>
          <w:rFonts w:eastAsia="Times New Roman"/>
          <w:color w:val="333333"/>
          <w:lang w:eastAsia="ru-RU"/>
        </w:rPr>
        <w:t xml:space="preserve">ормирование профессиональных компетенций в процессе изучения междисциплинарных проектов будет эффективным, если активно используется </w:t>
      </w:r>
      <w:r w:rsidRPr="00401370">
        <w:rPr>
          <w:rFonts w:eastAsia="Times New Roman"/>
          <w:color w:val="333333"/>
          <w:lang w:eastAsia="ru-RU"/>
        </w:rPr>
        <w:t xml:space="preserve">сочетание </w:t>
      </w:r>
      <w:r w:rsidR="00CB7F68" w:rsidRPr="00401370">
        <w:rPr>
          <w:rFonts w:eastAsia="Times New Roman"/>
          <w:color w:val="333333"/>
          <w:lang w:eastAsia="ru-RU"/>
        </w:rPr>
        <w:t>при обучении метод</w:t>
      </w:r>
      <w:r w:rsidRPr="00401370">
        <w:rPr>
          <w:rFonts w:eastAsia="Times New Roman"/>
          <w:color w:val="333333"/>
          <w:lang w:eastAsia="ru-RU"/>
        </w:rPr>
        <w:t>ов</w:t>
      </w:r>
      <w:r w:rsidR="00CB7F68" w:rsidRPr="00401370">
        <w:rPr>
          <w:rFonts w:eastAsia="Times New Roman"/>
          <w:color w:val="333333"/>
          <w:lang w:eastAsia="ru-RU"/>
        </w:rPr>
        <w:t xml:space="preserve"> проектов, позволяющий осуществить на практике интеграцию компонентов профессиональных компетенций и смоделировать в процессе обучения интегрированный характер будущей профессиональной деятельности</w:t>
      </w:r>
      <w:r w:rsidRPr="00401370">
        <w:rPr>
          <w:rFonts w:eastAsia="Times New Roman"/>
          <w:color w:val="333333"/>
          <w:lang w:eastAsia="ru-RU"/>
        </w:rPr>
        <w:t xml:space="preserve"> и коллективного метода</w:t>
      </w:r>
      <w:r w:rsidR="00CB7F68" w:rsidRPr="00401370">
        <w:rPr>
          <w:rFonts w:eastAsia="Times New Roman"/>
          <w:color w:val="333333"/>
          <w:lang w:eastAsia="ru-RU"/>
        </w:rPr>
        <w:t>.</w:t>
      </w:r>
    </w:p>
    <w:p w14:paraId="50B555D2" w14:textId="42AE85C0" w:rsidR="00642055" w:rsidRPr="00401370" w:rsidRDefault="004001EB" w:rsidP="00576F5F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401370">
        <w:rPr>
          <w:rFonts w:eastAsia="Times New Roman"/>
          <w:color w:val="333333"/>
          <w:lang w:eastAsia="ru-RU"/>
        </w:rPr>
        <w:t xml:space="preserve">В процессе практического обучения в процессе повышения </w:t>
      </w:r>
      <w:proofErr w:type="spellStart"/>
      <w:r w:rsidRPr="00401370">
        <w:rPr>
          <w:rFonts w:eastAsia="Times New Roman"/>
          <w:color w:val="333333"/>
          <w:lang w:eastAsia="ru-RU"/>
        </w:rPr>
        <w:t>квалллификации</w:t>
      </w:r>
      <w:proofErr w:type="spellEnd"/>
      <w:r w:rsidRPr="00401370">
        <w:rPr>
          <w:rFonts w:eastAsia="Times New Roman"/>
          <w:color w:val="333333"/>
          <w:lang w:eastAsia="ru-RU"/>
        </w:rPr>
        <w:t xml:space="preserve"> важным методом представляется применение элементов коллективного способа</w:t>
      </w:r>
      <w:r w:rsidRPr="00401370">
        <w:rPr>
          <w:bCs/>
          <w:color w:val="000000"/>
          <w:shd w:val="clear" w:color="auto" w:fill="FFFFFF"/>
        </w:rPr>
        <w:t xml:space="preserve"> </w:t>
      </w:r>
      <w:r w:rsidRPr="00401370">
        <w:rPr>
          <w:rFonts w:eastAsia="Times New Roman"/>
          <w:color w:val="333333"/>
          <w:lang w:eastAsia="ru-RU"/>
        </w:rPr>
        <w:t>обучения - формы организации учебных занятий, где каждый обучающийся (или сформированная рабочая группа</w:t>
      </w:r>
      <w:r w:rsidR="00F629C7" w:rsidRPr="00401370">
        <w:rPr>
          <w:rFonts w:eastAsia="Times New Roman"/>
          <w:color w:val="333333"/>
          <w:lang w:eastAsia="ru-RU"/>
        </w:rPr>
        <w:t xml:space="preserve"> из обучающихся</w:t>
      </w:r>
      <w:r w:rsidRPr="00401370">
        <w:rPr>
          <w:rFonts w:eastAsia="Times New Roman"/>
          <w:color w:val="333333"/>
          <w:lang w:eastAsia="ru-RU"/>
        </w:rPr>
        <w:t>) разрабатывая свою часть проекта или задания, делится результатом исследования и передает другим опыт достижения этого результата</w:t>
      </w:r>
      <w:r w:rsidR="00F629C7" w:rsidRPr="00401370">
        <w:rPr>
          <w:rFonts w:eastAsia="Times New Roman"/>
          <w:color w:val="333333"/>
          <w:lang w:eastAsia="ru-RU"/>
        </w:rPr>
        <w:t xml:space="preserve">. </w:t>
      </w:r>
    </w:p>
    <w:p w14:paraId="06AA18F2" w14:textId="6D2993F4" w:rsidR="002174B9" w:rsidRDefault="00AC282A" w:rsidP="00E7716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401370">
        <w:rPr>
          <w:color w:val="333333"/>
          <w:sz w:val="28"/>
          <w:szCs w:val="28"/>
        </w:rPr>
        <w:t>Таким образом, п</w:t>
      </w:r>
      <w:r w:rsidR="002174B9" w:rsidRPr="00401370">
        <w:rPr>
          <w:color w:val="333333"/>
          <w:sz w:val="28"/>
          <w:szCs w:val="28"/>
        </w:rPr>
        <w:t xml:space="preserve">редложенная </w:t>
      </w:r>
      <w:r w:rsidRPr="00401370">
        <w:rPr>
          <w:color w:val="333333"/>
          <w:sz w:val="28"/>
          <w:szCs w:val="28"/>
        </w:rPr>
        <w:t>организация</w:t>
      </w:r>
      <w:r w:rsidR="002174B9" w:rsidRPr="00401370">
        <w:rPr>
          <w:color w:val="333333"/>
          <w:sz w:val="28"/>
          <w:szCs w:val="28"/>
        </w:rPr>
        <w:t xml:space="preserve"> процесса </w:t>
      </w:r>
      <w:r w:rsidR="003E695B" w:rsidRPr="00401370">
        <w:rPr>
          <w:color w:val="333333"/>
          <w:sz w:val="28"/>
          <w:szCs w:val="28"/>
        </w:rPr>
        <w:t>повышения квалификации слесарей-ремонтников</w:t>
      </w:r>
      <w:r w:rsidR="002174B9" w:rsidRPr="00401370">
        <w:rPr>
          <w:color w:val="333333"/>
          <w:sz w:val="28"/>
          <w:szCs w:val="28"/>
        </w:rPr>
        <w:t xml:space="preserve"> позволяет </w:t>
      </w:r>
      <w:r w:rsidR="003E695B" w:rsidRPr="00401370">
        <w:rPr>
          <w:color w:val="333333"/>
          <w:sz w:val="28"/>
          <w:szCs w:val="28"/>
        </w:rPr>
        <w:t xml:space="preserve">сформировать готовность к проведению технического обслуживания и ремонта </w:t>
      </w:r>
      <w:r w:rsidR="000A59FF" w:rsidRPr="00401370">
        <w:rPr>
          <w:color w:val="333333"/>
          <w:sz w:val="28"/>
          <w:szCs w:val="28"/>
        </w:rPr>
        <w:t>высоко</w:t>
      </w:r>
      <w:r w:rsidR="003E695B" w:rsidRPr="00401370">
        <w:rPr>
          <w:color w:val="333333"/>
          <w:sz w:val="28"/>
          <w:szCs w:val="28"/>
        </w:rPr>
        <w:t>технологич</w:t>
      </w:r>
      <w:r w:rsidR="000A59FF" w:rsidRPr="00401370">
        <w:rPr>
          <w:color w:val="333333"/>
          <w:sz w:val="28"/>
          <w:szCs w:val="28"/>
        </w:rPr>
        <w:t>ного</w:t>
      </w:r>
      <w:r w:rsidR="003E695B" w:rsidRPr="00401370">
        <w:rPr>
          <w:color w:val="333333"/>
          <w:sz w:val="28"/>
          <w:szCs w:val="28"/>
        </w:rPr>
        <w:t xml:space="preserve"> оборудования</w:t>
      </w:r>
      <w:r w:rsidR="002174B9" w:rsidRPr="00401370">
        <w:rPr>
          <w:color w:val="333333"/>
          <w:sz w:val="28"/>
          <w:szCs w:val="28"/>
        </w:rPr>
        <w:t>.</w:t>
      </w:r>
    </w:p>
    <w:p w14:paraId="468BBB27" w14:textId="77777777" w:rsidR="00CB7F68" w:rsidRPr="00401370" w:rsidRDefault="00CB7F68" w:rsidP="00E77169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</w:p>
    <w:p w14:paraId="7997ACB1" w14:textId="756AF8FF" w:rsidR="00E253D5" w:rsidRPr="00576F5F" w:rsidRDefault="00E172FD" w:rsidP="00E77169">
      <w:pPr>
        <w:spacing w:after="0" w:line="36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6F5F">
        <w:rPr>
          <w:rFonts w:eastAsia="Times New Roman"/>
          <w:color w:val="333333"/>
          <w:lang w:eastAsia="ru-RU"/>
        </w:rPr>
        <w:t>Список литературы:</w:t>
      </w:r>
    </w:p>
    <w:p w14:paraId="23DF4AF2" w14:textId="5D6D3EDB" w:rsidR="00E172FD" w:rsidRPr="00576F5F" w:rsidRDefault="00E172FD" w:rsidP="00E172FD">
      <w:pPr>
        <w:pStyle w:val="a5"/>
        <w:numPr>
          <w:ilvl w:val="1"/>
          <w:numId w:val="6"/>
        </w:numPr>
        <w:spacing w:after="0" w:line="360" w:lineRule="auto"/>
        <w:jc w:val="both"/>
        <w:rPr>
          <w:rFonts w:eastAsia="Times New Roman"/>
          <w:color w:val="333333"/>
          <w:lang w:eastAsia="ru-RU"/>
        </w:rPr>
      </w:pPr>
      <w:r w:rsidRPr="00576F5F">
        <w:rPr>
          <w:rFonts w:eastAsia="Times New Roman"/>
          <w:color w:val="333333"/>
          <w:lang w:eastAsia="ru-RU"/>
        </w:rPr>
        <w:t xml:space="preserve">Педагогическая компетентность (практика развития умений): Учебное пособие / Авт. сост. Р. М. Ахмадуллина, Н. Р. </w:t>
      </w:r>
      <w:proofErr w:type="spellStart"/>
      <w:r w:rsidRPr="00576F5F">
        <w:rPr>
          <w:rFonts w:eastAsia="Times New Roman"/>
          <w:color w:val="333333"/>
          <w:lang w:eastAsia="ru-RU"/>
        </w:rPr>
        <w:t>Валиахметова</w:t>
      </w:r>
      <w:proofErr w:type="spellEnd"/>
      <w:r w:rsidRPr="00576F5F">
        <w:rPr>
          <w:rFonts w:eastAsia="Times New Roman"/>
          <w:color w:val="333333"/>
          <w:lang w:eastAsia="ru-RU"/>
        </w:rPr>
        <w:t xml:space="preserve"> / Под. науч. ред. д-ра </w:t>
      </w:r>
      <w:proofErr w:type="spellStart"/>
      <w:r w:rsidRPr="00576F5F">
        <w:rPr>
          <w:rFonts w:eastAsia="Times New Roman"/>
          <w:color w:val="333333"/>
          <w:lang w:eastAsia="ru-RU"/>
        </w:rPr>
        <w:t>пед</w:t>
      </w:r>
      <w:proofErr w:type="spellEnd"/>
      <w:proofErr w:type="gramStart"/>
      <w:r w:rsidRPr="00576F5F">
        <w:rPr>
          <w:rFonts w:eastAsia="Times New Roman"/>
          <w:color w:val="333333"/>
          <w:lang w:eastAsia="ru-RU"/>
        </w:rPr>
        <w:t>. наук</w:t>
      </w:r>
      <w:proofErr w:type="gramEnd"/>
      <w:r w:rsidRPr="00576F5F">
        <w:rPr>
          <w:rFonts w:eastAsia="Times New Roman"/>
          <w:color w:val="333333"/>
          <w:lang w:eastAsia="ru-RU"/>
        </w:rPr>
        <w:t xml:space="preserve">, профессора И. Э. </w:t>
      </w:r>
      <w:proofErr w:type="spellStart"/>
      <w:r w:rsidRPr="00576F5F">
        <w:rPr>
          <w:rFonts w:eastAsia="Times New Roman"/>
          <w:color w:val="333333"/>
          <w:lang w:eastAsia="ru-RU"/>
        </w:rPr>
        <w:t>Ярмакеева</w:t>
      </w:r>
      <w:proofErr w:type="spellEnd"/>
      <w:r w:rsidRPr="00576F5F">
        <w:rPr>
          <w:rFonts w:eastAsia="Times New Roman"/>
          <w:color w:val="333333"/>
          <w:lang w:eastAsia="ru-RU"/>
        </w:rPr>
        <w:t xml:space="preserve"> – Казань: Казан. ун-т, 2019. – 212 с.</w:t>
      </w:r>
    </w:p>
    <w:p w14:paraId="343B2E55" w14:textId="6401792D" w:rsidR="00E172FD" w:rsidRPr="00576F5F" w:rsidRDefault="00E172FD" w:rsidP="00E172FD">
      <w:pPr>
        <w:pStyle w:val="a5"/>
        <w:numPr>
          <w:ilvl w:val="1"/>
          <w:numId w:val="6"/>
        </w:numPr>
        <w:spacing w:after="0" w:line="360" w:lineRule="auto"/>
        <w:jc w:val="both"/>
        <w:rPr>
          <w:rFonts w:eastAsia="Times New Roman"/>
          <w:color w:val="333333"/>
          <w:lang w:eastAsia="ru-RU"/>
        </w:rPr>
      </w:pPr>
      <w:r w:rsidRPr="00576F5F">
        <w:rPr>
          <w:rFonts w:eastAsia="Times New Roman"/>
          <w:color w:val="333333"/>
          <w:lang w:eastAsia="ru-RU"/>
        </w:rPr>
        <w:t xml:space="preserve">Зимняя И.А. Ключевые компетентности как результативно-целевая основа </w:t>
      </w:r>
      <w:proofErr w:type="spellStart"/>
      <w:r w:rsidRPr="00576F5F">
        <w:rPr>
          <w:rFonts w:eastAsia="Times New Roman"/>
          <w:color w:val="333333"/>
          <w:lang w:eastAsia="ru-RU"/>
        </w:rPr>
        <w:t>компетентностного</w:t>
      </w:r>
      <w:proofErr w:type="spellEnd"/>
      <w:r w:rsidRPr="00576F5F">
        <w:rPr>
          <w:rFonts w:eastAsia="Times New Roman"/>
          <w:color w:val="333333"/>
          <w:lang w:eastAsia="ru-RU"/>
        </w:rPr>
        <w:t xml:space="preserve"> подхода в образовании. Авторская версия. — // Труды методологического семинара «Россия в Болонском процессе: проблемы, задачи, перспективы». – М.: Исследовательский центр проблем качества подготовки специалистов, 2004.</w:t>
      </w:r>
    </w:p>
    <w:p w14:paraId="2792A5D7" w14:textId="11ACCE0C" w:rsidR="00E172FD" w:rsidRDefault="00E172FD" w:rsidP="00E172FD">
      <w:pPr>
        <w:pStyle w:val="a5"/>
        <w:numPr>
          <w:ilvl w:val="1"/>
          <w:numId w:val="6"/>
        </w:numPr>
        <w:spacing w:after="0" w:line="360" w:lineRule="auto"/>
        <w:jc w:val="both"/>
        <w:rPr>
          <w:rFonts w:eastAsia="Times New Roman"/>
          <w:color w:val="333333"/>
          <w:lang w:eastAsia="ru-RU"/>
        </w:rPr>
      </w:pPr>
      <w:r w:rsidRPr="00576F5F">
        <w:rPr>
          <w:rFonts w:eastAsia="Times New Roman"/>
          <w:color w:val="333333"/>
          <w:lang w:eastAsia="ru-RU"/>
        </w:rPr>
        <w:t>Шувалова М.А. ОРГАНИЗАЦИОННО-ПЕДАГОГИЧЕСКИЕ УСЛОВИЯ ПОДГОТОВКИ ТЕХНИКОВ ВЫСОКОТЕХНОЛОГИЧНОЙ ОТРАСЛИ // Современные проблемы науки и образования. – 2015. – № 2-1</w:t>
      </w:r>
      <w:proofErr w:type="gramStart"/>
      <w:r w:rsidRPr="00576F5F">
        <w:rPr>
          <w:rFonts w:eastAsia="Times New Roman"/>
          <w:color w:val="333333"/>
          <w:lang w:eastAsia="ru-RU"/>
        </w:rPr>
        <w:t>. ;</w:t>
      </w:r>
      <w:r w:rsidRPr="00576F5F">
        <w:rPr>
          <w:rFonts w:eastAsia="Times New Roman"/>
          <w:color w:val="333333"/>
          <w:lang w:eastAsia="ru-RU"/>
        </w:rPr>
        <w:br/>
        <w:t>URL</w:t>
      </w:r>
      <w:proofErr w:type="gramEnd"/>
      <w:r w:rsidRPr="00576F5F">
        <w:rPr>
          <w:rFonts w:eastAsia="Times New Roman"/>
          <w:color w:val="333333"/>
          <w:lang w:eastAsia="ru-RU"/>
        </w:rPr>
        <w:t>: https://science-education.ru/ru/article/view?id=19332 (дата обращения: 16.11.2021).</w:t>
      </w:r>
    </w:p>
    <w:p w14:paraId="0FCFC024" w14:textId="77777777" w:rsidR="00576F5F" w:rsidRPr="00576F5F" w:rsidRDefault="00576F5F" w:rsidP="00576F5F">
      <w:pPr>
        <w:pStyle w:val="a5"/>
        <w:numPr>
          <w:ilvl w:val="1"/>
          <w:numId w:val="6"/>
        </w:numPr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spellStart"/>
      <w:r w:rsidRPr="00576F5F">
        <w:rPr>
          <w:rFonts w:eastAsia="Times New Roman"/>
          <w:color w:val="333333"/>
          <w:lang w:eastAsia="ru-RU"/>
        </w:rPr>
        <w:t>Муллер</w:t>
      </w:r>
      <w:proofErr w:type="spellEnd"/>
      <w:r w:rsidRPr="00576F5F">
        <w:rPr>
          <w:rFonts w:eastAsia="Times New Roman"/>
          <w:color w:val="333333"/>
          <w:lang w:eastAsia="ru-RU"/>
        </w:rPr>
        <w:t xml:space="preserve">, О.Ю. Современная модель методической готовности педагогов к работе в условиях инклюзивного образования/ О.Ю. </w:t>
      </w:r>
      <w:proofErr w:type="spellStart"/>
      <w:r w:rsidRPr="00576F5F">
        <w:rPr>
          <w:rFonts w:eastAsia="Times New Roman"/>
          <w:color w:val="333333"/>
          <w:lang w:eastAsia="ru-RU"/>
        </w:rPr>
        <w:t>Муллер</w:t>
      </w:r>
      <w:proofErr w:type="spellEnd"/>
      <w:r w:rsidRPr="00576F5F">
        <w:rPr>
          <w:rFonts w:eastAsia="Times New Roman"/>
          <w:color w:val="333333"/>
          <w:lang w:eastAsia="ru-RU"/>
        </w:rPr>
        <w:t> // Ценности и смыслы. – 2017. – № . 2– С. 149-158.</w:t>
      </w:r>
    </w:p>
    <w:p w14:paraId="300ACF1D" w14:textId="77777777" w:rsidR="00576F5F" w:rsidRDefault="00576F5F" w:rsidP="00576F5F">
      <w:pPr>
        <w:pStyle w:val="a5"/>
        <w:numPr>
          <w:ilvl w:val="1"/>
          <w:numId w:val="6"/>
        </w:numPr>
        <w:spacing w:after="0" w:line="360" w:lineRule="auto"/>
        <w:jc w:val="both"/>
        <w:rPr>
          <w:rFonts w:eastAsia="Times New Roman"/>
          <w:color w:val="333333"/>
          <w:lang w:eastAsia="ru-RU"/>
        </w:rPr>
      </w:pPr>
      <w:r w:rsidRPr="00576F5F">
        <w:rPr>
          <w:rFonts w:eastAsia="Times New Roman"/>
          <w:color w:val="333333"/>
          <w:lang w:eastAsia="ru-RU"/>
        </w:rPr>
        <w:t xml:space="preserve">Рассказов, Ф.Д. Научно-образовательная кластерная модель как единая система непрерывного инклюзивного пространства / Ф.Д. Рассказов, О.Ю. </w:t>
      </w:r>
      <w:proofErr w:type="spellStart"/>
      <w:r w:rsidRPr="00576F5F">
        <w:rPr>
          <w:rFonts w:eastAsia="Times New Roman"/>
          <w:color w:val="333333"/>
          <w:lang w:eastAsia="ru-RU"/>
        </w:rPr>
        <w:t>Муллер</w:t>
      </w:r>
      <w:proofErr w:type="spellEnd"/>
      <w:r w:rsidRPr="00576F5F">
        <w:rPr>
          <w:rFonts w:eastAsia="Times New Roman"/>
          <w:color w:val="333333"/>
          <w:lang w:eastAsia="ru-RU"/>
        </w:rPr>
        <w:t xml:space="preserve"> // Современные проблемы науки и образования. – 2016. – № 5. –</w:t>
      </w:r>
      <w:hyperlink r:id="rId5" w:tgtFrame="_blank" w:history="1">
        <w:r w:rsidRPr="00576F5F">
          <w:rPr>
            <w:rFonts w:eastAsia="Times New Roman"/>
            <w:color w:val="333333"/>
            <w:lang w:eastAsia="ru-RU"/>
          </w:rPr>
          <w:t>https://www.science-education.ru/ru/article/view?id=25385</w:t>
        </w:r>
      </w:hyperlink>
      <w:r w:rsidRPr="00576F5F">
        <w:rPr>
          <w:rFonts w:eastAsia="Times New Roman"/>
          <w:color w:val="333333"/>
          <w:lang w:eastAsia="ru-RU"/>
        </w:rPr>
        <w:t>.</w:t>
      </w:r>
    </w:p>
    <w:p w14:paraId="29B8618E" w14:textId="77777777" w:rsidR="00576F5F" w:rsidRPr="00576F5F" w:rsidRDefault="00576F5F" w:rsidP="00576F5F">
      <w:pPr>
        <w:pStyle w:val="a5"/>
        <w:numPr>
          <w:ilvl w:val="1"/>
          <w:numId w:val="6"/>
        </w:numPr>
        <w:spacing w:after="0" w:line="360" w:lineRule="auto"/>
        <w:jc w:val="both"/>
        <w:rPr>
          <w:rFonts w:eastAsia="Times New Roman"/>
          <w:color w:val="333333"/>
          <w:lang w:eastAsia="ru-RU"/>
        </w:rPr>
      </w:pPr>
      <w:proofErr w:type="spellStart"/>
      <w:r w:rsidRPr="00576F5F">
        <w:rPr>
          <w:rFonts w:eastAsia="Times New Roman"/>
          <w:color w:val="333333"/>
          <w:lang w:eastAsia="ru-RU"/>
        </w:rPr>
        <w:t>Муллер</w:t>
      </w:r>
      <w:proofErr w:type="spellEnd"/>
      <w:r w:rsidRPr="00576F5F">
        <w:rPr>
          <w:rFonts w:eastAsia="Times New Roman"/>
          <w:color w:val="333333"/>
          <w:lang w:eastAsia="ru-RU"/>
        </w:rPr>
        <w:t xml:space="preserve"> О.Ю. Актуальные проблемы трудоустройства выпускников с ограничениями здоровья // Азимут научных исследований. – 2018. –  Т. 7. – № 2 (23). – С. 173-176.</w:t>
      </w:r>
    </w:p>
    <w:p w14:paraId="169610DC" w14:textId="77777777" w:rsidR="003C68C2" w:rsidRPr="00576F5F" w:rsidRDefault="003C68C2" w:rsidP="00576F5F">
      <w:pPr>
        <w:pStyle w:val="a5"/>
        <w:spacing w:after="0" w:line="360" w:lineRule="auto"/>
        <w:ind w:left="1440"/>
        <w:jc w:val="both"/>
        <w:rPr>
          <w:rFonts w:eastAsia="Times New Roman"/>
          <w:color w:val="333333"/>
          <w:lang w:eastAsia="ru-RU"/>
        </w:rPr>
      </w:pPr>
    </w:p>
    <w:sectPr w:rsidR="003C68C2" w:rsidRPr="00576F5F" w:rsidSect="004013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4433"/>
    <w:multiLevelType w:val="multilevel"/>
    <w:tmpl w:val="58CE5E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A07BA"/>
    <w:multiLevelType w:val="multilevel"/>
    <w:tmpl w:val="478E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8539C"/>
    <w:multiLevelType w:val="multilevel"/>
    <w:tmpl w:val="ABC4FD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167CB7"/>
    <w:multiLevelType w:val="hybridMultilevel"/>
    <w:tmpl w:val="4336C63E"/>
    <w:lvl w:ilvl="0" w:tplc="91061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AD2323"/>
    <w:multiLevelType w:val="multilevel"/>
    <w:tmpl w:val="86200D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634C0F"/>
    <w:multiLevelType w:val="hybridMultilevel"/>
    <w:tmpl w:val="413639F4"/>
    <w:lvl w:ilvl="0" w:tplc="8FB4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16B60"/>
    <w:multiLevelType w:val="multilevel"/>
    <w:tmpl w:val="35B6E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CA1B8B"/>
    <w:multiLevelType w:val="hybridMultilevel"/>
    <w:tmpl w:val="AAF896F4"/>
    <w:lvl w:ilvl="0" w:tplc="8FB497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68"/>
    <w:rsid w:val="00084FBE"/>
    <w:rsid w:val="000A59FF"/>
    <w:rsid w:val="002174B9"/>
    <w:rsid w:val="00232D23"/>
    <w:rsid w:val="00274045"/>
    <w:rsid w:val="003864BF"/>
    <w:rsid w:val="003A432F"/>
    <w:rsid w:val="003C68C2"/>
    <w:rsid w:val="003E695B"/>
    <w:rsid w:val="004001EB"/>
    <w:rsid w:val="00401370"/>
    <w:rsid w:val="00421485"/>
    <w:rsid w:val="004716D0"/>
    <w:rsid w:val="00576F5F"/>
    <w:rsid w:val="005A4C27"/>
    <w:rsid w:val="00642055"/>
    <w:rsid w:val="006978AD"/>
    <w:rsid w:val="006E79FE"/>
    <w:rsid w:val="00713F30"/>
    <w:rsid w:val="009A58E6"/>
    <w:rsid w:val="009F5AE4"/>
    <w:rsid w:val="00A16664"/>
    <w:rsid w:val="00A44F03"/>
    <w:rsid w:val="00A731CC"/>
    <w:rsid w:val="00AC282A"/>
    <w:rsid w:val="00B721F5"/>
    <w:rsid w:val="00C10CFA"/>
    <w:rsid w:val="00C42D4F"/>
    <w:rsid w:val="00CB7F68"/>
    <w:rsid w:val="00D50073"/>
    <w:rsid w:val="00DD7243"/>
    <w:rsid w:val="00DF7422"/>
    <w:rsid w:val="00E172FD"/>
    <w:rsid w:val="00E253D5"/>
    <w:rsid w:val="00E34082"/>
    <w:rsid w:val="00E66064"/>
    <w:rsid w:val="00E77169"/>
    <w:rsid w:val="00EE13C5"/>
    <w:rsid w:val="00F6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6F88A"/>
  <w15:chartTrackingRefBased/>
  <w15:docId w15:val="{C38C5631-7CCF-4051-909C-A791EE96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7F6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B7F68"/>
    <w:rPr>
      <w:i/>
      <w:iCs/>
    </w:rPr>
  </w:style>
  <w:style w:type="paragraph" w:styleId="a5">
    <w:name w:val="List Paragraph"/>
    <w:basedOn w:val="a"/>
    <w:uiPriority w:val="34"/>
    <w:qFormat/>
    <w:rsid w:val="00E77169"/>
    <w:pPr>
      <w:ind w:left="720"/>
      <w:contextualSpacing/>
    </w:pPr>
  </w:style>
  <w:style w:type="character" w:customStyle="1" w:styleId="w">
    <w:name w:val="w"/>
    <w:basedOn w:val="a0"/>
    <w:rsid w:val="004716D0"/>
  </w:style>
  <w:style w:type="character" w:styleId="a6">
    <w:name w:val="Hyperlink"/>
    <w:basedOn w:val="a0"/>
    <w:uiPriority w:val="99"/>
    <w:semiHidden/>
    <w:unhideWhenUsed/>
    <w:rsid w:val="00576F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ience-education.ru/ru/article/view?id=253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2</cp:revision>
  <dcterms:created xsi:type="dcterms:W3CDTF">2021-12-24T11:30:00Z</dcterms:created>
  <dcterms:modified xsi:type="dcterms:W3CDTF">2021-12-24T11:30:00Z</dcterms:modified>
</cp:coreProperties>
</file>