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9B4" w:rsidRPr="005C49B4" w:rsidRDefault="005C49B4" w:rsidP="00BF763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9B4" w:rsidRPr="005C49B4" w:rsidRDefault="005C49B4" w:rsidP="00BF763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Статья</w:t>
      </w:r>
    </w:p>
    <w:p w:rsidR="005C49B4" w:rsidRPr="005C49B4" w:rsidRDefault="005C49B4" w:rsidP="00BF763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9B4" w:rsidRPr="005C49B4" w:rsidRDefault="005C49B4" w:rsidP="00BF763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bookmarkStart w:id="0" w:name="_GoBack"/>
      <w:r w:rsidRPr="005C49B4">
        <w:rPr>
          <w:rFonts w:ascii="Times New Roman" w:eastAsia="Times New Roman" w:hAnsi="Times New Roman" w:cs="Times New Roman"/>
          <w:iCs/>
          <w:color w:val="000000"/>
          <w:sz w:val="32"/>
          <w:szCs w:val="32"/>
          <w:bdr w:val="none" w:sz="0" w:space="0" w:color="auto" w:frame="1"/>
          <w:lang w:eastAsia="ru-RU"/>
        </w:rPr>
        <w:t>Тема:</w:t>
      </w:r>
      <w:r w:rsidR="00060A1A" w:rsidRPr="00060A1A">
        <w:rPr>
          <w:rFonts w:ascii="Times New Roman" w:eastAsia="Times New Roman" w:hAnsi="Times New Roman" w:cs="Times New Roman"/>
          <w:iCs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="00647BF5" w:rsidRPr="00060A1A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Игра - эффективная форма социализации ребёнка</w:t>
      </w:r>
    </w:p>
    <w:bookmarkEnd w:id="0"/>
    <w:p w:rsidR="005C49B4" w:rsidRPr="005C49B4" w:rsidRDefault="000E02FA" w:rsidP="00BF7639">
      <w:pPr>
        <w:shd w:val="clear" w:color="auto" w:fill="FFFFFF"/>
        <w:spacing w:after="0" w:line="45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Подготовила</w:t>
      </w:r>
      <w:r w:rsidR="00060A1A" w:rsidRPr="000E02FA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 w:rsidR="00060A1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Воспитатель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 w:rsid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Баранова Е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5C49B4" w:rsidRPr="005C49B4" w:rsidRDefault="005C49B4" w:rsidP="00BF7639">
      <w:pPr>
        <w:shd w:val="clear" w:color="auto" w:fill="FFFFFF"/>
        <w:spacing w:after="0" w:line="45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МДОУ " Детский сад № 5"</w:t>
      </w:r>
    </w:p>
    <w:p w:rsidR="005C49B4" w:rsidRPr="005C49B4" w:rsidRDefault="005C49B4" w:rsidP="00BF76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Магнитогорск</w:t>
      </w:r>
    </w:p>
    <w:p w:rsidR="005C49B4" w:rsidRPr="005C49B4" w:rsidRDefault="005C49B4" w:rsidP="00BF76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21</w:t>
      </w:r>
      <w:r w:rsidRPr="005C49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г.</w:t>
      </w:r>
    </w:p>
    <w:p w:rsidR="005C49B4" w:rsidRPr="005C49B4" w:rsidRDefault="005C49B4" w:rsidP="00BF7639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ПЛАН:</w:t>
      </w:r>
    </w:p>
    <w:p w:rsidR="005C49B4" w:rsidRPr="005C49B4" w:rsidRDefault="005C49B4" w:rsidP="00BF7639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Образовательная область «социализация».</w:t>
      </w:r>
    </w:p>
    <w:p w:rsidR="005C49B4" w:rsidRPr="005C49B4" w:rsidRDefault="005C49B4" w:rsidP="00BF7639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Задачи социализации.</w:t>
      </w:r>
    </w:p>
    <w:p w:rsidR="005C49B4" w:rsidRPr="005C49B4" w:rsidRDefault="005C49B4" w:rsidP="00BF7639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 как фактор всестороннего развития ребенка, его социализации.</w:t>
      </w:r>
    </w:p>
    <w:p w:rsidR="00060A1A" w:rsidRDefault="005C49B4" w:rsidP="00BF7639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Виды игр.</w:t>
      </w:r>
    </w:p>
    <w:p w:rsidR="00506198" w:rsidRPr="005C49B4" w:rsidRDefault="00060A1A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A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47BF5" w:rsidRPr="00060A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7BF5" w:rsidRPr="0006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социализация личности ребенка дошкольного возраста через игру</w:t>
      </w:r>
      <w:r w:rsidR="00647BF5" w:rsidRPr="0006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06198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Освоение первоначальных представлений социального характера и включение детей в систему социаль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ных отношений происходит через </w:t>
      </w:r>
      <w:r w:rsidR="00506198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решение следующих задач:</w:t>
      </w:r>
    </w:p>
    <w:p w:rsidR="00506198" w:rsidRPr="005C49B4" w:rsidRDefault="00506198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развитие игровой деятельности детей;</w:t>
      </w:r>
    </w:p>
    <w:p w:rsidR="00506198" w:rsidRPr="005C49B4" w:rsidRDefault="00506198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приобщение к элементарным общепринятым нормам и правилам взаимоотношения со сверстниками и взрослыми (в том числе моральным);</w:t>
      </w:r>
    </w:p>
    <w:p w:rsidR="00506198" w:rsidRPr="005C49B4" w:rsidRDefault="00506198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формирование гендерной, семейной, гражданской принадлежности, патриотических чувств, чувства принадлежности к мировому сообществу.</w:t>
      </w:r>
    </w:p>
    <w:p w:rsidR="005C49B4" w:rsidRPr="005C49B4" w:rsidRDefault="00647BF5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Актуальность.</w:t>
      </w:r>
      <w:r w:rsidR="0006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7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Вхождение ребёнка в современный мир невозможно без включения в систему социальных отношений. Социализация личности идёт на протяжении всей жизни человека, но основы её успешной реализации заложены в детстве. Дошкольное детство - период активного овладения механизмами социализации, усвоения норм социального поведения. Социализируясь, ребёнок осваивает окружающий мир и определяет в нём своё место. В образовательном пространстве наладить процесс социализации ребенка помогут игры (развивающие, дидактические, сюжетно-ролевые, подвижные, интеллектуальные…).</w:t>
      </w:r>
      <w:r w:rsidRPr="00647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Регулярное проведение таких совместных игр обогатит обучающихся новыми впечатлениями, будет способствовать формированию навыков социальной компетентности, даст им новый социальный опыт, который так важен для развития их личности.</w:t>
      </w:r>
    </w:p>
    <w:p w:rsidR="005C49B4" w:rsidRPr="005C49B4" w:rsidRDefault="00A41063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 Социализация -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это процесс, который сопровождает человека всю жизнь и начинается практически с рождения. Человек, как социальная единица, усваивает нормы и образцы поведения, принятые в том обществе, в котором он живёт, учится взаимодействию, умению строить отношения сначала в семье, в узком круге близких родственников, потом в коллективе сверстников, 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-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более масштабных социумах</w:t>
      </w:r>
    </w:p>
    <w:p w:rsidR="005C49B4" w:rsidRPr="005C49B4" w:rsidRDefault="005C49B4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Игра - это ведущий вид деятельности, наиболее эффективная форма социализации ребёнка. В игре закладываются основы будущей личности.</w:t>
      </w:r>
    </w:p>
    <w:p w:rsidR="005C49B4" w:rsidRPr="005C49B4" w:rsidRDefault="00A41063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Для этого в групповой комнате необходимо оформить игровые зоны, иметь театрализованные, дидактические, настольные игры; оборудовать различные уголки для проведения самостоятельных сюжетно-ролевых игр. Это строительный, моторно-двигательный уголки, уголок для девочек. Играя вместе, дети начинают строить свои взаимоотношения, учатся общению, не всегда гладко и мирно, но это путь обучения, иного нет. Взрослым лучше не вмешиваться в процесс детского общения без крайней надобности – только в случае конфликта - важно научить ребёнка правильно из них выходить, не давать себя в обиду, но и не быть агрессором.</w:t>
      </w:r>
    </w:p>
    <w:p w:rsidR="005C49B4" w:rsidRPr="005C49B4" w:rsidRDefault="00A41063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дошкольном возрасте ребенок открывает для себя мир человеческих отношений, разных видов деятельности и общественных функций людей. Он испытывает сильное желание включиться в эту взрослую жизнь, активно в ней участвовать, что, конечно, ему недоступно. Кроме того, не менее сильно он стремиться к самостоятельности. Из этого противоречия рождается игра - само</w:t>
      </w:r>
      <w:r w:rsidR="00BF763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стоятельная деятельность </w:t>
      </w:r>
      <w:proofErr w:type="gramStart"/>
      <w:r w:rsidR="00BF763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детей</w:t>
      </w:r>
      <w:proofErr w:type="gramEnd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моделирующая жизнь взрослых. Лишение ребенка игровой практики - это лишение его главного источника развития: импульсов творчества, признаков и примет социальной практики, богатства и микроклимата коллективных отношений, активизации процесса познания мира.</w:t>
      </w:r>
    </w:p>
    <w:p w:rsidR="005C49B4" w:rsidRPr="005C49B4" w:rsidRDefault="005C49B4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Регулярное проведение совместных игр обогатит дошкольников новыми впечатлениями, будет способствовать формированию навыков социальной компетентности, даст им новый социальный опыт, который так важен для развития их личности.</w:t>
      </w:r>
    </w:p>
    <w:p w:rsidR="005C49B4" w:rsidRPr="005C49B4" w:rsidRDefault="00060A1A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Для детей дошкольного возраста необходимо создавать специальное игровое пространство, в котором бы ребенок мог не просто вступать во взаимоотношения со 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сверстниками и близкими взрослыми, но и активно усваивать знания, нормы, правила общества, иными словами формироваться как социально компетентная личность.  </w:t>
      </w:r>
    </w:p>
    <w:p w:rsidR="005C49B4" w:rsidRPr="005C49B4" w:rsidRDefault="005C49B4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Чтобы способствовать социальному развитию ребенка, взрослому необходимо поощрять всевозможные формы игры. Присмотритесь, как играют дети: чаще всего они в игровой форме воспроизводят быт взрослых – играют в магазин, в доктора, в детский сад или школу, в «дочки-матери»…При создании воображаемой ситуации в игре ребенок учится участвовать в социальной жизни, «примеряет» на себя роль взрослого. В игре отрабатываются варианты разрешения конфликтов, выражается недовольство или одобрение, дети подде</w:t>
      </w:r>
      <w:r w:rsidR="00A41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рживают друг друга -</w:t>
      </w: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то есть выстраивается своеобразная модель мира взрослых, в котором дети учатся адекватно взаимодействовать.</w:t>
      </w:r>
    </w:p>
    <w:p w:rsidR="005C49B4" w:rsidRPr="005C49B4" w:rsidRDefault="005C49B4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Современный мир так устроен, что одним из условий успеха является способность плодотворно работать в команде, находить способы взаимодействия, взаимопонимания с людьми, с которыми ты работаешь. И, безусловно, душевный комфорт, эмоциональная удовлетворённость вашего ребёнка будет напрямую зависеть от того, как будут складываться его взаимоотношения с другими людьми, какую роль он будет играть в том коллективе, в котором будет находиться, и к</w:t>
      </w:r>
      <w:r w:rsidR="000E02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ем себя ощущать. И наша задача -</w:t>
      </w: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правильно и умело помочь ему приобрести социальные навыки.</w:t>
      </w:r>
    </w:p>
    <w:p w:rsidR="005C49B4" w:rsidRPr="005C49B4" w:rsidRDefault="005C49B4" w:rsidP="00BF7639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Классификация детских игр</w:t>
      </w:r>
    </w:p>
    <w:p w:rsidR="005C49B4" w:rsidRPr="005C49B4" w:rsidRDefault="005C49B4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Детские игры чрезвычайно многообразны по содержанию, характеру, организации, поэтому точная классификация их затруднительна.</w:t>
      </w:r>
    </w:p>
    <w:p w:rsidR="005C49B4" w:rsidRPr="005C49B4" w:rsidRDefault="00060A1A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Основу классификации игр, которая принята в советской педагогике, заложил П. Ф. Лесгафт. Он подошел к решению этого вопроса, руководствуясь своей основной идеей о единстве физического и психического развития ребенка. По мнению П. Ф. Лесгафта, «...первые игры ребенка бывают всегда </w:t>
      </w:r>
      <w:r w:rsidR="00A41063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имитационные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он повторяет то, что сам подмечает в окружающей его среде, и разнообразит эти занятия по степени своей впечатлительности, по степени развития физических своих сил и умения ими пользоваться... При этом очень важно, чтобы игра не назначалась ребенку взрослым, но чтобы он сам со своими товарищами повторял то, что са</w:t>
      </w:r>
      <w:r w:rsidR="00BF763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 видел и на что сам натыкался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Он </w:t>
      </w:r>
      <w:proofErr w:type="gramStart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приобретает</w:t>
      </w:r>
      <w:proofErr w:type="gramEnd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таким образом известное умение распоряжаться своими силами, рассуждать над своими действиями и при помощи полученной таким образом опытности справляться с теми препятствиями, которые он встречает в жизни».</w:t>
      </w:r>
    </w:p>
    <w:p w:rsidR="005C49B4" w:rsidRPr="005C49B4" w:rsidRDefault="005C49B4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П. Ф. Лесгафт раскрыл воспитательное значение правил игры, создал систему подвижных игр, разработал их методику. В советской педагогике вопрос о классификации детских игр уточнен в трудах Н. К. Крупской. В своих статьях она выделяет игры, которые создаются самими детьми (свободные, самостоятельные, творческие), и организованные, с готовыми правилами.</w:t>
      </w:r>
    </w:p>
    <w:p w:rsidR="005C49B4" w:rsidRPr="005C49B4" w:rsidRDefault="000E02FA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современной педагогической литературе и в практике игр, которые создаются самими детьми, называются "творческими", или «сюжетно-ролевыми». Первое название представляется нам наиболее точным, так как сюжет и роли имеются и во многих играх с правилами.</w:t>
      </w:r>
    </w:p>
    <w:p w:rsidR="005C49B4" w:rsidRPr="005C49B4" w:rsidRDefault="00060A1A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Творческие игры различаются по содержанию (отражение быта, труда взрослых, событий общественной жизни); по организации, количеству участников (индивидуальные, групповые, коллективные); по виду (игры, сюжет которых придумываю</w:t>
      </w:r>
      <w:r w:rsidR="00A41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 сами дети, игры-драматизации -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разыгрывание сказок и рассказов; строительные).</w:t>
      </w:r>
      <w:proofErr w:type="gramEnd"/>
    </w:p>
    <w:p w:rsidR="005C49B4" w:rsidRPr="005C49B4" w:rsidRDefault="00060A1A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 всем разнообразии творческих игр в них есть общие черты: дети сами выбирают тему игры, развивают ее сюжет, распределяют между собой роли, подбирают нужные игрушки. Все это происходит в условиях тактичного руководства взрослых, которое направлено на то, чтобы возбуждать инициативу, активность детей, развивать их творческую фантазию, сохраняя при этом самодеятельность.</w:t>
      </w:r>
    </w:p>
    <w:p w:rsidR="005C49B4" w:rsidRPr="005C49B4" w:rsidRDefault="005C49B4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Игры с правилами имеют готовое содержание и заранее установленную последовател</w:t>
      </w:r>
      <w:r w:rsidR="000E02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ьность действий; главное в них -</w:t>
      </w: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решение поставленной задачи, соблюдение правил. По характеру игровой задачи они</w:t>
      </w:r>
      <w:r w:rsidR="000E02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делятся на две большие группы -</w:t>
      </w: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подвижные и дидактические. Однако это деление в значительной степени условно, так как многие подвижные игры имеют образовательное значение (развивают ориентировку в пространстве, требуют знания стихов, песен, умения считать), а некоторые дидактические игры связаны с различными движениями. Впервые игры с правилами были созданы народной педагогикой. Об их ценности К. Д. Ушинский писал: «Придумать детскую игру есть, может быть, одна из труднейших задач взрослого человека... Обратить внимание на народные игры, разработать этот богатый источник, организовать их и создать из них превосходное и могущест</w:t>
      </w:r>
      <w:r w:rsidR="00060A1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венное воспитательное средство -</w:t>
      </w: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задача будущей педагогики».</w:t>
      </w:r>
    </w:p>
    <w:p w:rsidR="005C49B4" w:rsidRPr="005C49B4" w:rsidRDefault="00060A1A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 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современных детских садах народные игры («Палочка-выручалочка», «Гуси-лебеди», «У медведя </w:t>
      </w:r>
      <w:proofErr w:type="gramStart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</w:t>
      </w:r>
      <w:proofErr w:type="gramEnd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бору», «Фанты», «Краски» и др.) относятся к числу наиболее любимых детьми. Они не только увлекательны, но и требуют внимания, сообразительности, умственного и физического усилия.</w:t>
      </w:r>
    </w:p>
    <w:p w:rsidR="005C49B4" w:rsidRPr="005C49B4" w:rsidRDefault="00060A1A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Между играми с правилами и творческими много общего: наличие условной игровой цели, необходимость активной самостоятельной деятельности, работы воображения. Многие игры с правилами имеют сюжет, в них разыгрываются роли. Пра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вила есть и в творческих играх -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без этого не может успешно проходить игра, но эти </w:t>
      </w:r>
      <w:proofErr w:type="gramStart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правила</w:t>
      </w:r>
      <w:proofErr w:type="gramEnd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дети устанавливают са</w:t>
      </w:r>
      <w:r w:rsidR="000E02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ми, в зависимости от сюжета. 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Отличие между играми с правилами и творческими заключается в следующем: в творческой игре активность детей направлена на выполнение замысла, развитие сюжет</w:t>
      </w:r>
      <w:r w:rsidR="000E02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а. В играх с правилами главное -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решение задачи, выполнение правил.</w:t>
      </w:r>
    </w:p>
    <w:p w:rsidR="005C49B4" w:rsidRPr="005C49B4" w:rsidRDefault="00060A1A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Советские психологи (Л. С. Выготский, А. В. Запорожец, А. Н. Леонтьев, А. А. </w:t>
      </w:r>
      <w:proofErr w:type="spellStart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Люблинская</w:t>
      </w:r>
      <w:proofErr w:type="spellEnd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С. Л. Рубинштейн, Д. Б. </w:t>
      </w:r>
      <w:proofErr w:type="spellStart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Эльконин</w:t>
      </w:r>
      <w:proofErr w:type="spellEnd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 считают игру ведущей деятельностью в дошкольном возрасте, благодаря которой в психике ребенка происходят значительные изменения, формируются качества, подготовляющие переход к новой, высшей стадии развития.</w:t>
      </w:r>
    </w:p>
    <w:p w:rsidR="005C49B4" w:rsidRPr="005C49B4" w:rsidRDefault="00060A1A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игре все стороны личности ребенка формируются в единстве и взаимодействии.</w:t>
      </w:r>
    </w:p>
    <w:p w:rsidR="005C49B4" w:rsidRPr="005C49B4" w:rsidRDefault="005C49B4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 выражению С. Л. Рубинштейна, «в игре, как в фокусе, собираются, в ней проявляются и через нее формируются все стороны психической жизни личности». Наблюдая за играющим ребенком, можно узнать его интересы, представления об окружающей жизни, выявить особенности характера, отношение к товарищам и взрослым.</w:t>
      </w:r>
    </w:p>
    <w:p w:rsidR="005C49B4" w:rsidRPr="005C49B4" w:rsidRDefault="005C49B4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Игра имеет большое образовательное значение, она тесно связана с обучением на занятиях, с наблюдениями повседневной жизни. В творческих играх происходит важный и сложный процесс освоения знаний, который мобилизует умственные способности ребенка, его воображение, внимание, память. Нередко игра служит поводом для сообщения дошкольникам новых знаний, для расширения их кругозора. С развитием интереса к труду взрослых, к общественной жизни, к героическим подвигам советских людей у детей появляются первые мечты о будущей профессии, стремление подражать любимым героям. Все это делает игру важным средством создания </w:t>
      </w: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направленности личности ребенка, которая начинает складываться в дошкольном детстве.</w:t>
      </w:r>
    </w:p>
    <w:p w:rsidR="005C49B4" w:rsidRPr="005C49B4" w:rsidRDefault="00B738F8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 -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самостоятельная деятельность, в которой дети вступают в общение </w:t>
      </w:r>
      <w:proofErr w:type="gramStart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</w:t>
      </w:r>
      <w:proofErr w:type="gramEnd"/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сверстниками. Их объединяют общая цель, совместные усилия к ее достижению, общие переживания. Игровые переживания оставляют глубокий след в сознании ребенка и способствуют формированию добрых чувств, благородных стремлений, навыков коллективной жизни. Задача воспитателя состоит в том, чтобы сделать каждого ребенка активным членом игрового коллектива, создать между детьми отношения, основанные на дружбе, справедливости, ответственности перед товарищами.</w:t>
      </w:r>
    </w:p>
    <w:p w:rsidR="005C49B4" w:rsidRDefault="00060A1A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игре воспитывается интерес и уважение к труду взрослых: дети изображают людей разных профессий и при этом подражают не только их действиям, но и отношению к труду, к людям. Часто игра служит побудителем к работе: изготовлению необходимых ат</w:t>
      </w:r>
      <w:r w:rsidR="00A41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рибутов, конструированию. Игра -</w:t>
      </w:r>
      <w:r w:rsidR="005C49B4"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важное средство эстетического воспитания дошкольников, так как в этой деятельности проявляется и развивается творческое воображение, способность к замыслу, развивается ритм и красота движений. Обдуманный подбор игрушек помогает формированию художественного вкуса.</w:t>
      </w:r>
    </w:p>
    <w:p w:rsidR="00A41063" w:rsidRPr="005C49B4" w:rsidRDefault="00A41063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Особенностью игровой деятельности дошкольников является то, что она - одна из ведущих средств познания окружающего мира и основной фактор социализации ребенка. Играя, дети легче адаптируются к окружающему миру, реализуют свои социальные потребности и возможности, формируют личностное отношение и свою индивидуальность.</w:t>
      </w:r>
      <w:r w:rsidRPr="00A41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«Игра -</w:t>
      </w:r>
      <w:r w:rsidRPr="00A41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огромное светлое окно, через которое в духовный мир ребенка вливается живительный поток представлений, по</w:t>
      </w:r>
      <w:r w:rsidR="000E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нятий об окружающем мире. Игра -</w:t>
      </w:r>
      <w:r w:rsidRPr="00A41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искра, зажигающая огонек пытливости и любознательности».</w:t>
      </w:r>
    </w:p>
    <w:p w:rsidR="00647BF5" w:rsidRDefault="005C49B4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5C4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Таким образом, игра связана со всеми сторонами воспитательной и образовательной работы детского сада. В ней отражаются и развиваются знания и умения, полученные на занятиях, закрепляются правила поведения, к которым приучают детей в жизни. Именно так трактуется роль игры в программе воспитания в детском саду: «В дошкольном детстве игра является важнейшей самостоятельной деятельностью ребенка и имеет большое значение для его физического и психического развития, становления индивидуальности и формирования детского коллектива».</w:t>
      </w:r>
    </w:p>
    <w:p w:rsidR="000E02FA" w:rsidRPr="005C49B4" w:rsidRDefault="000E02FA" w:rsidP="00BF763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F7639" w:rsidRPr="00BF7639" w:rsidRDefault="00BF7639" w:rsidP="00BF7639">
      <w:pPr>
        <w:pStyle w:val="a5"/>
        <w:numPr>
          <w:ilvl w:val="0"/>
          <w:numId w:val="12"/>
        </w:numPr>
        <w:spacing w:after="0"/>
        <w:ind w:left="0"/>
        <w:rPr>
          <w:rFonts w:ascii="Times New Roman" w:hAnsi="Times New Roman" w:cs="Times New Roman"/>
          <w:sz w:val="28"/>
        </w:rPr>
      </w:pPr>
      <w:r w:rsidRPr="00BF7639">
        <w:rPr>
          <w:rFonts w:ascii="Times New Roman" w:hAnsi="Times New Roman" w:cs="Times New Roman"/>
          <w:sz w:val="28"/>
        </w:rPr>
        <w:t xml:space="preserve">Арсентьева В. П. Игра - ведущий вид деятельности в </w:t>
      </w:r>
      <w:proofErr w:type="spellStart"/>
      <w:r w:rsidRPr="00BF7639">
        <w:rPr>
          <w:rFonts w:ascii="Times New Roman" w:hAnsi="Times New Roman" w:cs="Times New Roman"/>
          <w:sz w:val="28"/>
        </w:rPr>
        <w:t>дошкольномдетстве</w:t>
      </w:r>
      <w:proofErr w:type="spellEnd"/>
      <w:r w:rsidRPr="00BF7639">
        <w:rPr>
          <w:rFonts w:ascii="Times New Roman" w:hAnsi="Times New Roman" w:cs="Times New Roman"/>
          <w:sz w:val="28"/>
        </w:rPr>
        <w:t>: учеб, пособие. М.: ФОРУМ, 2009. 144 с.</w:t>
      </w:r>
    </w:p>
    <w:p w:rsidR="00647BF5" w:rsidRPr="00647BF5" w:rsidRDefault="00647BF5" w:rsidP="00BF7639">
      <w:pPr>
        <w:numPr>
          <w:ilvl w:val="0"/>
          <w:numId w:val="12"/>
        </w:numPr>
        <w:spacing w:after="0" w:line="360" w:lineRule="auto"/>
        <w:ind w:left="0"/>
        <w:rPr>
          <w:rFonts w:ascii="Times New Roman" w:hAnsi="Times New Roman" w:cs="Times New Roman"/>
          <w:sz w:val="28"/>
        </w:rPr>
      </w:pPr>
      <w:r w:rsidRPr="00647BF5">
        <w:rPr>
          <w:rFonts w:ascii="Times New Roman" w:hAnsi="Times New Roman" w:cs="Times New Roman"/>
          <w:sz w:val="28"/>
        </w:rPr>
        <w:t>Кон, И. С. Ребёнок и общество. М.: Аспект Пресс, 1988. 270 с.</w:t>
      </w:r>
    </w:p>
    <w:p w:rsidR="00647BF5" w:rsidRPr="00647BF5" w:rsidRDefault="00647BF5" w:rsidP="00BF7639">
      <w:pPr>
        <w:numPr>
          <w:ilvl w:val="0"/>
          <w:numId w:val="12"/>
        </w:numPr>
        <w:spacing w:after="0" w:line="360" w:lineRule="auto"/>
        <w:ind w:left="0"/>
        <w:rPr>
          <w:rFonts w:ascii="Times New Roman" w:hAnsi="Times New Roman" w:cs="Times New Roman"/>
          <w:sz w:val="28"/>
        </w:rPr>
      </w:pPr>
      <w:r w:rsidRPr="00647BF5">
        <w:rPr>
          <w:rFonts w:ascii="Times New Roman" w:hAnsi="Times New Roman" w:cs="Times New Roman"/>
          <w:sz w:val="28"/>
        </w:rPr>
        <w:t xml:space="preserve">Мудрик А. В. Социализация человека. М.: Изд-во </w:t>
      </w:r>
      <w:proofErr w:type="gramStart"/>
      <w:r w:rsidRPr="00647BF5">
        <w:rPr>
          <w:rFonts w:ascii="Times New Roman" w:hAnsi="Times New Roman" w:cs="Times New Roman"/>
          <w:sz w:val="28"/>
        </w:rPr>
        <w:t>Московского</w:t>
      </w:r>
      <w:proofErr w:type="gramEnd"/>
      <w:r w:rsidRPr="00647BF5">
        <w:rPr>
          <w:rFonts w:ascii="Times New Roman" w:hAnsi="Times New Roman" w:cs="Times New Roman"/>
          <w:sz w:val="28"/>
        </w:rPr>
        <w:t xml:space="preserve"> психолого-социального ин-та, 2011. 733с.</w:t>
      </w:r>
    </w:p>
    <w:p w:rsidR="00647BF5" w:rsidRPr="00647BF5" w:rsidRDefault="00647BF5" w:rsidP="00BF7639">
      <w:pPr>
        <w:numPr>
          <w:ilvl w:val="0"/>
          <w:numId w:val="12"/>
        </w:numPr>
        <w:spacing w:after="0" w:line="360" w:lineRule="auto"/>
        <w:ind w:left="0"/>
        <w:rPr>
          <w:rFonts w:ascii="Times New Roman" w:hAnsi="Times New Roman" w:cs="Times New Roman"/>
          <w:sz w:val="28"/>
        </w:rPr>
      </w:pPr>
      <w:r w:rsidRPr="00647BF5">
        <w:rPr>
          <w:rFonts w:ascii="Times New Roman" w:hAnsi="Times New Roman" w:cs="Times New Roman"/>
          <w:sz w:val="28"/>
        </w:rPr>
        <w:t xml:space="preserve">Фан </w:t>
      </w:r>
      <w:proofErr w:type="spellStart"/>
      <w:r w:rsidRPr="00647BF5">
        <w:rPr>
          <w:rFonts w:ascii="Times New Roman" w:hAnsi="Times New Roman" w:cs="Times New Roman"/>
          <w:sz w:val="28"/>
        </w:rPr>
        <w:t>Мэнлинь</w:t>
      </w:r>
      <w:proofErr w:type="spellEnd"/>
      <w:r w:rsidRPr="00647BF5">
        <w:rPr>
          <w:rFonts w:ascii="Times New Roman" w:hAnsi="Times New Roman" w:cs="Times New Roman"/>
          <w:sz w:val="28"/>
        </w:rPr>
        <w:t>. Социализация посредством игры // Вестник Московского университета. Серия 20. Педагогическое образование. 2018. № 3, С. 111-116.</w:t>
      </w:r>
    </w:p>
    <w:p w:rsidR="00647BF5" w:rsidRPr="00647BF5" w:rsidRDefault="00647BF5" w:rsidP="00BF7639">
      <w:pPr>
        <w:numPr>
          <w:ilvl w:val="0"/>
          <w:numId w:val="12"/>
        </w:numPr>
        <w:spacing w:after="0" w:line="360" w:lineRule="auto"/>
        <w:ind w:left="0"/>
        <w:rPr>
          <w:rFonts w:ascii="Times New Roman" w:hAnsi="Times New Roman" w:cs="Times New Roman"/>
          <w:sz w:val="28"/>
        </w:rPr>
      </w:pPr>
      <w:r w:rsidRPr="00647BF5">
        <w:rPr>
          <w:rFonts w:ascii="Times New Roman" w:hAnsi="Times New Roman" w:cs="Times New Roman"/>
          <w:sz w:val="28"/>
        </w:rPr>
        <w:t>Классификация игр. [Электронный ресурс]. URL https://studwood.ru/752618/kulturologiya/klassifikatsiya (дата обращения: 03.04.2020).</w:t>
      </w:r>
    </w:p>
    <w:p w:rsidR="00BF7639" w:rsidRPr="00BF7639" w:rsidRDefault="00647BF5" w:rsidP="00BF7639">
      <w:pPr>
        <w:numPr>
          <w:ilvl w:val="0"/>
          <w:numId w:val="12"/>
        </w:numPr>
        <w:spacing w:after="0" w:line="360" w:lineRule="auto"/>
        <w:ind w:left="0"/>
        <w:rPr>
          <w:rFonts w:ascii="Times New Roman" w:hAnsi="Times New Roman" w:cs="Times New Roman"/>
          <w:sz w:val="28"/>
        </w:rPr>
      </w:pPr>
      <w:proofErr w:type="spellStart"/>
      <w:r w:rsidRPr="00647BF5">
        <w:rPr>
          <w:rFonts w:ascii="Times New Roman" w:hAnsi="Times New Roman" w:cs="Times New Roman"/>
          <w:sz w:val="28"/>
        </w:rPr>
        <w:t>Котикова</w:t>
      </w:r>
      <w:proofErr w:type="spellEnd"/>
      <w:r w:rsidRPr="00647BF5">
        <w:rPr>
          <w:rFonts w:ascii="Times New Roman" w:hAnsi="Times New Roman" w:cs="Times New Roman"/>
          <w:sz w:val="28"/>
        </w:rPr>
        <w:t xml:space="preserve"> Е.А. Настольные игры – это время, проведенное с пользой. [Электронный ресурс]. URL http://4sp.detkin-club.ru/editor/2155/files/8d7721c3650d028fe73b1339f3638f69.docx (дата обращения: 02.04.2020).</w:t>
      </w:r>
    </w:p>
    <w:sectPr w:rsidR="00BF7639" w:rsidRPr="00BF7639" w:rsidSect="00BF763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D7EB9"/>
    <w:multiLevelType w:val="multilevel"/>
    <w:tmpl w:val="A8821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05B0F"/>
    <w:multiLevelType w:val="multilevel"/>
    <w:tmpl w:val="24F88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581FB6"/>
    <w:multiLevelType w:val="multilevel"/>
    <w:tmpl w:val="67989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CB28F0"/>
    <w:multiLevelType w:val="multilevel"/>
    <w:tmpl w:val="66D0C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6C4C1A"/>
    <w:multiLevelType w:val="multilevel"/>
    <w:tmpl w:val="F8F8D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B25047"/>
    <w:multiLevelType w:val="multilevel"/>
    <w:tmpl w:val="F3500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7B7043"/>
    <w:multiLevelType w:val="multilevel"/>
    <w:tmpl w:val="1902C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7750B1"/>
    <w:multiLevelType w:val="multilevel"/>
    <w:tmpl w:val="B9A23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776170"/>
    <w:multiLevelType w:val="multilevel"/>
    <w:tmpl w:val="7EA8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CB0DA6"/>
    <w:multiLevelType w:val="multilevel"/>
    <w:tmpl w:val="9864A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7B6BF4"/>
    <w:multiLevelType w:val="multilevel"/>
    <w:tmpl w:val="74B6E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272E32"/>
    <w:multiLevelType w:val="multilevel"/>
    <w:tmpl w:val="046C2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7"/>
  </w:num>
  <w:num w:numId="5">
    <w:abstractNumId w:val="11"/>
  </w:num>
  <w:num w:numId="6">
    <w:abstractNumId w:val="5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505"/>
    <w:rsid w:val="00060A1A"/>
    <w:rsid w:val="000E02FA"/>
    <w:rsid w:val="00506198"/>
    <w:rsid w:val="00537689"/>
    <w:rsid w:val="005C49B4"/>
    <w:rsid w:val="00647BF5"/>
    <w:rsid w:val="00652137"/>
    <w:rsid w:val="00765505"/>
    <w:rsid w:val="00A41063"/>
    <w:rsid w:val="00B738F8"/>
    <w:rsid w:val="00B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19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76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19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76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8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1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9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9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37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50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264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416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267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35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304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971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95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542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7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2006</Words>
  <Characters>11439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ProGamer</dc:creator>
  <cp:lastModifiedBy>ProGamer</cp:lastModifiedBy>
  <cp:revision>2</cp:revision>
  <dcterms:created xsi:type="dcterms:W3CDTF">2021-12-25T08:44:00Z</dcterms:created>
  <dcterms:modified xsi:type="dcterms:W3CDTF">2021-12-25T10:30:00Z</dcterms:modified>
</cp:coreProperties>
</file>