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DF" w:rsidRDefault="00C663DF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Муниципальное </w:t>
      </w:r>
      <w:r w:rsidRPr="00C663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бюджетное </w:t>
      </w:r>
      <w:r w:rsidRPr="00C663DF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общеобразовательное</w:t>
      </w:r>
      <w:r w:rsidRPr="00C663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учреждение </w:t>
      </w:r>
    </w:p>
    <w:p w:rsidR="00475F22" w:rsidRPr="00C663DF" w:rsidRDefault="00C663DF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3DF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образовательный</w:t>
      </w:r>
      <w:r w:rsidRPr="00C663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комплекс "</w:t>
      </w:r>
      <w:r w:rsidRPr="00C663DF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Перспектива</w:t>
      </w:r>
      <w:r w:rsidRPr="00C663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" городского округа город </w:t>
      </w:r>
      <w:r w:rsidRPr="00C663DF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Кумертау</w:t>
      </w:r>
      <w:r w:rsidRPr="00C663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Республики Башкортостан</w:t>
      </w: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Реферат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475F22">
        <w:rPr>
          <w:rFonts w:ascii="Times New Roman" w:hAnsi="Times New Roman" w:cs="Times New Roman"/>
          <w:sz w:val="28"/>
          <w:szCs w:val="28"/>
        </w:rPr>
        <w:t>теме:</w:t>
      </w:r>
    </w:p>
    <w:p w:rsidR="00475F22" w:rsidRPr="00475F22" w:rsidRDefault="00475F22" w:rsidP="00475F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F22">
        <w:rPr>
          <w:rFonts w:ascii="Times New Roman" w:hAnsi="Times New Roman" w:cs="Times New Roman"/>
          <w:b/>
          <w:sz w:val="28"/>
          <w:szCs w:val="28"/>
        </w:rPr>
        <w:t>«</w:t>
      </w:r>
      <w:r w:rsidRPr="00475F22">
        <w:rPr>
          <w:rFonts w:ascii="Times New Roman" w:hAnsi="Times New Roman" w:cs="Times New Roman"/>
          <w:b/>
          <w:sz w:val="32"/>
          <w:szCs w:val="28"/>
        </w:rPr>
        <w:t>Цели и задачи обучения английскому языку в средней школе</w:t>
      </w:r>
      <w:r w:rsidRPr="00475F22">
        <w:rPr>
          <w:rFonts w:ascii="Times New Roman" w:hAnsi="Times New Roman" w:cs="Times New Roman"/>
          <w:b/>
          <w:sz w:val="28"/>
          <w:szCs w:val="28"/>
        </w:rPr>
        <w:t>»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C663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5F22" w:rsidRPr="00475F22" w:rsidRDefault="00475F22" w:rsidP="00475F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Выполнила:</w:t>
      </w:r>
    </w:p>
    <w:p w:rsidR="00475F22" w:rsidRPr="00475F22" w:rsidRDefault="00475F22" w:rsidP="00475F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32"/>
          <w:szCs w:val="28"/>
          <w:u w:val="single"/>
        </w:rPr>
      </w:pPr>
      <w:proofErr w:type="spellStart"/>
      <w:r w:rsidRPr="00475F22">
        <w:rPr>
          <w:rFonts w:ascii="Times New Roman" w:hAnsi="Times New Roman" w:cs="Times New Roman"/>
          <w:sz w:val="32"/>
          <w:szCs w:val="28"/>
          <w:u w:val="single"/>
        </w:rPr>
        <w:t>Ерикова</w:t>
      </w:r>
      <w:proofErr w:type="spellEnd"/>
      <w:r w:rsidRPr="00475F22">
        <w:rPr>
          <w:rFonts w:ascii="Times New Roman" w:hAnsi="Times New Roman" w:cs="Times New Roman"/>
          <w:sz w:val="32"/>
          <w:szCs w:val="28"/>
          <w:u w:val="single"/>
        </w:rPr>
        <w:t xml:space="preserve">  Венера </w:t>
      </w:r>
      <w:proofErr w:type="spellStart"/>
      <w:r w:rsidRPr="00475F22">
        <w:rPr>
          <w:rFonts w:ascii="Times New Roman" w:hAnsi="Times New Roman" w:cs="Times New Roman"/>
          <w:sz w:val="32"/>
          <w:szCs w:val="28"/>
          <w:u w:val="single"/>
        </w:rPr>
        <w:t>Биктимировна</w:t>
      </w:r>
      <w:proofErr w:type="spellEnd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Кумертау, 2022</w:t>
      </w: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75F22">
        <w:rPr>
          <w:rFonts w:ascii="Times New Roman" w:hAnsi="Times New Roman" w:cs="Times New Roman"/>
          <w:b/>
          <w:sz w:val="32"/>
          <w:szCs w:val="28"/>
        </w:rPr>
        <w:t>Содержание</w:t>
      </w:r>
    </w:p>
    <w:p w:rsidR="00475F22" w:rsidRPr="00475F22" w:rsidRDefault="00475F22" w:rsidP="00475F22">
      <w:pPr>
        <w:keepNext/>
        <w:keepLines/>
        <w:spacing w:before="480" w:after="0"/>
      </w:pPr>
    </w:p>
    <w:p w:rsidR="00475F22" w:rsidRPr="00475F22" w:rsidRDefault="00475F22" w:rsidP="00475F22">
      <w:pPr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rFonts w:ascii="Times New Roman" w:hAnsi="Times New Roman" w:cs="Times New Roman"/>
          <w:noProof/>
          <w:sz w:val="28"/>
        </w:rPr>
      </w:pPr>
      <w:hyperlink w:anchor="_Toc492624273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>Введение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_Toc492624273 \h </w:instrTex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rFonts w:ascii="Times New Roman" w:hAnsi="Times New Roman" w:cs="Times New Roman"/>
          <w:noProof/>
          <w:sz w:val="28"/>
        </w:rPr>
      </w:pPr>
      <w:hyperlink w:anchor="_Toc492624274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>Цели и задачи обучения иностранному языку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_Toc492624274 \h </w:instrTex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>4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rFonts w:ascii="Times New Roman" w:hAnsi="Times New Roman" w:cs="Times New Roman"/>
          <w:noProof/>
          <w:sz w:val="28"/>
        </w:rPr>
      </w:pPr>
      <w:hyperlink w:anchor="_Toc492624275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 xml:space="preserve">Содержание обучения иностранному языку 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>
          <w:rPr>
            <w:rFonts w:ascii="Times New Roman" w:hAnsi="Times New Roman" w:cs="Times New Roman"/>
            <w:noProof/>
            <w:webHidden/>
            <w:sz w:val="28"/>
          </w:rPr>
          <w:t>5</w:t>
        </w:r>
      </w:hyperlink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rFonts w:ascii="Times New Roman" w:hAnsi="Times New Roman" w:cs="Times New Roman"/>
          <w:noProof/>
          <w:sz w:val="28"/>
        </w:rPr>
      </w:pPr>
      <w:hyperlink w:anchor="_Toc492624276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 xml:space="preserve">Средства обучения иностранному языку 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>
          <w:rPr>
            <w:rFonts w:ascii="Times New Roman" w:hAnsi="Times New Roman" w:cs="Times New Roman"/>
            <w:noProof/>
            <w:webHidden/>
            <w:sz w:val="28"/>
          </w:rPr>
          <w:t>7</w:t>
        </w:r>
      </w:hyperlink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rFonts w:ascii="Times New Roman" w:hAnsi="Times New Roman" w:cs="Times New Roman"/>
          <w:noProof/>
          <w:sz w:val="28"/>
        </w:rPr>
      </w:pPr>
      <w:hyperlink w:anchor="_Toc492624277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>Заключение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_Toc492624277 \h </w:instrTex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>1</w:t>
        </w:r>
        <w:r w:rsidR="00475F22">
          <w:rPr>
            <w:rFonts w:ascii="Times New Roman" w:hAnsi="Times New Roman" w:cs="Times New Roman"/>
            <w:noProof/>
            <w:webHidden/>
            <w:sz w:val="28"/>
          </w:rPr>
          <w:t>2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475F22" w:rsidRPr="00475F22" w:rsidRDefault="008115F4" w:rsidP="00475F22">
      <w:pPr>
        <w:tabs>
          <w:tab w:val="right" w:leader="dot" w:pos="9571"/>
        </w:tabs>
        <w:spacing w:after="100"/>
        <w:rPr>
          <w:noProof/>
        </w:rPr>
      </w:pPr>
      <w:hyperlink w:anchor="_Toc492624278" w:history="1">
        <w:r w:rsidR="00475F22" w:rsidRPr="00475F22">
          <w:rPr>
            <w:rFonts w:ascii="Times New Roman" w:hAnsi="Times New Roman" w:cs="Times New Roman"/>
            <w:noProof/>
            <w:sz w:val="28"/>
            <w:u w:val="single"/>
          </w:rPr>
          <w:t>Список литературы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_Toc492624278 \h </w:instrTex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t>1</w:t>
        </w:r>
        <w:r w:rsidR="00475F22">
          <w:rPr>
            <w:rFonts w:ascii="Times New Roman" w:hAnsi="Times New Roman" w:cs="Times New Roman"/>
            <w:noProof/>
            <w:webHidden/>
            <w:sz w:val="28"/>
          </w:rPr>
          <w:t>4</w:t>
        </w:r>
        <w:r w:rsidR="00475F22" w:rsidRPr="00475F2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475F22" w:rsidRPr="00475F22" w:rsidRDefault="00475F22" w:rsidP="00475F22">
      <w:pPr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br w:type="page"/>
      </w:r>
    </w:p>
    <w:p w:rsidR="00475F22" w:rsidRPr="00475F22" w:rsidRDefault="00475F22" w:rsidP="00475F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1" w:name="_Toc492624273"/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lastRenderedPageBreak/>
        <w:t>Введение</w:t>
      </w:r>
      <w:bookmarkEnd w:id="1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Современный мир с неизбежно происходящими в нем процессами глобализации постоянно предъявляет новые требования к человеку, который становится активным участником процессов экономической, политической, социальной сфер жизни. В педагогическом сообществе появилось осознание настоятельной потребности определить новые цели и задачи в системе воспитания и образования. И высшая и средняя школа озабочены проблемой продуктивной адаптации в меняющемся мире каждого человека, раскрытия и эффективного использования его потенциала.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Социальный заказ общества всегда определял работу общеобразовательной школы и обучение отдельным предметам. Особенность такого учебного предмета как иностранный язык состоит в том, что учащимся предстоит овладеть не столько основами науки о языке, сколько новым по сравнению с родным языком средством коммуникации, т.е. приобрести умения и навыки общения с помощью изучаемого языка. Поэтому все усилия должны быть направлены на формирование новой системы коммуникации.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Таким образом, задача современной школы - организовать учебный процесс так, чтобы появилась возможность реализовать определенные Государственными стандартами цели в плане практического овладения языком.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br w:type="page"/>
      </w:r>
    </w:p>
    <w:p w:rsidR="00475F22" w:rsidRPr="00475F22" w:rsidRDefault="00475F22" w:rsidP="00475F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2" w:name="_Toc492624274"/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lastRenderedPageBreak/>
        <w:t>Цели и задачи обучения иностранному языку</w:t>
      </w:r>
      <w:bookmarkEnd w:id="2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Под целями обучения иностранному языку в методике понимаются планируемые результаты изучения данного предмета школьниками. Они определяются программой – государственным документом и обязательны для каждого учителя. В программе даются цели для всего курса обучения, для каждого этапа и класса.[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475F22">
        <w:rPr>
          <w:rFonts w:ascii="Times New Roman" w:hAnsi="Times New Roman" w:cs="Times New Roman"/>
          <w:bCs/>
          <w:sz w:val="28"/>
          <w:szCs w:val="28"/>
        </w:rPr>
        <w:t>]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Обучение иностранному языку в средней школе преследует практические, общеобразовательные, воспитательные и развивающие цели.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Они все находятся во взаимосвязи и взаимозависимости, причем ведущей является </w:t>
      </w:r>
      <w:r w:rsidRPr="00475F22">
        <w:rPr>
          <w:rFonts w:ascii="Times New Roman" w:hAnsi="Times New Roman" w:cs="Times New Roman"/>
          <w:bCs/>
          <w:i/>
          <w:iCs/>
          <w:sz w:val="28"/>
          <w:szCs w:val="28"/>
        </w:rPr>
        <w:t>практическая цель.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Данная цель предполагает овладение всеми видами речевой деятельности в определенных программой пределах.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Способность общаться посредством нового языка предполагает формирование у обучаемых следующих коммуникативных умений: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1. Умение осуществлять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устно-речевое общение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в стандартных ситуациях общения; умение делать связные сообщения (12 – 15 фраз) по пройденной тематике.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2. Умение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воспринимать на слух и понимать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иноязычные сообщения и тексты до трех минут звучания, содержащие до 4% незнакомой лексики, о значении которой можно догадаться из контекста.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3. Умения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читать и понимать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несложные аутентичные тексты разных жанров с разной глубиной и точностью понимания.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4. Умения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письменно оформить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и передать информацию в пределах пройденной тематики, написать деловое, личное, благодарственное письмо.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Коммуникативные умения формируются на основе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языковых и речевых навыков</w:t>
      </w:r>
      <w:r w:rsidRPr="00475F22">
        <w:rPr>
          <w:rFonts w:ascii="Times New Roman" w:hAnsi="Times New Roman" w:cs="Times New Roman"/>
          <w:bCs/>
          <w:sz w:val="28"/>
          <w:szCs w:val="28"/>
        </w:rPr>
        <w:t>, действий с языковыми явлениями, доведенными до автоматизма в результате выполнения упражнений.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i/>
          <w:iCs/>
          <w:sz w:val="28"/>
          <w:szCs w:val="28"/>
        </w:rPr>
        <w:t>Общеобразовательные цели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обучения иностранному языку в средней школе предполагают углубление общего филологического образования учащихся. Сопоставление родного и иностранного языков способствует более точному восприятию и передаче оттенков значений и мыслей на </w:t>
      </w:r>
      <w:r w:rsidRPr="00475F22">
        <w:rPr>
          <w:rFonts w:ascii="Times New Roman" w:hAnsi="Times New Roman" w:cs="Times New Roman"/>
          <w:bCs/>
          <w:sz w:val="28"/>
          <w:szCs w:val="28"/>
        </w:rPr>
        <w:lastRenderedPageBreak/>
        <w:t>родном языке, повышается общая культура речи, использования этикета, развиваются общие речевые способности. Развиваются умения начать, поддержать, вежливо закончить разговор, проявить внимание к собеседнику.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Второе направление реализации образовательных целей обучения иностранному языку в средней школе обеспечивается тем, что иностранный язык открывает доступ к культурным ценностям страны и народа изучаемого языка.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Совершенствуются </w:t>
      </w:r>
      <w:proofErr w:type="spellStart"/>
      <w:r w:rsidRPr="00475F22">
        <w:rPr>
          <w:rFonts w:ascii="Times New Roman" w:hAnsi="Times New Roman" w:cs="Times New Roman"/>
          <w:bCs/>
          <w:sz w:val="28"/>
          <w:szCs w:val="28"/>
        </w:rPr>
        <w:t>общеучебные</w:t>
      </w:r>
      <w:proofErr w:type="spellEnd"/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и специальные учебные умения работать с книгой, справочной литературой, словарем, делать перевод, вести конспект, аннотировать и реферировать тексты.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i/>
          <w:iCs/>
          <w:sz w:val="28"/>
          <w:szCs w:val="28"/>
        </w:rPr>
        <w:t>Воспитательные цели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обучения иностранному языку в средней школе предполагают формирование у школьников: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– системы моральных ценностей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– положительного и уважительного отношения к культуре народа, говорящего на изучаемом языке, способствующего взаимопониманию и толерантности к другим культурам и народам.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i/>
          <w:sz w:val="28"/>
          <w:szCs w:val="28"/>
        </w:rPr>
        <w:t>Развивающие цели</w:t>
      </w:r>
      <w:r w:rsidRPr="00475F22">
        <w:rPr>
          <w:rFonts w:ascii="Times New Roman" w:hAnsi="Times New Roman" w:cs="Times New Roman"/>
          <w:bCs/>
          <w:sz w:val="28"/>
          <w:szCs w:val="28"/>
        </w:rPr>
        <w:t xml:space="preserve"> обучения имеют свое специфическое содержание. По мнению многих методистов, это содержание является в основном «психологическим», так как включает развитие логического мышления, языковой догадки, наблюдательности, речевых способностей и других психических функций, то есть понимается как умственное развитие учащихся. Для эффективного достижения развивающих целей учитель должен: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- организовать активную речемыслительную деятельность учащихся, как на уроках, так и во время самостоятельной работы учащихся через новые речевые задачи, формы организации учебного процесса и учебные материалы, соответствующие интересам и возрастным особенностям обучаемых;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- создать положительную, доброжелательную атмосферу на уроке;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- сделать урок интеллектуально насыщенным («умным»),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lastRenderedPageBreak/>
        <w:t>соответствующим умственным и возрастным особенностям учащихся.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В соответствии с ФГОС нового поколения изучение иностранного языка направлено на решение следующих задач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–​ формирование у обучающихся общекультурных и социальных компетенций, системных исторических и культурологических знаний; умений самостоятельной творческой работы с содержанием современной культуры и социальной жизни как основы самоидентификации личности;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–​ формирование нравственных ценностей, этики межличностных отношений, актуализация в сознании граждан социальных приоритетов и идеалов, на основе которых формируется социальный климат в обществе, доверие, социальная солидарность и ответственное отношение гражданина к собственной жизни, другим людям, труду, обществу, окружающему миру.</w:t>
      </w:r>
    </w:p>
    <w:p w:rsidR="00475F22" w:rsidRPr="00475F22" w:rsidRDefault="00475F22" w:rsidP="00475F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3" w:name="_Toc492624275"/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t xml:space="preserve">Содержание обучения иностранному языку </w:t>
      </w:r>
      <w:bookmarkEnd w:id="3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Проблему содержания обучения иностранному языку нельзя считать окончательно решенной. Традиционно в методике под содержанием обучения понимается все то, чему следует научить учащихся по данному предмету. Однако компонентный состав этого понятия неоднозначно трактуется различными авторами.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Возможным решением данной проблемы может стать такой подход, который учитывал бы весь комплекс содержания обучения иностранному языку, заключенный в программах, учебных пособиях и в учебно-воспитательном процессе.</w:t>
      </w:r>
    </w:p>
    <w:p w:rsidR="00475F22" w:rsidRPr="00C663DF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Исходя из целей обучения, содержание обучения на данном этапе отечественной средней школы включает следующие компоненты: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1.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>Языковой материал</w:t>
      </w:r>
      <w:r w:rsidRPr="00475F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sz w:val="28"/>
          <w:szCs w:val="28"/>
        </w:rPr>
        <w:t xml:space="preserve">(фонетический, грамматический, лексический), который представлен в двух минимумах: 1) продуктивном или активном; 2) пассивном или рецептивном. Первый предназначен для использования в процессе устного и письменного общения. Его основу составляют наиболее частотные, коммуникативно значимые фонетические, грамматические и </w:t>
      </w:r>
      <w:r w:rsidRPr="00475F22">
        <w:rPr>
          <w:rFonts w:ascii="Times New Roman" w:hAnsi="Times New Roman" w:cs="Times New Roman"/>
          <w:sz w:val="28"/>
          <w:szCs w:val="28"/>
        </w:rPr>
        <w:lastRenderedPageBreak/>
        <w:t>лексические единицы, распространенные в стандартных ситуациях общения, в том числе оценочная лексика для выражения своего мнения, и разговорные клише как элементы речевого этикета. Второй языковой минимум - рецептивный или пассивный, предназначен для чтения и восприятия и понимания речи на слух. Данный компонент содержания обучения включает также лингвистические сведения (правила), которые создают представление о системе иностранного языка.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2. 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>Предметное содержание</w:t>
      </w:r>
      <w:r w:rsidRPr="00475F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sz w:val="28"/>
          <w:szCs w:val="28"/>
        </w:rPr>
        <w:t>или основные сферы общения и их предметно-тематическое содержание, то есть то, о чем мы говорим, пишем и читаем. Важной составляющей данного компонента содержания является страноведческий или социокультурный аспект. На базе страноведческих материалов ставится задача ознакомить школьников с наиболее значимыми сведениями о стране изучаемого языка, ее культуре, научить их адекватному речевому и неречевому поведению в стандартных ситуациях общения.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3. 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 xml:space="preserve">Речевые умения </w:t>
      </w:r>
      <w:proofErr w:type="spellStart"/>
      <w:r w:rsidRPr="00475F22">
        <w:rPr>
          <w:rFonts w:ascii="Times New Roman" w:hAnsi="Times New Roman" w:cs="Times New Roman"/>
          <w:bCs/>
          <w:i/>
          <w:sz w:val="28"/>
          <w:szCs w:val="28"/>
        </w:rPr>
        <w:t>аудирования</w:t>
      </w:r>
      <w:proofErr w:type="spellEnd"/>
      <w:r w:rsidRPr="00475F22">
        <w:rPr>
          <w:rFonts w:ascii="Times New Roman" w:hAnsi="Times New Roman" w:cs="Times New Roman"/>
          <w:bCs/>
          <w:i/>
          <w:sz w:val="28"/>
          <w:szCs w:val="28"/>
        </w:rPr>
        <w:t>, говорения, чтения и письма,</w:t>
      </w:r>
      <w:r w:rsidRPr="00475F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sz w:val="28"/>
          <w:szCs w:val="28"/>
        </w:rPr>
        <w:t>выступающие и как цель, и как средство обучения. Они сформулированы в требованиях программы к речевым умениям в соответствующих видах речевой деятельности. Конкретизируются эти умения в коммуникативных задачах, которые ставят перед учащимися учитель и учебник, или которые ставят перед собой сами учащиеся на основе возникающих речевых намерений.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75F22">
        <w:rPr>
          <w:rFonts w:ascii="Times New Roman" w:hAnsi="Times New Roman" w:cs="Times New Roman"/>
          <w:bCs/>
          <w:i/>
          <w:sz w:val="28"/>
          <w:szCs w:val="28"/>
        </w:rPr>
        <w:t>Тексты как образцы устной и письменной речи:</w:t>
      </w:r>
      <w:r w:rsidRPr="00475F22">
        <w:rPr>
          <w:rFonts w:ascii="Times New Roman" w:hAnsi="Times New Roman" w:cs="Times New Roman"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iCs/>
          <w:sz w:val="28"/>
          <w:szCs w:val="28"/>
        </w:rPr>
        <w:t>прагматические –</w:t>
      </w:r>
      <w:r w:rsidRPr="00475F22">
        <w:rPr>
          <w:rFonts w:ascii="Times New Roman" w:hAnsi="Times New Roman" w:cs="Times New Roman"/>
          <w:sz w:val="28"/>
          <w:szCs w:val="28"/>
        </w:rPr>
        <w:t xml:space="preserve"> вывески, инструкции, меню, рецепты; </w:t>
      </w:r>
      <w:r w:rsidRPr="00475F22">
        <w:rPr>
          <w:rFonts w:ascii="Times New Roman" w:hAnsi="Times New Roman" w:cs="Times New Roman"/>
          <w:iCs/>
          <w:sz w:val="28"/>
          <w:szCs w:val="28"/>
        </w:rPr>
        <w:t>публицистические</w:t>
      </w:r>
      <w:r w:rsidRPr="00475F22">
        <w:rPr>
          <w:rFonts w:ascii="Times New Roman" w:hAnsi="Times New Roman" w:cs="Times New Roman"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bCs/>
          <w:sz w:val="28"/>
          <w:szCs w:val="28"/>
        </w:rPr>
        <w:t>–</w:t>
      </w:r>
      <w:r w:rsidRPr="00475F22">
        <w:rPr>
          <w:rFonts w:ascii="Times New Roman" w:hAnsi="Times New Roman" w:cs="Times New Roman"/>
          <w:sz w:val="28"/>
          <w:szCs w:val="28"/>
        </w:rPr>
        <w:t xml:space="preserve"> газетные материалы; </w:t>
      </w:r>
      <w:r w:rsidRPr="00475F22">
        <w:rPr>
          <w:rFonts w:ascii="Times New Roman" w:hAnsi="Times New Roman" w:cs="Times New Roman"/>
          <w:iCs/>
          <w:sz w:val="28"/>
          <w:szCs w:val="28"/>
        </w:rPr>
        <w:t>научно-популярные</w:t>
      </w:r>
      <w:r w:rsidRPr="00475F22">
        <w:rPr>
          <w:rFonts w:ascii="Times New Roman" w:hAnsi="Times New Roman" w:cs="Times New Roman"/>
          <w:sz w:val="28"/>
          <w:szCs w:val="28"/>
        </w:rPr>
        <w:t xml:space="preserve">; </w:t>
      </w:r>
      <w:r w:rsidRPr="00475F22">
        <w:rPr>
          <w:rFonts w:ascii="Times New Roman" w:hAnsi="Times New Roman" w:cs="Times New Roman"/>
          <w:iCs/>
          <w:sz w:val="28"/>
          <w:szCs w:val="28"/>
        </w:rPr>
        <w:t>художественные</w:t>
      </w:r>
      <w:r w:rsidRPr="00475F22">
        <w:rPr>
          <w:rFonts w:ascii="Times New Roman" w:hAnsi="Times New Roman" w:cs="Times New Roman"/>
          <w:sz w:val="28"/>
          <w:szCs w:val="28"/>
        </w:rPr>
        <w:t xml:space="preserve"> – отрывки из журнальных статей и художественных произведений и т.д.</w:t>
      </w:r>
      <w:proofErr w:type="gramEnd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5</w:t>
      </w:r>
      <w:r w:rsidRPr="00475F2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>Педагогические модели общения.</w:t>
      </w:r>
      <w:r w:rsidRPr="00475F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F22">
        <w:rPr>
          <w:rFonts w:ascii="Times New Roman" w:hAnsi="Times New Roman" w:cs="Times New Roman"/>
          <w:sz w:val="28"/>
          <w:szCs w:val="28"/>
        </w:rPr>
        <w:t>Учащиеся должны уметь решать коммуникативные задачи индивидуально, в парах, малых группах, коллективно.</w:t>
      </w:r>
    </w:p>
    <w:p w:rsidR="00475F22" w:rsidRPr="00C663DF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Помимо указанных компонентов содержания обучения к содержанию обучения иногда относят и ситуации общения, в которых и реализуются </w:t>
      </w:r>
      <w:r w:rsidRPr="00475F22">
        <w:rPr>
          <w:rFonts w:ascii="Times New Roman" w:hAnsi="Times New Roman" w:cs="Times New Roman"/>
          <w:sz w:val="28"/>
          <w:szCs w:val="28"/>
        </w:rPr>
        <w:lastRenderedPageBreak/>
        <w:t>коммуникативные задачи и речемыслительные действия, а также, действия, составляющие технологию учения (например, списывание, ведение конспекта, работа со словарем, справочной литературой), а также компенсаторные стратегии. В содержании должны найти отражение все основные цели обучения.</w:t>
      </w:r>
    </w:p>
    <w:p w:rsidR="00475F22" w:rsidRPr="00475F22" w:rsidRDefault="00475F22" w:rsidP="00475F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4" w:name="_Toc492624276"/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t>Средства обучения иностранному языку в средней школе</w:t>
      </w:r>
      <w:bookmarkEnd w:id="4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iCs/>
          <w:sz w:val="28"/>
          <w:szCs w:val="28"/>
        </w:rPr>
        <w:t>С помощью чего обучать иностранному языку?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Выделяются два типа средств обучения: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>основное средство обучения</w:t>
      </w:r>
      <w:r w:rsidRPr="00475F22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475F22">
        <w:rPr>
          <w:rFonts w:ascii="Times New Roman" w:hAnsi="Times New Roman" w:cs="Times New Roman"/>
          <w:sz w:val="28"/>
          <w:szCs w:val="28"/>
        </w:rPr>
        <w:t xml:space="preserve"> (естественная языковая среда)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- различные </w:t>
      </w:r>
      <w:r w:rsidRPr="00475F22">
        <w:rPr>
          <w:rFonts w:ascii="Times New Roman" w:hAnsi="Times New Roman" w:cs="Times New Roman"/>
          <w:bCs/>
          <w:i/>
          <w:sz w:val="28"/>
          <w:szCs w:val="28"/>
        </w:rPr>
        <w:t>вспомогательные средства</w:t>
      </w:r>
      <w:r w:rsidRPr="00475F22">
        <w:rPr>
          <w:rFonts w:ascii="Times New Roman" w:hAnsi="Times New Roman" w:cs="Times New Roman"/>
          <w:sz w:val="28"/>
          <w:szCs w:val="28"/>
        </w:rPr>
        <w:t>, которые создают иллюзию приобщения к естественной языковой среде.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Средства обучения – это материалы учебного процесса, которые помогают учителю организовать эффективное обучение иностранному языку, а учащимся – эффективно овладеть им.</w:t>
      </w:r>
      <w:r w:rsidRPr="00475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Большой вклад в развитие теоретических </w:t>
      </w:r>
      <w:proofErr w:type="gramStart"/>
      <w:r w:rsidRPr="00475F22">
        <w:rPr>
          <w:rFonts w:ascii="Times New Roman" w:hAnsi="Times New Roman" w:cs="Times New Roman"/>
          <w:sz w:val="28"/>
          <w:szCs w:val="28"/>
        </w:rPr>
        <w:t>основ использования системы средств обучения</w:t>
      </w:r>
      <w:proofErr w:type="gramEnd"/>
      <w:r w:rsidRPr="00475F22">
        <w:rPr>
          <w:rFonts w:ascii="Times New Roman" w:hAnsi="Times New Roman" w:cs="Times New Roman"/>
          <w:sz w:val="28"/>
          <w:szCs w:val="28"/>
        </w:rPr>
        <w:t xml:space="preserve"> был внесен Е. С.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. Она определила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систему средств обучения</w:t>
      </w:r>
      <w:r w:rsidRPr="00475F22">
        <w:rPr>
          <w:rFonts w:ascii="Times New Roman" w:hAnsi="Times New Roman" w:cs="Times New Roman"/>
          <w:sz w:val="28"/>
          <w:szCs w:val="28"/>
        </w:rPr>
        <w:t xml:space="preserve"> как 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t>«упорядоченное множество взаимосвязанных средств обучения, предназначенных для практического овладе</w:t>
      </w:r>
      <w:r w:rsidRPr="00475F22">
        <w:rPr>
          <w:rFonts w:ascii="Times New Roman" w:hAnsi="Times New Roman" w:cs="Times New Roman"/>
          <w:bCs/>
          <w:iCs/>
          <w:sz w:val="28"/>
          <w:szCs w:val="28"/>
        </w:rPr>
        <w:softHyphen/>
        <w:t>ния изучаемым языком в соответствии с программными требованиями, решениями общеобразовательных и развивающих целей обучения, обладающих целостностью, структурой и интегративным качеством»</w:t>
      </w:r>
      <w:r w:rsidRPr="00475F22">
        <w:rPr>
          <w:rFonts w:ascii="Times New Roman" w:hAnsi="Times New Roman" w:cs="Times New Roman"/>
          <w:sz w:val="28"/>
          <w:szCs w:val="28"/>
        </w:rPr>
        <w:t xml:space="preserve"> и сформулировала основные принципы создания системы средств обучения иностранным язы</w:t>
      </w:r>
      <w:r w:rsidRPr="00475F22">
        <w:rPr>
          <w:rFonts w:ascii="Times New Roman" w:hAnsi="Times New Roman" w:cs="Times New Roman"/>
          <w:sz w:val="28"/>
          <w:szCs w:val="28"/>
        </w:rPr>
        <w:softHyphen/>
        <w:t>кам в школе. К их числу можно отнести: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1) принцип функциональности;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2) принцип сознательности и творческой активности учащихся;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3) принцип наглядности;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4) принцип положительного эмоционального фона;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5) принцип индивидуализации и дифференциации в обучении.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lastRenderedPageBreak/>
        <w:t>Средства обучения призваны оказывать помощь учащимся при восприятии, запоминании нового материала, при его тренировке и применении. Кроме того, они призваны облегчить и деятельность самого учителя, например, при объяснении нового материала, при формировании языковых и речевых навыков, систематизации, повторении и контроле.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При применении средств обучения в учебном процессе необходимо обращать внимание на следующие аспекты: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1. Средства обучения должны быть связаны с учебной программой и тематикой.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2. Они должны соответствовать предметно-логической структуре сообщаемого (или усваиваемого) содержания обучения.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3.Средства обучения должны способствовать понятному и доступному предъявлению учебного материала. Их использование должно быть методически обоснованным.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4. Средства обучения должны вносить определенный вклад в реализацию и достижение поставленных целей на соответствующем уроке.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5. В своем воплощении средства обучения должны быть научно обоснованными.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6. Средства обучения должны однозначно, обозримо и эстетично изображать существенное в объясняемом языковом явлении.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7. Средства обучения при минимальных экономических затратах должны способствовать достижению максимально высокой методической эффективности.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>Классификация</w:t>
      </w:r>
      <w:r w:rsidRPr="00475F22">
        <w:rPr>
          <w:rFonts w:ascii="Times New Roman" w:hAnsi="Times New Roman" w:cs="Times New Roman"/>
          <w:sz w:val="28"/>
          <w:szCs w:val="28"/>
        </w:rPr>
        <w:t xml:space="preserve"> средств обучения проводится по разным параметрам: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- по </w:t>
      </w:r>
      <w:r w:rsidRPr="00475F22">
        <w:rPr>
          <w:rFonts w:ascii="Times New Roman" w:hAnsi="Times New Roman" w:cs="Times New Roman"/>
          <w:bCs/>
          <w:sz w:val="28"/>
          <w:szCs w:val="28"/>
        </w:rPr>
        <w:t>роли,</w:t>
      </w:r>
      <w:r w:rsidRPr="00475F22">
        <w:rPr>
          <w:rFonts w:ascii="Times New Roman" w:hAnsi="Times New Roman" w:cs="Times New Roman"/>
          <w:sz w:val="28"/>
          <w:szCs w:val="28"/>
        </w:rPr>
        <w:t xml:space="preserve"> в учебно-воспитательном процессе: </w:t>
      </w:r>
      <w:r w:rsidRPr="00475F22">
        <w:rPr>
          <w:rFonts w:ascii="Times New Roman" w:hAnsi="Times New Roman" w:cs="Times New Roman"/>
          <w:bCs/>
          <w:sz w:val="28"/>
          <w:szCs w:val="28"/>
        </w:rPr>
        <w:t>основные и вспомогательные.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75F22">
        <w:rPr>
          <w:rFonts w:ascii="Times New Roman" w:hAnsi="Times New Roman" w:cs="Times New Roman"/>
          <w:sz w:val="28"/>
          <w:szCs w:val="28"/>
        </w:rPr>
        <w:t xml:space="preserve"> основным относят все компоненты учебно-методического комплекса, а к вспомогательным - те средства, которые можно использовать при работе в конкретных условиях, но не входят в </w:t>
      </w:r>
      <w:r w:rsidRPr="00475F22">
        <w:rPr>
          <w:rFonts w:ascii="Times New Roman" w:hAnsi="Times New Roman" w:cs="Times New Roman"/>
          <w:iCs/>
          <w:sz w:val="28"/>
          <w:szCs w:val="28"/>
        </w:rPr>
        <w:t>учебно-методический комплекс</w:t>
      </w:r>
      <w:r w:rsidRPr="00475F22">
        <w:rPr>
          <w:rFonts w:ascii="Times New Roman" w:hAnsi="Times New Roman" w:cs="Times New Roman"/>
          <w:sz w:val="28"/>
          <w:szCs w:val="28"/>
        </w:rPr>
        <w:t>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Учебно-методический комплект (комплекс)</w:t>
      </w:r>
      <w:r w:rsidRPr="00475F22">
        <w:rPr>
          <w:rFonts w:ascii="Times New Roman" w:hAnsi="Times New Roman" w:cs="Times New Roman"/>
          <w:sz w:val="28"/>
          <w:szCs w:val="28"/>
        </w:rPr>
        <w:t xml:space="preserve"> для определенного класса средней общеобразовательной школы составляется в соответствии с Программой по соответствующему иностранному языку и имеет своей целью обеспечить выполнение задач соответствующего года обучения иностранному языку. Он является логическим продолжением предшествующего года обучения, что должно проявляться в следующем: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- преемственности в реализации целей и основных задач обучения иностранному языку в средней школе;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75F22">
        <w:rPr>
          <w:rFonts w:ascii="Times New Roman" w:hAnsi="Times New Roman" w:cs="Times New Roman"/>
          <w:sz w:val="28"/>
          <w:szCs w:val="28"/>
        </w:rPr>
        <w:t>сохранении</w:t>
      </w:r>
      <w:proofErr w:type="gramEnd"/>
      <w:r w:rsidRPr="00475F22">
        <w:rPr>
          <w:rFonts w:ascii="Times New Roman" w:hAnsi="Times New Roman" w:cs="Times New Roman"/>
          <w:sz w:val="28"/>
          <w:szCs w:val="28"/>
        </w:rPr>
        <w:t xml:space="preserve"> принципиальных положений, определяющих основные подходы к обучению иностранному языку (коммуникативная направленность всего процесса обучения, взаимосвязанное обучение всем видам иноязычной речевой деятельности);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- ориентации на дальнейшее развитие личности ученика и его коммуникативных способностей с учетом индивидуальных особенностей и возможностей каждого учащегося.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Идея учебно-методического комплекса заключается в том, чтобы максимально активизировать все сферы (интеллектуальные, эмоциональные) личности учащегося, «задействовать» все каналы поступления информации и модернизировать обучение за счет внедрения технических средств обучения.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Рассматривая классификацию А. Щукина все средства обучения можно распределить на следующие группы: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F22" w:rsidRPr="00475F22" w:rsidRDefault="00475F22" w:rsidP="00475F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Для учителя: Образовательный стандарт, учебная программа, книги для преподавателя, справочная и научная литература, методическая литература.</w:t>
      </w:r>
    </w:p>
    <w:p w:rsidR="00475F22" w:rsidRPr="00475F22" w:rsidRDefault="00475F22" w:rsidP="00475F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Для учащихся: учебник, хрестоматия, пособие по развитию речи, сборник упражнений, справочник по иностранному языку, словарь.</w:t>
      </w:r>
    </w:p>
    <w:p w:rsidR="00475F22" w:rsidRPr="00475F22" w:rsidRDefault="00475F22" w:rsidP="00475F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Аудиовизуальные средства обучения: фонограммы,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видеограммы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>, видеофонограммы.</w:t>
      </w:r>
    </w:p>
    <w:p w:rsidR="00475F22" w:rsidRPr="00475F22" w:rsidRDefault="00475F22" w:rsidP="00475F2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звукотехнические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, светотехнические,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звукосветотехнические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 средства обучения, средства компьютерного обеспечения.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lastRenderedPageBreak/>
        <w:t xml:space="preserve">К средствам обучения учащихся можем добавить тетрадь на печатной основе (для закрепления грамматического и лексического материала или разработки на базе текстов для домашнего чтения) и учебную доску. Несмотря на современность пособия А. Щукина, в нем тоже упоминаются средства обучения, которые на сегодняшний день не часто можно встретить в школе. К ним можно отнести диапроектор, эпипроектор и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кодоскоп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75F22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5F22">
        <w:rPr>
          <w:rFonts w:ascii="Times New Roman" w:hAnsi="Times New Roman" w:cs="Times New Roman"/>
          <w:sz w:val="28"/>
          <w:szCs w:val="28"/>
        </w:rPr>
        <w:t xml:space="preserve"> легко заменяют в современной практике смарт-доски и компьютер.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Рассмотренные выше средства обучения представляют собой иерархическую систему, во главе которой стоят нормативные документы, определяющие основной вектор процесса общения и воспитания. На их основе и для их реализации разрабатываются другие средства обучения. В данный перечень входят следующие: государственные образовательные стандарты; учебные программы; методические рекомендации для учителя; книга для учителя и учебники для учащихся; учебные пособия и тетради на печатной основе; аудиовизуальные и технические средства обучения; дополнительная литература для учителя и учащихся.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Определяющим в преподавании любого предмета является образовательный стандарт. Основываясь на нем, пишутся учебные программы, как государственные, так и авторские. Методические рекомендации по предмету разрабатываются творческими коллективами, руководителями методических объединений, практикующими методистами и старшими преподавателями, имеющими накопленный опыт в работе по данному предмету.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Книга для учителя и учебник для учащихся помогает тщательно спланировать и организовать учебный процесс. Книги для учителя, как правило, идут в комплекте с учебником, тетрадью на печатной основе, аудиозаписями автора или авторского коллектива. Они помогают структурировать работу учителя, приводят дополнительный материал, которого нет в учебнике, содержат примеры объяснения нового материала, </w:t>
      </w:r>
      <w:r w:rsidRPr="00475F22">
        <w:rPr>
          <w:rFonts w:ascii="Times New Roman" w:hAnsi="Times New Roman" w:cs="Times New Roman"/>
          <w:sz w:val="28"/>
          <w:szCs w:val="28"/>
        </w:rPr>
        <w:lastRenderedPageBreak/>
        <w:t>ответы на грамматические задания, игры и устные упражнения, а иногда и планы-конспекты уроков в соответствии с учебником.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К дополнительным учебным пособиям </w:t>
      </w:r>
      <w:proofErr w:type="gramStart"/>
      <w:r w:rsidRPr="00475F22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475F22">
        <w:rPr>
          <w:rFonts w:ascii="Times New Roman" w:hAnsi="Times New Roman" w:cs="Times New Roman"/>
          <w:sz w:val="28"/>
          <w:szCs w:val="28"/>
        </w:rPr>
        <w:t xml:space="preserve"> относятся сборники упражнений по грамматике иностранного языка, дополнительные учебники.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22">
        <w:rPr>
          <w:rFonts w:ascii="Times New Roman" w:hAnsi="Times New Roman" w:cs="Times New Roman"/>
          <w:sz w:val="28"/>
          <w:szCs w:val="28"/>
        </w:rPr>
        <w:t>Тетради на печатной основе очень важны в процессе изучения иностранного языка, поскольку они помогают сэкономить время при выполнении письменных заданий в классе, облегчают выполнение домашней работы, содержат образцы выполнения задания и нередко содержат яркие и выразительные рисунки, задания для раскрашивания или рисования, что, в свою очередь, помогает учащимся не потерять интерес к изучению английского языка.</w:t>
      </w:r>
      <w:proofErr w:type="gramEnd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Так же в современной методике преподавания иностранного языка невозможно представить работу без аудиовизуальных и технических средств обучения. Их использование повышает уровень преподавания уровень и темпы понимания нового материала.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Игра также рассматривается как средство обучения языку, однако важно заметить, что языковые, сюжетно-ролевые и дидактические игры описаны в различных пособиях и научно-практических журналах, а значит те средства обучения, которые были рассмотрены выше, раскрывают сущность и роль игры в процессе обучения английскому языку в школе.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492624277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t>Заключение</w:t>
      </w:r>
      <w:bookmarkEnd w:id="5"/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Главной  ц</w:t>
      </w:r>
      <w:r w:rsidRPr="00475F22">
        <w:rPr>
          <w:rFonts w:ascii="Times New Roman" w:hAnsi="Times New Roman" w:cs="Times New Roman"/>
          <w:iCs/>
          <w:sz w:val="28"/>
          <w:szCs w:val="28"/>
        </w:rPr>
        <w:t xml:space="preserve">елью обучения иностранному языку на современном этапе в общеобразовательной школе является развитие личности учащегося, которая способна и желает участвовать в </w:t>
      </w:r>
      <w:hyperlink r:id="rId9" w:tooltip="Межкультурные коммуникации" w:history="1">
        <w:r w:rsidRPr="00475F22">
          <w:rPr>
            <w:rFonts w:ascii="Times New Roman" w:hAnsi="Times New Roman" w:cs="Times New Roman"/>
            <w:iCs/>
            <w:sz w:val="28"/>
            <w:szCs w:val="28"/>
          </w:rPr>
          <w:t>межкультурном</w:t>
        </w:r>
      </w:hyperlink>
      <w:r w:rsidRPr="00475F22">
        <w:rPr>
          <w:rFonts w:ascii="Times New Roman" w:hAnsi="Times New Roman" w:cs="Times New Roman"/>
          <w:iCs/>
          <w:sz w:val="28"/>
          <w:szCs w:val="28"/>
        </w:rPr>
        <w:t xml:space="preserve"> общении на изучаемом языке, а также самостоятельно совершенствоваться в овладении иностранным языком.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5F22">
        <w:rPr>
          <w:rFonts w:ascii="Times New Roman" w:hAnsi="Times New Roman" w:cs="Times New Roman"/>
          <w:iCs/>
          <w:sz w:val="28"/>
          <w:szCs w:val="28"/>
        </w:rPr>
        <w:t>Рациональное использование разнообразных средств обучения на уроках иностранного языка помогает быстро и доходчиво объяснить новый материал, закрепить его и проверить уровень усвоения полученных знаний.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lastRenderedPageBreak/>
        <w:t>Содержание обучения составляет всё то, что вовлекается в деятельность учителя, учебную деятельность учеников, учебный материал, а также процесс его усвоения. Ориентация на конечный результат обучения, проявляющийся в определенном уровне развития у учащихся способности к общению на межкультурном уровне, диктует необходимость говорить о многокомпонентности содержания обучения.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Итак, рациональное использование средств обучения и определение содержания занятий по иностранному языку в школе на современном этапе, все это способствует развитию коммуникативных навыков учащихся, формированию учебных навыков, повышению интереса к изучаемому предмету. 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Pr="00475F22" w:rsidRDefault="00475F22" w:rsidP="00475F22">
      <w:pPr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br w:type="page"/>
      </w:r>
    </w:p>
    <w:p w:rsidR="00475F22" w:rsidRPr="00475F22" w:rsidRDefault="00475F22" w:rsidP="00475F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6" w:name="_Toc492624278"/>
      <w:r w:rsidRPr="00475F22">
        <w:rPr>
          <w:rFonts w:ascii="Times New Roman" w:eastAsiaTheme="majorEastAsia" w:hAnsi="Times New Roman" w:cs="Times New Roman"/>
          <w:b/>
          <w:bCs/>
          <w:sz w:val="32"/>
          <w:szCs w:val="28"/>
        </w:rPr>
        <w:lastRenderedPageBreak/>
        <w:t>Список литературы</w:t>
      </w:r>
      <w:bookmarkEnd w:id="6"/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Муртазаева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, М.М. Современные методики и технологии обучения иностранному языку и литературе в школе и вузе: монография / 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Муртазаева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 xml:space="preserve"> М. М. и др. - Волхов: Изд-во «</w:t>
      </w:r>
      <w:proofErr w:type="spellStart"/>
      <w:r w:rsidRPr="00475F22">
        <w:rPr>
          <w:rFonts w:ascii="Times New Roman" w:hAnsi="Times New Roman" w:cs="Times New Roman"/>
          <w:sz w:val="28"/>
          <w:szCs w:val="28"/>
        </w:rPr>
        <w:t>Лема</w:t>
      </w:r>
      <w:proofErr w:type="spellEnd"/>
      <w:r w:rsidRPr="00475F22">
        <w:rPr>
          <w:rFonts w:ascii="Times New Roman" w:hAnsi="Times New Roman" w:cs="Times New Roman"/>
          <w:sz w:val="28"/>
          <w:szCs w:val="28"/>
        </w:rPr>
        <w:t>», 2012 – 78 с.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>Щукин, А.Н. Теория обучения иностранным языкам (лингводидактические основы) / А. Н. Щукин. - Москва: ВК, 2012 – 335 с.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Лекции по теории и методике обучения иностранному языку [Электронный ресурс] - </w:t>
      </w:r>
      <w:hyperlink r:id="rId10" w:history="1">
        <w:r w:rsidRPr="00475F22">
          <w:rPr>
            <w:rFonts w:ascii="Times New Roman" w:hAnsi="Times New Roman" w:cs="Times New Roman"/>
            <w:sz w:val="28"/>
            <w:szCs w:val="28"/>
          </w:rPr>
          <w:t>https://infourok.ru/lekcii-po-teorii-i-metodike-obucheniya-inostrannomu-yaziku-481575.html</w:t>
        </w:r>
      </w:hyperlink>
      <w:r w:rsidRPr="00475F22">
        <w:rPr>
          <w:rFonts w:ascii="Times New Roman" w:hAnsi="Times New Roman" w:cs="Times New Roman"/>
          <w:sz w:val="28"/>
          <w:szCs w:val="28"/>
        </w:rPr>
        <w:t xml:space="preserve"> - статья в интернете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Средства обучения иностранному языку детей в школе [Электронный ресурс] - </w:t>
      </w:r>
      <w:hyperlink r:id="rId11" w:history="1">
        <w:r w:rsidRPr="00475F22">
          <w:rPr>
            <w:rFonts w:ascii="Times New Roman" w:hAnsi="Times New Roman" w:cs="Times New Roman"/>
            <w:sz w:val="28"/>
            <w:szCs w:val="28"/>
          </w:rPr>
          <w:t>https://infourok.ru/sredstva-obucheniya-detey-inostrannomu-yaziku-v-shkole-1181262.html</w:t>
        </w:r>
      </w:hyperlink>
      <w:r w:rsidRPr="00475F22">
        <w:rPr>
          <w:rFonts w:ascii="Times New Roman" w:hAnsi="Times New Roman" w:cs="Times New Roman"/>
          <w:sz w:val="28"/>
          <w:szCs w:val="28"/>
        </w:rPr>
        <w:t xml:space="preserve"> - статья в интернете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Средства обучения иностранному языку [Электронный ресурс] - </w:t>
      </w:r>
      <w:hyperlink r:id="rId12" w:history="1">
        <w:r w:rsidRPr="00475F22">
          <w:rPr>
            <w:rFonts w:ascii="Times New Roman" w:hAnsi="Times New Roman" w:cs="Times New Roman"/>
            <w:sz w:val="28"/>
            <w:szCs w:val="28"/>
          </w:rPr>
          <w:t>http://infopedia.su/12x3480.html</w:t>
        </w:r>
      </w:hyperlink>
      <w:r w:rsidRPr="00475F22">
        <w:rPr>
          <w:rFonts w:ascii="Times New Roman" w:hAnsi="Times New Roman" w:cs="Times New Roman"/>
          <w:sz w:val="28"/>
          <w:szCs w:val="28"/>
        </w:rPr>
        <w:t xml:space="preserve"> - статья в интернете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bCs/>
          <w:sz w:val="28"/>
          <w:szCs w:val="28"/>
        </w:rPr>
        <w:t xml:space="preserve">Цели обучения иностранному языку в средней школе на современном этапе [Электронный ресурс] - </w:t>
      </w:r>
      <w:hyperlink r:id="rId13" w:history="1">
        <w:r w:rsidRPr="00475F22">
          <w:rPr>
            <w:rFonts w:ascii="Times New Roman" w:hAnsi="Times New Roman" w:cs="Times New Roman"/>
            <w:sz w:val="28"/>
            <w:szCs w:val="28"/>
          </w:rPr>
          <w:t>http://megaobuchalka.ru/10/10870.html</w:t>
        </w:r>
      </w:hyperlink>
      <w:r w:rsidRPr="00475F22">
        <w:rPr>
          <w:rFonts w:ascii="Times New Roman" w:hAnsi="Times New Roman" w:cs="Times New Roman"/>
          <w:sz w:val="28"/>
          <w:szCs w:val="28"/>
        </w:rPr>
        <w:t xml:space="preserve"> - статья в интернете</w:t>
      </w:r>
    </w:p>
    <w:p w:rsidR="00475F22" w:rsidRPr="00475F22" w:rsidRDefault="00475F22" w:rsidP="00475F22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F22">
        <w:rPr>
          <w:rFonts w:ascii="Times New Roman" w:hAnsi="Times New Roman" w:cs="Times New Roman"/>
          <w:sz w:val="28"/>
          <w:szCs w:val="28"/>
        </w:rPr>
        <w:t xml:space="preserve">ФГОС и иностранный язык [Электронный ресурс] - </w:t>
      </w:r>
      <w:hyperlink r:id="rId14" w:history="1">
        <w:r w:rsidRPr="00475F22">
          <w:rPr>
            <w:rFonts w:ascii="Times New Roman" w:hAnsi="Times New Roman" w:cs="Times New Roman"/>
            <w:sz w:val="28"/>
            <w:szCs w:val="28"/>
          </w:rPr>
          <w:t>https://docviewer.yandex.ru/view/198873943</w:t>
        </w:r>
      </w:hyperlink>
      <w:r w:rsidRPr="00475F22">
        <w:rPr>
          <w:rFonts w:ascii="Times New Roman" w:hAnsi="Times New Roman" w:cs="Times New Roman"/>
          <w:sz w:val="28"/>
          <w:szCs w:val="28"/>
        </w:rPr>
        <w:t xml:space="preserve"> - статья в интернете</w:t>
      </w:r>
    </w:p>
    <w:p w:rsidR="00475F22" w:rsidRPr="00475F22" w:rsidRDefault="00475F22" w:rsidP="00475F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F22" w:rsidRDefault="00475F22" w:rsidP="00475F22"/>
    <w:sectPr w:rsidR="00475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5F4" w:rsidRDefault="008115F4" w:rsidP="00475F22">
      <w:pPr>
        <w:spacing w:after="0" w:line="240" w:lineRule="auto"/>
      </w:pPr>
      <w:r>
        <w:separator/>
      </w:r>
    </w:p>
  </w:endnote>
  <w:endnote w:type="continuationSeparator" w:id="0">
    <w:p w:rsidR="008115F4" w:rsidRDefault="008115F4" w:rsidP="0047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5F4" w:rsidRDefault="008115F4" w:rsidP="00475F22">
      <w:pPr>
        <w:spacing w:after="0" w:line="240" w:lineRule="auto"/>
      </w:pPr>
      <w:r>
        <w:separator/>
      </w:r>
    </w:p>
  </w:footnote>
  <w:footnote w:type="continuationSeparator" w:id="0">
    <w:p w:rsidR="008115F4" w:rsidRDefault="008115F4" w:rsidP="00475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62789"/>
    <w:multiLevelType w:val="hybridMultilevel"/>
    <w:tmpl w:val="B594A5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D093502"/>
    <w:multiLevelType w:val="multilevel"/>
    <w:tmpl w:val="C35C4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82"/>
    <w:rsid w:val="00322E82"/>
    <w:rsid w:val="00475F22"/>
    <w:rsid w:val="008115F4"/>
    <w:rsid w:val="009D59DA"/>
    <w:rsid w:val="00AC7B4E"/>
    <w:rsid w:val="00C6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F2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475F2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5F2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47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5F22"/>
  </w:style>
  <w:style w:type="paragraph" w:styleId="a9">
    <w:name w:val="footer"/>
    <w:basedOn w:val="a"/>
    <w:link w:val="aa"/>
    <w:uiPriority w:val="99"/>
    <w:unhideWhenUsed/>
    <w:rsid w:val="0047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5F22"/>
  </w:style>
  <w:style w:type="character" w:styleId="ab">
    <w:name w:val="annotation reference"/>
    <w:basedOn w:val="a0"/>
    <w:uiPriority w:val="99"/>
    <w:semiHidden/>
    <w:unhideWhenUsed/>
    <w:rsid w:val="00475F2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5F2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75F2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5F2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5F22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475F22"/>
    <w:rPr>
      <w:color w:val="0000FF" w:themeColor="hyperlink"/>
      <w:u w:val="single"/>
    </w:rPr>
  </w:style>
  <w:style w:type="character" w:styleId="af1">
    <w:name w:val="footnote reference"/>
    <w:basedOn w:val="a0"/>
    <w:uiPriority w:val="99"/>
    <w:semiHidden/>
    <w:unhideWhenUsed/>
    <w:rsid w:val="00475F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F2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475F2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5F2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47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5F22"/>
  </w:style>
  <w:style w:type="paragraph" w:styleId="a9">
    <w:name w:val="footer"/>
    <w:basedOn w:val="a"/>
    <w:link w:val="aa"/>
    <w:uiPriority w:val="99"/>
    <w:unhideWhenUsed/>
    <w:rsid w:val="00475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5F22"/>
  </w:style>
  <w:style w:type="character" w:styleId="ab">
    <w:name w:val="annotation reference"/>
    <w:basedOn w:val="a0"/>
    <w:uiPriority w:val="99"/>
    <w:semiHidden/>
    <w:unhideWhenUsed/>
    <w:rsid w:val="00475F2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5F2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75F2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5F2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5F22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475F22"/>
    <w:rPr>
      <w:color w:val="0000FF" w:themeColor="hyperlink"/>
      <w:u w:val="single"/>
    </w:rPr>
  </w:style>
  <w:style w:type="character" w:styleId="af1">
    <w:name w:val="footnote reference"/>
    <w:basedOn w:val="a0"/>
    <w:uiPriority w:val="99"/>
    <w:semiHidden/>
    <w:unhideWhenUsed/>
    <w:rsid w:val="00475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gaobuchalka.ru/10/10870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pedia.su/12x348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sredstva-obucheniya-detey-inostrannomu-yaziku-v-shkole-1181262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lekcii-po-teorii-i-metodike-obucheniya-inostrannomu-yaziku-48157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mezhkulmzturnie_kommunikatcii/" TargetMode="External"/><Relationship Id="rId14" Type="http://schemas.openxmlformats.org/officeDocument/2006/relationships/hyperlink" Target="https://docviewer.yandex.ru/view/198873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13A0-529A-442F-963B-D99A5712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2952</Words>
  <Characters>16832</Characters>
  <Application>Microsoft Office Word</Application>
  <DocSecurity>0</DocSecurity>
  <Lines>140</Lines>
  <Paragraphs>39</Paragraphs>
  <ScaleCrop>false</ScaleCrop>
  <Company>diakov.net</Company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2022-10-03T09:29:00Z</dcterms:created>
  <dcterms:modified xsi:type="dcterms:W3CDTF">2022-10-17T13:28:00Z</dcterms:modified>
</cp:coreProperties>
</file>