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Нормативные источники: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Приказ Министерства образования и науки РФ от 31.12.2015 № 1577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«О внесении изменений в </w:t>
      </w:r>
      <w:proofErr w:type="gramStart"/>
      <w:r>
        <w:rPr>
          <w:rFonts w:ascii="yandex-sans" w:hAnsi="yandex-sans"/>
          <w:color w:val="000000"/>
          <w:sz w:val="23"/>
          <w:szCs w:val="23"/>
        </w:rPr>
        <w:t>федеральный</w:t>
      </w:r>
      <w:proofErr w:type="gramEnd"/>
      <w:r>
        <w:rPr>
          <w:rFonts w:ascii="yandex-sans" w:hAnsi="yandex-sans"/>
          <w:color w:val="000000"/>
          <w:sz w:val="23"/>
          <w:szCs w:val="23"/>
        </w:rPr>
        <w:t xml:space="preserve"> государственный образовательный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стандарт основного общего образования, утвержденный приказом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Министерства образования и науки Российской Федерации от 17 декабря 2010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г. № 1897» (</w:t>
      </w:r>
      <w:proofErr w:type="gramStart"/>
      <w:r>
        <w:rPr>
          <w:rFonts w:ascii="yandex-sans" w:hAnsi="yandex-sans"/>
          <w:color w:val="000000"/>
          <w:sz w:val="23"/>
          <w:szCs w:val="23"/>
        </w:rPr>
        <w:t>Зарегистрирован</w:t>
      </w:r>
      <w:proofErr w:type="gramEnd"/>
      <w:r>
        <w:rPr>
          <w:rFonts w:ascii="yandex-sans" w:hAnsi="yandex-sans"/>
          <w:color w:val="000000"/>
          <w:sz w:val="23"/>
          <w:szCs w:val="23"/>
        </w:rPr>
        <w:t xml:space="preserve"> в Минюсте России 02.02.2016 № 40937).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Приказ Министерства образования и науки Российской Федерации </w:t>
      </w:r>
      <w:proofErr w:type="gramStart"/>
      <w:r>
        <w:rPr>
          <w:rFonts w:ascii="yandex-sans" w:hAnsi="yandex-sans"/>
          <w:color w:val="000000"/>
          <w:sz w:val="23"/>
          <w:szCs w:val="23"/>
        </w:rPr>
        <w:t>от</w:t>
      </w:r>
      <w:proofErr w:type="gramEnd"/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31.12.2015 № 1578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«О внесении изменений в </w:t>
      </w:r>
      <w:proofErr w:type="gramStart"/>
      <w:r>
        <w:rPr>
          <w:rFonts w:ascii="yandex-sans" w:hAnsi="yandex-sans"/>
          <w:color w:val="000000"/>
          <w:sz w:val="23"/>
          <w:szCs w:val="23"/>
        </w:rPr>
        <w:t>федеральный</w:t>
      </w:r>
      <w:proofErr w:type="gramEnd"/>
      <w:r>
        <w:rPr>
          <w:rFonts w:ascii="yandex-sans" w:hAnsi="yandex-sans"/>
          <w:color w:val="000000"/>
          <w:sz w:val="23"/>
          <w:szCs w:val="23"/>
        </w:rPr>
        <w:t xml:space="preserve"> государственный образовательный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стандарт среднего общего образования, утвержденный приказом Министерства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образования и науки Российской Федерации от 17 мая 2012 г. № 413»</w:t>
      </w:r>
    </w:p>
    <w:p w:rsidR="0000011D" w:rsidRDefault="0000011D" w:rsidP="0000011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(</w:t>
      </w:r>
      <w:proofErr w:type="gramStart"/>
      <w:r>
        <w:rPr>
          <w:rFonts w:ascii="yandex-sans" w:hAnsi="yandex-sans"/>
          <w:color w:val="000000"/>
          <w:sz w:val="23"/>
          <w:szCs w:val="23"/>
        </w:rPr>
        <w:t>Зарегистрирован</w:t>
      </w:r>
      <w:proofErr w:type="gramEnd"/>
      <w:r>
        <w:rPr>
          <w:rFonts w:ascii="yandex-sans" w:hAnsi="yandex-sans"/>
          <w:color w:val="000000"/>
          <w:sz w:val="23"/>
          <w:szCs w:val="23"/>
        </w:rPr>
        <w:t xml:space="preserve"> в Минюсте России 09.02.2016 № 41020).</w:t>
      </w:r>
    </w:p>
    <w:p w:rsidR="0000011D" w:rsidRPr="0000011D" w:rsidRDefault="0000011D" w:rsidP="00D20C26"/>
    <w:p w:rsidR="00D20C26" w:rsidRPr="0000011D" w:rsidRDefault="00D20C26" w:rsidP="0000011D">
      <w:r w:rsidRPr="0000011D">
        <w:t xml:space="preserve">    </w:t>
      </w:r>
    </w:p>
    <w:p w:rsidR="00D20C26" w:rsidRPr="0000011D" w:rsidRDefault="0000011D" w:rsidP="00D20C26">
      <w:r w:rsidRPr="0000011D">
        <w:t xml:space="preserve">     </w:t>
      </w:r>
      <w:proofErr w:type="gramStart"/>
      <w:r w:rsidRPr="0000011D">
        <w:t>Данная рабочая</w:t>
      </w:r>
      <w:r w:rsidR="00D20C26" w:rsidRPr="0000011D">
        <w:t xml:space="preserve"> программа кружковой работы направлена на расширение и углубление сведений, полученных учениками на уроках русского языка, призвана заинтересовать детей, увлечённых данным предметом, не только сообщением каких-либо новых сведений в том или ином разделе, но и тем, что уже известные положения предстают в новом аспекте, создаются новые ассоциации, устанавливаются новые аналогии.</w:t>
      </w:r>
      <w:proofErr w:type="gramEnd"/>
      <w:r w:rsidR="00D20C26" w:rsidRPr="0000011D">
        <w:t xml:space="preserve"> Программа даёт дополнительные сведения по языкознанию, способствует углублённому изучению языка.</w:t>
      </w:r>
    </w:p>
    <w:p w:rsidR="00D20C26" w:rsidRPr="0000011D" w:rsidRDefault="00D20C26" w:rsidP="00D20C26">
      <w:r w:rsidRPr="0000011D">
        <w:t xml:space="preserve">      Актуальность программы определяется её своевременностью и современностью</w:t>
      </w:r>
      <w:proofErr w:type="gramStart"/>
      <w:r w:rsidRPr="0000011D">
        <w:t xml:space="preserve"> .</w:t>
      </w:r>
      <w:proofErr w:type="gramEnd"/>
    </w:p>
    <w:p w:rsidR="00D20C26" w:rsidRPr="0000011D" w:rsidRDefault="00D20C26" w:rsidP="00D20C26">
      <w:pPr>
        <w:tabs>
          <w:tab w:val="left" w:pos="2142"/>
        </w:tabs>
        <w:ind w:firstLine="709"/>
        <w:jc w:val="both"/>
      </w:pPr>
      <w:r w:rsidRPr="0000011D">
        <w:t>Новая форма экзамена (ОГЭ) в 9 классе требует от учащихся умения работать с текстом с позиций определения темы, идеи и проблемы. Общая направленность экзамена заключается в проверке следующих умений и навыков:</w:t>
      </w:r>
    </w:p>
    <w:p w:rsidR="00D20C26" w:rsidRPr="0000011D" w:rsidRDefault="00D20C26" w:rsidP="00D20C26">
      <w:pPr>
        <w:numPr>
          <w:ilvl w:val="0"/>
          <w:numId w:val="3"/>
        </w:numPr>
        <w:tabs>
          <w:tab w:val="left" w:pos="284"/>
          <w:tab w:val="left" w:pos="2142"/>
        </w:tabs>
        <w:ind w:left="0" w:firstLine="0"/>
        <w:jc w:val="both"/>
      </w:pPr>
      <w:r w:rsidRPr="0000011D">
        <w:t xml:space="preserve">писать изложения разных видов </w:t>
      </w:r>
    </w:p>
    <w:p w:rsidR="00D20C26" w:rsidRPr="0000011D" w:rsidRDefault="00D20C26" w:rsidP="00D20C26">
      <w:pPr>
        <w:numPr>
          <w:ilvl w:val="0"/>
          <w:numId w:val="3"/>
        </w:numPr>
        <w:tabs>
          <w:tab w:val="left" w:pos="284"/>
          <w:tab w:val="left" w:pos="2142"/>
        </w:tabs>
        <w:ind w:left="0" w:firstLine="0"/>
        <w:jc w:val="both"/>
      </w:pPr>
      <w:r w:rsidRPr="0000011D">
        <w:t xml:space="preserve">читать текст и анализировать его содержание </w:t>
      </w:r>
    </w:p>
    <w:p w:rsidR="00D20C26" w:rsidRPr="0000011D" w:rsidRDefault="00D20C26" w:rsidP="00D20C26">
      <w:pPr>
        <w:numPr>
          <w:ilvl w:val="0"/>
          <w:numId w:val="3"/>
        </w:numPr>
        <w:tabs>
          <w:tab w:val="left" w:pos="284"/>
          <w:tab w:val="left" w:pos="2142"/>
        </w:tabs>
        <w:ind w:left="0" w:firstLine="0"/>
        <w:jc w:val="both"/>
      </w:pPr>
      <w:r w:rsidRPr="0000011D">
        <w:t xml:space="preserve">выполнять тестовые задания, проверяющие языковую культуру учащихся, знания и умения в разных областях школьного курса русского языка. </w:t>
      </w:r>
    </w:p>
    <w:p w:rsidR="00D20C26" w:rsidRPr="0000011D" w:rsidRDefault="00D20C26" w:rsidP="00D20C26">
      <w:pPr>
        <w:tabs>
          <w:tab w:val="left" w:pos="2142"/>
        </w:tabs>
        <w:ind w:firstLine="709"/>
        <w:jc w:val="both"/>
      </w:pPr>
      <w:r w:rsidRPr="0000011D">
        <w:t>Актуальным становится умение сокращать текст до минимума информации без ущерба для смысла. 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школ</w:t>
      </w:r>
      <w:r w:rsidR="0000011D" w:rsidRPr="0000011D">
        <w:t>ы.</w:t>
      </w:r>
      <w:r w:rsidRPr="0000011D">
        <w:t xml:space="preserve"> Поэтому основной целью данного курса является привлечение внимания к языку, преодоление трудностей в изучении русского языка, а также помощь в подготовке к ОГЭ.</w:t>
      </w:r>
    </w:p>
    <w:p w:rsidR="00D20C26" w:rsidRPr="0000011D" w:rsidRDefault="00D20C26" w:rsidP="00D20C26">
      <w:pPr>
        <w:tabs>
          <w:tab w:val="left" w:pos="2142"/>
        </w:tabs>
        <w:ind w:firstLine="709"/>
        <w:jc w:val="both"/>
      </w:pPr>
      <w:r w:rsidRPr="0000011D">
        <w:t xml:space="preserve">Программа </w:t>
      </w:r>
      <w:r w:rsidR="0000011D" w:rsidRPr="0000011D">
        <w:t>предназначена для обуча</w:t>
      </w:r>
      <w:r w:rsidR="00D120A5">
        <w:t>ю</w:t>
      </w:r>
      <w:r w:rsidR="0000011D" w:rsidRPr="0000011D">
        <w:t>щихся 14-15 лет</w:t>
      </w:r>
    </w:p>
    <w:p w:rsidR="00D20C26" w:rsidRPr="0000011D" w:rsidRDefault="007D5225" w:rsidP="00D20C26">
      <w:pPr>
        <w:tabs>
          <w:tab w:val="left" w:pos="2142"/>
        </w:tabs>
        <w:ind w:firstLine="709"/>
        <w:jc w:val="both"/>
      </w:pPr>
      <w:r>
        <w:t>Объём программы – 35 часов в год, 35</w:t>
      </w:r>
      <w:r w:rsidR="00D20C26" w:rsidRPr="0000011D">
        <w:t xml:space="preserve"> учебных недель</w:t>
      </w:r>
    </w:p>
    <w:p w:rsidR="00D20C26" w:rsidRPr="0000011D" w:rsidRDefault="00D20C26" w:rsidP="00D20C26">
      <w:pPr>
        <w:tabs>
          <w:tab w:val="left" w:pos="2142"/>
        </w:tabs>
        <w:ind w:firstLine="709"/>
        <w:jc w:val="both"/>
      </w:pPr>
      <w:r w:rsidRPr="0000011D">
        <w:t>Срок освоения программы – 1 год.</w:t>
      </w:r>
    </w:p>
    <w:p w:rsidR="00D20C26" w:rsidRPr="0000011D" w:rsidRDefault="00D20C26" w:rsidP="00D20C26">
      <w:pPr>
        <w:tabs>
          <w:tab w:val="left" w:pos="2142"/>
        </w:tabs>
        <w:ind w:firstLine="709"/>
        <w:jc w:val="both"/>
      </w:pPr>
    </w:p>
    <w:p w:rsidR="00D20C26" w:rsidRDefault="00D20C26" w:rsidP="00D20C26">
      <w:pPr>
        <w:tabs>
          <w:tab w:val="left" w:pos="380"/>
        </w:tabs>
        <w:ind w:firstLine="380"/>
        <w:contextualSpacing/>
        <w:jc w:val="both"/>
        <w:rPr>
          <w:sz w:val="28"/>
          <w:szCs w:val="28"/>
        </w:rPr>
      </w:pPr>
    </w:p>
    <w:p w:rsidR="00D20C26" w:rsidRDefault="00D20C26" w:rsidP="00D20C26">
      <w:pPr>
        <w:tabs>
          <w:tab w:val="left" w:pos="380"/>
        </w:tabs>
        <w:ind w:firstLine="380"/>
        <w:contextualSpacing/>
        <w:jc w:val="both"/>
        <w:rPr>
          <w:sz w:val="28"/>
          <w:szCs w:val="28"/>
        </w:rPr>
      </w:pPr>
    </w:p>
    <w:p w:rsidR="00D20C26" w:rsidRDefault="00D20C26" w:rsidP="00D20C26">
      <w:pPr>
        <w:tabs>
          <w:tab w:val="left" w:pos="380"/>
        </w:tabs>
        <w:ind w:firstLine="380"/>
        <w:contextualSpacing/>
        <w:jc w:val="both"/>
        <w:rPr>
          <w:sz w:val="28"/>
          <w:szCs w:val="28"/>
        </w:rPr>
      </w:pPr>
    </w:p>
    <w:p w:rsidR="00D20C26" w:rsidRDefault="00D20C26" w:rsidP="00D20C26">
      <w:pPr>
        <w:tabs>
          <w:tab w:val="left" w:pos="380"/>
        </w:tabs>
        <w:ind w:firstLine="380"/>
        <w:contextualSpacing/>
        <w:jc w:val="both"/>
        <w:rPr>
          <w:sz w:val="28"/>
          <w:szCs w:val="28"/>
        </w:rPr>
      </w:pPr>
    </w:p>
    <w:p w:rsidR="00D20C26" w:rsidRDefault="00D20C26" w:rsidP="00D20C26">
      <w:pPr>
        <w:tabs>
          <w:tab w:val="left" w:pos="380"/>
        </w:tabs>
        <w:ind w:firstLine="380"/>
        <w:contextualSpacing/>
        <w:jc w:val="both"/>
        <w:rPr>
          <w:sz w:val="28"/>
          <w:szCs w:val="28"/>
        </w:rPr>
      </w:pPr>
    </w:p>
    <w:p w:rsidR="00D20C26" w:rsidRPr="00D120A5" w:rsidRDefault="00D20C26" w:rsidP="00D20C26">
      <w:pPr>
        <w:tabs>
          <w:tab w:val="left" w:pos="380"/>
        </w:tabs>
        <w:contextualSpacing/>
        <w:jc w:val="both"/>
      </w:pPr>
      <w:r>
        <w:rPr>
          <w:sz w:val="28"/>
          <w:szCs w:val="28"/>
        </w:rPr>
        <w:t xml:space="preserve">  </w:t>
      </w:r>
      <w:r w:rsidRPr="00D120A5">
        <w:t>Цель программы:</w:t>
      </w:r>
    </w:p>
    <w:p w:rsidR="00D20C26" w:rsidRPr="000E31C8" w:rsidRDefault="00D20C26" w:rsidP="00D20C26">
      <w:pPr>
        <w:tabs>
          <w:tab w:val="left" w:pos="380"/>
        </w:tabs>
        <w:ind w:firstLine="380"/>
        <w:contextualSpacing/>
        <w:jc w:val="both"/>
      </w:pPr>
      <w:r w:rsidRPr="000E31C8">
        <w:t>В результате изучения курса учащиеся должны:</w:t>
      </w:r>
    </w:p>
    <w:p w:rsidR="00D20C26" w:rsidRPr="00D757F3" w:rsidRDefault="00D20C26" w:rsidP="00D20C26">
      <w:pPr>
        <w:tabs>
          <w:tab w:val="left" w:pos="380"/>
        </w:tabs>
        <w:ind w:firstLine="380"/>
        <w:contextualSpacing/>
        <w:jc w:val="both"/>
      </w:pPr>
      <w:r w:rsidRPr="00D757F3">
        <w:t>-систематизировать полученные в ходе изучения русского языка знания;</w:t>
      </w:r>
    </w:p>
    <w:p w:rsidR="00D20C26" w:rsidRPr="00D757F3" w:rsidRDefault="00D20C26" w:rsidP="00D20C26">
      <w:pPr>
        <w:tabs>
          <w:tab w:val="left" w:pos="380"/>
        </w:tabs>
        <w:ind w:firstLine="380"/>
        <w:contextualSpacing/>
        <w:jc w:val="both"/>
      </w:pPr>
      <w:r w:rsidRPr="00D757F3">
        <w:t>-</w:t>
      </w:r>
      <w:r w:rsidR="0000011D">
        <w:t xml:space="preserve"> развить умения</w:t>
      </w:r>
      <w:r>
        <w:t xml:space="preserve"> писать сочинения</w:t>
      </w:r>
      <w:r w:rsidR="0000011D">
        <w:t xml:space="preserve"> на заданные темы,</w:t>
      </w:r>
    </w:p>
    <w:p w:rsidR="00D20C26" w:rsidRPr="00D757F3" w:rsidRDefault="0000011D" w:rsidP="00D20C26">
      <w:pPr>
        <w:ind w:firstLine="380"/>
        <w:contextualSpacing/>
        <w:jc w:val="both"/>
      </w:pPr>
      <w:r>
        <w:t xml:space="preserve"> </w:t>
      </w:r>
      <w:r w:rsidR="00D20C26">
        <w:t xml:space="preserve"> писать изложения  </w:t>
      </w:r>
      <w:proofErr w:type="gramStart"/>
      <w:r w:rsidR="00D20C26">
        <w:t>(</w:t>
      </w:r>
      <w:r w:rsidR="00D20C26" w:rsidRPr="00D757F3">
        <w:t xml:space="preserve"> </w:t>
      </w:r>
      <w:proofErr w:type="gramEnd"/>
      <w:r w:rsidR="00D20C26" w:rsidRPr="00D757F3">
        <w:t>сжатые).</w:t>
      </w:r>
    </w:p>
    <w:p w:rsidR="00D20C26" w:rsidRPr="00D757F3" w:rsidRDefault="00D20C26" w:rsidP="00D20C26">
      <w:pPr>
        <w:ind w:firstLine="380"/>
        <w:contextualSpacing/>
        <w:jc w:val="both"/>
      </w:pPr>
    </w:p>
    <w:p w:rsidR="00D20C26" w:rsidRPr="000E31C8" w:rsidRDefault="00D20C26" w:rsidP="000E31C8">
      <w:pPr>
        <w:contextualSpacing/>
        <w:jc w:val="both"/>
      </w:pPr>
      <w:r w:rsidRPr="000E31C8">
        <w:t xml:space="preserve">Применяя полученные знания, </w:t>
      </w:r>
      <w:r w:rsidR="000E31C8" w:rsidRPr="000E31C8">
        <w:t>об</w:t>
      </w:r>
      <w:r w:rsidRPr="000E31C8">
        <w:t>уча</w:t>
      </w:r>
      <w:r w:rsidR="00D120A5">
        <w:t>ю</w:t>
      </w:r>
      <w:r w:rsidRPr="000E31C8">
        <w:t>щиеся должны</w:t>
      </w:r>
    </w:p>
    <w:p w:rsidR="00D20C26" w:rsidRPr="00D757F3" w:rsidRDefault="00D20C26" w:rsidP="00D20C26">
      <w:pPr>
        <w:ind w:left="426"/>
        <w:contextualSpacing/>
        <w:jc w:val="both"/>
      </w:pPr>
      <w:r w:rsidRPr="00D757F3">
        <w:t>-соблюдать языковые нормы в устных и письменных высказываниях;</w:t>
      </w:r>
    </w:p>
    <w:p w:rsidR="00D20C26" w:rsidRDefault="00D20C26" w:rsidP="00D20C26">
      <w:pPr>
        <w:ind w:left="426"/>
        <w:contextualSpacing/>
        <w:jc w:val="both"/>
      </w:pPr>
      <w:r w:rsidRPr="00D757F3">
        <w:t>-находить и исправлять речевые ошибки в работах разного вида (тестах, сочинениях).</w:t>
      </w:r>
    </w:p>
    <w:p w:rsidR="00D20C26" w:rsidRPr="00D757F3" w:rsidRDefault="00D20C26" w:rsidP="00D20C26">
      <w:pPr>
        <w:ind w:left="426"/>
        <w:contextualSpacing/>
        <w:jc w:val="both"/>
      </w:pPr>
      <w:r>
        <w:lastRenderedPageBreak/>
        <w:t>Кружок призван пробудить в детях интерес к различным языковым явлениям, поддержать свойственную школьникам пытливость ума.</w:t>
      </w:r>
    </w:p>
    <w:p w:rsidR="00D20C26" w:rsidRPr="000E31C8" w:rsidRDefault="00D20C26" w:rsidP="00D20C26">
      <w:pPr>
        <w:pStyle w:val="c14"/>
        <w:shd w:val="clear" w:color="auto" w:fill="FFFFFF"/>
        <w:spacing w:before="0" w:beforeAutospacing="0" w:after="0" w:afterAutospacing="0"/>
        <w:ind w:firstLine="68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120A5" w:rsidRDefault="00D20C26" w:rsidP="00D120A5">
      <w:pPr>
        <w:pStyle w:val="c14"/>
        <w:shd w:val="clear" w:color="auto" w:fill="FFFFFF"/>
        <w:spacing w:before="0" w:beforeAutospacing="0" w:after="0" w:afterAutospacing="0"/>
        <w:ind w:firstLine="680"/>
        <w:jc w:val="both"/>
        <w:rPr>
          <w:rStyle w:val="c8"/>
          <w:color w:val="000000"/>
          <w:sz w:val="22"/>
          <w:szCs w:val="22"/>
        </w:rPr>
      </w:pPr>
      <w:r w:rsidRPr="000E31C8">
        <w:rPr>
          <w:rStyle w:val="c8"/>
          <w:color w:val="000000"/>
          <w:sz w:val="22"/>
          <w:szCs w:val="22"/>
        </w:rPr>
        <w:t>В соответствии с этими целями</w:t>
      </w:r>
      <w:r w:rsidRPr="000E31C8">
        <w:rPr>
          <w:rStyle w:val="apple-converted-space"/>
          <w:color w:val="000000"/>
          <w:sz w:val="22"/>
          <w:szCs w:val="22"/>
        </w:rPr>
        <w:t> </w:t>
      </w:r>
      <w:r w:rsidRPr="000E31C8">
        <w:rPr>
          <w:rStyle w:val="c12c16"/>
          <w:bCs/>
          <w:color w:val="000000"/>
          <w:sz w:val="22"/>
          <w:szCs w:val="22"/>
          <w:u w:val="single"/>
        </w:rPr>
        <w:t xml:space="preserve">задачи </w:t>
      </w:r>
      <w:r w:rsidRPr="000E31C8">
        <w:rPr>
          <w:rStyle w:val="c8"/>
          <w:color w:val="000000"/>
          <w:sz w:val="22"/>
          <w:szCs w:val="22"/>
        </w:rPr>
        <w:t xml:space="preserve"> </w:t>
      </w:r>
      <w:r>
        <w:rPr>
          <w:rStyle w:val="c8"/>
          <w:color w:val="000000"/>
          <w:sz w:val="22"/>
          <w:szCs w:val="22"/>
        </w:rPr>
        <w:t>данной программы сводятся к следующему:</w:t>
      </w:r>
      <w:r w:rsidR="00D120A5">
        <w:rPr>
          <w:rStyle w:val="c8"/>
          <w:color w:val="000000"/>
          <w:sz w:val="22"/>
          <w:szCs w:val="22"/>
        </w:rPr>
        <w:t xml:space="preserve">  </w:t>
      </w:r>
      <w:r w:rsidRPr="00D120A5">
        <w:rPr>
          <w:rStyle w:val="c8"/>
          <w:color w:val="000000"/>
          <w:sz w:val="22"/>
          <w:szCs w:val="22"/>
          <w:u w:val="single"/>
        </w:rPr>
        <w:t>Образовательные</w:t>
      </w:r>
      <w:r>
        <w:rPr>
          <w:rStyle w:val="c8"/>
          <w:color w:val="000000"/>
          <w:sz w:val="22"/>
          <w:szCs w:val="22"/>
        </w:rPr>
        <w:t>:</w:t>
      </w:r>
      <w:r w:rsidR="000E31C8">
        <w:rPr>
          <w:rStyle w:val="c8"/>
          <w:color w:val="000000"/>
          <w:sz w:val="22"/>
          <w:szCs w:val="22"/>
        </w:rPr>
        <w:t xml:space="preserve"> </w:t>
      </w:r>
      <w:r>
        <w:rPr>
          <w:rStyle w:val="c8"/>
          <w:color w:val="000000"/>
          <w:sz w:val="22"/>
          <w:szCs w:val="22"/>
        </w:rPr>
        <w:t xml:space="preserve">углубление знаний о русском языке, его функционировании в различных </w:t>
      </w:r>
      <w:r w:rsidR="00D120A5">
        <w:rPr>
          <w:rStyle w:val="c8"/>
          <w:color w:val="000000"/>
          <w:sz w:val="22"/>
          <w:szCs w:val="22"/>
        </w:rPr>
        <w:t xml:space="preserve">      </w:t>
      </w:r>
      <w:r>
        <w:rPr>
          <w:rStyle w:val="c8"/>
          <w:color w:val="000000"/>
          <w:sz w:val="22"/>
          <w:szCs w:val="22"/>
        </w:rPr>
        <w:t xml:space="preserve"> </w:t>
      </w:r>
      <w:r w:rsidR="00D120A5">
        <w:rPr>
          <w:rStyle w:val="c8"/>
          <w:color w:val="000000"/>
          <w:sz w:val="22"/>
          <w:szCs w:val="22"/>
        </w:rPr>
        <w:t xml:space="preserve"> </w:t>
      </w:r>
      <w:r>
        <w:rPr>
          <w:rStyle w:val="c8"/>
          <w:color w:val="000000"/>
          <w:sz w:val="22"/>
          <w:szCs w:val="22"/>
        </w:rPr>
        <w:t xml:space="preserve">ситуациях общения; обогащение словарного запаса и расширение круга используемых </w:t>
      </w:r>
      <w:r w:rsidR="00D120A5">
        <w:rPr>
          <w:rStyle w:val="c8"/>
          <w:color w:val="000000"/>
          <w:sz w:val="22"/>
          <w:szCs w:val="22"/>
        </w:rPr>
        <w:t xml:space="preserve"> </w:t>
      </w:r>
      <w:r>
        <w:rPr>
          <w:rStyle w:val="c8"/>
          <w:color w:val="000000"/>
          <w:sz w:val="22"/>
          <w:szCs w:val="22"/>
        </w:rPr>
        <w:t>грамматических средств.</w:t>
      </w:r>
      <w:r w:rsidR="00D120A5">
        <w:rPr>
          <w:rStyle w:val="c8"/>
          <w:color w:val="000000"/>
          <w:sz w:val="22"/>
          <w:szCs w:val="22"/>
        </w:rPr>
        <w:t xml:space="preserve"> </w:t>
      </w:r>
    </w:p>
    <w:p w:rsidR="00D20C26" w:rsidRPr="00D120A5" w:rsidRDefault="00D20C26" w:rsidP="00D120A5">
      <w:pPr>
        <w:pStyle w:val="c1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информацию.</w:t>
      </w:r>
    </w:p>
    <w:p w:rsidR="00D20C26" w:rsidRPr="00C84E8F" w:rsidRDefault="00D20C26" w:rsidP="00D120A5">
      <w:pPr>
        <w:shd w:val="clear" w:color="auto" w:fill="FFFFFF"/>
        <w:jc w:val="both"/>
        <w:rPr>
          <w:rStyle w:val="c8"/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>Применение знаний и умений в жизни.</w:t>
      </w:r>
    </w:p>
    <w:p w:rsidR="00D20C26" w:rsidRDefault="00D20C26" w:rsidP="00D120A5">
      <w:pPr>
        <w:shd w:val="clear" w:color="auto" w:fill="FFFFFF"/>
        <w:jc w:val="both"/>
        <w:rPr>
          <w:rStyle w:val="c8"/>
          <w:color w:val="000000"/>
          <w:sz w:val="22"/>
          <w:szCs w:val="22"/>
        </w:rPr>
      </w:pPr>
      <w:r w:rsidRPr="00D120A5">
        <w:rPr>
          <w:rStyle w:val="c8"/>
          <w:color w:val="000000"/>
          <w:u w:val="single"/>
        </w:rPr>
        <w:t>Развивающие</w:t>
      </w:r>
      <w:r w:rsidRPr="00D120A5">
        <w:rPr>
          <w:rStyle w:val="c8"/>
          <w:rFonts w:ascii="Arial" w:hAnsi="Arial" w:cs="Arial"/>
          <w:color w:val="000000"/>
          <w:u w:val="single"/>
        </w:rPr>
        <w:t>:</w:t>
      </w:r>
      <w:r w:rsidR="000E31C8">
        <w:rPr>
          <w:rStyle w:val="c8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Style w:val="c8"/>
          <w:color w:val="000000"/>
          <w:sz w:val="22"/>
          <w:szCs w:val="22"/>
        </w:rPr>
        <w:t>Развитие речевой и мыслительной деятельности, коммуникативных  умений и навыков, обеспечивающих владение русским литературным языком в разных сферах и ситуациях общения; готовности и способности к речевому взаимодействию и взаимопониманию, потребности в речевом самосовершенствовании.</w:t>
      </w:r>
    </w:p>
    <w:p w:rsidR="00D20C26" w:rsidRDefault="00D20C26" w:rsidP="00D120A5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D120A5">
        <w:rPr>
          <w:rStyle w:val="c8"/>
          <w:color w:val="000000"/>
          <w:sz w:val="22"/>
          <w:szCs w:val="22"/>
          <w:u w:val="single"/>
        </w:rPr>
        <w:t>Воспитательные</w:t>
      </w:r>
      <w:r w:rsidRPr="00D120A5">
        <w:rPr>
          <w:rStyle w:val="c8"/>
          <w:b/>
          <w:color w:val="000000"/>
          <w:sz w:val="22"/>
          <w:szCs w:val="22"/>
          <w:u w:val="single"/>
        </w:rPr>
        <w:t>:</w:t>
      </w:r>
      <w:r w:rsidR="000E31C8">
        <w:rPr>
          <w:rStyle w:val="c8"/>
          <w:b/>
          <w:color w:val="000000"/>
          <w:sz w:val="22"/>
          <w:szCs w:val="22"/>
        </w:rPr>
        <w:t xml:space="preserve">  </w:t>
      </w:r>
      <w:r>
        <w:rPr>
          <w:rStyle w:val="c8"/>
          <w:color w:val="000000"/>
          <w:sz w:val="22"/>
          <w:szCs w:val="22"/>
        </w:rPr>
        <w:t>Развитие у детей патриотического чувства по отношению к родному языку: любви и интереса к нему, осознание его красоты и эстетической ценности, гордости и уважения к языку как части русской  национальной культуры.</w:t>
      </w:r>
    </w:p>
    <w:p w:rsidR="00D20C26" w:rsidRDefault="00D20C26" w:rsidP="00D120A5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собой.</w:t>
      </w:r>
    </w:p>
    <w:p w:rsidR="00D20C26" w:rsidRDefault="00D20C26" w:rsidP="00D120A5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>Формирование у детей чувства языка.</w:t>
      </w:r>
      <w:r w:rsidR="00D120A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8"/>
          <w:color w:val="000000"/>
          <w:sz w:val="22"/>
          <w:szCs w:val="22"/>
        </w:rPr>
        <w:t>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богатой.</w:t>
      </w:r>
    </w:p>
    <w:p w:rsidR="00D20C26" w:rsidRPr="00746744" w:rsidRDefault="00D20C26" w:rsidP="00D120A5">
      <w:pPr>
        <w:shd w:val="clear" w:color="auto" w:fill="FFFFFF"/>
        <w:jc w:val="both"/>
        <w:rPr>
          <w:rStyle w:val="c8"/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2"/>
          <w:szCs w:val="22"/>
        </w:rPr>
        <w:t xml:space="preserve">Сообщение необходимых знаний и формирование </w:t>
      </w:r>
      <w:proofErr w:type="spellStart"/>
      <w:proofErr w:type="gramStart"/>
      <w:r>
        <w:rPr>
          <w:rStyle w:val="c8"/>
          <w:color w:val="000000"/>
          <w:sz w:val="22"/>
          <w:szCs w:val="22"/>
        </w:rPr>
        <w:t>учебно</w:t>
      </w:r>
      <w:proofErr w:type="spellEnd"/>
      <w:r>
        <w:rPr>
          <w:rStyle w:val="c8"/>
          <w:color w:val="000000"/>
          <w:sz w:val="22"/>
          <w:szCs w:val="22"/>
        </w:rPr>
        <w:t xml:space="preserve"> – языковых</w:t>
      </w:r>
      <w:proofErr w:type="gramEnd"/>
      <w:r>
        <w:rPr>
          <w:rStyle w:val="c8"/>
          <w:color w:val="000000"/>
          <w:sz w:val="22"/>
          <w:szCs w:val="22"/>
        </w:rPr>
        <w:t>, речевых, правописных умений и навыков, необходимых для того, чтобы правильно, точно, выразительно говорить, читать и писать на родном языке.</w:t>
      </w:r>
    </w:p>
    <w:p w:rsidR="00D20C26" w:rsidRDefault="00D20C26" w:rsidP="00D20C26">
      <w:pPr>
        <w:shd w:val="clear" w:color="auto" w:fill="FFFFFF"/>
        <w:jc w:val="both"/>
        <w:rPr>
          <w:rStyle w:val="c8"/>
          <w:color w:val="000000"/>
          <w:sz w:val="22"/>
          <w:szCs w:val="22"/>
        </w:rPr>
      </w:pPr>
    </w:p>
    <w:p w:rsidR="00C83CAC" w:rsidRDefault="00C83CAC"/>
    <w:p w:rsidR="00D20C26" w:rsidRDefault="00D20C26"/>
    <w:p w:rsidR="00D20C26" w:rsidRDefault="00D20C26"/>
    <w:p w:rsidR="00D20C26" w:rsidRDefault="00D20C26"/>
    <w:p w:rsidR="00D20C26" w:rsidRDefault="00D20C26"/>
    <w:p w:rsidR="00D20C26" w:rsidRDefault="00D20C26"/>
    <w:p w:rsidR="00D20C26" w:rsidRPr="000E31C8" w:rsidRDefault="000E31C8" w:rsidP="000E31C8">
      <w:pPr>
        <w:rPr>
          <w:sz w:val="28"/>
          <w:szCs w:val="28"/>
        </w:rPr>
      </w:pPr>
      <w:r w:rsidRPr="00227071">
        <w:t xml:space="preserve">                               </w:t>
      </w:r>
      <w:r w:rsidRPr="000E31C8">
        <w:rPr>
          <w:sz w:val="28"/>
          <w:szCs w:val="28"/>
        </w:rPr>
        <w:t xml:space="preserve">   </w:t>
      </w:r>
      <w:r w:rsidR="00D20C26" w:rsidRPr="000E31C8">
        <w:rPr>
          <w:sz w:val="28"/>
          <w:szCs w:val="28"/>
        </w:rPr>
        <w:t>Содержание учебного плана</w:t>
      </w:r>
    </w:p>
    <w:p w:rsidR="00D20C26" w:rsidRPr="000E31C8" w:rsidRDefault="00D20C26" w:rsidP="00D20C26">
      <w:pPr>
        <w:jc w:val="center"/>
      </w:pPr>
    </w:p>
    <w:p w:rsidR="00D20C26" w:rsidRPr="000E31C8" w:rsidRDefault="00D20C26" w:rsidP="00D20C26">
      <w:r w:rsidRPr="000E31C8">
        <w:t>Раздел 1Трудности в изучении предмета « Русский язык» Нормы современного литературного русского языка»</w:t>
      </w:r>
    </w:p>
    <w:p w:rsidR="00D20C26" w:rsidRPr="000E31C8" w:rsidRDefault="00D20C26" w:rsidP="00D20C26">
      <w:r w:rsidRPr="000E31C8">
        <w:t>Теория:</w:t>
      </w:r>
    </w:p>
    <w:p w:rsidR="00D20C26" w:rsidRPr="00D20C26" w:rsidRDefault="00D20C26" w:rsidP="00D20C26">
      <w:pPr>
        <w:contextualSpacing/>
        <w:jc w:val="both"/>
        <w:outlineLvl w:val="0"/>
        <w:rPr>
          <w:b/>
        </w:rPr>
      </w:pPr>
      <w:r w:rsidRPr="00D20C26">
        <w:rPr>
          <w:b/>
        </w:rPr>
        <w:t>Культура речи.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Хорошая речь: правильность, точность, ясность, выразительность, красота, уместность.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Нормы литературного языка как основное понятие культуры речи.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>Нормы ударения и произношения, лексические, грамматические: морфологические и синтаксические.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  <w:rPr>
          <w:b/>
        </w:rPr>
      </w:pPr>
      <w:r w:rsidRPr="00D20C26">
        <w:tab/>
      </w:r>
      <w:r w:rsidRPr="00D20C26">
        <w:rPr>
          <w:b/>
        </w:rPr>
        <w:t>Нормы ударения и произношения.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rPr>
          <w:b/>
        </w:rPr>
        <w:tab/>
      </w:r>
      <w:r w:rsidRPr="00D20C26">
        <w:t xml:space="preserve">Основные нормы литературного произношения: произношение безударных гласных звуков, согласных.                  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Произношение некоторых грамматических форм.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Особенности произношения иноязычных слов, а также русских имен и отчеств. </w:t>
      </w:r>
      <w:r w:rsidRPr="00D20C26">
        <w:tab/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Нормы ударения в современном русском языке.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Причины отклонения от произносительных норм.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>Исторические изменения в произношении и ударении.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>Допустимые варианты произношения и ударения.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rPr>
          <w:b/>
        </w:rPr>
        <w:t xml:space="preserve">Лексические нормы. </w:t>
      </w:r>
      <w:r w:rsidRPr="00D20C26">
        <w:t xml:space="preserve">Лексическое значение слова. Синонимы. Антонимы. Омонимы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lastRenderedPageBreak/>
        <w:t>Фразеологические обороты. Группы слов по происхождению и употреблению. Лексический анализ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Выразительность русской речи.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Выбор и организация языковых сре</w:t>
      </w:r>
      <w:proofErr w:type="gramStart"/>
      <w:r w:rsidRPr="00D20C26">
        <w:t>дств в с</w:t>
      </w:r>
      <w:proofErr w:type="gramEnd"/>
      <w:r w:rsidRPr="00D20C26">
        <w:t>оот</w:t>
      </w:r>
      <w:r w:rsidRPr="00D20C26">
        <w:softHyphen/>
        <w:t>ветствии с темой, целями, сферой и ситуацией общения.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  <w:rPr>
          <w:b/>
        </w:rPr>
      </w:pPr>
      <w:r w:rsidRPr="00D20C26">
        <w:t xml:space="preserve">Средства выразительности. Тестовые задания. 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rPr>
          <w:b/>
        </w:rPr>
        <w:tab/>
      </w:r>
      <w:r w:rsidRPr="00D20C26">
        <w:t xml:space="preserve">Употребление слова в строгом соответствии с его лексическим значением – важное условие речевого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 xml:space="preserve">            общения.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Лексическая сочетаемость.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>Смешение паронимов.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Жаргонизмы.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</w:pPr>
      <w:r w:rsidRPr="00D20C26">
        <w:tab/>
        <w:t xml:space="preserve">Речевая избыточность и речевая недостаточность.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  <w:rPr>
          <w:b/>
        </w:rPr>
      </w:pPr>
      <w:r w:rsidRPr="00D20C26">
        <w:tab/>
      </w:r>
      <w:r w:rsidRPr="00D20C26">
        <w:rPr>
          <w:b/>
        </w:rPr>
        <w:t>Грамматические нормы.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  <w:r w:rsidRPr="00D20C26">
        <w:rPr>
          <w:b/>
        </w:rPr>
        <w:t>Нормы в морфологии и орфографии</w:t>
      </w:r>
      <w:r w:rsidRPr="00D20C26">
        <w:t xml:space="preserve">. Нормативное употребление форм имен существительных, имен прилагательных, глаголов, местоимений, числительных.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Правописание корней  Правописание приставок  Правописание суффиксов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rPr>
          <w:b/>
        </w:rPr>
        <w:t>Синтаксические нормы</w:t>
      </w:r>
      <w:r w:rsidRPr="00D20C26">
        <w:t xml:space="preserve">.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Словосочетание 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  <w:r w:rsidRPr="00D20C26">
        <w:t>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Предложение. Грамматическая (предикативная) основа предложения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Простое осложнённое предложение. Знаки препинания в простом осложнённом предложении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Правильное построение предложений.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Знаки препинания в сложносочинённом предложении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Знаки препинания в сложноподчинённом предложении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Синтаксический анализ сложного предложения </w:t>
      </w:r>
    </w:p>
    <w:p w:rsidR="00D20C26" w:rsidRPr="00D20C26" w:rsidRDefault="00D20C26" w:rsidP="00D20C26">
      <w:pPr>
        <w:spacing w:before="100" w:beforeAutospacing="1"/>
        <w:contextualSpacing/>
        <w:jc w:val="both"/>
        <w:outlineLvl w:val="0"/>
        <w:rPr>
          <w:sz w:val="32"/>
          <w:szCs w:val="32"/>
        </w:rPr>
      </w:pPr>
      <w:r w:rsidRPr="00D20C26">
        <w:rPr>
          <w:sz w:val="32"/>
          <w:szCs w:val="32"/>
        </w:rPr>
        <w:t>Практика: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Соблюдение норм русского литературного языка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Лингвистический анализ текста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  <w:rPr>
          <w:sz w:val="32"/>
          <w:szCs w:val="32"/>
        </w:rPr>
      </w:pPr>
    </w:p>
    <w:p w:rsidR="00D20C26" w:rsidRPr="00227071" w:rsidRDefault="00D20C26" w:rsidP="00D20C26">
      <w:pPr>
        <w:spacing w:before="100" w:beforeAutospacing="1"/>
        <w:contextualSpacing/>
        <w:jc w:val="both"/>
        <w:outlineLvl w:val="0"/>
      </w:pPr>
      <w:r w:rsidRPr="00227071">
        <w:t>Раздел 2 Подготовка и написание сжатого изложения</w:t>
      </w:r>
    </w:p>
    <w:p w:rsidR="00D20C26" w:rsidRPr="00227071" w:rsidRDefault="00D20C26" w:rsidP="00D20C26">
      <w:pPr>
        <w:spacing w:before="100" w:beforeAutospacing="1"/>
        <w:contextualSpacing/>
        <w:jc w:val="both"/>
        <w:outlineLvl w:val="0"/>
      </w:pPr>
      <w:r w:rsidRPr="00227071">
        <w:t>Теория:</w:t>
      </w:r>
    </w:p>
    <w:p w:rsidR="00D20C26" w:rsidRPr="00D20C26" w:rsidRDefault="00D20C26" w:rsidP="00D20C26">
      <w:pPr>
        <w:ind w:firstLine="709"/>
        <w:contextualSpacing/>
        <w:jc w:val="both"/>
        <w:outlineLvl w:val="0"/>
      </w:pPr>
      <w:r w:rsidRPr="00D20C26">
        <w:t>Изложение. Виды изложений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  <w:rPr>
          <w:b/>
        </w:rPr>
      </w:pPr>
      <w:r w:rsidRPr="00D20C26">
        <w:t>Способы и приемы компрессии текста. Написание сжатого изложения и его анализ.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Определение, признаки и характеристика текста как единицы языка.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Тема, идея, проблема и способы их определения и формулирования.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Композиция, логическая, грамматическая структура текста.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  <w:rPr>
          <w:b/>
        </w:rPr>
      </w:pPr>
      <w:r w:rsidRPr="00D20C26">
        <w:t xml:space="preserve">Понятие о </w:t>
      </w:r>
      <w:proofErr w:type="spellStart"/>
      <w:r w:rsidRPr="00D20C26">
        <w:t>микротеме</w:t>
      </w:r>
      <w:proofErr w:type="spellEnd"/>
      <w:r w:rsidRPr="00D20C26">
        <w:t xml:space="preserve">. Соотношение </w:t>
      </w:r>
      <w:proofErr w:type="spellStart"/>
      <w:r w:rsidRPr="00D20C26">
        <w:t>микротемы</w:t>
      </w:r>
      <w:proofErr w:type="spellEnd"/>
      <w:r w:rsidRPr="00D20C26">
        <w:t xml:space="preserve"> и абзацного строения текста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  <w:rPr>
          <w:b/>
        </w:rPr>
      </w:pPr>
      <w:r w:rsidRPr="00D20C26">
        <w:t>Представление об абзаце как о пунктуационном знаке. Главная и второстепенная информация в тексте.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Ключевые слова и их роль в определении границ главной информации.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>Способы компрессии (сокращения) текста: грамматические, логические, синтаксические.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Адекватное понимание письменной речи в различных сферах и ситуациях общения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Текст как продукт речевой деятельности. Смысловая и композиционная целостность текста </w:t>
      </w: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</w:pPr>
      <w:r w:rsidRPr="00D20C26">
        <w:t xml:space="preserve">Извлечение информации из различных источников </w:t>
      </w:r>
    </w:p>
    <w:p w:rsidR="00D20C26" w:rsidRPr="00227071" w:rsidRDefault="00D20C26" w:rsidP="00D20C26">
      <w:pPr>
        <w:spacing w:before="100" w:beforeAutospacing="1"/>
        <w:contextualSpacing/>
        <w:jc w:val="both"/>
        <w:outlineLvl w:val="0"/>
      </w:pPr>
      <w:r w:rsidRPr="00227071">
        <w:t>Практика: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  <w:r w:rsidRPr="00D20C26">
        <w:lastRenderedPageBreak/>
        <w:t xml:space="preserve">Письменное воспроизведение текста с заданной степенью свёрнутости (сжатое изложение содержания прослушанного текста) 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</w:p>
    <w:p w:rsidR="00D20C26" w:rsidRPr="00D20C26" w:rsidRDefault="00D20C26" w:rsidP="00D20C26">
      <w:pPr>
        <w:ind w:left="709"/>
        <w:contextualSpacing/>
        <w:jc w:val="both"/>
        <w:outlineLvl w:val="0"/>
      </w:pPr>
    </w:p>
    <w:p w:rsidR="00D20C26" w:rsidRPr="00227071" w:rsidRDefault="00D20C26" w:rsidP="00D20C26">
      <w:r w:rsidRPr="00227071">
        <w:t>Раздел 3 Теория и практика написания сочинений</w:t>
      </w:r>
    </w:p>
    <w:p w:rsidR="00D20C26" w:rsidRPr="00227071" w:rsidRDefault="00D20C26" w:rsidP="00D20C26">
      <w:r w:rsidRPr="00227071">
        <w:t>Теория:</w:t>
      </w:r>
    </w:p>
    <w:p w:rsidR="00D20C26" w:rsidRPr="00D20C26" w:rsidRDefault="00D20C26" w:rsidP="00D20C26">
      <w:pPr>
        <w:ind w:left="709"/>
        <w:contextualSpacing/>
        <w:jc w:val="both"/>
        <w:outlineLvl w:val="0"/>
        <w:rPr>
          <w:b/>
        </w:rPr>
      </w:pPr>
      <w:r w:rsidRPr="00D20C26">
        <w:rPr>
          <w:b/>
        </w:rPr>
        <w:t xml:space="preserve">. Сочинение-рассуждение. Структура сочинения-рассуждения. Алгоритм написания сочинения – рассуждения 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  <w:r w:rsidRPr="00D20C26">
        <w:t>Как начать сочинение-рассуждение на лингвистическую тему. Речевые клише, используемые в сочинении-рассуждении. Создание текста в соответствии с заданной темой и функционально-смысловым типом речи.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  <w:r w:rsidRPr="00D20C26">
        <w:rPr>
          <w:b/>
        </w:rPr>
        <w:t>Композиция сочинения-рассуждения на морально-этическую тему  тезис – аргументы – вывод.</w:t>
      </w:r>
      <w:r w:rsidRPr="00D20C26">
        <w:t xml:space="preserve"> Средства межфразовой связи.</w:t>
      </w:r>
    </w:p>
    <w:p w:rsidR="00D20C26" w:rsidRPr="00227071" w:rsidRDefault="00D20C26" w:rsidP="00D20C26">
      <w:pPr>
        <w:ind w:left="709"/>
        <w:contextualSpacing/>
        <w:jc w:val="both"/>
        <w:outlineLvl w:val="0"/>
      </w:pPr>
      <w:r w:rsidRPr="00227071">
        <w:t>Практика: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  <w:r w:rsidRPr="00D20C26">
        <w:t xml:space="preserve"> Написание сочинения-рассуждения на лингвистическую тему 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  <w:r w:rsidRPr="00D20C26">
        <w:t xml:space="preserve">Написание сочинения-рассуждения на морально-этическую тему </w:t>
      </w:r>
    </w:p>
    <w:p w:rsidR="00D20C26" w:rsidRPr="00D20C26" w:rsidRDefault="00D20C26" w:rsidP="00D20C26">
      <w:pPr>
        <w:ind w:left="709"/>
        <w:contextualSpacing/>
        <w:jc w:val="both"/>
        <w:outlineLvl w:val="0"/>
      </w:pPr>
    </w:p>
    <w:p w:rsidR="00D20C26" w:rsidRPr="00D20C26" w:rsidRDefault="00D20C26" w:rsidP="00D20C26">
      <w:pPr>
        <w:ind w:left="709"/>
        <w:contextualSpacing/>
        <w:jc w:val="both"/>
        <w:outlineLvl w:val="0"/>
      </w:pPr>
    </w:p>
    <w:p w:rsidR="00D20C26" w:rsidRPr="00D20C26" w:rsidRDefault="00D20C26" w:rsidP="00D20C26">
      <w:pPr>
        <w:spacing w:before="100" w:beforeAutospacing="1"/>
        <w:ind w:firstLine="709"/>
        <w:contextualSpacing/>
        <w:jc w:val="both"/>
        <w:outlineLvl w:val="0"/>
        <w:rPr>
          <w:b/>
        </w:rPr>
      </w:pPr>
    </w:p>
    <w:p w:rsidR="00D20C26" w:rsidRPr="00D20C26" w:rsidRDefault="00D20C26" w:rsidP="00D20C26">
      <w:pPr>
        <w:rPr>
          <w:sz w:val="32"/>
          <w:szCs w:val="32"/>
        </w:rPr>
      </w:pPr>
    </w:p>
    <w:p w:rsidR="00D20C26" w:rsidRPr="00D20C26" w:rsidRDefault="00D20C26" w:rsidP="00D20C26">
      <w:pPr>
        <w:rPr>
          <w:sz w:val="32"/>
          <w:szCs w:val="32"/>
        </w:rPr>
      </w:pPr>
    </w:p>
    <w:p w:rsidR="00D20C26" w:rsidRPr="00D20C26" w:rsidRDefault="00D20C26" w:rsidP="00D20C26">
      <w:pPr>
        <w:rPr>
          <w:sz w:val="32"/>
          <w:szCs w:val="32"/>
        </w:rPr>
      </w:pPr>
    </w:p>
    <w:p w:rsidR="00D20C26" w:rsidRPr="00D20C26" w:rsidRDefault="00D20C26" w:rsidP="00D20C26">
      <w:pPr>
        <w:rPr>
          <w:sz w:val="32"/>
          <w:szCs w:val="32"/>
        </w:rPr>
      </w:pPr>
    </w:p>
    <w:p w:rsidR="00D20C26" w:rsidRDefault="00D20C26" w:rsidP="00D20C26">
      <w:pPr>
        <w:shd w:val="clear" w:color="auto" w:fill="FFFFFF"/>
        <w:jc w:val="both"/>
      </w:pPr>
    </w:p>
    <w:p w:rsidR="00DD24E6" w:rsidRDefault="000E31C8" w:rsidP="000E31C8">
      <w:r>
        <w:t xml:space="preserve">              </w:t>
      </w:r>
    </w:p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DD24E6" w:rsidRDefault="00DD24E6" w:rsidP="000E31C8"/>
    <w:p w:rsidR="00227071" w:rsidRDefault="00DD24E6" w:rsidP="000E31C8">
      <w:r>
        <w:t xml:space="preserve">                   </w:t>
      </w:r>
      <w:r w:rsidR="000E31C8">
        <w:t xml:space="preserve"> </w:t>
      </w:r>
    </w:p>
    <w:p w:rsidR="00227071" w:rsidRDefault="00227071" w:rsidP="000E31C8"/>
    <w:p w:rsidR="00227071" w:rsidRDefault="00227071" w:rsidP="000E31C8"/>
    <w:p w:rsidR="00227071" w:rsidRDefault="00227071" w:rsidP="000E31C8"/>
    <w:p w:rsidR="00227071" w:rsidRDefault="00227071" w:rsidP="000E31C8">
      <w:r>
        <w:t xml:space="preserve">               </w:t>
      </w:r>
    </w:p>
    <w:p w:rsidR="00D20C26" w:rsidRPr="00D20C26" w:rsidRDefault="00227071" w:rsidP="000E31C8">
      <w:pPr>
        <w:rPr>
          <w:sz w:val="28"/>
          <w:szCs w:val="28"/>
        </w:rPr>
      </w:pPr>
      <w:r>
        <w:lastRenderedPageBreak/>
        <w:t xml:space="preserve">            </w:t>
      </w:r>
      <w:r w:rsidR="00D20C26" w:rsidRPr="00D20C26">
        <w:rPr>
          <w:sz w:val="28"/>
          <w:szCs w:val="28"/>
        </w:rPr>
        <w:t xml:space="preserve"> Комплекс организационно- педагогических условий </w:t>
      </w:r>
    </w:p>
    <w:p w:rsidR="00D20C26" w:rsidRPr="00D20C26" w:rsidRDefault="00D20C26" w:rsidP="00D20C26">
      <w:pPr>
        <w:ind w:left="2040"/>
        <w:rPr>
          <w:sz w:val="28"/>
          <w:szCs w:val="28"/>
        </w:rPr>
      </w:pPr>
    </w:p>
    <w:p w:rsidR="00D20C26" w:rsidRPr="00D20C26" w:rsidRDefault="00D20C26" w:rsidP="00D20C26">
      <w:pPr>
        <w:ind w:left="2040"/>
        <w:rPr>
          <w:sz w:val="28"/>
          <w:szCs w:val="28"/>
        </w:rPr>
      </w:pPr>
    </w:p>
    <w:p w:rsidR="00D20C26" w:rsidRPr="00D20C26" w:rsidRDefault="00D20C26" w:rsidP="00D20C26">
      <w:pPr>
        <w:rPr>
          <w:sz w:val="28"/>
          <w:szCs w:val="28"/>
        </w:rPr>
      </w:pPr>
      <w:r w:rsidRPr="00D20C26">
        <w:rPr>
          <w:sz w:val="28"/>
          <w:szCs w:val="28"/>
        </w:rPr>
        <w:t xml:space="preserve">                   </w:t>
      </w:r>
      <w:r w:rsidR="000E31C8">
        <w:rPr>
          <w:sz w:val="28"/>
          <w:szCs w:val="28"/>
        </w:rPr>
        <w:t xml:space="preserve">         </w:t>
      </w:r>
      <w:r w:rsidR="00227071">
        <w:rPr>
          <w:sz w:val="28"/>
          <w:szCs w:val="28"/>
        </w:rPr>
        <w:t xml:space="preserve"> </w:t>
      </w:r>
      <w:r w:rsidRPr="00D20C26">
        <w:rPr>
          <w:sz w:val="28"/>
          <w:szCs w:val="28"/>
        </w:rPr>
        <w:t xml:space="preserve"> Календарный учебный график</w:t>
      </w:r>
    </w:p>
    <w:p w:rsidR="00D20C26" w:rsidRPr="00D20C26" w:rsidRDefault="00D20C26" w:rsidP="00D20C26">
      <w:pPr>
        <w:rPr>
          <w:sz w:val="32"/>
          <w:szCs w:val="32"/>
        </w:rPr>
      </w:pPr>
    </w:p>
    <w:p w:rsidR="00D20C26" w:rsidRPr="00D20C26" w:rsidRDefault="00D20C26" w:rsidP="00D20C26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6"/>
        <w:gridCol w:w="847"/>
        <w:gridCol w:w="2291"/>
        <w:gridCol w:w="569"/>
        <w:gridCol w:w="1916"/>
        <w:gridCol w:w="1858"/>
      </w:tblGrid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0E31C8" w:rsidRDefault="007D5225" w:rsidP="00D20C26">
            <w:r w:rsidRPr="000E31C8">
              <w:rPr>
                <w:lang w:val="en-US"/>
              </w:rPr>
              <w:t>N</w:t>
            </w:r>
            <w:r w:rsidRPr="000E31C8">
              <w:t xml:space="preserve">/ </w:t>
            </w:r>
            <w:proofErr w:type="spellStart"/>
            <w:r w:rsidRPr="000E31C8">
              <w:t>п</w:t>
            </w:r>
            <w:proofErr w:type="spellEnd"/>
          </w:p>
          <w:p w:rsidR="007D5225" w:rsidRPr="000E31C8" w:rsidRDefault="007D5225" w:rsidP="00D20C26">
            <w:r w:rsidRPr="000E31C8">
              <w:t xml:space="preserve">   </w:t>
            </w:r>
          </w:p>
        </w:tc>
        <w:tc>
          <w:tcPr>
            <w:tcW w:w="847" w:type="dxa"/>
            <w:shd w:val="clear" w:color="auto" w:fill="auto"/>
          </w:tcPr>
          <w:p w:rsidR="007D5225" w:rsidRPr="000E31C8" w:rsidRDefault="007D5225" w:rsidP="00D20C26">
            <w:r w:rsidRPr="000E31C8">
              <w:t>Число</w:t>
            </w:r>
          </w:p>
        </w:tc>
        <w:tc>
          <w:tcPr>
            <w:tcW w:w="2291" w:type="dxa"/>
            <w:shd w:val="clear" w:color="auto" w:fill="auto"/>
          </w:tcPr>
          <w:p w:rsidR="007D5225" w:rsidRPr="000E31C8" w:rsidRDefault="007D5225" w:rsidP="00D20C26">
            <w:r w:rsidRPr="000E31C8">
              <w:t>Форма</w:t>
            </w:r>
            <w:r w:rsidR="002D37D5">
              <w:t xml:space="preserve"> организации</w:t>
            </w:r>
            <w:r w:rsidRPr="000E31C8">
              <w:t xml:space="preserve"> занятия</w:t>
            </w:r>
          </w:p>
        </w:tc>
        <w:tc>
          <w:tcPr>
            <w:tcW w:w="569" w:type="dxa"/>
            <w:shd w:val="clear" w:color="auto" w:fill="auto"/>
          </w:tcPr>
          <w:p w:rsidR="007D5225" w:rsidRPr="000E31C8" w:rsidRDefault="007D5225" w:rsidP="00D20C26">
            <w:r w:rsidRPr="000E31C8">
              <w:t>Количество часов</w:t>
            </w:r>
          </w:p>
        </w:tc>
        <w:tc>
          <w:tcPr>
            <w:tcW w:w="1916" w:type="dxa"/>
            <w:shd w:val="clear" w:color="auto" w:fill="auto"/>
          </w:tcPr>
          <w:p w:rsidR="007D5225" w:rsidRPr="000E31C8" w:rsidRDefault="007D5225" w:rsidP="00D20C26">
            <w:r w:rsidRPr="000E31C8">
              <w:t>Тема занятия</w:t>
            </w:r>
          </w:p>
        </w:tc>
        <w:tc>
          <w:tcPr>
            <w:tcW w:w="1858" w:type="dxa"/>
            <w:shd w:val="clear" w:color="auto" w:fill="auto"/>
          </w:tcPr>
          <w:p w:rsidR="007D5225" w:rsidRPr="000E31C8" w:rsidRDefault="00DD24E6" w:rsidP="00D20C26">
            <w:r>
              <w:t>Виды деятельности</w:t>
            </w:r>
            <w:r w:rsidR="00D120A5">
              <w:t xml:space="preserve"> </w:t>
            </w:r>
            <w:proofErr w:type="spellStart"/>
            <w:r w:rsidR="00D120A5">
              <w:t>об-ся</w:t>
            </w:r>
            <w:proofErr w:type="spellEnd"/>
            <w:r w:rsidR="00D120A5">
              <w:t xml:space="preserve"> и </w:t>
            </w:r>
            <w:r w:rsidR="007D5225" w:rsidRPr="000E31C8">
              <w:t>контроля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  <w:p w:rsidR="007D5225" w:rsidRPr="00D20C26" w:rsidRDefault="007D5225" w:rsidP="00D20C26"/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proofErr w:type="spellStart"/>
            <w:r w:rsidRPr="00D20C26">
              <w:t>Аналитич</w:t>
            </w:r>
            <w:proofErr w:type="spellEnd"/>
            <w:r w:rsidRPr="00D20C26">
              <w:t>. беседа.</w:t>
            </w:r>
          </w:p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spacing w:line="360" w:lineRule="auto"/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  <w:b/>
              </w:rPr>
              <w:t>Раздел 1</w:t>
            </w:r>
            <w:r w:rsidRPr="00D20C26">
              <w:rPr>
                <w:rFonts w:ascii="Arial Narrow" w:hAnsi="Arial Narrow"/>
              </w:rPr>
              <w:t xml:space="preserve"> Знакомство с содержанием курса «Любители русской словесности». </w:t>
            </w:r>
          </w:p>
          <w:p w:rsidR="007D5225" w:rsidRPr="00D20C26" w:rsidRDefault="007D5225" w:rsidP="00D20C26">
            <w:pPr>
              <w:spacing w:line="360" w:lineRule="auto"/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>Культура речи</w:t>
            </w:r>
          </w:p>
          <w:p w:rsidR="007D5225" w:rsidRPr="00D20C26" w:rsidRDefault="007D5225" w:rsidP="00D20C26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Проб</w:t>
            </w:r>
            <w:r w:rsidR="00D120A5">
              <w:t xml:space="preserve">ное </w:t>
            </w:r>
            <w:r w:rsidRPr="00D20C26">
              <w:t>тестирование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t>2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Трудности современного русского произношения и ударения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Тестирование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t>3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 xml:space="preserve">Лексическое значение слова. Синонимы. Антонимы. Омонимы </w:t>
            </w:r>
          </w:p>
          <w:p w:rsidR="007D5225" w:rsidRPr="00D20C26" w:rsidRDefault="007D5225" w:rsidP="00D20C26">
            <w:pPr>
              <w:spacing w:line="360" w:lineRule="auto"/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>Лексические нормы</w:t>
            </w:r>
          </w:p>
          <w:p w:rsidR="007D5225" w:rsidRPr="00D20C26" w:rsidRDefault="007D5225" w:rsidP="00D20C26"/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Лексический анализ текста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t>4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Современная русская фразеология  Фразеологизмы и метафоры Отличия.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t>5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Фразеологические обороты. Группы слов по происхождению и употреблению. Лексический анализ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Лексический анализ текста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lastRenderedPageBreak/>
              <w:t>6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>Выразительность русской речи. Выбор и организация языковых средств.</w:t>
            </w:r>
          </w:p>
          <w:p w:rsidR="007D5225" w:rsidRPr="00D20C26" w:rsidRDefault="007D5225" w:rsidP="00D20C26">
            <w:r w:rsidRPr="00D20C26">
              <w:rPr>
                <w:rFonts w:ascii="Arial Narrow" w:hAnsi="Arial Narrow"/>
              </w:rPr>
              <w:t xml:space="preserve">Средства выразительности. 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>
              <w:t>Анализ текстов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t>7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Трудности современной русской орфографии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  <w:r>
              <w:t xml:space="preserve">, </w:t>
            </w:r>
            <w:proofErr w:type="spellStart"/>
            <w:r>
              <w:t>орфограф</w:t>
            </w:r>
            <w:proofErr w:type="spellEnd"/>
            <w:r>
              <w:t>. диктанты</w:t>
            </w:r>
          </w:p>
        </w:tc>
      </w:tr>
      <w:tr w:rsidR="007D5225" w:rsidRPr="00D20C26" w:rsidTr="002D37D5">
        <w:trPr>
          <w:trHeight w:val="345"/>
        </w:trPr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t>8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t>Законы синтаксиса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proofErr w:type="spellStart"/>
            <w:r w:rsidRPr="00D20C26">
              <w:t>Термино</w:t>
            </w:r>
            <w:proofErr w:type="spellEnd"/>
          </w:p>
          <w:p w:rsidR="007D5225" w:rsidRPr="00D20C26" w:rsidRDefault="007D5225" w:rsidP="00D20C26">
            <w:r w:rsidRPr="00D20C26">
              <w:t>логический</w:t>
            </w:r>
          </w:p>
          <w:p w:rsidR="007D5225" w:rsidRPr="00D20C26" w:rsidRDefault="007D5225" w:rsidP="00D20C26">
            <w:r w:rsidRPr="00D20C26">
              <w:t>диктант</w:t>
            </w:r>
          </w:p>
        </w:tc>
      </w:tr>
      <w:tr w:rsidR="007D5225" w:rsidRPr="00D20C26" w:rsidTr="002D37D5">
        <w:trPr>
          <w:trHeight w:val="210"/>
        </w:trPr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t>9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proofErr w:type="spellStart"/>
            <w:r w:rsidRPr="00D20C26">
              <w:t>Лингвистичес</w:t>
            </w:r>
            <w:proofErr w:type="spellEnd"/>
            <w:r w:rsidRPr="00D20C26">
              <w:t>-</w:t>
            </w:r>
          </w:p>
          <w:p w:rsidR="007D5225" w:rsidRPr="00D20C26" w:rsidRDefault="007D5225" w:rsidP="00D20C26">
            <w:r w:rsidRPr="00D20C26">
              <w:t>кий анализ текста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t>Из истории синтаксиса и пунктуации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2D37D5" w:rsidP="00D20C26">
            <w:r>
              <w:t xml:space="preserve">Сообщения </w:t>
            </w:r>
            <w:proofErr w:type="gramStart"/>
            <w:r>
              <w:t>обучающихся</w:t>
            </w:r>
            <w:proofErr w:type="gramEnd"/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7D5225" w:rsidP="00D20C26">
            <w:r>
              <w:t>10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proofErr w:type="spellStart"/>
            <w:r w:rsidRPr="00D20C26">
              <w:t>Лингвистичес</w:t>
            </w:r>
            <w:proofErr w:type="spellEnd"/>
            <w:r w:rsidRPr="00D20C26">
              <w:t>-</w:t>
            </w:r>
          </w:p>
          <w:p w:rsidR="007D5225" w:rsidRPr="00D20C26" w:rsidRDefault="007D5225" w:rsidP="00D20C26">
            <w:r w:rsidRPr="00D20C26">
              <w:t>кий анализ текста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227071" w:rsidP="00D20C26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Синтаксические </w:t>
            </w:r>
            <w:r w:rsidR="007D5225" w:rsidRPr="00D20C26">
              <w:rPr>
                <w:rFonts w:ascii="Arial Narrow" w:hAnsi="Arial Narrow"/>
              </w:rPr>
              <w:t xml:space="preserve">нормы. </w:t>
            </w:r>
          </w:p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Трудности грамматического управления в современном русском языке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11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 xml:space="preserve">Предложение. Грамматическая (предикативная) основа предложения </w:t>
            </w:r>
          </w:p>
          <w:p w:rsidR="007D5225" w:rsidRPr="00D20C26" w:rsidRDefault="007D5225" w:rsidP="00D20C26">
            <w:r w:rsidRPr="00D20C26">
              <w:rPr>
                <w:rFonts w:ascii="Arial Narrow" w:hAnsi="Arial Narrow"/>
              </w:rPr>
              <w:t xml:space="preserve">Грамматические нормы. 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12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 xml:space="preserve">Простое осложнённое предложение. Трудности пунктуации в простом осложнённом предложении 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13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DD24E6" w:rsidP="00D20C26">
            <w:r>
              <w:t>Итого</w:t>
            </w:r>
            <w:r w:rsidR="007D5225" w:rsidRPr="00D20C26">
              <w:t>вое 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t>Итоговое занятие по теме «Трудности пунктуации в ПП»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Зачёт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14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 xml:space="preserve">Трудные случаи пунктуации в </w:t>
            </w:r>
            <w:proofErr w:type="gramStart"/>
            <w:r w:rsidRPr="00D20C26">
              <w:rPr>
                <w:rFonts w:ascii="Arial Narrow" w:hAnsi="Arial Narrow"/>
              </w:rPr>
              <w:t>сложносочинён</w:t>
            </w:r>
            <w:proofErr w:type="gramEnd"/>
          </w:p>
          <w:p w:rsidR="007D5225" w:rsidRPr="00D20C26" w:rsidRDefault="007D5225" w:rsidP="00D20C26">
            <w:r w:rsidRPr="00D20C26">
              <w:rPr>
                <w:rFonts w:ascii="Arial Narrow" w:hAnsi="Arial Narrow"/>
              </w:rPr>
              <w:t xml:space="preserve">ном </w:t>
            </w:r>
            <w:proofErr w:type="gramStart"/>
            <w:r w:rsidRPr="00D20C26">
              <w:rPr>
                <w:rFonts w:ascii="Arial Narrow" w:hAnsi="Arial Narrow"/>
              </w:rPr>
              <w:t>предложении</w:t>
            </w:r>
            <w:proofErr w:type="gramEnd"/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15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Трудные случаи пунктуации в СПП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lastRenderedPageBreak/>
              <w:t>16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Работа с текстом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>Синтаксический анализ сложного предложения</w:t>
            </w:r>
          </w:p>
          <w:p w:rsidR="007D5225" w:rsidRPr="00D20C26" w:rsidRDefault="007D5225" w:rsidP="00D20C26">
            <w:pPr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>ОГЭ 12-14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Зачёт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17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t>Трудные случаи пунктуации в БСП.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18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 xml:space="preserve">Сложные предложения с разными видами </w:t>
            </w:r>
            <w:proofErr w:type="spellStart"/>
            <w:r w:rsidRPr="00D20C26">
              <w:rPr>
                <w:rFonts w:ascii="Arial Narrow" w:hAnsi="Arial Narrow"/>
              </w:rPr>
              <w:t>связи</w:t>
            </w:r>
            <w:proofErr w:type="gramStart"/>
            <w:r w:rsidRPr="00D20C26">
              <w:rPr>
                <w:rFonts w:ascii="Arial Narrow" w:hAnsi="Arial Narrow"/>
              </w:rPr>
              <w:t>.О</w:t>
            </w:r>
            <w:proofErr w:type="gramEnd"/>
            <w:r w:rsidRPr="00D20C26">
              <w:rPr>
                <w:rFonts w:ascii="Arial Narrow" w:hAnsi="Arial Narrow"/>
              </w:rPr>
              <w:t>ГЭ</w:t>
            </w:r>
            <w:proofErr w:type="spellEnd"/>
            <w:r w:rsidRPr="00D20C26">
              <w:rPr>
                <w:rFonts w:ascii="Arial Narrow" w:hAnsi="Arial Narrow"/>
              </w:rPr>
              <w:t xml:space="preserve"> 14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Зачёт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19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rPr>
                <w:b/>
              </w:rPr>
            </w:pPr>
            <w:r w:rsidRPr="00D20C26">
              <w:rPr>
                <w:b/>
              </w:rPr>
              <w:t>Раздел 2</w:t>
            </w:r>
          </w:p>
          <w:p w:rsidR="007D5225" w:rsidRPr="00D20C26" w:rsidRDefault="007D5225" w:rsidP="00D20C26">
            <w:r w:rsidRPr="00D20C26">
              <w:t>Трудности в подготовке и написании сжатого изложения. Способы и приёмы компрессии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Работа по РР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20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</w:t>
            </w:r>
            <w:r w:rsidR="00DD24E6">
              <w:t>ч</w:t>
            </w:r>
            <w:r w:rsidRPr="00D20C26">
              <w:t>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jc w:val="both"/>
              <w:rPr>
                <w:rFonts w:ascii="Arial Narrow" w:hAnsi="Arial Narrow"/>
              </w:rPr>
            </w:pPr>
            <w:r w:rsidRPr="00D20C26">
              <w:t xml:space="preserve">Текст. </w:t>
            </w:r>
            <w:r w:rsidRPr="00D20C26">
              <w:rPr>
                <w:rFonts w:ascii="Arial Narrow" w:hAnsi="Arial Narrow"/>
              </w:rPr>
              <w:t>Признаки и характеристика текста как единицы языка.</w:t>
            </w:r>
          </w:p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Тема, идея, проблема и способы их определения и формулирования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DD24E6" w:rsidP="00D20C26">
            <w:r>
              <w:t>Лингвистический анализ текста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21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Анализ текста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 xml:space="preserve">Понятие о </w:t>
            </w:r>
            <w:proofErr w:type="spellStart"/>
            <w:r w:rsidRPr="00D20C26">
              <w:rPr>
                <w:rFonts w:ascii="Arial Narrow" w:hAnsi="Arial Narrow"/>
              </w:rPr>
              <w:t>микротеме</w:t>
            </w:r>
            <w:proofErr w:type="spellEnd"/>
            <w:r w:rsidRPr="00D20C26">
              <w:rPr>
                <w:rFonts w:ascii="Arial Narrow" w:hAnsi="Arial Narrow"/>
              </w:rPr>
              <w:t xml:space="preserve">. Соотношение </w:t>
            </w:r>
            <w:proofErr w:type="spellStart"/>
            <w:r w:rsidRPr="00D20C26">
              <w:rPr>
                <w:rFonts w:ascii="Arial Narrow" w:hAnsi="Arial Narrow"/>
              </w:rPr>
              <w:t>микротемы</w:t>
            </w:r>
            <w:proofErr w:type="spellEnd"/>
            <w:r w:rsidRPr="00D20C26">
              <w:rPr>
                <w:rFonts w:ascii="Arial Narrow" w:hAnsi="Arial Narrow"/>
              </w:rPr>
              <w:t xml:space="preserve"> и абзацного строения текста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22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</w:t>
            </w:r>
            <w:r w:rsidR="00DD24E6">
              <w:t>ч</w:t>
            </w:r>
            <w:r w:rsidRPr="00D20C26">
              <w:t>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jc w:val="both"/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>Представление об абзаце как о пунктуационном знаке. Главная и второстепенная информация в тексте.</w:t>
            </w:r>
          </w:p>
          <w:p w:rsidR="007D5225" w:rsidRPr="00D20C26" w:rsidRDefault="007D5225" w:rsidP="00D20C26"/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Анализ текста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23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Работа с текстом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jc w:val="both"/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>Ключевые слова и их роль в определении границ главной информации.</w:t>
            </w:r>
          </w:p>
          <w:p w:rsidR="007D5225" w:rsidRPr="00D20C26" w:rsidRDefault="007D5225" w:rsidP="00D20C26">
            <w:pPr>
              <w:rPr>
                <w:b/>
              </w:rPr>
            </w:pPr>
            <w:r w:rsidRPr="00D20C26">
              <w:rPr>
                <w:rFonts w:ascii="Arial Narrow" w:hAnsi="Arial Narrow"/>
              </w:rPr>
              <w:t xml:space="preserve">Способы компрессии (сокращения) текста: </w:t>
            </w:r>
            <w:r w:rsidRPr="00D20C26">
              <w:rPr>
                <w:rFonts w:ascii="Arial Narrow" w:hAnsi="Arial Narrow"/>
              </w:rPr>
              <w:lastRenderedPageBreak/>
              <w:t>грамматические, логические, синтаксические.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lastRenderedPageBreak/>
              <w:t>Компрессия текста, редактирование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lastRenderedPageBreak/>
              <w:t>24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Текст как продукт речевой деятельности. Смысловая и композиционная целостность текста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 xml:space="preserve"> Комплексный анализ текста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25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Извлечение информации из различных источников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Тестовая работа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26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Анализ текста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rFonts w:ascii="Arial Narrow" w:hAnsi="Arial Narrow"/>
              </w:rPr>
              <w:t>Воспроизведение текста с заданной степенью свёрнутости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Развитие речи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27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roofErr w:type="gramStart"/>
            <w:r w:rsidRPr="00D20C26">
              <w:rPr>
                <w:rFonts w:ascii="Arial Narrow" w:hAnsi="Arial Narrow"/>
              </w:rPr>
              <w:t>Сжатое изложение содержания прослушанного текста)</w:t>
            </w:r>
            <w:proofErr w:type="gramEnd"/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РР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28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rPr>
                <w:b/>
              </w:rPr>
            </w:pPr>
            <w:r w:rsidRPr="00D20C26">
              <w:rPr>
                <w:b/>
              </w:rPr>
              <w:t>Раздел 3</w:t>
            </w:r>
          </w:p>
          <w:p w:rsidR="007D5225" w:rsidRPr="00D20C26" w:rsidRDefault="007D5225" w:rsidP="00D20C26">
            <w:r w:rsidRPr="00D20C26">
              <w:t>Творческие работы</w:t>
            </w:r>
          </w:p>
          <w:p w:rsidR="007D5225" w:rsidRPr="00D20C26" w:rsidRDefault="007D5225" w:rsidP="00D20C26">
            <w:r w:rsidRPr="00D20C26">
              <w:t>Сочинение- рассуждение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Пробная творческая работа.</w:t>
            </w:r>
            <w:r w:rsidR="00D120A5">
              <w:t xml:space="preserve"> </w:t>
            </w:r>
            <w:r w:rsidRPr="00D20C26">
              <w:t xml:space="preserve">Ком </w:t>
            </w:r>
            <w:proofErr w:type="gramStart"/>
            <w:r w:rsidRPr="00D20C26">
              <w:t>-</w:t>
            </w:r>
            <w:proofErr w:type="spellStart"/>
            <w:r w:rsidRPr="00D20C26">
              <w:t>м</w:t>
            </w:r>
            <w:proofErr w:type="gramEnd"/>
            <w:r w:rsidRPr="00D20C26">
              <w:t>ентарий</w:t>
            </w:r>
            <w:proofErr w:type="spellEnd"/>
            <w:r w:rsidRPr="00D20C26">
              <w:t xml:space="preserve"> и оценивание работ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29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  <w:p w:rsidR="007D5225" w:rsidRPr="00D20C26" w:rsidRDefault="007D5225" w:rsidP="00D20C26">
            <w:r w:rsidRPr="00D20C26">
              <w:rPr>
                <w:color w:val="000000"/>
                <w:sz w:val="22"/>
                <w:szCs w:val="22"/>
              </w:rPr>
              <w:t>Работа с таблицами речевых моделей различных структурных компонентов сочинения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7D5225" w:rsidP="00D20C26"/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pPr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 xml:space="preserve">Сочинение-рассуждение на лингвистическую тему. Речевые клише, используемые в сочинении-рассуждении. </w:t>
            </w:r>
          </w:p>
          <w:p w:rsidR="007D5225" w:rsidRPr="00D20C26" w:rsidRDefault="007D5225" w:rsidP="00D20C26">
            <w:pPr>
              <w:rPr>
                <w:rFonts w:ascii="Arial Narrow" w:hAnsi="Arial Narrow"/>
              </w:rPr>
            </w:pPr>
            <w:r w:rsidRPr="00D20C26">
              <w:rPr>
                <w:rFonts w:ascii="Arial Narrow" w:hAnsi="Arial Narrow"/>
              </w:rPr>
              <w:t>Логические ошибки и способы их устранения</w:t>
            </w:r>
          </w:p>
          <w:p w:rsidR="007D5225" w:rsidRPr="00D20C26" w:rsidRDefault="007D5225" w:rsidP="00D20C26"/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rPr>
                <w:color w:val="000000"/>
                <w:sz w:val="22"/>
                <w:szCs w:val="22"/>
              </w:rPr>
              <w:t>Ан</w:t>
            </w:r>
            <w:r w:rsidR="002D37D5">
              <w:rPr>
                <w:color w:val="000000"/>
                <w:sz w:val="22"/>
                <w:szCs w:val="22"/>
              </w:rPr>
              <w:t xml:space="preserve">ализ </w:t>
            </w:r>
            <w:r w:rsidRPr="00D20C26">
              <w:rPr>
                <w:color w:val="000000"/>
                <w:sz w:val="22"/>
                <w:szCs w:val="22"/>
              </w:rPr>
              <w:t>ученического сочинения.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30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Практическое</w:t>
            </w:r>
          </w:p>
          <w:p w:rsidR="007D5225" w:rsidRPr="00D20C26" w:rsidRDefault="007D5225" w:rsidP="00D20C26">
            <w:r w:rsidRPr="00D20C26">
              <w:t>занятие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t>Трудности в работе над сочинением на морально- этическую тему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Творческая работа, ОГЭ</w:t>
            </w:r>
          </w:p>
          <w:p w:rsidR="007D5225" w:rsidRPr="00D20C26" w:rsidRDefault="007D5225" w:rsidP="00D20C26">
            <w:r>
              <w:t>9</w:t>
            </w:r>
            <w:r w:rsidRPr="00D20C26">
              <w:t>.3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31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Анализ текстов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>
              <w:t>Структура сочинения в формате 9</w:t>
            </w:r>
            <w:r w:rsidRPr="00D20C26">
              <w:t>.2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Редактирование сочинений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32-33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Развитие речи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7D5225" w:rsidP="00D20C26">
            <w:r w:rsidRPr="00D20C26">
              <w:t>2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>
              <w:t>Написание сочинения 9</w:t>
            </w:r>
            <w:r w:rsidRPr="00D20C26">
              <w:t>.</w:t>
            </w:r>
            <w:r>
              <w:t>2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Творческая работа</w:t>
            </w:r>
            <w:r w:rsidR="002D37D5">
              <w:t xml:space="preserve">, составление </w:t>
            </w:r>
            <w:r w:rsidR="002D37D5">
              <w:lastRenderedPageBreak/>
              <w:t>текстов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lastRenderedPageBreak/>
              <w:t>34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Развитие речи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t xml:space="preserve">Написание сочинения </w:t>
            </w:r>
            <w:r>
              <w:t>9.1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Творческая работа</w:t>
            </w:r>
            <w:r w:rsidR="002D37D5">
              <w:t>, составление текстов</w:t>
            </w:r>
          </w:p>
        </w:tc>
      </w:tr>
      <w:tr w:rsidR="007D5225" w:rsidRPr="00D20C26" w:rsidTr="002D37D5">
        <w:tc>
          <w:tcPr>
            <w:tcW w:w="656" w:type="dxa"/>
            <w:shd w:val="clear" w:color="auto" w:fill="auto"/>
          </w:tcPr>
          <w:p w:rsidR="007D5225" w:rsidRPr="00D20C26" w:rsidRDefault="002D37D5" w:rsidP="00D20C26">
            <w:r>
              <w:t>35</w:t>
            </w:r>
          </w:p>
        </w:tc>
        <w:tc>
          <w:tcPr>
            <w:tcW w:w="847" w:type="dxa"/>
            <w:shd w:val="clear" w:color="auto" w:fill="auto"/>
          </w:tcPr>
          <w:p w:rsidR="007D5225" w:rsidRPr="00D20C26" w:rsidRDefault="007D5225" w:rsidP="00D20C26"/>
        </w:tc>
        <w:tc>
          <w:tcPr>
            <w:tcW w:w="2291" w:type="dxa"/>
            <w:shd w:val="clear" w:color="auto" w:fill="auto"/>
          </w:tcPr>
          <w:p w:rsidR="007D5225" w:rsidRPr="00D20C26" w:rsidRDefault="007D5225" w:rsidP="00D20C26">
            <w:r w:rsidRPr="00D20C26">
              <w:t>Развитие речи</w:t>
            </w:r>
          </w:p>
        </w:tc>
        <w:tc>
          <w:tcPr>
            <w:tcW w:w="569" w:type="dxa"/>
            <w:shd w:val="clear" w:color="auto" w:fill="auto"/>
          </w:tcPr>
          <w:p w:rsidR="007D5225" w:rsidRPr="00D20C26" w:rsidRDefault="00227071" w:rsidP="00D20C26">
            <w:r>
              <w:t>1</w:t>
            </w:r>
          </w:p>
        </w:tc>
        <w:tc>
          <w:tcPr>
            <w:tcW w:w="1916" w:type="dxa"/>
            <w:shd w:val="clear" w:color="auto" w:fill="auto"/>
          </w:tcPr>
          <w:p w:rsidR="007D5225" w:rsidRPr="00D20C26" w:rsidRDefault="007D5225" w:rsidP="00D20C26">
            <w:r w:rsidRPr="00D20C26">
              <w:t xml:space="preserve">Написание сочинения </w:t>
            </w:r>
            <w:r>
              <w:t>9.1</w:t>
            </w:r>
          </w:p>
        </w:tc>
        <w:tc>
          <w:tcPr>
            <w:tcW w:w="1858" w:type="dxa"/>
            <w:shd w:val="clear" w:color="auto" w:fill="auto"/>
          </w:tcPr>
          <w:p w:rsidR="007D5225" w:rsidRPr="00D20C26" w:rsidRDefault="007D5225" w:rsidP="00D20C26">
            <w:r w:rsidRPr="00D20C26">
              <w:t>Творческая работа</w:t>
            </w:r>
            <w:r w:rsidR="002D37D5">
              <w:t>, взаимопроверка, анализ работ</w:t>
            </w:r>
          </w:p>
        </w:tc>
      </w:tr>
    </w:tbl>
    <w:p w:rsidR="00D20C26" w:rsidRDefault="00D20C26" w:rsidP="00D20C26">
      <w:pPr>
        <w:shd w:val="clear" w:color="auto" w:fill="FFFFFF"/>
        <w:jc w:val="both"/>
      </w:pPr>
    </w:p>
    <w:p w:rsidR="00D20C26" w:rsidRDefault="00D20C26" w:rsidP="00D20C26">
      <w:pPr>
        <w:shd w:val="clear" w:color="auto" w:fill="FFFFFF"/>
        <w:jc w:val="both"/>
      </w:pPr>
    </w:p>
    <w:p w:rsidR="00D20C26" w:rsidRDefault="00D20C26" w:rsidP="00D20C26">
      <w:pPr>
        <w:shd w:val="clear" w:color="auto" w:fill="FFFFFF"/>
        <w:jc w:val="both"/>
      </w:pPr>
    </w:p>
    <w:p w:rsidR="00D20C26" w:rsidRDefault="00D20C26" w:rsidP="00D20C26">
      <w:pPr>
        <w:shd w:val="clear" w:color="auto" w:fill="FFFFFF"/>
        <w:jc w:val="both"/>
      </w:pPr>
    </w:p>
    <w:p w:rsidR="00D20C26" w:rsidRDefault="00D20C26" w:rsidP="00D20C26">
      <w:pPr>
        <w:shd w:val="clear" w:color="auto" w:fill="FFFFFF"/>
        <w:jc w:val="both"/>
      </w:pPr>
    </w:p>
    <w:p w:rsidR="00D20C26" w:rsidRDefault="00D20C26" w:rsidP="00D20C26">
      <w:pPr>
        <w:shd w:val="clear" w:color="auto" w:fill="FFFFFF"/>
        <w:jc w:val="both"/>
      </w:pPr>
    </w:p>
    <w:p w:rsidR="00D20C26" w:rsidRDefault="00D20C26" w:rsidP="00D20C26">
      <w:pPr>
        <w:shd w:val="clear" w:color="auto" w:fill="FFFFFF"/>
        <w:jc w:val="both"/>
      </w:pPr>
    </w:p>
    <w:p w:rsidR="00DD24E6" w:rsidRDefault="00DD24E6" w:rsidP="00D20C26">
      <w:pPr>
        <w:shd w:val="clear" w:color="auto" w:fill="FFFFFF"/>
        <w:jc w:val="both"/>
      </w:pPr>
    </w:p>
    <w:p w:rsidR="00DD24E6" w:rsidRDefault="00DD24E6" w:rsidP="00D20C26">
      <w:pPr>
        <w:shd w:val="clear" w:color="auto" w:fill="FFFFFF"/>
        <w:jc w:val="both"/>
      </w:pPr>
    </w:p>
    <w:p w:rsidR="00DD24E6" w:rsidRDefault="00DD24E6" w:rsidP="00D20C26">
      <w:pPr>
        <w:shd w:val="clear" w:color="auto" w:fill="FFFFFF"/>
        <w:jc w:val="both"/>
      </w:pPr>
    </w:p>
    <w:p w:rsidR="00DD24E6" w:rsidRDefault="00DD24E6" w:rsidP="00D20C26">
      <w:pPr>
        <w:shd w:val="clear" w:color="auto" w:fill="FFFFFF"/>
        <w:jc w:val="both"/>
      </w:pPr>
    </w:p>
    <w:p w:rsidR="00DD24E6" w:rsidRDefault="00DD24E6" w:rsidP="00D20C26">
      <w:pPr>
        <w:shd w:val="clear" w:color="auto" w:fill="FFFFFF"/>
        <w:jc w:val="both"/>
      </w:pPr>
    </w:p>
    <w:p w:rsidR="00D20C26" w:rsidRPr="00D20C26" w:rsidRDefault="00D20C26" w:rsidP="00D20C26">
      <w:pPr>
        <w:shd w:val="clear" w:color="auto" w:fill="FFFFFF"/>
        <w:jc w:val="both"/>
        <w:rPr>
          <w:sz w:val="28"/>
          <w:szCs w:val="28"/>
        </w:rPr>
      </w:pPr>
      <w:r w:rsidRPr="00D20C26">
        <w:rPr>
          <w:sz w:val="28"/>
          <w:szCs w:val="28"/>
        </w:rPr>
        <w:t xml:space="preserve"> Методические материалы:</w:t>
      </w:r>
    </w:p>
    <w:p w:rsidR="00D20C26" w:rsidRPr="00D20C26" w:rsidRDefault="00D20C26" w:rsidP="00D20C26">
      <w:pPr>
        <w:shd w:val="clear" w:color="auto" w:fill="FFFFFF"/>
        <w:jc w:val="both"/>
        <w:rPr>
          <w:sz w:val="28"/>
          <w:szCs w:val="28"/>
        </w:rPr>
      </w:pPr>
      <w:r w:rsidRPr="00D20C26">
        <w:rPr>
          <w:sz w:val="28"/>
          <w:szCs w:val="28"/>
        </w:rPr>
        <w:t xml:space="preserve"> 1.</w:t>
      </w:r>
      <w:r w:rsidRPr="00D20C26">
        <w:t>Технолог</w:t>
      </w:r>
      <w:r w:rsidR="009D2A75">
        <w:t>ия личностно-ориентированного обучения.</w:t>
      </w:r>
      <w:r w:rsidRPr="00D20C26">
        <w:t xml:space="preserve"> Ориентация на свойства личности учащегося и ее развитие в соответствии с природными способностями как определяющий принцип личностно-ориентированного процесса обучения.</w:t>
      </w:r>
    </w:p>
    <w:p w:rsidR="00D20C26" w:rsidRPr="00D20C26" w:rsidRDefault="00D20C26" w:rsidP="00D20C26">
      <w:pPr>
        <w:tabs>
          <w:tab w:val="left" w:pos="2142"/>
        </w:tabs>
        <w:jc w:val="both"/>
        <w:rPr>
          <w:sz w:val="28"/>
          <w:szCs w:val="28"/>
        </w:rPr>
      </w:pPr>
      <w:r w:rsidRPr="00D20C26">
        <w:t xml:space="preserve">2.Технология концентрированного обучения («погружение в предмет») Особенности концентрированного обучения: использование активных форм обучения (групповая работа, </w:t>
      </w:r>
      <w:r w:rsidR="00DD24E6">
        <w:t xml:space="preserve"> </w:t>
      </w:r>
      <w:proofErr w:type="spellStart"/>
      <w:r w:rsidRPr="00D20C26">
        <w:t>взаимообучение</w:t>
      </w:r>
      <w:proofErr w:type="spellEnd"/>
      <w:r w:rsidRPr="00D20C26">
        <w:t>,</w:t>
      </w:r>
      <w:r w:rsidR="00DD24E6">
        <w:t xml:space="preserve"> </w:t>
      </w:r>
      <w:r w:rsidRPr="00D20C26">
        <w:t xml:space="preserve"> проговаривание в парах нового матер</w:t>
      </w:r>
      <w:r w:rsidR="00DD24E6">
        <w:t>иала, дидактические игры)</w:t>
      </w:r>
      <w:proofErr w:type="gramStart"/>
      <w:r w:rsidR="00DD24E6">
        <w:t>,</w:t>
      </w:r>
      <w:r w:rsidRPr="00D20C26">
        <w:t>м</w:t>
      </w:r>
      <w:proofErr w:type="gramEnd"/>
      <w:r w:rsidRPr="00D20C26">
        <w:t>ногократность вариативного повтора.</w:t>
      </w:r>
    </w:p>
    <w:p w:rsidR="00D20C26" w:rsidRPr="00D20C26" w:rsidRDefault="00D20C26" w:rsidP="00D20C26">
      <w:pPr>
        <w:tabs>
          <w:tab w:val="left" w:pos="2142"/>
        </w:tabs>
        <w:jc w:val="both"/>
        <w:rPr>
          <w:sz w:val="28"/>
          <w:szCs w:val="28"/>
        </w:rPr>
      </w:pPr>
      <w:r w:rsidRPr="00D20C26">
        <w:t xml:space="preserve">3.Технология дифференцированного обучения. </w:t>
      </w:r>
      <w:proofErr w:type="gramStart"/>
      <w:r w:rsidRPr="00D20C26">
        <w:t>Особенности технологии уровневой дифференциации  (наличие уровня повышенной сложности, усиление индивидуально-дифференцированного подхода.</w:t>
      </w:r>
      <w:proofErr w:type="gramEnd"/>
    </w:p>
    <w:p w:rsidR="00D20C26" w:rsidRPr="00D20C26" w:rsidRDefault="00D20C26" w:rsidP="00D20C26">
      <w:pPr>
        <w:tabs>
          <w:tab w:val="left" w:pos="2142"/>
        </w:tabs>
        <w:jc w:val="both"/>
        <w:rPr>
          <w:sz w:val="28"/>
          <w:szCs w:val="28"/>
        </w:rPr>
      </w:pPr>
    </w:p>
    <w:p w:rsidR="00D20C26" w:rsidRPr="00D20C26" w:rsidRDefault="00D20C26" w:rsidP="00D20C26">
      <w:pPr>
        <w:tabs>
          <w:tab w:val="left" w:pos="2142"/>
        </w:tabs>
        <w:jc w:val="both"/>
        <w:rPr>
          <w:sz w:val="28"/>
          <w:szCs w:val="28"/>
        </w:rPr>
      </w:pPr>
    </w:p>
    <w:p w:rsidR="00D20C26" w:rsidRPr="00D20C26" w:rsidRDefault="00D20C26" w:rsidP="00D20C26">
      <w:pPr>
        <w:tabs>
          <w:tab w:val="left" w:pos="2142"/>
        </w:tabs>
        <w:jc w:val="both"/>
        <w:rPr>
          <w:sz w:val="28"/>
          <w:szCs w:val="28"/>
        </w:rPr>
      </w:pPr>
    </w:p>
    <w:p w:rsidR="00D20C26" w:rsidRPr="00D20C26" w:rsidRDefault="00D20C26" w:rsidP="00D20C26">
      <w:pPr>
        <w:jc w:val="both"/>
        <w:rPr>
          <w:sz w:val="28"/>
          <w:szCs w:val="28"/>
        </w:rPr>
      </w:pPr>
    </w:p>
    <w:p w:rsidR="00D20C26" w:rsidRPr="00D20C26" w:rsidRDefault="00D20C26" w:rsidP="00D20C26">
      <w:pPr>
        <w:jc w:val="both"/>
        <w:rPr>
          <w:sz w:val="28"/>
          <w:szCs w:val="28"/>
        </w:rPr>
      </w:pPr>
    </w:p>
    <w:p w:rsidR="00D20C26" w:rsidRPr="00D20C26" w:rsidRDefault="00D20C26" w:rsidP="00D20C26">
      <w:pPr>
        <w:jc w:val="both"/>
        <w:rPr>
          <w:sz w:val="28"/>
          <w:szCs w:val="28"/>
        </w:rPr>
      </w:pPr>
    </w:p>
    <w:p w:rsidR="00D20C26" w:rsidRPr="00E65A2D" w:rsidRDefault="00D20C26" w:rsidP="00E65A2D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D20C26">
        <w:rPr>
          <w:sz w:val="28"/>
          <w:szCs w:val="28"/>
        </w:rPr>
        <w:t>Электронные ресурсы</w:t>
      </w:r>
    </w:p>
    <w:p w:rsidR="00D20C26" w:rsidRPr="00046224" w:rsidRDefault="00C4593C" w:rsidP="00046224">
      <w:pPr>
        <w:spacing w:before="100" w:beforeAutospacing="1" w:after="100" w:afterAutospacing="1"/>
        <w:rPr>
          <w:rFonts w:ascii="Helvetica" w:hAnsi="Helvetica" w:cs="Helvetica"/>
          <w:color w:val="000000" w:themeColor="text1"/>
          <w:sz w:val="27"/>
          <w:szCs w:val="27"/>
        </w:rPr>
      </w:pPr>
      <w:hyperlink r:id="rId5" w:history="1">
        <w:r w:rsidR="00D20C26" w:rsidRPr="00046224">
          <w:rPr>
            <w:color w:val="000000" w:themeColor="text1"/>
            <w:sz w:val="27"/>
            <w:szCs w:val="27"/>
          </w:rPr>
          <w:t>http://rus-gmo.at.ua/load/russkij_jazyk/kruzhok_po_russkomu_jazyku/8-1-0-96</w:t>
        </w:r>
      </w:hyperlink>
    </w:p>
    <w:p w:rsidR="00D20C26" w:rsidRPr="00046224" w:rsidRDefault="00C4593C" w:rsidP="00D20C26">
      <w:pPr>
        <w:spacing w:before="100" w:beforeAutospacing="1" w:after="100" w:afterAutospacing="1"/>
        <w:rPr>
          <w:rFonts w:ascii="Helvetica" w:hAnsi="Helvetica" w:cs="Helvetica"/>
          <w:color w:val="000000" w:themeColor="text1"/>
          <w:sz w:val="27"/>
          <w:szCs w:val="27"/>
        </w:rPr>
      </w:pPr>
      <w:hyperlink r:id="rId6" w:history="1">
        <w:r w:rsidR="00D20C26" w:rsidRPr="00046224">
          <w:rPr>
            <w:color w:val="000000" w:themeColor="text1"/>
            <w:sz w:val="27"/>
            <w:szCs w:val="27"/>
          </w:rPr>
          <w:t>http://www.natapop.ru/index/kruzhok_zanimatelnoj_grammatiki/0-66</w:t>
        </w:r>
      </w:hyperlink>
    </w:p>
    <w:p w:rsidR="00D20C26" w:rsidRPr="00D20C26" w:rsidRDefault="00D20C26" w:rsidP="00D20C26">
      <w:pPr>
        <w:jc w:val="both"/>
        <w:rPr>
          <w:sz w:val="28"/>
          <w:szCs w:val="28"/>
        </w:rPr>
      </w:pPr>
    </w:p>
    <w:p w:rsidR="00D20C26" w:rsidRPr="00D20C26" w:rsidRDefault="00D20C26" w:rsidP="00D20C26">
      <w:pPr>
        <w:jc w:val="both"/>
        <w:rPr>
          <w:sz w:val="28"/>
          <w:szCs w:val="28"/>
        </w:rPr>
      </w:pPr>
    </w:p>
    <w:p w:rsidR="00D20C26" w:rsidRPr="00D20C26" w:rsidRDefault="00D20C26" w:rsidP="00D20C26">
      <w:pPr>
        <w:tabs>
          <w:tab w:val="left" w:pos="2142"/>
        </w:tabs>
        <w:ind w:firstLine="709"/>
        <w:jc w:val="both"/>
        <w:rPr>
          <w:b/>
          <w:sz w:val="28"/>
          <w:szCs w:val="28"/>
        </w:rPr>
      </w:pPr>
    </w:p>
    <w:p w:rsidR="00D20C26" w:rsidRDefault="00D20C26" w:rsidP="00D20C26">
      <w:pPr>
        <w:shd w:val="clear" w:color="auto" w:fill="FFFFFF"/>
        <w:jc w:val="both"/>
      </w:pPr>
    </w:p>
    <w:sectPr w:rsidR="00D20C26" w:rsidSect="00B97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4DCD"/>
    <w:multiLevelType w:val="multilevel"/>
    <w:tmpl w:val="C912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512F6F"/>
    <w:multiLevelType w:val="hybridMultilevel"/>
    <w:tmpl w:val="2D50C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70C68"/>
    <w:multiLevelType w:val="hybridMultilevel"/>
    <w:tmpl w:val="3F3EA9F6"/>
    <w:lvl w:ilvl="0" w:tplc="4CAE0FD8">
      <w:start w:val="15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>
    <w:nsid w:val="457849C3"/>
    <w:multiLevelType w:val="hybridMultilevel"/>
    <w:tmpl w:val="DB141F4E"/>
    <w:lvl w:ilvl="0" w:tplc="5E32007C">
      <w:start w:val="10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4">
    <w:nsid w:val="6C06026A"/>
    <w:multiLevelType w:val="multilevel"/>
    <w:tmpl w:val="ADA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A57"/>
    <w:rsid w:val="0000011D"/>
    <w:rsid w:val="00046224"/>
    <w:rsid w:val="000E31C8"/>
    <w:rsid w:val="00227071"/>
    <w:rsid w:val="002D37D5"/>
    <w:rsid w:val="003A146F"/>
    <w:rsid w:val="007D5225"/>
    <w:rsid w:val="009D2A75"/>
    <w:rsid w:val="00B97F67"/>
    <w:rsid w:val="00C32A57"/>
    <w:rsid w:val="00C4593C"/>
    <w:rsid w:val="00C83CAC"/>
    <w:rsid w:val="00D120A5"/>
    <w:rsid w:val="00D20C26"/>
    <w:rsid w:val="00DD24E6"/>
    <w:rsid w:val="00E65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D20C2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20C26"/>
  </w:style>
  <w:style w:type="character" w:customStyle="1" w:styleId="c12c16">
    <w:name w:val="c12 c16"/>
    <w:basedOn w:val="a0"/>
    <w:rsid w:val="00D20C26"/>
  </w:style>
  <w:style w:type="character" w:customStyle="1" w:styleId="c8">
    <w:name w:val="c8"/>
    <w:basedOn w:val="a0"/>
    <w:rsid w:val="00D20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D20C2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20C26"/>
  </w:style>
  <w:style w:type="character" w:customStyle="1" w:styleId="c12c16">
    <w:name w:val="c12 c16"/>
    <w:basedOn w:val="a0"/>
    <w:rsid w:val="00D20C26"/>
  </w:style>
  <w:style w:type="character" w:customStyle="1" w:styleId="c8">
    <w:name w:val="c8"/>
    <w:basedOn w:val="a0"/>
    <w:rsid w:val="00D20C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go.html?href=http%3A%2F%2Fwww.natapop.ru%2Findex%2Fkruzhok_zanimatelnoj_grammatiki%2F0-66" TargetMode="External"/><Relationship Id="rId5" Type="http://schemas.openxmlformats.org/officeDocument/2006/relationships/hyperlink" Target="http://www.metod-kopilka.ru/go.html?href=http%3A%2F%2Frus-gmo.at.ua%2Fload%2Frusskij_jazyk%2Fkruzhok_po_russkomu_jazyku%2F8-1-0-96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Dmitry</cp:lastModifiedBy>
  <cp:revision>6</cp:revision>
  <dcterms:created xsi:type="dcterms:W3CDTF">2017-04-03T16:33:00Z</dcterms:created>
  <dcterms:modified xsi:type="dcterms:W3CDTF">2019-09-22T20:56:00Z</dcterms:modified>
</cp:coreProperties>
</file>