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Современность предъявляет всё более высокие требования к обучению практическому владению иностранным языком в повседневном общении и профессиональной сфере. Разрабатываются пути повышения результативности общего образования, вкладываются большие средства в разработку и внедрение новых информационных технологий. Использование информационных технологий раскрывает огромные возможности компьютера как средства обучения. Компьютерные обучающие программы имеют много преимуществ перед традиционными методами обучения.</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Они позволяют тренировать различные виды речевой деятельности и сочетать их в разных комбинациях;</w:t>
      </w:r>
    </w:p>
    <w:p w:rsidR="00C46D43" w:rsidRPr="00C46D43" w:rsidRDefault="00C46D43" w:rsidP="00C46D43">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помогают осознать языковые явления, сформировать лингвистические способности,</w:t>
      </w:r>
    </w:p>
    <w:p w:rsidR="00C46D43" w:rsidRPr="00C46D43" w:rsidRDefault="00C46D43" w:rsidP="00C46D43">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создавать коммуникативные ситуации;</w:t>
      </w:r>
    </w:p>
    <w:p w:rsidR="00C46D43" w:rsidRPr="00C46D43" w:rsidRDefault="00C46D43" w:rsidP="00C46D43">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автоматизировать языковые и речевые действия;</w:t>
      </w:r>
    </w:p>
    <w:p w:rsidR="00C46D43" w:rsidRPr="00C46D43" w:rsidRDefault="00C46D43" w:rsidP="00C46D43">
      <w:pPr>
        <w:numPr>
          <w:ilvl w:val="0"/>
          <w:numId w:val="1"/>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а также обеспечивают возможность учёта ведущей репрезентативной системы, реализацию индивидуального подхода и интенсификацию самостоятельной работы ученика.</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Компьютерное обучение несет в себе огромный мотивационный потенциал.</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Учителя стараются применять в своей работе новые современные технологии. Ими используются разные дополнительные электронные пособия и программы, но не всегда это подходит непосредственно к учебнику. Поэтому в настоящий момент мы вынуждены разрабатывать дидактическое обеспечение урока самостоятельно с использованием, конечно же, мультимедийных технологий. Современный учитель должен считаться с тем, что информационно-коммуникационные технологии (ИКТ) обучения прочно вошли в жизнь. Использование новых информационных технологий расширяет рамки образовательного процесса, повышает его практическую направленность, способствует повышению мотивации учащихся в образовательном процессе, развитию интеллектуальных, творческих способностей учащихся, их умений самостоятельно приобретать новые знания и созданию условия для их успешной самореализации в будущем.</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Компьютер в учебном процессе – не механический педагог, не заместитель или аналог преподавателя, а активное средство развития детей, усиливающее и расширяющее возможности его познавательной деятельности. Компьютер предоставляет педагогу возможность высвобождения времени для творческой деятельности и создания индивидуальных образовательных маршрутов обучающихся.</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ИКТ обучения на уроках английского языка являются эффективным педагогическим средством изучения иноязычной культуры и формирования коммуникативных навыков. ИКТ способствует ускорению процесса обучения, росту интереса учащихся к предмету, улучшают качество усвоения материала, позволяют индивидуализировать процесс обучения и дают возможность избежать субъективности оценки. В то же время, современные УМК по английскому языку представляют в основном дидактические аудиоматериалы, поэтому ресурсные возможности образовательной среды Интернет позволяют использовать новые интерактивные материалы и пособия, а также возможность учителю самостоятельно разработать слайд-презентацию с материалами с сайтов. Учителям иностранных языков необходимо овладеть методикой использования средств ИКТ для организации личностно ориентированного образовательного процесса.</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Разнообразие средств информационно-коммуникационных технологий и возможности их применения в образовательном процессе</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Определим для себя, что такое “информационно-коммуникационные технологии”. Согласно словарю Педагогического обихода (под ред. д.п.н. Л.М. Лузиной), информационно-коммуникационные технологии (ИКТ) – это совокупность средств и методов преобразования информационных данных для получения информации нового качества (информационного продукта).</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 xml:space="preserve">В современных источниках информационно – коммуникационные технологии представляют собой широкий спектр цифровых технологий, применяемых для создания, передачи и распространения информации и оказания услуг (компьютерное оборудование, программное обеспечение, телефонные линии, сотовая связь, электронная почта, сотовые и спутниковые </w:t>
      </w:r>
      <w:r w:rsidRPr="00C46D43">
        <w:rPr>
          <w:rFonts w:ascii="Helvetica" w:eastAsia="Times New Roman" w:hAnsi="Helvetica" w:cs="Helvetica"/>
          <w:color w:val="333333"/>
          <w:sz w:val="21"/>
          <w:szCs w:val="21"/>
          <w:lang w:eastAsia="ru-RU"/>
        </w:rPr>
        <w:lastRenderedPageBreak/>
        <w:t>технологии, сети беспроводной и кабельной связи, мультимедийные средства, а также Интернет). К наиболее часто используемым в учебном процессе средствам ИКТ относятся:</w:t>
      </w:r>
    </w:p>
    <w:p w:rsidR="00C46D43" w:rsidRPr="00C46D43" w:rsidRDefault="00C46D43" w:rsidP="00C46D4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электронные учебники и пособия, демонстрируемые с помощью компьютера и мультимедийного проектора,</w:t>
      </w:r>
    </w:p>
    <w:p w:rsidR="00C46D43" w:rsidRPr="00C46D43" w:rsidRDefault="00C46D43" w:rsidP="00C46D4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электронные энциклопедии и справочники,</w:t>
      </w:r>
    </w:p>
    <w:p w:rsidR="00C46D43" w:rsidRPr="00C46D43" w:rsidRDefault="00C46D43" w:rsidP="00C46D4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тренажеры и программы тестирования,</w:t>
      </w:r>
    </w:p>
    <w:p w:rsidR="00C46D43" w:rsidRPr="00C46D43" w:rsidRDefault="00C46D43" w:rsidP="00C46D4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образовательные ресурсы Интернета,</w:t>
      </w:r>
    </w:p>
    <w:p w:rsidR="00C46D43" w:rsidRPr="00C46D43" w:rsidRDefault="00C46D43" w:rsidP="00C46D4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DVD и CD-диски с картинами и иллюстрациями,</w:t>
      </w:r>
    </w:p>
    <w:p w:rsidR="00C46D43" w:rsidRPr="00C46D43" w:rsidRDefault="00C46D43" w:rsidP="00C46D4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видео и аудиотехника,</w:t>
      </w:r>
    </w:p>
    <w:p w:rsidR="00C46D43" w:rsidRPr="00C46D43" w:rsidRDefault="00C46D43" w:rsidP="00C46D43">
      <w:pPr>
        <w:numPr>
          <w:ilvl w:val="0"/>
          <w:numId w:val="2"/>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научно-исследовательские работы и проекты.</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b/>
          <w:bCs/>
          <w:color w:val="333333"/>
          <w:sz w:val="21"/>
          <w:szCs w:val="21"/>
          <w:lang w:eastAsia="ru-RU"/>
        </w:rPr>
        <w:t>Цель:</w:t>
      </w:r>
    </w:p>
    <w:p w:rsidR="00C46D43" w:rsidRPr="00C46D43" w:rsidRDefault="00C46D43" w:rsidP="00C46D43">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Повышение результативности в обучении английскому языку.</w:t>
      </w:r>
    </w:p>
    <w:p w:rsidR="00C46D43" w:rsidRPr="00C46D43" w:rsidRDefault="00C46D43" w:rsidP="00C46D43">
      <w:pPr>
        <w:numPr>
          <w:ilvl w:val="0"/>
          <w:numId w:val="3"/>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Мотивация учащихся к изучению иностранного языка.</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b/>
          <w:bCs/>
          <w:color w:val="333333"/>
          <w:sz w:val="21"/>
          <w:szCs w:val="21"/>
          <w:lang w:eastAsia="ru-RU"/>
        </w:rPr>
        <w:t>Задачи:</w:t>
      </w:r>
    </w:p>
    <w:p w:rsidR="00C46D43" w:rsidRPr="00C46D43" w:rsidRDefault="00C46D43" w:rsidP="00C46D43">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Развивать различные виды коммуникативных умений.</w:t>
      </w:r>
    </w:p>
    <w:p w:rsidR="00C46D43" w:rsidRPr="00C46D43" w:rsidRDefault="00C46D43" w:rsidP="00C46D43">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Сформировать лингвистические способности.</w:t>
      </w:r>
    </w:p>
    <w:p w:rsidR="00C46D43" w:rsidRPr="00C46D43" w:rsidRDefault="00C46D43" w:rsidP="00C46D43">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Создавать коммуникативные ситуации.</w:t>
      </w:r>
    </w:p>
    <w:p w:rsidR="00C46D43" w:rsidRPr="00C46D43" w:rsidRDefault="00C46D43" w:rsidP="00C46D43">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Реализовать индивидуальный подход и интенсификацию самостоятельной работы ученика.</w:t>
      </w:r>
    </w:p>
    <w:p w:rsidR="00C46D43" w:rsidRPr="00C46D43" w:rsidRDefault="00C46D43" w:rsidP="00C46D43">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Развивать творческие способности у учащихся.</w:t>
      </w:r>
    </w:p>
    <w:p w:rsidR="00C46D43" w:rsidRPr="00C46D43" w:rsidRDefault="00C46D43" w:rsidP="00C46D43">
      <w:pPr>
        <w:numPr>
          <w:ilvl w:val="0"/>
          <w:numId w:val="4"/>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Развивать различные виды коммуникативных умений.</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При реальном общении различные коммуникативные умения обычно неразделимы. Для ведения разговора требуются сформированные умения и аудирования и говорения.</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При заполнении бланков необходимо писать и читать. Это так называемые “интегративные, или комплексные умения”. На уроке развиваются различные коммуникативные умения.</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ИКТ осуществляют возможность проводить экстенсивное аудирование, где важно понять определенную информацию. Это можно делать как со всей группой так и индивидуально. И существует возможность быстро проверить себя и узнать результат своей работы. А затем плавно перейти к говорению, так как услышанное часто порождает желание рассказать о себе или просто продолжить разговор по заданной теме.</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Задания такого рода можно составить самим, используя возможности интерактивного комплекса "Mimio" "Smart". Все на доске перемещается – слова, картинки. Учащиеся не только визуально воспринимают информацию, но и практически, перемещая слова.</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Ребята с удовольствием выполняют такие задания. И главное создается ситуация успеха, так как все справляются с заданием.</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b/>
          <w:bCs/>
          <w:color w:val="333333"/>
          <w:sz w:val="21"/>
          <w:szCs w:val="21"/>
          <w:lang w:eastAsia="ru-RU"/>
        </w:rPr>
        <w:t>Формирование лингвистических способностей.</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Для использования грамматического материала в речи учащимся необходимо знать лексику, которая употребляется в модели. В этом случае учитель вводит сначала необходимые слова.</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Можно использовать графические возможности компьютера. Это особенно важно при ознакомлении с новой лексикой, так как изображение на мониторе позволяет ассоциировать фразу на иностранном языке непосредственно с действием, а не с фразой на родном языке.</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И тут к нам снова на помощь приходит компьютер.</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С этой целью можно использовать программу PowerPoint.</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А для закрепления лексики можно использовать возможности комплекса Mimio и Smart.</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На интерактивной доске задания можно строить разные, а цель одна - активизировать лексику по теме. Ребята могут перемещать картинки или слова и создавать правильную пару.</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lastRenderedPageBreak/>
        <w:t>Лексико-грамматические структуры обычно отрабатываются в заданиях игрового характера.</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А на более старшей ступени можно составлять и такие задания, где можно писать на доске, а затем проверить работу с помощью компьютера, возможна индивидуальная работа за персональным компьютером, а можно работать в тетрадях и потом проверить на доске, используя мультимедийный комплекс. Вариантов множество.</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b/>
          <w:bCs/>
          <w:color w:val="333333"/>
          <w:sz w:val="21"/>
          <w:szCs w:val="21"/>
          <w:lang w:eastAsia="ru-RU"/>
        </w:rPr>
        <w:t>Создание коммуникативных ситуаций.</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Коммуникативный подход основан на утверждении о том, что для успешного овладения иностранным языком, учащиеся должны знать не только языковые формы (грамматику, лексику, произношение), но также иметь представление, как их использовать.</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Современное коммуникативно-ориентированное обучение готовит учащихся к использованию языка в реальной жизни. Учитель планирует на уроке как можно больше ситуаций общения и снова на помощь приходят ИКТ.</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Нами используются видеоролики.</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b/>
          <w:bCs/>
          <w:color w:val="333333"/>
          <w:sz w:val="21"/>
          <w:szCs w:val="21"/>
          <w:lang w:eastAsia="ru-RU"/>
        </w:rPr>
        <w:t>Развитие творческих способностей у учащихся.</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Такая форма работы, как проект уже давно применяется и на уроках английского языка. Положительные стороны этого вида работы:</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Повышение общей мотивации учащихся. Проекты – личностно-ориентированный вид работы, так как учащиеся пишут о своих увлечениях, изучают интересные для себя темы. Драматизация - один из видов проекта.</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Драматизация может быть использована в рамках урока, на повторительно-обобщающих занятиях, на уроках домашнего чтения и развития речи, во внеклассной работе. Инсценировки помогают закрепить и расширить изученную лексику, ненавязчиво и без монотонности отработать грамматический материал. Практика показывает, что в условиях эмоционального подъема, репетиций, праздника, публичного выступления фонетические, грамматические и лексические умения и навыки усваиваются очень быстро и прочно, используются более осознанно.</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Положительным аспектом этого вида учебной деятельности является и то, что в этой работе могут активно участвовать все ученики, независимо от уровня их владения языком роль найдется каждому. Участие в подобных мероприятиях очень важно для ученика, несет ему положительный эмоциональный опыт, позволяет развить свои творческие способности, реализовать себя как личность, принадлежащую к определенной социокульурной общности, с одной стороны, а с другой стороны, -воспитывает в нем интерес и уважение к культуре страны изучаемого языка.</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Организация учебной и внеклассной деятельности с элементами драматизации это способ органично сочетать кинестетический стиль обучения, наиболее естественный для младшего и среднего школьного возраста, с вербальным, визуальным и аудиторным. Для ребенка -это способ удовлетворить свои познавательные потребности, проявить и развить творческие способности в предметно-практической деятельности, актуальной для этого возраста: движении, танце, пении, изготовлении декораций, костюмов и т.п. При этом в активную работу включаются все виды памяти.</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Повышение значимости английского языка как средства общения. Такая форма работы ставит ребенка в центр процесса обучения, повышает его интерес к иностранному языку, дает чувство комфортности и удовлетворения от работы, обогащает его эмоциональный опыт.</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Образовательная и воспитательная ценность. Межпредметные связи способствуют развитию у учащихся познавательной активности, самодисциплины и т.д.</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b/>
          <w:bCs/>
          <w:color w:val="333333"/>
          <w:sz w:val="21"/>
          <w:szCs w:val="21"/>
          <w:lang w:eastAsia="ru-RU"/>
        </w:rPr>
        <w:t>Психологические приёмы повышения мотивации обучения:</w:t>
      </w:r>
    </w:p>
    <w:p w:rsidR="00C46D43" w:rsidRPr="00C46D43" w:rsidRDefault="00C46D43" w:rsidP="00C46D43">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Новизна материала, опора на любознательность</w:t>
      </w:r>
    </w:p>
    <w:p w:rsidR="00C46D43" w:rsidRPr="00C46D43" w:rsidRDefault="00C46D43" w:rsidP="00C46D43">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Поощрять любые усилия</w:t>
      </w:r>
    </w:p>
    <w:p w:rsidR="00C46D43" w:rsidRPr="00C46D43" w:rsidRDefault="00C46D43" w:rsidP="00C46D43">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Дать проявить самостоятельность</w:t>
      </w:r>
    </w:p>
    <w:p w:rsidR="00C46D43" w:rsidRPr="00C46D43" w:rsidRDefault="00C46D43" w:rsidP="00C46D43">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Воспринимать ученика в положительном свете, несмотря на успеваемость</w:t>
      </w:r>
    </w:p>
    <w:p w:rsidR="00C46D43" w:rsidRPr="00C46D43" w:rsidRDefault="00C46D43" w:rsidP="00C46D43">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Учить слушать, выбирать существенное</w:t>
      </w:r>
    </w:p>
    <w:p w:rsidR="00C46D43" w:rsidRPr="00C46D43" w:rsidRDefault="00C46D43" w:rsidP="00C46D43">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lastRenderedPageBreak/>
        <w:t>Чтение противоречивого материала</w:t>
      </w:r>
    </w:p>
    <w:p w:rsidR="00C46D43" w:rsidRPr="00C46D43" w:rsidRDefault="00C46D43" w:rsidP="00C46D43">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Говорить о практической значимости знаний</w:t>
      </w:r>
    </w:p>
    <w:p w:rsidR="00C46D43" w:rsidRPr="00C46D43" w:rsidRDefault="00C46D43" w:rsidP="00C46D43">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Налаживание эмоционального контакта с учениками и их родителями</w:t>
      </w:r>
    </w:p>
    <w:p w:rsidR="00C46D43" w:rsidRPr="00C46D43" w:rsidRDefault="00C46D43" w:rsidP="00C46D43">
      <w:pPr>
        <w:numPr>
          <w:ilvl w:val="0"/>
          <w:numId w:val="5"/>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Дать испытать ситуацию успеха хоть в чём-либо</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b/>
          <w:bCs/>
          <w:color w:val="333333"/>
          <w:sz w:val="21"/>
          <w:szCs w:val="21"/>
          <w:lang w:eastAsia="ru-RU"/>
        </w:rPr>
        <w:t>Заключение.</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Технологии более не являются частью будущего, и учителя должны приложить усилия, чтобы стать “грамотными” в их применении и внедрять их в процесс преподавания и обучения. Использование новых информационных технологий расширяет рамки образовательного процесса, повышает его практическую направленность.</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Повышается мотивация учащихся в образовательном процессе и создаются условия для их успешной самореализации в будущем. И это не просто слова. Проанкетировав учащихся, мы узнали, что такая форма работы им нравится. Все ребята дали утвердительный ответ “Да”. – 100%.</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b/>
          <w:bCs/>
          <w:color w:val="333333"/>
          <w:sz w:val="21"/>
          <w:szCs w:val="21"/>
          <w:lang w:eastAsia="ru-RU"/>
        </w:rPr>
        <w:t>Анкета</w:t>
      </w:r>
    </w:p>
    <w:p w:rsidR="00C46D43" w:rsidRPr="00C46D43" w:rsidRDefault="00C46D43" w:rsidP="00C46D43">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Есть ли положительный результат данного вида деятельности?</w:t>
      </w:r>
    </w:p>
    <w:p w:rsidR="00C46D43" w:rsidRPr="00C46D43" w:rsidRDefault="00C46D43" w:rsidP="00C46D43">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Способствовал ли он росту уровня знаний англ. языка?</w:t>
      </w:r>
    </w:p>
    <w:p w:rsidR="00C46D43" w:rsidRPr="00C46D43" w:rsidRDefault="00C46D43" w:rsidP="00C46D43">
      <w:pPr>
        <w:numPr>
          <w:ilvl w:val="0"/>
          <w:numId w:val="6"/>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Вы бы хотели продолжить эту форму работы?</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Интернет позволяет не только насытить обучающихся большим количеством готовых, строго отобранных, соответствующим образом организованных знаний, но и развивать интеллектуальные, творческие способности учащихся, их умение самостоятельно приобретать новые знания, работать с различными источниками информации</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Активное и эффективное внедрение этих технологий в образование является важным фактором создания системы образования, отвечающей требованиям ИО и процессу реформирования традиционной системы образования в свете требований современного общества.</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Одним из самых важных результатов применения ИКТ в области образования является появление возможности в большей степени удовлетворять. индивидуальные потребности учащихся. Технологии не только обеспечивают более интересное содержание учебных программ, но и позволяют провести более достоверную оценку знаний учащихся, выяснить слабые стороны их подготовки и определить оптимальные варианты действий преподавателей для передачи им необходимых знаний и навыков.</w:t>
      </w:r>
    </w:p>
    <w:p w:rsidR="00C46D43" w:rsidRPr="00C46D43" w:rsidRDefault="00C46D43" w:rsidP="00C46D43">
      <w:pPr>
        <w:numPr>
          <w:ilvl w:val="0"/>
          <w:numId w:val="7"/>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Эффективность.</w:t>
      </w:r>
    </w:p>
    <w:p w:rsidR="00C46D43" w:rsidRPr="00C46D43" w:rsidRDefault="00C46D43" w:rsidP="00C46D43">
      <w:pPr>
        <w:numPr>
          <w:ilvl w:val="0"/>
          <w:numId w:val="7"/>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Общекультурное развитие учащихся.</w:t>
      </w:r>
    </w:p>
    <w:p w:rsidR="00C46D43" w:rsidRPr="00C46D43" w:rsidRDefault="00C46D43" w:rsidP="00C46D43">
      <w:pPr>
        <w:numPr>
          <w:ilvl w:val="0"/>
          <w:numId w:val="7"/>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Совершенствование навыков владения компьютером.</w:t>
      </w:r>
    </w:p>
    <w:p w:rsidR="00C46D43" w:rsidRPr="00C46D43" w:rsidRDefault="00C46D43" w:rsidP="00C46D43">
      <w:pPr>
        <w:numPr>
          <w:ilvl w:val="0"/>
          <w:numId w:val="7"/>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Совершенствование языкового уровня</w:t>
      </w:r>
    </w:p>
    <w:p w:rsidR="00C46D43" w:rsidRPr="00C46D43" w:rsidRDefault="00C46D43" w:rsidP="00C46D43">
      <w:pPr>
        <w:numPr>
          <w:ilvl w:val="0"/>
          <w:numId w:val="7"/>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Индивидуализация обучения (дифференцированные задания).</w:t>
      </w:r>
    </w:p>
    <w:p w:rsidR="00C46D43" w:rsidRPr="00C46D43" w:rsidRDefault="00C46D43" w:rsidP="00C46D43">
      <w:pPr>
        <w:numPr>
          <w:ilvl w:val="0"/>
          <w:numId w:val="7"/>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Самоутверждение учащихся.</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Повышение мотивации в изучении иностранного языка (уроки проходят “на одном дыхании”), а соответственно это оказывает существенное влияние на усвоение материала, на успеваемость. Мы не можем сказать, что все стали учиться на отлично. Это не так. Но нет неуспевающих. Слабые ученики предпочитают выполнять работу в компьютерном варианте и делают это охотнее, с большим удовольствием.</w:t>
      </w:r>
    </w:p>
    <w:p w:rsidR="00C46D43" w:rsidRPr="00C46D43" w:rsidRDefault="00C46D43" w:rsidP="00C46D43">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Экономия расходования материалов учителем (нет необходимости создавать бесчисленные карточки, печатные материалы).</w:t>
      </w:r>
    </w:p>
    <w:p w:rsidR="00C46D43" w:rsidRPr="00C46D43" w:rsidRDefault="00C46D43" w:rsidP="00C46D43">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Эстетичность презентации учебных материалов.</w:t>
      </w:r>
    </w:p>
    <w:p w:rsidR="00C46D43" w:rsidRPr="00C46D43" w:rsidRDefault="00C46D43" w:rsidP="00C46D43">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Совершенствование процесса проверки работ учащихся.</w:t>
      </w:r>
    </w:p>
    <w:p w:rsidR="00C46D43" w:rsidRPr="00C46D43" w:rsidRDefault="00C46D43" w:rsidP="00C46D43">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Повышение авторитета учителя (“идет в ногу со временем”).</w:t>
      </w:r>
    </w:p>
    <w:p w:rsidR="00C46D43" w:rsidRPr="00C46D43" w:rsidRDefault="00C46D43" w:rsidP="00C46D43">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Трудности интегрирования ИКТ и преподавания английского языка.</w:t>
      </w:r>
    </w:p>
    <w:p w:rsidR="00C46D43" w:rsidRPr="00C46D43" w:rsidRDefault="00C46D43" w:rsidP="00C46D43">
      <w:pPr>
        <w:numPr>
          <w:ilvl w:val="0"/>
          <w:numId w:val="8"/>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Необходимость владения навыками педагогического дизайна.</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lastRenderedPageBreak/>
        <w:t>Затрата времени на отбор и адаптацию материалов при подготовке урока. Таким образом, возможность применения ИКТ средств в обучении иностранному языку необычайно широка.</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В дидактической системе выделяются четыре типа уроков в зависимости от их целей: уроки “открытия” нового звания; уроки рефлексии; уроки общеметодологической направленности (обобщение, закрепление, систематизация изученного материала); уроки развивающего контроля.</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Компьютер может быть эффективно использован для ознакомления с новым языковым материалом, на этапе тренировки, на этапе применения сформированных знаний, навыков, умений и на этапе их контроля. Компьютер может быть использован в самых разнообразных коммуникативных заданиях и ситуациях с учетом личностных особенностей обучаемых.</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b/>
          <w:bCs/>
          <w:color w:val="333333"/>
          <w:sz w:val="21"/>
          <w:szCs w:val="21"/>
          <w:lang w:eastAsia="ru-RU"/>
        </w:rPr>
        <w:t>Урок “открытия” нового звания.</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В своей практике использую созданные специально для конкретных уроков мультимедийные конспекты-презентации, содержащие краткий текст, основные языковые формулы, схемы, рисунки, анимации, демонстрацию последовательности действий на компьютере для выполнения практической части работы в идеале, хотелось бы с одновременным дублированием действий обучающимися на своих рабочих местах. При использовании мультимедиа-презентаций в процессе объяснения новой темы достаточно линейной последовательности кадров, в которой могут быть показаны самые выигрышные моменты темы. На экране могут также появляются определения, схемы, которые обучающиеся списывают в тетрадь (при наличии технических возможностей краткий конспект содержания презентации распечатывается для каждого учащегося), что позволяет использовать на этапе повторения развивающие виды заданий.</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Обладая такой возможностью, как интерактивность, компьютерные презентации позволяют эффективно адаптировать учебный материал под особенности обучающихся.</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Видеоролики, песни и сайты, описывающие реалии англоязычных стран, помогают в знакомстве с иноязычной культурой. Например, сайт о королеве Елизавете II и её семье или ролики, дающие характеристику штатов США, помогают в выполнении упражнений по теме “Страны изучаемого языка”. Эти ИКТ средства помогают создать на уроке ситуацию игры и, в то же время способствуют более быстрому овладению фонетическими, лексическими, грамматическими навыками на уроке.</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В настоящее время разработана компьютерная поддержка курса английского языка. Не подменяя собой учебник или другие учебные пособия, электронные издания обладают собственными дидактическими функциями. Основную роль играет различный материал, использование которого варьируется учителем. Программное обеспечение включает в себя обучающие и контролирующие программы, электронные учебники.</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В практике работы можно использовать мультимедийные учебники, которые наглядно представляют материал, обеспечивают быструю обратную связь (мгновенный контроль за усвоением материала). Интерактивный режим позволяет учащимся самим контролировать скорость прохождения учебного материала; разветвлённая структура гиперссылок позволяет получить пояснение, дополнительную информацию). Преподаватель задаёт приемлемую, по его мнению, форму и последовательность представления материала.</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Количество созданных компьютерных программ для изучения английского языка уже превышает число “обычных” школьных учебников, но их качество до сих пор остается неудовлетворительным.</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b/>
          <w:bCs/>
          <w:color w:val="333333"/>
          <w:sz w:val="21"/>
          <w:szCs w:val="21"/>
          <w:lang w:eastAsia="ru-RU"/>
        </w:rPr>
        <w:t>Источники.</w:t>
      </w:r>
    </w:p>
    <w:p w:rsidR="00C46D43" w:rsidRPr="00C46D43" w:rsidRDefault="00C46D43" w:rsidP="00C46D43">
      <w:pPr>
        <w:numPr>
          <w:ilvl w:val="0"/>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hyperlink r:id="rId5" w:history="1">
        <w:r w:rsidRPr="00C46D43">
          <w:rPr>
            <w:rFonts w:ascii="Helvetica" w:eastAsia="Times New Roman" w:hAnsi="Helvetica" w:cs="Helvetica"/>
            <w:color w:val="008738"/>
            <w:sz w:val="21"/>
            <w:szCs w:val="21"/>
            <w:u w:val="single"/>
            <w:lang w:eastAsia="ru-RU"/>
          </w:rPr>
          <w:t>https://urok.1sept.ru/articles/607856/</w:t>
        </w:r>
      </w:hyperlink>
    </w:p>
    <w:p w:rsidR="00C46D43" w:rsidRPr="00C46D43" w:rsidRDefault="00C46D43" w:rsidP="00C46D43">
      <w:pPr>
        <w:numPr>
          <w:ilvl w:val="0"/>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hyperlink r:id="rId6" w:history="1">
        <w:r w:rsidRPr="00C46D43">
          <w:rPr>
            <w:rFonts w:ascii="Helvetica" w:eastAsia="Times New Roman" w:hAnsi="Helvetica" w:cs="Helvetica"/>
            <w:color w:val="008738"/>
            <w:sz w:val="21"/>
            <w:szCs w:val="21"/>
            <w:u w:val="single"/>
            <w:lang w:eastAsia="ru-RU"/>
          </w:rPr>
          <w:t>https://urok.1sept.ru/articles/646954/</w:t>
        </w:r>
      </w:hyperlink>
    </w:p>
    <w:p w:rsidR="00C46D43" w:rsidRPr="00C46D43" w:rsidRDefault="00C46D43" w:rsidP="00C46D43">
      <w:pPr>
        <w:numPr>
          <w:ilvl w:val="0"/>
          <w:numId w:val="9"/>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i/>
          <w:iCs/>
          <w:color w:val="333333"/>
          <w:sz w:val="21"/>
          <w:szCs w:val="21"/>
          <w:lang w:eastAsia="ru-RU"/>
        </w:rPr>
        <w:t>Гальскова Н.Д. </w:t>
      </w:r>
      <w:r w:rsidRPr="00C46D43">
        <w:rPr>
          <w:rFonts w:ascii="Helvetica" w:eastAsia="Times New Roman" w:hAnsi="Helvetica" w:cs="Helvetica"/>
          <w:color w:val="333333"/>
          <w:sz w:val="21"/>
          <w:szCs w:val="21"/>
          <w:lang w:eastAsia="ru-RU"/>
        </w:rPr>
        <w:t>Современная методика обучения иностранным языкам М., 2014г.</w:t>
      </w:r>
    </w:p>
    <w:p w:rsidR="00C46D43" w:rsidRPr="00C46D43" w:rsidRDefault="00C46D43" w:rsidP="00C46D43">
      <w:pPr>
        <w:shd w:val="clear" w:color="auto" w:fill="FFFFFF"/>
        <w:spacing w:after="135"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b/>
          <w:bCs/>
          <w:color w:val="333333"/>
          <w:sz w:val="21"/>
          <w:szCs w:val="21"/>
          <w:lang w:eastAsia="ru-RU"/>
        </w:rPr>
        <w:t>Веб-ресурсы.</w:t>
      </w:r>
    </w:p>
    <w:p w:rsidR="00C46D43" w:rsidRPr="00C46D43" w:rsidRDefault="00C46D43" w:rsidP="00C46D43">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i/>
          <w:iCs/>
          <w:color w:val="333333"/>
          <w:sz w:val="21"/>
          <w:szCs w:val="21"/>
          <w:lang w:eastAsia="ru-RU"/>
        </w:rPr>
        <w:t>Яковлев А.И.</w:t>
      </w:r>
      <w:r w:rsidRPr="00C46D43">
        <w:rPr>
          <w:rFonts w:ascii="Helvetica" w:eastAsia="Times New Roman" w:hAnsi="Helvetica" w:cs="Helvetica"/>
          <w:color w:val="333333"/>
          <w:sz w:val="21"/>
          <w:szCs w:val="21"/>
          <w:lang w:eastAsia="ru-RU"/>
        </w:rPr>
        <w:t>: Информационно-коммуникационные технологии в образовании. ... [Электронный ресурс]. – Режим доступа http://cor.edu.27.ru/</w:t>
      </w:r>
    </w:p>
    <w:p w:rsidR="00C46D43" w:rsidRPr="00C46D43" w:rsidRDefault="00C46D43" w:rsidP="00C46D43">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lastRenderedPageBreak/>
        <w:t>Электронные технологии в системе образования... [Электронный ресурс]. – Режим доступа. </w:t>
      </w:r>
      <w:r w:rsidRPr="00C46D43">
        <w:rPr>
          <w:rFonts w:ascii="Helvetica" w:eastAsia="Times New Roman" w:hAnsi="Helvetica" w:cs="Helvetica"/>
          <w:color w:val="333333"/>
          <w:sz w:val="21"/>
          <w:szCs w:val="21"/>
          <w:lang w:eastAsia="ru-RU"/>
        </w:rPr>
        <w:br/>
        <w:t>http://som.fio.ru/getblob.asp?id= 10007856# Тос26155139</w:t>
      </w:r>
    </w:p>
    <w:p w:rsidR="00C46D43" w:rsidRPr="00C46D43" w:rsidRDefault="00C46D43" w:rsidP="00C46D43">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Использование новых информационных технологий в преподавании английского языка в средней школе ...[Электронный ресурс]. – Режим доступа http://portal.krsnet.ru/razdels/uchitelia/rmo/metod/ang/itdokald.htm</w:t>
      </w:r>
    </w:p>
    <w:p w:rsidR="00C46D43" w:rsidRPr="00C46D43" w:rsidRDefault="00C46D43" w:rsidP="00C46D43">
      <w:pPr>
        <w:numPr>
          <w:ilvl w:val="0"/>
          <w:numId w:val="10"/>
        </w:numPr>
        <w:shd w:val="clear" w:color="auto" w:fill="FFFFFF"/>
        <w:spacing w:before="100" w:beforeAutospacing="1" w:after="100" w:afterAutospacing="1" w:line="240" w:lineRule="auto"/>
        <w:rPr>
          <w:rFonts w:ascii="Helvetica" w:eastAsia="Times New Roman" w:hAnsi="Helvetica" w:cs="Helvetica"/>
          <w:color w:val="333333"/>
          <w:sz w:val="21"/>
          <w:szCs w:val="21"/>
          <w:lang w:eastAsia="ru-RU"/>
        </w:rPr>
      </w:pPr>
      <w:r w:rsidRPr="00C46D43">
        <w:rPr>
          <w:rFonts w:ascii="Helvetica" w:eastAsia="Times New Roman" w:hAnsi="Helvetica" w:cs="Helvetica"/>
          <w:color w:val="333333"/>
          <w:sz w:val="21"/>
          <w:szCs w:val="21"/>
          <w:lang w:eastAsia="ru-RU"/>
        </w:rPr>
        <w:t>Единая коллекция Цифровых Образовательных Ресурсов... [Электронный ресурс]. – Режим доступа http://school-collection.edu.ru</w:t>
      </w:r>
    </w:p>
    <w:p w:rsidR="00A40548" w:rsidRDefault="00A40548">
      <w:bookmarkStart w:id="0" w:name="_GoBack"/>
      <w:bookmarkEnd w:id="0"/>
    </w:p>
    <w:sectPr w:rsidR="00A405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50225"/>
    <w:multiLevelType w:val="multilevel"/>
    <w:tmpl w:val="CA106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B54"/>
    <w:multiLevelType w:val="multilevel"/>
    <w:tmpl w:val="F82A0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4A7032"/>
    <w:multiLevelType w:val="multilevel"/>
    <w:tmpl w:val="012AE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C85782"/>
    <w:multiLevelType w:val="multilevel"/>
    <w:tmpl w:val="C180C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5910FB"/>
    <w:multiLevelType w:val="multilevel"/>
    <w:tmpl w:val="56D0F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2311540"/>
    <w:multiLevelType w:val="multilevel"/>
    <w:tmpl w:val="D786B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5D25ECB"/>
    <w:multiLevelType w:val="multilevel"/>
    <w:tmpl w:val="BB809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8F1612"/>
    <w:multiLevelType w:val="multilevel"/>
    <w:tmpl w:val="B32E7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9E1387"/>
    <w:multiLevelType w:val="multilevel"/>
    <w:tmpl w:val="BEF41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444887"/>
    <w:multiLevelType w:val="multilevel"/>
    <w:tmpl w:val="2E549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3"/>
  </w:num>
  <w:num w:numId="4">
    <w:abstractNumId w:val="8"/>
  </w:num>
  <w:num w:numId="5">
    <w:abstractNumId w:val="0"/>
  </w:num>
  <w:num w:numId="6">
    <w:abstractNumId w:val="4"/>
  </w:num>
  <w:num w:numId="7">
    <w:abstractNumId w:val="9"/>
  </w:num>
  <w:num w:numId="8">
    <w:abstractNumId w:val="6"/>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D43"/>
    <w:rsid w:val="00A40548"/>
    <w:rsid w:val="00C46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B349B3-D683-4FC2-A184-B662FED96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46D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46D43"/>
    <w:rPr>
      <w:b/>
      <w:bCs/>
    </w:rPr>
  </w:style>
  <w:style w:type="character" w:styleId="a5">
    <w:name w:val="Hyperlink"/>
    <w:basedOn w:val="a0"/>
    <w:uiPriority w:val="99"/>
    <w:semiHidden/>
    <w:unhideWhenUsed/>
    <w:rsid w:val="00C46D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4493699">
      <w:bodyDiv w:val="1"/>
      <w:marLeft w:val="0"/>
      <w:marRight w:val="0"/>
      <w:marTop w:val="0"/>
      <w:marBottom w:val="0"/>
      <w:divBdr>
        <w:top w:val="none" w:sz="0" w:space="0" w:color="auto"/>
        <w:left w:val="none" w:sz="0" w:space="0" w:color="auto"/>
        <w:bottom w:val="none" w:sz="0" w:space="0" w:color="auto"/>
        <w:right w:val="none" w:sz="0" w:space="0" w:color="auto"/>
      </w:divBdr>
      <w:divsChild>
        <w:div w:id="17211235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ok.1sept.ru/articles/646954/" TargetMode="External"/><Relationship Id="rId5" Type="http://schemas.openxmlformats.org/officeDocument/2006/relationships/hyperlink" Target="https://urok.1sept.ru/articles/60785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2582</Words>
  <Characters>14722</Characters>
  <Application>Microsoft Office Word</Application>
  <DocSecurity>0</DocSecurity>
  <Lines>122</Lines>
  <Paragraphs>34</Paragraphs>
  <ScaleCrop>false</ScaleCrop>
  <Company/>
  <LinksUpToDate>false</LinksUpToDate>
  <CharactersWithSpaces>17270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Olga10</dc:creator>
  <cp:keywords/>
  <dc:description/>
  <cp:lastModifiedBy>Olga10</cp:lastModifiedBy>
  <cp:revision>1</cp:revision>
  <dcterms:created xsi:type="dcterms:W3CDTF">2023-03-29T05:53:00Z</dcterms:created>
  <dcterms:modified xsi:type="dcterms:W3CDTF">2023-03-29T05:53:00Z</dcterms:modified>
</cp:coreProperties>
</file>