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E7" w:rsidRPr="009C3EE7" w:rsidRDefault="009C3EE7" w:rsidP="009C3E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6513" w:rsidRDefault="00FC3F8C" w:rsidP="009C3E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ОДАРЕННОСТИ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ЧЕРЕЗ ПРОЕКТНО - ИССЛЕДОВАТЕЛЬСКУЮ ДЕЯТЕЛЬНОСТЬ ПО БИОЛОГИИ И ЭКОЛОГИИ</w:t>
      </w:r>
    </w:p>
    <w:p w:rsidR="0011330F" w:rsidRDefault="0011330F" w:rsidP="001133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30F">
        <w:rPr>
          <w:rFonts w:ascii="Times New Roman" w:hAnsi="Times New Roman" w:cs="Times New Roman"/>
          <w:sz w:val="24"/>
          <w:szCs w:val="24"/>
        </w:rPr>
        <w:t>Оленева Валентина Александровна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1330F" w:rsidRDefault="0011330F" w:rsidP="001133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биологии и экологии</w:t>
      </w:r>
    </w:p>
    <w:p w:rsidR="0011330F" w:rsidRDefault="0011330F" w:rsidP="001133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«Школа №3 им.</w:t>
      </w:r>
      <w:r w:rsidR="009C3E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Героя России С.Медведева»</w:t>
      </w:r>
    </w:p>
    <w:p w:rsidR="0011330F" w:rsidRPr="0011330F" w:rsidRDefault="0011330F" w:rsidP="001133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1E0A" w:rsidRPr="00CD1E0A" w:rsidRDefault="00CD1E0A" w:rsidP="0011330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>Не существует сколько-нибудь</w:t>
      </w:r>
    </w:p>
    <w:p w:rsidR="00CD1E0A" w:rsidRPr="00CD1E0A" w:rsidRDefault="00CD1E0A" w:rsidP="00CD1E0A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 xml:space="preserve"> достоверных тестов на одаренность, </w:t>
      </w:r>
    </w:p>
    <w:p w:rsidR="00CD1E0A" w:rsidRPr="00CD1E0A" w:rsidRDefault="00CD1E0A" w:rsidP="00CD1E0A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>кроме тех, которые проявляются</w:t>
      </w:r>
    </w:p>
    <w:p w:rsidR="00CD1E0A" w:rsidRPr="00CD1E0A" w:rsidRDefault="00CD1E0A" w:rsidP="00CD1E0A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 xml:space="preserve"> в результате активного участия</w:t>
      </w:r>
    </w:p>
    <w:p w:rsidR="00CD1E0A" w:rsidRPr="00CD1E0A" w:rsidRDefault="00CD1E0A" w:rsidP="00CD1E0A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 xml:space="preserve"> хотя бы в самой маленькой</w:t>
      </w:r>
    </w:p>
    <w:p w:rsidR="00CD1E0A" w:rsidRPr="00CD1E0A" w:rsidRDefault="00CD1E0A" w:rsidP="0011330F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 xml:space="preserve">поисковой исследовательской работе. </w:t>
      </w:r>
    </w:p>
    <w:p w:rsidR="00CD1E0A" w:rsidRPr="00CD1E0A" w:rsidRDefault="00CD1E0A" w:rsidP="00CD1E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1E0A">
        <w:rPr>
          <w:rFonts w:ascii="Times New Roman" w:eastAsia="Calibri" w:hAnsi="Times New Roman" w:cs="Times New Roman"/>
          <w:i/>
          <w:sz w:val="24"/>
          <w:szCs w:val="24"/>
        </w:rPr>
        <w:t>А.Н. Колмогоров</w:t>
      </w:r>
    </w:p>
    <w:p w:rsidR="00CD1E0A" w:rsidRDefault="00CD1E0A" w:rsidP="00CD1E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312F6" w:rsidRPr="00EE4F2D" w:rsidRDefault="000312F6" w:rsidP="00113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7B28" w:rsidRPr="00EE4F2D">
        <w:rPr>
          <w:rFonts w:ascii="Times New Roman" w:hAnsi="Times New Roman" w:cs="Times New Roman"/>
          <w:sz w:val="24"/>
          <w:szCs w:val="24"/>
        </w:rPr>
        <w:t>Выявление и поддержка талантливых и одаренных детей</w:t>
      </w:r>
      <w:r w:rsidRPr="00EE4F2D">
        <w:rPr>
          <w:rFonts w:ascii="Times New Roman" w:hAnsi="Times New Roman" w:cs="Times New Roman"/>
          <w:sz w:val="24"/>
          <w:szCs w:val="24"/>
        </w:rPr>
        <w:t xml:space="preserve">  –</w:t>
      </w:r>
      <w:r w:rsidR="00046218" w:rsidRPr="00EE4F2D">
        <w:rPr>
          <w:rFonts w:ascii="Times New Roman" w:hAnsi="Times New Roman" w:cs="Times New Roman"/>
          <w:sz w:val="24"/>
          <w:szCs w:val="24"/>
        </w:rPr>
        <w:t xml:space="preserve"> одно</w:t>
      </w:r>
      <w:r w:rsidRPr="00EE4F2D">
        <w:rPr>
          <w:rFonts w:ascii="Times New Roman" w:hAnsi="Times New Roman" w:cs="Times New Roman"/>
          <w:sz w:val="24"/>
          <w:szCs w:val="24"/>
        </w:rPr>
        <w:t xml:space="preserve"> </w:t>
      </w:r>
      <w:r w:rsidR="00046218" w:rsidRPr="00EE4F2D">
        <w:rPr>
          <w:rFonts w:ascii="Times New Roman" w:hAnsi="Times New Roman" w:cs="Times New Roman"/>
          <w:sz w:val="24"/>
          <w:szCs w:val="24"/>
        </w:rPr>
        <w:t>из приоритетных</w:t>
      </w:r>
      <w:r w:rsidRPr="00EE4F2D">
        <w:rPr>
          <w:rFonts w:ascii="Times New Roman" w:hAnsi="Times New Roman" w:cs="Times New Roman"/>
          <w:sz w:val="24"/>
          <w:szCs w:val="24"/>
        </w:rPr>
        <w:t xml:space="preserve"> </w:t>
      </w:r>
      <w:r w:rsidR="00046218" w:rsidRPr="00EE4F2D">
        <w:rPr>
          <w:rFonts w:ascii="Times New Roman" w:hAnsi="Times New Roman" w:cs="Times New Roman"/>
          <w:sz w:val="24"/>
          <w:szCs w:val="24"/>
        </w:rPr>
        <w:t xml:space="preserve">направлений </w:t>
      </w:r>
      <w:r w:rsidRPr="00EE4F2D">
        <w:rPr>
          <w:rFonts w:ascii="Times New Roman" w:hAnsi="Times New Roman" w:cs="Times New Roman"/>
          <w:sz w:val="24"/>
          <w:szCs w:val="24"/>
        </w:rPr>
        <w:t>современной педагогической науки и образовательной практики в условиях модернизации российской системы образования.</w:t>
      </w:r>
    </w:p>
    <w:p w:rsidR="00AD4F46" w:rsidRPr="00EE4F2D" w:rsidRDefault="00046218" w:rsidP="00113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2D">
        <w:rPr>
          <w:rFonts w:ascii="Times New Roman" w:hAnsi="Times New Roman" w:cs="Times New Roman"/>
          <w:sz w:val="24"/>
          <w:szCs w:val="24"/>
        </w:rPr>
        <w:t xml:space="preserve">   </w:t>
      </w:r>
      <w:r w:rsidR="003D7B28" w:rsidRPr="00EE4F2D">
        <w:rPr>
          <w:rFonts w:ascii="Times New Roman" w:hAnsi="Times New Roman" w:cs="Times New Roman"/>
          <w:sz w:val="24"/>
          <w:szCs w:val="24"/>
        </w:rPr>
        <w:t>Оценка конкретного ребенка как одаренного в значительной мере условна. Признаки одаренности, проявляемые в детском возрасте, при определенных условиях могут исчезнуть. И, наоборот, в ребенке может проявиться «скрытая одаренность».</w:t>
      </w:r>
      <w:r w:rsidRPr="00EE4F2D">
        <w:rPr>
          <w:rFonts w:ascii="Times New Roman" w:hAnsi="Times New Roman" w:cs="Times New Roman"/>
          <w:sz w:val="24"/>
          <w:szCs w:val="24"/>
        </w:rPr>
        <w:t xml:space="preserve"> </w:t>
      </w:r>
      <w:r w:rsidR="00597084" w:rsidRPr="00EE4F2D">
        <w:rPr>
          <w:rFonts w:ascii="Times New Roman" w:eastAsia="Calibri" w:hAnsi="Times New Roman" w:cs="Times New Roman"/>
          <w:sz w:val="24"/>
          <w:szCs w:val="24"/>
        </w:rPr>
        <w:t>Детей со скрытой, непроявленной одаренностью много. Их одаренность никто не хочет замечать</w:t>
      </w:r>
      <w:r w:rsidR="00AD4F46" w:rsidRPr="00EE4F2D">
        <w:rPr>
          <w:rFonts w:ascii="Times New Roman" w:hAnsi="Times New Roman" w:cs="Times New Roman"/>
          <w:sz w:val="24"/>
          <w:szCs w:val="24"/>
        </w:rPr>
        <w:t xml:space="preserve">, т.к. она </w:t>
      </w:r>
      <w:r w:rsidR="00597084" w:rsidRPr="00EE4F2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D4F46" w:rsidRPr="00EE4F2D">
        <w:rPr>
          <w:rFonts w:ascii="Times New Roman" w:eastAsia="Calibri" w:hAnsi="Times New Roman" w:cs="Times New Roman"/>
          <w:sz w:val="24"/>
          <w:szCs w:val="24"/>
        </w:rPr>
        <w:t>“не укладывается” в некоторые шк</w:t>
      </w:r>
      <w:r w:rsidR="00AD4F46" w:rsidRPr="00EE4F2D">
        <w:rPr>
          <w:rFonts w:ascii="Times New Roman" w:hAnsi="Times New Roman" w:cs="Times New Roman"/>
          <w:sz w:val="24"/>
          <w:szCs w:val="24"/>
        </w:rPr>
        <w:t>ольные и общественные стандарты.</w:t>
      </w:r>
    </w:p>
    <w:p w:rsidR="00054916" w:rsidRPr="00EE4F2D" w:rsidRDefault="00046218" w:rsidP="00113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2D">
        <w:rPr>
          <w:rFonts w:ascii="Times New Roman" w:hAnsi="Times New Roman" w:cs="Times New Roman"/>
          <w:sz w:val="24"/>
          <w:szCs w:val="24"/>
        </w:rPr>
        <w:t xml:space="preserve">    </w:t>
      </w:r>
      <w:r w:rsidR="00054916" w:rsidRPr="00EE4F2D">
        <w:rPr>
          <w:rFonts w:ascii="Times New Roman" w:eastAsia="Calibri" w:hAnsi="Times New Roman" w:cs="Times New Roman"/>
          <w:sz w:val="24"/>
          <w:szCs w:val="24"/>
        </w:rPr>
        <w:t>Одна из насущных задач учителя в работе с одаренными детьми – увидеть в каждом из них индивидуальность. При этом надо иметь в виду, что сама одаренность индивидуальна. В одних случаях она у всех на виду, вызывает восхищение и удивление. В других она скрыта, заслонена различными комплексами, переживаниями, особенностями темперамента и характера. Помочь ребенку проявить одаренность, развить ее, сделать ее достоянием своей индивидуальности – вот задача педагога, такая сложная и благородная.</w:t>
      </w:r>
    </w:p>
    <w:p w:rsidR="009D698E" w:rsidRPr="00EE4F2D" w:rsidRDefault="009917C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hAnsi="Times New Roman" w:cs="Times New Roman"/>
          <w:sz w:val="24"/>
          <w:szCs w:val="24"/>
        </w:rPr>
        <w:t xml:space="preserve">    </w:t>
      </w:r>
      <w:r w:rsidR="009D698E" w:rsidRPr="00EE4F2D">
        <w:rPr>
          <w:rFonts w:ascii="Times New Roman" w:hAnsi="Times New Roman" w:cs="Times New Roman"/>
          <w:sz w:val="24"/>
          <w:szCs w:val="24"/>
        </w:rPr>
        <w:t xml:space="preserve">Одаренность –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определенных видах деятельности. </w:t>
      </w:r>
      <w:r w:rsidR="009D698E" w:rsidRPr="00EE4F2D">
        <w:rPr>
          <w:rFonts w:ascii="Times New Roman" w:eastAsia="Calibri" w:hAnsi="Times New Roman" w:cs="Times New Roman"/>
          <w:sz w:val="24"/>
          <w:szCs w:val="24"/>
        </w:rPr>
        <w:t xml:space="preserve">Если время упустить, то потом </w:t>
      </w:r>
      <w:r w:rsidRPr="00EE4F2D">
        <w:rPr>
          <w:rFonts w:ascii="Times New Roman" w:hAnsi="Times New Roman" w:cs="Times New Roman"/>
          <w:sz w:val="24"/>
          <w:szCs w:val="24"/>
        </w:rPr>
        <w:t>очень трудно</w:t>
      </w:r>
      <w:r w:rsidR="009D698E" w:rsidRPr="00EE4F2D">
        <w:rPr>
          <w:rFonts w:ascii="Times New Roman" w:eastAsia="Calibri" w:hAnsi="Times New Roman" w:cs="Times New Roman"/>
          <w:sz w:val="24"/>
          <w:szCs w:val="24"/>
        </w:rPr>
        <w:t>, а иногда и практически невозможно</w:t>
      </w:r>
      <w:r w:rsidRPr="00EE4F2D">
        <w:rPr>
          <w:rFonts w:ascii="Times New Roman" w:hAnsi="Times New Roman" w:cs="Times New Roman"/>
          <w:sz w:val="24"/>
          <w:szCs w:val="24"/>
        </w:rPr>
        <w:t>,</w:t>
      </w:r>
      <w:r w:rsidR="009D698E" w:rsidRPr="00EE4F2D">
        <w:rPr>
          <w:rFonts w:ascii="Times New Roman" w:eastAsia="Calibri" w:hAnsi="Times New Roman" w:cs="Times New Roman"/>
          <w:sz w:val="24"/>
          <w:szCs w:val="24"/>
        </w:rPr>
        <w:t xml:space="preserve"> развить</w:t>
      </w:r>
      <w:r w:rsidRPr="00EE4F2D">
        <w:rPr>
          <w:rFonts w:ascii="Times New Roman" w:hAnsi="Times New Roman" w:cs="Times New Roman"/>
          <w:sz w:val="24"/>
          <w:szCs w:val="24"/>
        </w:rPr>
        <w:t xml:space="preserve"> </w:t>
      </w:r>
      <w:r w:rsidRPr="00EE4F2D">
        <w:rPr>
          <w:rFonts w:ascii="Times New Roman" w:eastAsia="Calibri" w:hAnsi="Times New Roman" w:cs="Times New Roman"/>
          <w:sz w:val="24"/>
          <w:szCs w:val="24"/>
        </w:rPr>
        <w:t>способности</w:t>
      </w:r>
      <w:r w:rsidR="009D698E" w:rsidRPr="00EE4F2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D698E" w:rsidRPr="00EE4F2D" w:rsidRDefault="009D698E" w:rsidP="00113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       Существует мнение, что для развития способностей нужна</w:t>
      </w:r>
      <w:r w:rsidRPr="00EE4F2D">
        <w:rPr>
          <w:rFonts w:ascii="Times New Roman" w:hAnsi="Times New Roman" w:cs="Times New Roman"/>
          <w:sz w:val="24"/>
          <w:szCs w:val="24"/>
        </w:rPr>
        <w:t xml:space="preserve"> усиленная деятельность. Однако</w:t>
      </w:r>
      <w:proofErr w:type="gramStart"/>
      <w:r w:rsidRPr="00EE4F2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3EE7">
        <w:rPr>
          <w:rFonts w:ascii="Times New Roman" w:eastAsia="Calibri" w:hAnsi="Times New Roman" w:cs="Times New Roman"/>
          <w:i/>
          <w:sz w:val="24"/>
          <w:szCs w:val="24"/>
        </w:rPr>
        <w:t>не любая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деятельность развивает способности, а деятельность, в процессе которой возникают положительные эмоции. Для развития дарований ребенка важно формирование у него познавательной потребности, которая характеризуется выраженным чувством удовольствия от проделанной работы.</w:t>
      </w:r>
      <w:r w:rsidR="00E303CF" w:rsidRPr="00EE4F2D">
        <w:rPr>
          <w:rFonts w:ascii="Times New Roman" w:hAnsi="Times New Roman" w:cs="Times New Roman"/>
          <w:sz w:val="24"/>
          <w:szCs w:val="24"/>
        </w:rPr>
        <w:t xml:space="preserve"> В</w:t>
      </w:r>
      <w:r w:rsidR="00E303CF" w:rsidRPr="00EE4F2D">
        <w:rPr>
          <w:rFonts w:ascii="Times New Roman" w:eastAsia="Calibri" w:hAnsi="Times New Roman" w:cs="Times New Roman"/>
          <w:sz w:val="24"/>
          <w:szCs w:val="24"/>
        </w:rPr>
        <w:t>ыдающиеся педагоги – те, кто  умеет в ребенке вызвать это чувство удовольствия, без которого нет таланта.</w:t>
      </w:r>
    </w:p>
    <w:p w:rsidR="009D698E" w:rsidRPr="00EE4F2D" w:rsidRDefault="009D698E" w:rsidP="00113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2D">
        <w:rPr>
          <w:rFonts w:ascii="Times New Roman" w:hAnsi="Times New Roman" w:cs="Times New Roman"/>
          <w:sz w:val="24"/>
          <w:szCs w:val="24"/>
        </w:rPr>
        <w:t>Огромный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F2D">
        <w:rPr>
          <w:rFonts w:ascii="Times New Roman" w:hAnsi="Times New Roman" w:cs="Times New Roman"/>
          <w:sz w:val="24"/>
          <w:szCs w:val="24"/>
        </w:rPr>
        <w:t xml:space="preserve">потенциал </w:t>
      </w:r>
      <w:r w:rsidRPr="00EE4F2D">
        <w:rPr>
          <w:rFonts w:ascii="Times New Roman" w:eastAsia="Calibri" w:hAnsi="Times New Roman" w:cs="Times New Roman"/>
          <w:sz w:val="24"/>
          <w:szCs w:val="24"/>
        </w:rPr>
        <w:t>для развития творческих способностей учащихся имеет хорошо организованная и систематизированная проектно</w:t>
      </w:r>
      <w:r w:rsidRPr="00EE4F2D">
        <w:rPr>
          <w:rFonts w:ascii="Times New Roman" w:hAnsi="Times New Roman" w:cs="Times New Roman"/>
          <w:sz w:val="24"/>
          <w:szCs w:val="24"/>
        </w:rPr>
        <w:t xml:space="preserve"> 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C3EE7">
        <w:rPr>
          <w:rFonts w:ascii="Times New Roman" w:eastAsia="Calibri" w:hAnsi="Times New Roman" w:cs="Times New Roman"/>
          <w:sz w:val="24"/>
          <w:szCs w:val="24"/>
        </w:rPr>
        <w:t>исследовательская деятельность обу</w:t>
      </w:r>
      <w:r w:rsidRPr="00EE4F2D">
        <w:rPr>
          <w:rFonts w:ascii="Times New Roman" w:eastAsia="Calibri" w:hAnsi="Times New Roman" w:cs="Times New Roman"/>
          <w:sz w:val="24"/>
          <w:szCs w:val="24"/>
        </w:rPr>
        <w:t>ча</w:t>
      </w:r>
      <w:r w:rsidR="009C3EE7">
        <w:rPr>
          <w:rFonts w:ascii="Times New Roman" w:eastAsia="Calibri" w:hAnsi="Times New Roman" w:cs="Times New Roman"/>
          <w:sz w:val="24"/>
          <w:szCs w:val="24"/>
        </w:rPr>
        <w:t>ю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щихся, которая способствует не только развитию способностей ребенка, но и мотивирует его на выполнение учебной задачи в целом.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В основе метода проектов – развитие познавательных интересов учащихся; умений самостоятельно конструировать свои знания, ориентироваться в информационном пространстве, проявлять компетенцию в вопросах, связанных с темой проекта; развитие критического мышления. Этот метод ориентирован на самостоятельную работу учащихся - индивидуальную, парную, групповую, которую ребята выполняют в течение определенного времени.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4F2D">
        <w:rPr>
          <w:rFonts w:ascii="Times New Roman" w:eastAsia="Calibri" w:hAnsi="Times New Roman" w:cs="Times New Roman"/>
          <w:sz w:val="24"/>
          <w:szCs w:val="24"/>
        </w:rPr>
        <w:t>Бухвалов</w:t>
      </w:r>
      <w:proofErr w:type="spellEnd"/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В.А., доктор педагогических наук, отмечает, что первые проекты, которые ученик создает, представляют собой копию или совокупность копий известных решений. Копированию нужно учить, и постепенно ученики начнут комбинировать копии </w:t>
      </w:r>
      <w:r w:rsidRPr="00EE4F2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использовать фрагменты различных копий для создания своего проекта. Важно, чтобы учитель предложил им варианты известных решений.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Чтобы осуществить проект, нужно научиться многим полезным вещам: добывать нужную информацию, сотрудничать с партнерами и, наконец, что-то делать своими руками. Проектная деятельность предполагает выполнение учителем только функции управления и коррекции деятельности учеников.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Необходимо научить школьников представлять механизм реализации проекта. 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Довольно часто школьники работают по заданному алгоритму: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постановка проблемы,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-оценка возможностей для решения проблемы,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формулирование цели и предположений,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сбор и обработка необходимой информации,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разработка вариантов решения проблемы,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выбор наиболее эффективного варианта,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разработка тактики реализации проекта,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организация и выполнение проекта,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обобщение результатов,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оценка качества выполненной работы,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- представление проекта. </w:t>
      </w:r>
    </w:p>
    <w:p w:rsidR="00093E67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       Исследовательские проекты – одна из наиболее распространенных форм данного вида деятельности. Такие проекты</w:t>
      </w:r>
      <w:r w:rsidRPr="00EE4F2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имеют четко продуманную структуру, которая практически совпадает со структурой реального научного исследования. Цель исследовательской деятельности:   развитие у школьников важнейшего инструмента оперативного освоения действительности, возможность осваивать не суммы готовых знаний, а методы получения новых знаний. </w:t>
      </w:r>
    </w:p>
    <w:p w:rsidR="00046218" w:rsidRPr="00093E67" w:rsidRDefault="00046218" w:rsidP="00113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3E67" w:rsidRPr="00093E67">
        <w:rPr>
          <w:rFonts w:ascii="Times New Roman" w:eastAsia="Calibri" w:hAnsi="Times New Roman" w:cs="Times New Roman"/>
          <w:sz w:val="24"/>
          <w:szCs w:val="24"/>
        </w:rPr>
        <w:t>Для того</w:t>
      </w:r>
      <w:proofErr w:type="gramStart"/>
      <w:r w:rsidR="00093E67" w:rsidRPr="00093E67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="00093E67" w:rsidRPr="00093E67">
        <w:rPr>
          <w:rFonts w:ascii="Times New Roman" w:eastAsia="Calibri" w:hAnsi="Times New Roman" w:cs="Times New Roman"/>
          <w:sz w:val="24"/>
          <w:szCs w:val="24"/>
        </w:rPr>
        <w:t xml:space="preserve"> чтобы развить у ребят навыки исследования, учителю необходимо помнить, что исследования и наблюдения должны быть систематическими и планомерными, цель работы – четко сформулирована и посильна для достижения. При этом надо обязательно учитывать общее развитие ученика, имеющийся у него запас знаний и умений. 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Биология и экология – те школьные курсы, в которых имеются реальные возможности  приобщить учащихся к </w:t>
      </w:r>
      <w:r w:rsidR="009917C8" w:rsidRPr="00EE4F2D">
        <w:rPr>
          <w:rFonts w:ascii="Times New Roman" w:hAnsi="Times New Roman" w:cs="Times New Roman"/>
          <w:sz w:val="24"/>
          <w:szCs w:val="24"/>
        </w:rPr>
        <w:t xml:space="preserve">проектно - 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исследовательской деятельности, развить их творческие способности. Длительные наблюдения за объектами живой природы, эксперимент, самостоятельные учебные исследования… Они являются неотъемлемой частью преподавания этих  предметов. </w:t>
      </w:r>
    </w:p>
    <w:p w:rsidR="00046218" w:rsidRPr="00EE4F2D" w:rsidRDefault="00046218" w:rsidP="0011330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Ученики, приступающие к такой работе, должны проявить  интерес, обладать определенными способностями. К таким ученикам относятся в первую очередь одаренные, талантливые дети. </w:t>
      </w:r>
    </w:p>
    <w:p w:rsidR="00046218" w:rsidRPr="00EE4F2D" w:rsidRDefault="00046218" w:rsidP="0011330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В школе мною был</w:t>
      </w:r>
      <w:r w:rsidR="002676CD" w:rsidRPr="00EE4F2D">
        <w:rPr>
          <w:rFonts w:ascii="Times New Roman" w:hAnsi="Times New Roman" w:cs="Times New Roman"/>
          <w:sz w:val="24"/>
          <w:szCs w:val="24"/>
        </w:rPr>
        <w:t>и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разработан</w:t>
      </w:r>
      <w:r w:rsidR="002676CD" w:rsidRPr="00EE4F2D">
        <w:rPr>
          <w:rFonts w:ascii="Times New Roman" w:hAnsi="Times New Roman" w:cs="Times New Roman"/>
          <w:sz w:val="24"/>
          <w:szCs w:val="24"/>
        </w:rPr>
        <w:t>ы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и реализован</w:t>
      </w:r>
      <w:r w:rsidR="002676CD" w:rsidRPr="00EE4F2D">
        <w:rPr>
          <w:rFonts w:ascii="Times New Roman" w:hAnsi="Times New Roman" w:cs="Times New Roman"/>
          <w:sz w:val="24"/>
          <w:szCs w:val="24"/>
        </w:rPr>
        <w:t>ы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76CD" w:rsidRPr="00EE4F2D">
        <w:rPr>
          <w:rFonts w:ascii="Times New Roman" w:hAnsi="Times New Roman" w:cs="Times New Roman"/>
          <w:sz w:val="24"/>
          <w:szCs w:val="24"/>
        </w:rPr>
        <w:t xml:space="preserve">учебные </w:t>
      </w:r>
      <w:r w:rsidRPr="00EE4F2D">
        <w:rPr>
          <w:rFonts w:ascii="Times New Roman" w:eastAsia="Calibri" w:hAnsi="Times New Roman" w:cs="Times New Roman"/>
          <w:sz w:val="24"/>
          <w:szCs w:val="24"/>
        </w:rPr>
        <w:t>курс</w:t>
      </w:r>
      <w:r w:rsidR="002676CD" w:rsidRPr="00EE4F2D">
        <w:rPr>
          <w:rFonts w:ascii="Times New Roman" w:hAnsi="Times New Roman" w:cs="Times New Roman"/>
          <w:sz w:val="24"/>
          <w:szCs w:val="24"/>
        </w:rPr>
        <w:t>ы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“Основы проектно - исследовате</w:t>
      </w:r>
      <w:r w:rsidR="002676CD" w:rsidRPr="00EE4F2D">
        <w:rPr>
          <w:rFonts w:ascii="Times New Roman" w:hAnsi="Times New Roman" w:cs="Times New Roman"/>
          <w:sz w:val="24"/>
          <w:szCs w:val="24"/>
        </w:rPr>
        <w:t>льской деятельности”(9 класс), «</w:t>
      </w:r>
      <w:proofErr w:type="gramStart"/>
      <w:r w:rsidR="002676CD" w:rsidRPr="00EE4F2D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2676CD" w:rsidRPr="00EE4F2D">
        <w:rPr>
          <w:rFonts w:ascii="Times New Roman" w:hAnsi="Times New Roman" w:cs="Times New Roman"/>
          <w:sz w:val="24"/>
          <w:szCs w:val="24"/>
        </w:rPr>
        <w:t>» (10 класс), которые формирую</w:t>
      </w:r>
      <w:r w:rsidRPr="00EE4F2D">
        <w:rPr>
          <w:rFonts w:ascii="Times New Roman" w:eastAsia="Calibri" w:hAnsi="Times New Roman" w:cs="Times New Roman"/>
          <w:sz w:val="24"/>
          <w:szCs w:val="24"/>
        </w:rPr>
        <w:t>т важнейшие умения, необходимые для творческой деятельности: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 умение увидеть проблему и предложить рабочую гипотезу;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самостоятельно составлять план исследования;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сформулировать цели и задачи исследования;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предложить этапы и подобрать методы исследования;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провести эксперимент, обработать его результаты и сделать выводы;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оценить предложенную гипотезу, выбор методов и полученные результаты;</w:t>
      </w:r>
    </w:p>
    <w:p w:rsidR="00046218" w:rsidRPr="00EE4F2D" w:rsidRDefault="00046218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- уметь выбрать при необходимости новое направление поиска.</w:t>
      </w:r>
    </w:p>
    <w:p w:rsidR="00EE4F2D" w:rsidRDefault="00046218" w:rsidP="001133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Проектно – исследовательская работа старшеклассников  в нашей школе способствует  развитию творческого потенциала, применению знаний на практике</w:t>
      </w:r>
      <w:r w:rsidR="002676CD" w:rsidRPr="00EE4F2D">
        <w:rPr>
          <w:rFonts w:ascii="Times New Roman" w:hAnsi="Times New Roman" w:cs="Times New Roman"/>
          <w:sz w:val="24"/>
          <w:szCs w:val="24"/>
        </w:rPr>
        <w:t xml:space="preserve">, 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определяется и проводится, исходя из  двух основных составляющих: мониторинга </w:t>
      </w:r>
      <w:r w:rsidRPr="00EE4F2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окружающей среды и проблемно – ориентированных исследований и планируется с учетом природной специфики, реальных потребностей и возможностей.  Региональные исследования – это основной вид исследовательской деятельности учащихся, который позволяет развивать самостоятельность школьников в выявлении локальных и региональных проблем, анализа их и возможных путях решения. В результате таких исследований изучается влияние Саянского алюминиевого завода, СШ ГЭС на окружающую среду, состояние водного и воздушного бассейна, почв республики, проблема мусора в городе. Ребята учатся основам научного эксперимента, определению задач работы, выбору методов изучения данной темы, обобщению полученных результатов, способам презентации исследования, представлению изучаемой проблемы с разных точек зрения деятельности. Вот некоторые исследовательские работы, которые были выполнены учениками: “Изучение видовой и пространственной структуры трутовиков </w:t>
      </w:r>
      <w:proofErr w:type="spellStart"/>
      <w:r w:rsidRPr="00EE4F2D">
        <w:rPr>
          <w:rFonts w:ascii="Times New Roman" w:eastAsia="Calibri" w:hAnsi="Times New Roman" w:cs="Times New Roman"/>
          <w:sz w:val="24"/>
          <w:szCs w:val="24"/>
        </w:rPr>
        <w:t>Очурского</w:t>
      </w:r>
      <w:proofErr w:type="spellEnd"/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бора”, “Изучение проблемы ТБО в г. Саяногорске”, “Исследование загрязнения атмосферы методом </w:t>
      </w:r>
      <w:proofErr w:type="spellStart"/>
      <w:r w:rsidRPr="00EE4F2D">
        <w:rPr>
          <w:rFonts w:ascii="Times New Roman" w:eastAsia="Calibri" w:hAnsi="Times New Roman" w:cs="Times New Roman"/>
          <w:sz w:val="24"/>
          <w:szCs w:val="24"/>
        </w:rPr>
        <w:t>биоиндикации</w:t>
      </w:r>
      <w:proofErr w:type="spellEnd"/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”, “Исследование загрязнения снега методом </w:t>
      </w:r>
      <w:proofErr w:type="spellStart"/>
      <w:r w:rsidRPr="00EE4F2D">
        <w:rPr>
          <w:rFonts w:ascii="Times New Roman" w:eastAsia="Calibri" w:hAnsi="Times New Roman" w:cs="Times New Roman"/>
          <w:sz w:val="24"/>
          <w:szCs w:val="24"/>
        </w:rPr>
        <w:t>биотестирования</w:t>
      </w:r>
      <w:proofErr w:type="spellEnd"/>
      <w:r w:rsidRPr="00EE4F2D">
        <w:rPr>
          <w:rFonts w:ascii="Times New Roman" w:eastAsia="Calibri" w:hAnsi="Times New Roman" w:cs="Times New Roman"/>
          <w:sz w:val="24"/>
          <w:szCs w:val="24"/>
        </w:rPr>
        <w:t>”, “Изучение видового состава лишайнико</w:t>
      </w:r>
      <w:r w:rsidR="00FE49C1">
        <w:rPr>
          <w:rFonts w:ascii="Times New Roman" w:eastAsia="Calibri" w:hAnsi="Times New Roman" w:cs="Times New Roman"/>
          <w:sz w:val="24"/>
          <w:szCs w:val="24"/>
        </w:rPr>
        <w:t>в Саяно-Шушенского заповедника”, «Изучение качества воды реки Енисей окрестности г</w:t>
      </w:r>
      <w:proofErr w:type="gramStart"/>
      <w:r w:rsidR="00FE49C1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="00FE49C1">
        <w:rPr>
          <w:rFonts w:ascii="Times New Roman" w:eastAsia="Calibri" w:hAnsi="Times New Roman" w:cs="Times New Roman"/>
          <w:sz w:val="24"/>
          <w:szCs w:val="24"/>
        </w:rPr>
        <w:t xml:space="preserve">аяногорска методом </w:t>
      </w:r>
      <w:proofErr w:type="spellStart"/>
      <w:r w:rsidR="00FE49C1">
        <w:rPr>
          <w:rFonts w:ascii="Times New Roman" w:eastAsia="Calibri" w:hAnsi="Times New Roman" w:cs="Times New Roman"/>
          <w:sz w:val="24"/>
          <w:szCs w:val="24"/>
        </w:rPr>
        <w:t>биоиндикации</w:t>
      </w:r>
      <w:proofErr w:type="spellEnd"/>
      <w:r w:rsidR="00FE49C1">
        <w:rPr>
          <w:rFonts w:ascii="Times New Roman" w:eastAsia="Calibri" w:hAnsi="Times New Roman" w:cs="Times New Roman"/>
          <w:sz w:val="24"/>
          <w:szCs w:val="24"/>
        </w:rPr>
        <w:t>».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917C8" w:rsidRPr="00EE4F2D" w:rsidRDefault="009917C8" w:rsidP="0011330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hAnsi="Times New Roman" w:cs="Times New Roman"/>
          <w:sz w:val="24"/>
          <w:szCs w:val="24"/>
        </w:rPr>
        <w:t>Обуча</w:t>
      </w:r>
      <w:r w:rsidR="00612B12" w:rsidRPr="00EE4F2D">
        <w:rPr>
          <w:rFonts w:ascii="Times New Roman" w:hAnsi="Times New Roman" w:cs="Times New Roman"/>
          <w:sz w:val="24"/>
          <w:szCs w:val="24"/>
        </w:rPr>
        <w:t>ю</w:t>
      </w:r>
      <w:r w:rsidRPr="00EE4F2D">
        <w:rPr>
          <w:rFonts w:ascii="Times New Roman" w:hAnsi="Times New Roman" w:cs="Times New Roman"/>
          <w:sz w:val="24"/>
          <w:szCs w:val="24"/>
        </w:rPr>
        <w:t>щиеся занимаются исследованиями по желанию и показывают высокие результаты, участвуя в конкурсах различного уровня</w:t>
      </w:r>
      <w:r w:rsidR="00612B12" w:rsidRPr="00EE4F2D">
        <w:rPr>
          <w:rFonts w:ascii="Times New Roman" w:hAnsi="Times New Roman" w:cs="Times New Roman"/>
          <w:sz w:val="24"/>
          <w:szCs w:val="24"/>
        </w:rPr>
        <w:t>.</w:t>
      </w:r>
    </w:p>
    <w:p w:rsidR="00046218" w:rsidRDefault="00046218" w:rsidP="00113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 Создание благоприятных условий для учебного творчества: позитивной мотивации, атмосферы сотрудничества и совместного поиска, создание ситуации успеха, направленность учебной деятельности на формирование творческих умений,</w:t>
      </w:r>
      <w:r w:rsidR="00612B12" w:rsidRPr="00EE4F2D">
        <w:rPr>
          <w:rFonts w:ascii="Times New Roman" w:hAnsi="Times New Roman" w:cs="Times New Roman"/>
          <w:sz w:val="24"/>
          <w:szCs w:val="24"/>
        </w:rPr>
        <w:t xml:space="preserve"> позволяе</w:t>
      </w:r>
      <w:r w:rsidRPr="00EE4F2D">
        <w:rPr>
          <w:rFonts w:ascii="Times New Roman" w:eastAsia="Calibri" w:hAnsi="Times New Roman" w:cs="Times New Roman"/>
          <w:sz w:val="24"/>
          <w:szCs w:val="24"/>
        </w:rPr>
        <w:t xml:space="preserve">т учителю решить проблему развития </w:t>
      </w:r>
      <w:r w:rsidR="00612B12" w:rsidRPr="00EE4F2D">
        <w:rPr>
          <w:rFonts w:ascii="Times New Roman" w:hAnsi="Times New Roman" w:cs="Times New Roman"/>
          <w:sz w:val="24"/>
          <w:szCs w:val="24"/>
        </w:rPr>
        <w:t xml:space="preserve">личностного потенциала учащихся, выявлять и поддерживать талантливых и одаренных детей.  </w:t>
      </w:r>
      <w:r w:rsidR="00612B12" w:rsidRPr="00EE4F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опыт исследовательского, творческого мышления и является основным педагогическим результатом и самым важным приобретением ребёнка.</w:t>
      </w:r>
    </w:p>
    <w:p w:rsidR="00447419" w:rsidRPr="00447419" w:rsidRDefault="00447419" w:rsidP="00113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419">
        <w:rPr>
          <w:rFonts w:ascii="Times New Roman" w:eastAsia="Calibri" w:hAnsi="Times New Roman" w:cs="Times New Roman"/>
          <w:sz w:val="24"/>
          <w:szCs w:val="24"/>
        </w:rPr>
        <w:t xml:space="preserve">          Одаренность – не только подарок судьбы, но еще и испытание духа. </w:t>
      </w:r>
    </w:p>
    <w:p w:rsidR="00447419" w:rsidRPr="00447419" w:rsidRDefault="00447419" w:rsidP="0011330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419">
        <w:rPr>
          <w:rFonts w:ascii="Times New Roman" w:eastAsia="Calibri" w:hAnsi="Times New Roman" w:cs="Times New Roman"/>
          <w:sz w:val="24"/>
          <w:szCs w:val="24"/>
        </w:rPr>
        <w:t>“Никто не может сказать про себя, есть ли у него талант и к чему именно,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419">
        <w:rPr>
          <w:rFonts w:ascii="Times New Roman" w:eastAsia="Calibri" w:hAnsi="Times New Roman" w:cs="Times New Roman"/>
          <w:sz w:val="24"/>
          <w:szCs w:val="24"/>
        </w:rPr>
        <w:t>это должно созреть в человеке, как плод на дереве, но всякому, даже лишенному творческого дела, необходимо сосредоточиться и предать себе известное направление, а то непременно рассыплешься и не соберешь себя потом” (Тургенев).</w:t>
      </w:r>
    </w:p>
    <w:p w:rsidR="00447419" w:rsidRPr="00EE4F2D" w:rsidRDefault="00447419" w:rsidP="001133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4F2D" w:rsidRPr="00EE4F2D" w:rsidRDefault="00EE4F2D" w:rsidP="00EE4F2D">
      <w:pPr>
        <w:ind w:left="-18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F2D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EE4F2D" w:rsidRPr="00EE4F2D" w:rsidRDefault="00EE4F2D" w:rsidP="00FE49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1.Андреева Т.И.Одаренный ребенок в классе. Справочник классного руководителя. №1/2008</w:t>
      </w:r>
    </w:p>
    <w:p w:rsidR="00FE49C1" w:rsidRDefault="00EE4F2D" w:rsidP="00FE49C1">
      <w:pPr>
        <w:spacing w:after="0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eastAsia="Calibri" w:hAnsi="Times New Roman" w:cs="Times New Roman"/>
          <w:sz w:val="24"/>
          <w:szCs w:val="24"/>
        </w:rPr>
        <w:t>2.Самкова В.А. Проекты как форма организации экологически ориентированной деятельности школьников // Биология в школе, 2002. - №7</w:t>
      </w:r>
    </w:p>
    <w:p w:rsidR="00046218" w:rsidRPr="00FE49C1" w:rsidRDefault="00EE4F2D" w:rsidP="00FE49C1">
      <w:pPr>
        <w:spacing w:after="0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2D">
        <w:rPr>
          <w:rFonts w:ascii="Times New Roman" w:hAnsi="Times New Roman" w:cs="Times New Roman"/>
          <w:sz w:val="24"/>
          <w:szCs w:val="24"/>
        </w:rPr>
        <w:t>3. Соколова Н. В. Развитие детской одарённости в условиях современной образовательной среды // Научно-методический электронный журнал «Концепт». – 2016. – Т. 8. – С. 46–50. – URL: http://e-koncept.ru/2016/56120.htm.</w:t>
      </w:r>
    </w:p>
    <w:p w:rsidR="00EB42E9" w:rsidRPr="00EE4F2D" w:rsidRDefault="00EB42E9" w:rsidP="00B57BCB">
      <w:pP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sectPr w:rsidR="00EB42E9" w:rsidRPr="00EE4F2D" w:rsidSect="00846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E4DC9"/>
    <w:multiLevelType w:val="hybridMultilevel"/>
    <w:tmpl w:val="E6DE5F3A"/>
    <w:lvl w:ilvl="0" w:tplc="88C211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FA60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328A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D8D5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9A7A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9A2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5E86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166A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306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B716EBC"/>
    <w:multiLevelType w:val="multilevel"/>
    <w:tmpl w:val="8766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57BCB"/>
    <w:rsid w:val="00000BA4"/>
    <w:rsid w:val="000312F6"/>
    <w:rsid w:val="00046218"/>
    <w:rsid w:val="00054916"/>
    <w:rsid w:val="00093E67"/>
    <w:rsid w:val="0011330F"/>
    <w:rsid w:val="002505F8"/>
    <w:rsid w:val="002676CD"/>
    <w:rsid w:val="003653CA"/>
    <w:rsid w:val="003C39DA"/>
    <w:rsid w:val="003D7B28"/>
    <w:rsid w:val="00447419"/>
    <w:rsid w:val="00597084"/>
    <w:rsid w:val="00612B12"/>
    <w:rsid w:val="00713584"/>
    <w:rsid w:val="00745CBD"/>
    <w:rsid w:val="00844913"/>
    <w:rsid w:val="00846513"/>
    <w:rsid w:val="009917C8"/>
    <w:rsid w:val="00992D18"/>
    <w:rsid w:val="009C3EE7"/>
    <w:rsid w:val="009D698E"/>
    <w:rsid w:val="00AD4F46"/>
    <w:rsid w:val="00B57BCB"/>
    <w:rsid w:val="00C17D1F"/>
    <w:rsid w:val="00CD1E0A"/>
    <w:rsid w:val="00D25FE9"/>
    <w:rsid w:val="00D62CE1"/>
    <w:rsid w:val="00D901A6"/>
    <w:rsid w:val="00E01D0E"/>
    <w:rsid w:val="00E303CF"/>
    <w:rsid w:val="00E35649"/>
    <w:rsid w:val="00EB42E9"/>
    <w:rsid w:val="00EE4F2D"/>
    <w:rsid w:val="00F822BC"/>
    <w:rsid w:val="00FC3F8C"/>
    <w:rsid w:val="00FE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13"/>
  </w:style>
  <w:style w:type="paragraph" w:styleId="1">
    <w:name w:val="heading 1"/>
    <w:basedOn w:val="a"/>
    <w:link w:val="10"/>
    <w:uiPriority w:val="9"/>
    <w:qFormat/>
    <w:rsid w:val="00EB4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42E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4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EB4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42E9"/>
    <w:rPr>
      <w:b/>
      <w:bCs/>
    </w:rPr>
  </w:style>
  <w:style w:type="paragraph" w:customStyle="1" w:styleId="a6">
    <w:name w:val="Знак"/>
    <w:basedOn w:val="a"/>
    <w:rsid w:val="0004621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26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1EC17-9E9E-455E-922D-D03C82ED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13</cp:revision>
  <dcterms:created xsi:type="dcterms:W3CDTF">2023-02-27T12:39:00Z</dcterms:created>
  <dcterms:modified xsi:type="dcterms:W3CDTF">2023-04-20T11:17:00Z</dcterms:modified>
</cp:coreProperties>
</file>