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E34" w:rsidRDefault="00F91E34" w:rsidP="00F91E34">
      <w:pPr>
        <w:jc w:val="center"/>
        <w:rPr>
          <w:sz w:val="32"/>
          <w:szCs w:val="32"/>
        </w:rPr>
      </w:pPr>
      <w:r>
        <w:rPr>
          <w:sz w:val="32"/>
          <w:szCs w:val="32"/>
        </w:rPr>
        <w:t>Министерство образования и науки РК</w:t>
      </w:r>
    </w:p>
    <w:p w:rsidR="00F91E34" w:rsidRDefault="00F91E34" w:rsidP="00F91E34">
      <w:pPr>
        <w:jc w:val="center"/>
        <w:rPr>
          <w:sz w:val="32"/>
          <w:szCs w:val="32"/>
        </w:rPr>
      </w:pPr>
      <w:r>
        <w:rPr>
          <w:sz w:val="32"/>
          <w:szCs w:val="32"/>
        </w:rPr>
        <w:t>БПОУ РК «Элистинский политехнический колледж имени Эльвартынова И.Н.»</w:t>
      </w:r>
    </w:p>
    <w:p w:rsidR="00F91E34" w:rsidRDefault="00F91E34" w:rsidP="00F91E34">
      <w:pPr>
        <w:rPr>
          <w:sz w:val="32"/>
          <w:szCs w:val="32"/>
        </w:rPr>
      </w:pPr>
    </w:p>
    <w:p w:rsidR="00F91E34" w:rsidRDefault="00F91E34" w:rsidP="00F91E34">
      <w:pPr>
        <w:rPr>
          <w:sz w:val="32"/>
          <w:szCs w:val="32"/>
        </w:rPr>
      </w:pPr>
    </w:p>
    <w:p w:rsidR="00F91E34" w:rsidRDefault="00F91E34" w:rsidP="00F91E34">
      <w:pPr>
        <w:rPr>
          <w:sz w:val="32"/>
          <w:szCs w:val="32"/>
        </w:rPr>
      </w:pPr>
    </w:p>
    <w:p w:rsidR="00F91E34" w:rsidRDefault="00F91E34" w:rsidP="00F91E34">
      <w:pPr>
        <w:jc w:val="center"/>
        <w:rPr>
          <w:sz w:val="32"/>
          <w:szCs w:val="32"/>
        </w:rPr>
      </w:pPr>
    </w:p>
    <w:p w:rsidR="00F91E34" w:rsidRDefault="00F91E34" w:rsidP="00F91E34">
      <w:pPr>
        <w:jc w:val="center"/>
        <w:rPr>
          <w:sz w:val="32"/>
          <w:szCs w:val="32"/>
        </w:rPr>
      </w:pPr>
    </w:p>
    <w:p w:rsidR="00F91E34" w:rsidRDefault="00F91E34" w:rsidP="00F91E34">
      <w:pPr>
        <w:jc w:val="center"/>
        <w:rPr>
          <w:sz w:val="32"/>
          <w:szCs w:val="32"/>
        </w:rPr>
      </w:pPr>
    </w:p>
    <w:p w:rsidR="00F91E34" w:rsidRDefault="00F91E34" w:rsidP="00F91E34">
      <w:pPr>
        <w:jc w:val="center"/>
        <w:rPr>
          <w:sz w:val="32"/>
          <w:szCs w:val="32"/>
        </w:rPr>
      </w:pPr>
    </w:p>
    <w:p w:rsidR="00F91E34" w:rsidRDefault="00F91E34" w:rsidP="00F91E34">
      <w:pPr>
        <w:jc w:val="center"/>
        <w:rPr>
          <w:sz w:val="32"/>
          <w:szCs w:val="32"/>
        </w:rPr>
      </w:pPr>
    </w:p>
    <w:p w:rsidR="00F91E34" w:rsidRPr="005E1960" w:rsidRDefault="00F91E34" w:rsidP="00F91E34">
      <w:pPr>
        <w:spacing w:line="36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5E1960">
        <w:rPr>
          <w:sz w:val="32"/>
          <w:szCs w:val="32"/>
        </w:rPr>
        <w:t xml:space="preserve">Методический доклад: </w:t>
      </w:r>
      <w:r w:rsidRPr="005E1960">
        <w:rPr>
          <w:b/>
          <w:i/>
          <w:sz w:val="32"/>
          <w:szCs w:val="32"/>
        </w:rPr>
        <w:t>«</w:t>
      </w:r>
      <w:r w:rsidRPr="005E1960">
        <w:rPr>
          <w:rFonts w:ascii="Times New Roman" w:hAnsi="Times New Roman" w:cs="Times New Roman"/>
          <w:b/>
          <w:i/>
          <w:sz w:val="32"/>
          <w:szCs w:val="32"/>
        </w:rPr>
        <w:t>Межкультурная коммуникация как основа непрерывного поликультурного образования</w:t>
      </w:r>
      <w:r w:rsidRPr="005E1960">
        <w:rPr>
          <w:b/>
          <w:i/>
          <w:sz w:val="32"/>
          <w:szCs w:val="32"/>
        </w:rPr>
        <w:t>»</w:t>
      </w:r>
    </w:p>
    <w:p w:rsidR="00F91E34" w:rsidRDefault="00F91E34" w:rsidP="00F91E34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Выполнила: преподаватель </w:t>
      </w:r>
    </w:p>
    <w:p w:rsidR="00F91E34" w:rsidRDefault="00F91E34" w:rsidP="00F91E34">
      <w:pPr>
        <w:jc w:val="right"/>
        <w:rPr>
          <w:sz w:val="32"/>
          <w:szCs w:val="32"/>
        </w:rPr>
      </w:pPr>
      <w:r>
        <w:rPr>
          <w:sz w:val="32"/>
          <w:szCs w:val="32"/>
        </w:rPr>
        <w:t>английского языка Юнель А.И.</w:t>
      </w:r>
    </w:p>
    <w:p w:rsidR="00F91E34" w:rsidRDefault="00F91E34" w:rsidP="00F91E34">
      <w:pPr>
        <w:jc w:val="center"/>
        <w:rPr>
          <w:sz w:val="32"/>
          <w:szCs w:val="32"/>
        </w:rPr>
      </w:pPr>
    </w:p>
    <w:p w:rsidR="00F91E34" w:rsidRDefault="00F91E34" w:rsidP="00F91E34">
      <w:pPr>
        <w:jc w:val="center"/>
        <w:rPr>
          <w:sz w:val="32"/>
          <w:szCs w:val="32"/>
        </w:rPr>
      </w:pPr>
    </w:p>
    <w:p w:rsidR="00F91E34" w:rsidRDefault="00F91E34" w:rsidP="00F91E34">
      <w:pPr>
        <w:jc w:val="center"/>
        <w:rPr>
          <w:sz w:val="32"/>
          <w:szCs w:val="32"/>
        </w:rPr>
      </w:pPr>
    </w:p>
    <w:p w:rsidR="00F91E34" w:rsidRDefault="00F91E34" w:rsidP="00F91E34">
      <w:pPr>
        <w:jc w:val="center"/>
        <w:rPr>
          <w:sz w:val="32"/>
          <w:szCs w:val="32"/>
        </w:rPr>
      </w:pPr>
    </w:p>
    <w:p w:rsidR="00F91E34" w:rsidRDefault="00F91E34" w:rsidP="00F91E34">
      <w:pPr>
        <w:jc w:val="center"/>
        <w:rPr>
          <w:sz w:val="32"/>
          <w:szCs w:val="32"/>
        </w:rPr>
      </w:pPr>
    </w:p>
    <w:p w:rsidR="00F91E34" w:rsidRDefault="00F91E34" w:rsidP="00F91E34">
      <w:pPr>
        <w:jc w:val="center"/>
        <w:rPr>
          <w:sz w:val="32"/>
          <w:szCs w:val="32"/>
        </w:rPr>
      </w:pPr>
    </w:p>
    <w:p w:rsidR="00F91E34" w:rsidRDefault="00F91E34" w:rsidP="00F91E34">
      <w:pPr>
        <w:jc w:val="center"/>
        <w:rPr>
          <w:sz w:val="32"/>
          <w:szCs w:val="32"/>
        </w:rPr>
      </w:pPr>
    </w:p>
    <w:p w:rsidR="00F91E34" w:rsidRDefault="00F91E34" w:rsidP="00F91E34">
      <w:pPr>
        <w:jc w:val="center"/>
        <w:rPr>
          <w:sz w:val="32"/>
          <w:szCs w:val="32"/>
        </w:rPr>
      </w:pPr>
    </w:p>
    <w:p w:rsidR="00F91E34" w:rsidRDefault="00F91E34" w:rsidP="00F91E34">
      <w:pPr>
        <w:jc w:val="center"/>
        <w:rPr>
          <w:sz w:val="32"/>
          <w:szCs w:val="32"/>
        </w:rPr>
      </w:pPr>
      <w:r>
        <w:rPr>
          <w:sz w:val="32"/>
          <w:szCs w:val="32"/>
        </w:rPr>
        <w:t>Элиста, 2021</w:t>
      </w:r>
    </w:p>
    <w:p w:rsidR="00916A4F" w:rsidRPr="00916A4F" w:rsidRDefault="00916A4F" w:rsidP="00916A4F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16A4F">
        <w:rPr>
          <w:rFonts w:ascii="Times New Roman" w:hAnsi="Times New Roman" w:cs="Times New Roman"/>
          <w:b/>
          <w:i/>
          <w:sz w:val="28"/>
          <w:szCs w:val="28"/>
        </w:rPr>
        <w:lastRenderedPageBreak/>
        <w:t>Межкультурная ком</w:t>
      </w:r>
      <w:r>
        <w:rPr>
          <w:rFonts w:ascii="Times New Roman" w:hAnsi="Times New Roman" w:cs="Times New Roman"/>
          <w:b/>
          <w:i/>
          <w:sz w:val="28"/>
          <w:szCs w:val="28"/>
        </w:rPr>
        <w:t>муникация как основа непрерывног</w:t>
      </w:r>
      <w:r w:rsidRPr="00916A4F">
        <w:rPr>
          <w:rFonts w:ascii="Times New Roman" w:hAnsi="Times New Roman" w:cs="Times New Roman"/>
          <w:b/>
          <w:i/>
          <w:sz w:val="28"/>
          <w:szCs w:val="28"/>
        </w:rPr>
        <w:t>о поликультурного образования</w:t>
      </w:r>
    </w:p>
    <w:p w:rsidR="00E74081" w:rsidRDefault="00916A4F" w:rsidP="00D610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61083" w:rsidRPr="00D61083">
        <w:rPr>
          <w:rFonts w:ascii="Times New Roman" w:hAnsi="Times New Roman" w:cs="Times New Roman"/>
          <w:sz w:val="28"/>
          <w:szCs w:val="28"/>
        </w:rPr>
        <w:t xml:space="preserve">В последнее время стали очень актуальны международные контакты, в связи чем, огромное значение стало уделяться особенностям того или иного языка, представителям того или иного </w:t>
      </w:r>
      <w:proofErr w:type="spellStart"/>
      <w:r w:rsidR="00D61083" w:rsidRPr="00D61083">
        <w:rPr>
          <w:rFonts w:ascii="Times New Roman" w:hAnsi="Times New Roman" w:cs="Times New Roman"/>
          <w:sz w:val="28"/>
          <w:szCs w:val="28"/>
        </w:rPr>
        <w:t>лингвокультурного</w:t>
      </w:r>
      <w:proofErr w:type="spellEnd"/>
      <w:r w:rsidR="00D61083" w:rsidRPr="00D61083">
        <w:rPr>
          <w:rFonts w:ascii="Times New Roman" w:hAnsi="Times New Roman" w:cs="Times New Roman"/>
          <w:sz w:val="28"/>
          <w:szCs w:val="28"/>
        </w:rPr>
        <w:t xml:space="preserve"> сообщества. Язык и культура являются основными составляющими при взаимодействии представителей разных культур. И они, естественно, разные в каждой культуре и у разных народов. Без знания основных аспектов культуры страны изучаемого языка общение будет неполноценным. Понятия «межкультурная коммуникация», «межкультурный диалог» абсолютно не новы сегодня. Мы очень часто сталкиваемся с этими понятиями во многих сферах деятельности. В образовательной среде широко используется понятие «поликультурное образование». Это я</w:t>
      </w:r>
      <w:r w:rsidR="00E74081">
        <w:rPr>
          <w:rFonts w:ascii="Times New Roman" w:hAnsi="Times New Roman" w:cs="Times New Roman"/>
          <w:sz w:val="28"/>
          <w:szCs w:val="28"/>
        </w:rPr>
        <w:t xml:space="preserve">вляется обоснованием того, что </w:t>
      </w:r>
      <w:r w:rsidR="00D61083" w:rsidRPr="00D61083">
        <w:rPr>
          <w:rFonts w:ascii="Times New Roman" w:hAnsi="Times New Roman" w:cs="Times New Roman"/>
          <w:sz w:val="28"/>
          <w:szCs w:val="28"/>
        </w:rPr>
        <w:t xml:space="preserve">для человека с любым родом деятельности важно знать иностранный язык. </w:t>
      </w:r>
    </w:p>
    <w:p w:rsidR="00E74081" w:rsidRDefault="00E74081" w:rsidP="00D610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61083" w:rsidRPr="00D61083">
        <w:rPr>
          <w:rFonts w:ascii="Times New Roman" w:hAnsi="Times New Roman" w:cs="Times New Roman"/>
          <w:sz w:val="28"/>
          <w:szCs w:val="28"/>
        </w:rPr>
        <w:t xml:space="preserve">Процесс обучения профессиональным навыкам с включением коммуникативных умений чрезвычайно многомерен, что является основой для новой научной дисциплины – профессиональной лингводидактики. Совершенно точно можно сказать, что представитель любой специализации сегодня не может обойтись без знания иностранного языка. И поэтому целью обучения иностранному языку становится не столько формирование способности к межкультурному общению, сколько формирование способности к профессиональной коммуникации в </w:t>
      </w:r>
      <w:r>
        <w:rPr>
          <w:rFonts w:ascii="Times New Roman" w:hAnsi="Times New Roman" w:cs="Times New Roman"/>
          <w:sz w:val="28"/>
          <w:szCs w:val="28"/>
        </w:rPr>
        <w:t>поликультурном пространстве.</w:t>
      </w:r>
    </w:p>
    <w:p w:rsidR="00E74081" w:rsidRDefault="00E74081" w:rsidP="00D610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61083" w:rsidRPr="00D61083">
        <w:rPr>
          <w:rFonts w:ascii="Times New Roman" w:hAnsi="Times New Roman" w:cs="Times New Roman"/>
          <w:sz w:val="28"/>
          <w:szCs w:val="28"/>
        </w:rPr>
        <w:t xml:space="preserve"> Данный вопрос очень актуален, поскольку в настоящее время встает вопрос об обновлении содержания обучения иностранным языкам. Под поликультурной образовательной средой при обучении иностранному языку мы понимаем все, что окружает учителя и ученика, что формирует образ личности ученика как субъекта своей собственной культуры и субъекта учебно-познавательной коммуникативной деятельности. Для организации </w:t>
      </w:r>
      <w:r w:rsidR="00D61083" w:rsidRPr="00D61083">
        <w:rPr>
          <w:rFonts w:ascii="Times New Roman" w:hAnsi="Times New Roman" w:cs="Times New Roman"/>
          <w:sz w:val="28"/>
          <w:szCs w:val="28"/>
        </w:rPr>
        <w:lastRenderedPageBreak/>
        <w:t>межкультурной коммуникации в рамках поликультурной среды образовательного процесса необходимо учитывать возраст учащихся. Этот процесс, прежде всего, должен быть психологически благоприятным для учащихся с целью заинтересовать, вовлечь и сохранить их интерес к изучени</w:t>
      </w:r>
      <w:r>
        <w:rPr>
          <w:rFonts w:ascii="Times New Roman" w:hAnsi="Times New Roman" w:cs="Times New Roman"/>
          <w:sz w:val="28"/>
          <w:szCs w:val="28"/>
        </w:rPr>
        <w:t>ю нового языка и новой культуры</w:t>
      </w:r>
      <w:r w:rsidR="00D61083" w:rsidRPr="00D61083">
        <w:rPr>
          <w:rFonts w:ascii="Times New Roman" w:hAnsi="Times New Roman" w:cs="Times New Roman"/>
          <w:sz w:val="28"/>
          <w:szCs w:val="28"/>
        </w:rPr>
        <w:t xml:space="preserve">. В отличие от диалога или </w:t>
      </w:r>
      <w:proofErr w:type="spellStart"/>
      <w:r w:rsidR="00D61083" w:rsidRPr="00D61083">
        <w:rPr>
          <w:rFonts w:ascii="Times New Roman" w:hAnsi="Times New Roman" w:cs="Times New Roman"/>
          <w:sz w:val="28"/>
          <w:szCs w:val="28"/>
        </w:rPr>
        <w:t>полилога</w:t>
      </w:r>
      <w:proofErr w:type="spellEnd"/>
      <w:r w:rsidR="00D61083" w:rsidRPr="00D61083">
        <w:rPr>
          <w:rFonts w:ascii="Times New Roman" w:hAnsi="Times New Roman" w:cs="Times New Roman"/>
          <w:sz w:val="28"/>
          <w:szCs w:val="28"/>
        </w:rPr>
        <w:t xml:space="preserve"> культур, которые можно осуществить на любом учебном предмете, </w:t>
      </w:r>
      <w:proofErr w:type="spellStart"/>
      <w:r w:rsidR="00D61083" w:rsidRPr="00D61083">
        <w:rPr>
          <w:rFonts w:ascii="Times New Roman" w:hAnsi="Times New Roman" w:cs="Times New Roman"/>
          <w:sz w:val="28"/>
          <w:szCs w:val="28"/>
        </w:rPr>
        <w:t>полилог</w:t>
      </w:r>
      <w:proofErr w:type="spellEnd"/>
      <w:r w:rsidR="00D61083" w:rsidRPr="00D610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083" w:rsidRPr="00D61083">
        <w:rPr>
          <w:rFonts w:ascii="Times New Roman" w:hAnsi="Times New Roman" w:cs="Times New Roman"/>
          <w:sz w:val="28"/>
          <w:szCs w:val="28"/>
        </w:rPr>
        <w:t>лингвокультур</w:t>
      </w:r>
      <w:proofErr w:type="spellEnd"/>
      <w:r w:rsidR="00D61083" w:rsidRPr="00D61083">
        <w:rPr>
          <w:rFonts w:ascii="Times New Roman" w:hAnsi="Times New Roman" w:cs="Times New Roman"/>
          <w:sz w:val="28"/>
          <w:szCs w:val="28"/>
        </w:rPr>
        <w:t xml:space="preserve"> может быть осуществлен только при обучении иностранному языку, так как речь идет об изучении культуры через изучение языка и изучение языка через культуру. И поэтому, рассматривая содержание обучения, именно с младшего школьного возраста необходимо включать знакомство с культурой страны изучаемого языка, культурой своей республики и культуры страны, тем самым, предоставляя ученикам возможность участвовать в </w:t>
      </w:r>
      <w:proofErr w:type="spellStart"/>
      <w:r w:rsidR="00D61083" w:rsidRPr="00D61083">
        <w:rPr>
          <w:rFonts w:ascii="Times New Roman" w:hAnsi="Times New Roman" w:cs="Times New Roman"/>
          <w:sz w:val="28"/>
          <w:szCs w:val="28"/>
        </w:rPr>
        <w:t>полилоге</w:t>
      </w:r>
      <w:proofErr w:type="spellEnd"/>
      <w:r w:rsidR="00D61083" w:rsidRPr="00D610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1083" w:rsidRPr="00D61083">
        <w:rPr>
          <w:rFonts w:ascii="Times New Roman" w:hAnsi="Times New Roman" w:cs="Times New Roman"/>
          <w:sz w:val="28"/>
          <w:szCs w:val="28"/>
        </w:rPr>
        <w:t>лингвокультур</w:t>
      </w:r>
      <w:proofErr w:type="spellEnd"/>
      <w:r w:rsidR="00D61083" w:rsidRPr="00D610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4081" w:rsidRDefault="00E74081" w:rsidP="00D610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61083" w:rsidRPr="00D61083">
        <w:rPr>
          <w:rFonts w:ascii="Times New Roman" w:hAnsi="Times New Roman" w:cs="Times New Roman"/>
          <w:sz w:val="28"/>
          <w:szCs w:val="28"/>
        </w:rPr>
        <w:t xml:space="preserve">Формирование межкультурной компетенции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D61083" w:rsidRPr="00D61083">
        <w:rPr>
          <w:rFonts w:ascii="Times New Roman" w:hAnsi="Times New Roman" w:cs="Times New Roman"/>
          <w:sz w:val="28"/>
          <w:szCs w:val="28"/>
        </w:rPr>
        <w:t xml:space="preserve">проходит через изучение </w:t>
      </w:r>
      <w:proofErr w:type="spellStart"/>
      <w:r w:rsidR="00D61083" w:rsidRPr="00D61083">
        <w:rPr>
          <w:rFonts w:ascii="Times New Roman" w:hAnsi="Times New Roman" w:cs="Times New Roman"/>
          <w:sz w:val="28"/>
          <w:szCs w:val="28"/>
        </w:rPr>
        <w:t>лингвострановедения</w:t>
      </w:r>
      <w:proofErr w:type="spellEnd"/>
      <w:r w:rsidR="00D61083" w:rsidRPr="00D61083">
        <w:rPr>
          <w:rFonts w:ascii="Times New Roman" w:hAnsi="Times New Roman" w:cs="Times New Roman"/>
          <w:sz w:val="28"/>
          <w:szCs w:val="28"/>
        </w:rPr>
        <w:t>, т.е. истории и культуры страны изучаемого языка. Лингвострановедческий подход обеспечивает и умение учащихся построить свое высказывание уместно в той или иной ситуации, и понимание чужой речи, учитывая контекст и коммуникативное намерение. Таким образом, лингвострановедческий подход является неотъемлемой частью в вопросе преподавания иностранного языка.</w:t>
      </w:r>
    </w:p>
    <w:p w:rsidR="00E74081" w:rsidRDefault="00E74081" w:rsidP="00D610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61083" w:rsidRPr="00D61083">
        <w:rPr>
          <w:rFonts w:ascii="Times New Roman" w:hAnsi="Times New Roman" w:cs="Times New Roman"/>
          <w:sz w:val="28"/>
          <w:szCs w:val="28"/>
        </w:rPr>
        <w:t xml:space="preserve"> Уместно было бы отметить наличие национально-регионального компонента (НРК) как системы знаний о культурных, исторических и социальных ценностях, отражающих самобытность народа, его этнические идеалы. Вместе с тем, выделение культурного </w:t>
      </w:r>
      <w:r>
        <w:rPr>
          <w:rFonts w:ascii="Times New Roman" w:hAnsi="Times New Roman" w:cs="Times New Roman"/>
          <w:sz w:val="28"/>
          <w:szCs w:val="28"/>
        </w:rPr>
        <w:t>аспекта в содержании обучения иностранного языка</w:t>
      </w:r>
      <w:r w:rsidR="00D61083" w:rsidRPr="00D61083">
        <w:rPr>
          <w:rFonts w:ascii="Times New Roman" w:hAnsi="Times New Roman" w:cs="Times New Roman"/>
          <w:sz w:val="28"/>
          <w:szCs w:val="28"/>
        </w:rPr>
        <w:t xml:space="preserve"> должно начинаться с первых шагов его изучения, поскольку именно начальный этап закладывает фундамент освоения любой культуры и изучения любого языка. Без изучения культуры своей страны и родного языка невозможно овладение иностранным языком. Изучая жизнь другой страны через культуру и язык, учащиеся невольно сравнивают их с </w:t>
      </w:r>
      <w:r w:rsidR="00D61083" w:rsidRPr="00D61083">
        <w:rPr>
          <w:rFonts w:ascii="Times New Roman" w:hAnsi="Times New Roman" w:cs="Times New Roman"/>
          <w:sz w:val="28"/>
          <w:szCs w:val="28"/>
        </w:rPr>
        <w:lastRenderedPageBreak/>
        <w:t xml:space="preserve">языком, культурой и обычаями своей родины. В таком диалоге происходит обмен информацией о культуре, традициях и обычаях двух стран. И тем самым, несомненно, повышается эффективность образовательного процесса. </w:t>
      </w:r>
    </w:p>
    <w:p w:rsidR="00D61083" w:rsidRDefault="00E74081" w:rsidP="00D610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61083" w:rsidRPr="00D61083">
        <w:rPr>
          <w:rFonts w:ascii="Times New Roman" w:hAnsi="Times New Roman" w:cs="Times New Roman"/>
          <w:sz w:val="28"/>
          <w:szCs w:val="28"/>
        </w:rPr>
        <w:t>Особое место в преподавании иностранного языка следует отвести аутентичным материалам: текстам и аудиоматериалам. Они представляют сложность при изучении языка, так как содержат, в том числе, лексику с национально-культурным компонентом. Работа с аутентичными материалами позволяет расширить уже имеющиеся знания у учащихся, тем самым, повышая интерес к процессу изучения иностранного языка. Они также позволяют лучше узнать культуру страны изучаемого языка. Что касается текстов для чтения, аутентичные тексты способствуют не только изучению новой лексики и речевых клише, которые могут встретиться в диалогах, но и носят воспитательный характер в зависимости от содержания текста. Таким образом, межкультурная коммуникация, лингвострановедческий подход, т.е. сочетание ли</w:t>
      </w:r>
      <w:r>
        <w:rPr>
          <w:rFonts w:ascii="Times New Roman" w:hAnsi="Times New Roman" w:cs="Times New Roman"/>
          <w:sz w:val="28"/>
          <w:szCs w:val="28"/>
        </w:rPr>
        <w:t>н</w:t>
      </w:r>
      <w:r w:rsidR="00D61083" w:rsidRPr="00D61083">
        <w:rPr>
          <w:rFonts w:ascii="Times New Roman" w:hAnsi="Times New Roman" w:cs="Times New Roman"/>
          <w:sz w:val="28"/>
          <w:szCs w:val="28"/>
        </w:rPr>
        <w:t xml:space="preserve">гвистики и страноведения способствует изучению иностранного языка через культуру, историю и язык другой страны. </w:t>
      </w:r>
      <w:proofErr w:type="spellStart"/>
      <w:r w:rsidR="00D61083" w:rsidRPr="00D61083">
        <w:rPr>
          <w:rFonts w:ascii="Times New Roman" w:hAnsi="Times New Roman" w:cs="Times New Roman"/>
          <w:sz w:val="28"/>
          <w:szCs w:val="28"/>
        </w:rPr>
        <w:t>Лингвострановедение</w:t>
      </w:r>
      <w:proofErr w:type="spellEnd"/>
      <w:r w:rsidR="00D61083" w:rsidRPr="00D61083">
        <w:rPr>
          <w:rFonts w:ascii="Times New Roman" w:hAnsi="Times New Roman" w:cs="Times New Roman"/>
          <w:sz w:val="28"/>
          <w:szCs w:val="28"/>
        </w:rPr>
        <w:t xml:space="preserve"> дает возможность обогатить знания учащихся о стране изучаемого языка, увеличивает лексический и грамматический объем высказываний, развивает наблюдательность и воображение. Возможно, это сподвигнет некоторых учащихся к дальнейшему самостоятельному изучению страноведения и, тем самым, будет способствовать повышению мотивации к обучению в целом. </w:t>
      </w:r>
    </w:p>
    <w:p w:rsidR="00D61083" w:rsidRDefault="00D61083" w:rsidP="00D610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083" w:rsidRDefault="00D61083" w:rsidP="00D610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083" w:rsidRDefault="00D61083" w:rsidP="00D610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083" w:rsidRDefault="00D61083" w:rsidP="00D610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1083" w:rsidRDefault="00D61083" w:rsidP="00D610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4081" w:rsidRDefault="00E74081" w:rsidP="00E7408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E74081" w:rsidRDefault="00E74081" w:rsidP="00E74081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61083" w:rsidRDefault="00D61083" w:rsidP="00E74081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083">
        <w:rPr>
          <w:rFonts w:ascii="Times New Roman" w:hAnsi="Times New Roman" w:cs="Times New Roman"/>
          <w:sz w:val="28"/>
          <w:szCs w:val="28"/>
        </w:rPr>
        <w:lastRenderedPageBreak/>
        <w:t>СПИСОК ЛИТЕРАТУРЫ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61083" w:rsidRDefault="00D61083" w:rsidP="00D6108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108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D61083">
        <w:rPr>
          <w:rFonts w:ascii="Times New Roman" w:hAnsi="Times New Roman" w:cs="Times New Roman"/>
          <w:sz w:val="28"/>
          <w:szCs w:val="28"/>
        </w:rPr>
        <w:t>Гильмутдинова</w:t>
      </w:r>
      <w:proofErr w:type="spellEnd"/>
      <w:r w:rsidRPr="00D61083">
        <w:rPr>
          <w:rFonts w:ascii="Times New Roman" w:hAnsi="Times New Roman" w:cs="Times New Roman"/>
          <w:sz w:val="28"/>
          <w:szCs w:val="28"/>
        </w:rPr>
        <w:t xml:space="preserve">, Г.М. Поликультурное образование как необходимость полиэтнического мышления современных детей / Г.М </w:t>
      </w:r>
      <w:proofErr w:type="spellStart"/>
      <w:r w:rsidRPr="00D61083">
        <w:rPr>
          <w:rFonts w:ascii="Times New Roman" w:hAnsi="Times New Roman" w:cs="Times New Roman"/>
          <w:sz w:val="28"/>
          <w:szCs w:val="28"/>
        </w:rPr>
        <w:t>Гильмутдинова</w:t>
      </w:r>
      <w:proofErr w:type="spellEnd"/>
      <w:r w:rsidRPr="00D61083">
        <w:rPr>
          <w:rFonts w:ascii="Times New Roman" w:hAnsi="Times New Roman" w:cs="Times New Roman"/>
          <w:sz w:val="28"/>
          <w:szCs w:val="28"/>
        </w:rPr>
        <w:t xml:space="preserve">. Поликультурное образовательное пространство Поволжья: пути и формы интеграции – Казань: КФУ, 2013 – 710с; 21 см. – </w:t>
      </w:r>
      <w:proofErr w:type="spellStart"/>
      <w:r w:rsidRPr="00D61083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D61083">
        <w:rPr>
          <w:rFonts w:ascii="Times New Roman" w:hAnsi="Times New Roman" w:cs="Times New Roman"/>
          <w:sz w:val="28"/>
          <w:szCs w:val="28"/>
        </w:rPr>
        <w:t xml:space="preserve">.: С. 168-170. </w:t>
      </w:r>
    </w:p>
    <w:p w:rsidR="00D61083" w:rsidRDefault="00D61083" w:rsidP="00D6108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1083">
        <w:rPr>
          <w:rFonts w:ascii="Times New Roman" w:hAnsi="Times New Roman" w:cs="Times New Roman"/>
          <w:sz w:val="28"/>
          <w:szCs w:val="28"/>
        </w:rPr>
        <w:t xml:space="preserve">2. Горелова, Ю.Н. Формирование межкультурной компетентности средствами иностранного языка / Ю.Н. Горелова. Теория и практика подготовки учителя иностранного языка: опыт, проблемы, перспективы – Казань: Изд-во </w:t>
      </w:r>
      <w:proofErr w:type="spellStart"/>
      <w:r w:rsidRPr="00D61083">
        <w:rPr>
          <w:rFonts w:ascii="Times New Roman" w:hAnsi="Times New Roman" w:cs="Times New Roman"/>
          <w:sz w:val="28"/>
          <w:szCs w:val="28"/>
        </w:rPr>
        <w:t>МОиН</w:t>
      </w:r>
      <w:proofErr w:type="spellEnd"/>
      <w:r w:rsidRPr="00D61083">
        <w:rPr>
          <w:rFonts w:ascii="Times New Roman" w:hAnsi="Times New Roman" w:cs="Times New Roman"/>
          <w:sz w:val="28"/>
          <w:szCs w:val="28"/>
        </w:rPr>
        <w:t xml:space="preserve"> РТ, 2010 – 608 с; 21 см. – </w:t>
      </w:r>
      <w:proofErr w:type="spellStart"/>
      <w:r w:rsidRPr="00D61083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D61083">
        <w:rPr>
          <w:rFonts w:ascii="Times New Roman" w:hAnsi="Times New Roman" w:cs="Times New Roman"/>
          <w:sz w:val="28"/>
          <w:szCs w:val="28"/>
        </w:rPr>
        <w:t>.: С. 190-194.</w:t>
      </w:r>
    </w:p>
    <w:p w:rsidR="001B125A" w:rsidRDefault="00D61083" w:rsidP="00D6108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1083">
        <w:rPr>
          <w:rFonts w:ascii="Times New Roman" w:hAnsi="Times New Roman" w:cs="Times New Roman"/>
          <w:sz w:val="28"/>
          <w:szCs w:val="28"/>
        </w:rPr>
        <w:t xml:space="preserve"> 3. Электронная библиотека: библиотека диссертаций: сайт / Научная электронная библиотека диссертаций. – URL: </w:t>
      </w:r>
      <w:hyperlink r:id="rId4" w:history="1">
        <w:r w:rsidR="005E1960" w:rsidRPr="00F9695B">
          <w:rPr>
            <w:rStyle w:val="a3"/>
            <w:rFonts w:ascii="Times New Roman" w:hAnsi="Times New Roman" w:cs="Times New Roman"/>
            <w:sz w:val="28"/>
            <w:szCs w:val="28"/>
          </w:rPr>
          <w:t>https://www.dissercat.com/content/realizatsiya-kommunikativnogo-treninga-kaklingvodidakticheskoi-tekhnologii-obucheniya-inost</w:t>
        </w:r>
      </w:hyperlink>
      <w:r w:rsidRPr="00D610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1960" w:rsidRDefault="005E1960" w:rsidP="00D6108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1960" w:rsidRDefault="005E1960" w:rsidP="00D6108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1960" w:rsidRDefault="005E1960" w:rsidP="00D6108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1960" w:rsidRDefault="005E1960" w:rsidP="00D6108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1960" w:rsidRDefault="005E1960" w:rsidP="00D6108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1960" w:rsidRDefault="005E1960" w:rsidP="00D6108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1960" w:rsidRDefault="005E1960" w:rsidP="00D6108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1960" w:rsidRDefault="005E1960" w:rsidP="00D6108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1960" w:rsidRDefault="005E1960" w:rsidP="00D6108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1960" w:rsidRDefault="005E1960" w:rsidP="00D6108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1960" w:rsidRDefault="005E1960" w:rsidP="00D6108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1960" w:rsidRDefault="005E1960" w:rsidP="00D6108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1960" w:rsidRDefault="005E1960" w:rsidP="00D6108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1960" w:rsidRDefault="005E1960" w:rsidP="00D6108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1960" w:rsidRDefault="005E1960" w:rsidP="00D6108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1960" w:rsidRDefault="005E1960" w:rsidP="00D6108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1960" w:rsidRPr="00D61083" w:rsidRDefault="005E1960" w:rsidP="00D6108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E1960" w:rsidRPr="00D61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AC8"/>
    <w:rsid w:val="001B125A"/>
    <w:rsid w:val="004A3AC8"/>
    <w:rsid w:val="005E1960"/>
    <w:rsid w:val="00916A4F"/>
    <w:rsid w:val="00CA127F"/>
    <w:rsid w:val="00D61083"/>
    <w:rsid w:val="00E74081"/>
    <w:rsid w:val="00F91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CF76C"/>
  <w15:chartTrackingRefBased/>
  <w15:docId w15:val="{C05E10B4-15DC-4D49-8FDB-9497025E9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19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issercat.com/content/realizatsiya-kommunikativnogo-treninga-kaklingvodidakticheskoi-tekhnologii-obucheniya-ino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979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Юнель</dc:creator>
  <cp:keywords/>
  <dc:description/>
  <cp:lastModifiedBy>Анна Юнель</cp:lastModifiedBy>
  <cp:revision>6</cp:revision>
  <dcterms:created xsi:type="dcterms:W3CDTF">2023-06-29T15:35:00Z</dcterms:created>
  <dcterms:modified xsi:type="dcterms:W3CDTF">2023-08-04T16:47:00Z</dcterms:modified>
</cp:coreProperties>
</file>