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0F6F57" w14:textId="77777777" w:rsidR="006D2BBF" w:rsidRPr="006D2BBF" w:rsidRDefault="006D2BBF" w:rsidP="006D2BBF">
      <w:pPr>
        <w:spacing w:after="0" w:line="360" w:lineRule="auto"/>
        <w:ind w:firstLine="709"/>
        <w:jc w:val="center"/>
        <w:rPr>
          <w:rFonts w:ascii="Times New Roman" w:eastAsia="Calibri" w:hAnsi="Times New Roman" w:cs="Times New Roman"/>
          <w:kern w:val="0"/>
          <w:sz w:val="24"/>
          <w:szCs w:val="24"/>
          <w14:ligatures w14:val="none"/>
        </w:rPr>
      </w:pPr>
    </w:p>
    <w:p w14:paraId="762F0105" w14:textId="77777777" w:rsidR="006D2BBF" w:rsidRPr="006D2BBF" w:rsidRDefault="006D2BBF" w:rsidP="006D2BBF">
      <w:pPr>
        <w:spacing w:after="0" w:line="360" w:lineRule="auto"/>
        <w:ind w:firstLine="709"/>
        <w:jc w:val="center"/>
        <w:rPr>
          <w:rFonts w:ascii="Times New Roman" w:eastAsia="Calibri" w:hAnsi="Times New Roman" w:cs="Times New Roman"/>
          <w:kern w:val="0"/>
          <w:sz w:val="24"/>
          <w:szCs w:val="24"/>
          <w14:ligatures w14:val="none"/>
        </w:rPr>
      </w:pPr>
    </w:p>
    <w:p w14:paraId="0447014D" w14:textId="77777777" w:rsidR="006D2BBF" w:rsidRPr="006D2BBF" w:rsidRDefault="006D2BBF" w:rsidP="006D2BBF">
      <w:pPr>
        <w:spacing w:after="0" w:line="360" w:lineRule="auto"/>
        <w:ind w:firstLine="709"/>
        <w:jc w:val="center"/>
        <w:rPr>
          <w:rFonts w:ascii="Times New Roman" w:eastAsia="Calibri" w:hAnsi="Times New Roman" w:cs="Times New Roman"/>
          <w:kern w:val="0"/>
          <w:sz w:val="24"/>
          <w:szCs w:val="24"/>
          <w14:ligatures w14:val="none"/>
        </w:rPr>
      </w:pPr>
    </w:p>
    <w:p w14:paraId="33098A6A" w14:textId="77777777" w:rsidR="006D2BBF" w:rsidRPr="006D2BBF" w:rsidRDefault="006D2BBF" w:rsidP="006D2BBF">
      <w:pPr>
        <w:spacing w:after="0" w:line="360" w:lineRule="auto"/>
        <w:ind w:firstLine="709"/>
        <w:jc w:val="center"/>
        <w:rPr>
          <w:rFonts w:ascii="Times New Roman" w:eastAsia="Calibri" w:hAnsi="Times New Roman" w:cs="Times New Roman"/>
          <w:b/>
          <w:kern w:val="0"/>
          <w:sz w:val="28"/>
          <w:szCs w:val="28"/>
          <w14:ligatures w14:val="none"/>
        </w:rPr>
      </w:pPr>
      <w:r w:rsidRPr="006D2BBF">
        <w:rPr>
          <w:rFonts w:ascii="Times New Roman" w:eastAsia="Calibri" w:hAnsi="Times New Roman" w:cs="Times New Roman"/>
          <w:b/>
          <w:kern w:val="0"/>
          <w:sz w:val="28"/>
          <w:szCs w:val="28"/>
          <w14:ligatures w14:val="none"/>
        </w:rPr>
        <w:t xml:space="preserve">Лень Изабелла </w:t>
      </w:r>
      <w:proofErr w:type="spellStart"/>
      <w:r w:rsidRPr="006D2BBF">
        <w:rPr>
          <w:rFonts w:ascii="Times New Roman" w:eastAsia="Calibri" w:hAnsi="Times New Roman" w:cs="Times New Roman"/>
          <w:b/>
          <w:kern w:val="0"/>
          <w:sz w:val="28"/>
          <w:szCs w:val="28"/>
          <w14:ligatures w14:val="none"/>
        </w:rPr>
        <w:t>Фаритовна</w:t>
      </w:r>
      <w:proofErr w:type="spellEnd"/>
    </w:p>
    <w:p w14:paraId="100FDB21" w14:textId="77777777" w:rsidR="006D2BBF" w:rsidRPr="006D2BBF" w:rsidRDefault="006D2BBF" w:rsidP="006D2BBF">
      <w:pPr>
        <w:spacing w:after="0" w:line="360" w:lineRule="auto"/>
        <w:ind w:firstLine="709"/>
        <w:jc w:val="center"/>
        <w:rPr>
          <w:rFonts w:ascii="Times New Roman" w:eastAsia="Calibri" w:hAnsi="Times New Roman" w:cs="Times New Roman"/>
          <w:b/>
          <w:kern w:val="0"/>
          <w:sz w:val="28"/>
          <w:szCs w:val="28"/>
          <w14:ligatures w14:val="none"/>
        </w:rPr>
      </w:pPr>
      <w:r w:rsidRPr="006D2BBF">
        <w:rPr>
          <w:rFonts w:ascii="Times New Roman" w:eastAsia="Calibri" w:hAnsi="Times New Roman" w:cs="Times New Roman"/>
          <w:b/>
          <w:kern w:val="0"/>
          <w:sz w:val="28"/>
          <w:szCs w:val="28"/>
          <w14:ligatures w14:val="none"/>
        </w:rPr>
        <w:t>Педагог дополнительного образования</w:t>
      </w:r>
    </w:p>
    <w:p w14:paraId="4B563391" w14:textId="77777777" w:rsidR="006D2BBF" w:rsidRPr="006D2BBF" w:rsidRDefault="006D2BBF" w:rsidP="006D2BBF">
      <w:pPr>
        <w:spacing w:after="0" w:line="360" w:lineRule="auto"/>
        <w:ind w:firstLine="709"/>
        <w:jc w:val="center"/>
        <w:rPr>
          <w:rFonts w:ascii="Times New Roman" w:eastAsia="Calibri" w:hAnsi="Times New Roman" w:cs="Times New Roman"/>
          <w:b/>
          <w:kern w:val="0"/>
          <w:sz w:val="28"/>
          <w:szCs w:val="28"/>
          <w14:ligatures w14:val="none"/>
        </w:rPr>
      </w:pPr>
      <w:r w:rsidRPr="006D2BBF">
        <w:rPr>
          <w:rFonts w:ascii="Times New Roman" w:eastAsia="Calibri" w:hAnsi="Times New Roman" w:cs="Times New Roman"/>
          <w:b/>
          <w:kern w:val="0"/>
          <w:sz w:val="28"/>
          <w:szCs w:val="28"/>
          <w14:ligatures w14:val="none"/>
        </w:rPr>
        <w:t xml:space="preserve">МБОУ «СОШ №5 </w:t>
      </w:r>
      <w:proofErr w:type="spellStart"/>
      <w:r w:rsidRPr="006D2BBF">
        <w:rPr>
          <w:rFonts w:ascii="Times New Roman" w:eastAsia="Calibri" w:hAnsi="Times New Roman" w:cs="Times New Roman"/>
          <w:b/>
          <w:kern w:val="0"/>
          <w:sz w:val="28"/>
          <w:szCs w:val="28"/>
          <w14:ligatures w14:val="none"/>
        </w:rPr>
        <w:t>п.Ленинский</w:t>
      </w:r>
      <w:proofErr w:type="spellEnd"/>
      <w:r w:rsidRPr="006D2BBF">
        <w:rPr>
          <w:rFonts w:ascii="Times New Roman" w:eastAsia="Calibri" w:hAnsi="Times New Roman" w:cs="Times New Roman"/>
          <w:b/>
          <w:kern w:val="0"/>
          <w:sz w:val="28"/>
          <w:szCs w:val="28"/>
          <w14:ligatures w14:val="none"/>
        </w:rPr>
        <w:t>» МО «Алданский район» РС (Я)</w:t>
      </w:r>
    </w:p>
    <w:p w14:paraId="45050C74" w14:textId="77777777" w:rsidR="006D2BBF" w:rsidRPr="006D2BBF" w:rsidRDefault="006D2BBF" w:rsidP="006D2BBF">
      <w:pPr>
        <w:spacing w:after="0" w:line="360" w:lineRule="auto"/>
        <w:ind w:firstLine="709"/>
        <w:jc w:val="center"/>
        <w:rPr>
          <w:rFonts w:ascii="Times New Roman" w:eastAsia="Calibri" w:hAnsi="Times New Roman" w:cs="Times New Roman"/>
          <w:b/>
          <w:kern w:val="0"/>
          <w:sz w:val="28"/>
          <w:szCs w:val="28"/>
          <w14:ligatures w14:val="none"/>
        </w:rPr>
      </w:pPr>
    </w:p>
    <w:p w14:paraId="6DBBA29E" w14:textId="77777777" w:rsidR="006D2BBF" w:rsidRPr="006D2BBF" w:rsidRDefault="006D2BBF" w:rsidP="006D2BBF">
      <w:pPr>
        <w:spacing w:after="0" w:line="360" w:lineRule="auto"/>
        <w:ind w:firstLine="709"/>
        <w:jc w:val="center"/>
        <w:rPr>
          <w:rFonts w:ascii="Times New Roman" w:eastAsia="Calibri" w:hAnsi="Times New Roman" w:cs="Times New Roman"/>
          <w:b/>
          <w:kern w:val="0"/>
          <w:sz w:val="28"/>
          <w:szCs w:val="28"/>
          <w14:ligatures w14:val="none"/>
        </w:rPr>
      </w:pPr>
      <w:r w:rsidRPr="006D2BBF">
        <w:rPr>
          <w:rFonts w:ascii="Times New Roman" w:eastAsia="Calibri" w:hAnsi="Times New Roman" w:cs="Times New Roman"/>
          <w:b/>
          <w:kern w:val="0"/>
          <w:sz w:val="28"/>
          <w:szCs w:val="28"/>
          <w14:ligatures w14:val="none"/>
        </w:rPr>
        <w:t>Доклад</w:t>
      </w:r>
    </w:p>
    <w:p w14:paraId="525A777E" w14:textId="77777777" w:rsidR="006D2BBF" w:rsidRPr="006D2BBF" w:rsidRDefault="006D2BBF" w:rsidP="006D2BBF">
      <w:pPr>
        <w:spacing w:after="0" w:line="480" w:lineRule="auto"/>
        <w:ind w:firstLine="709"/>
        <w:jc w:val="center"/>
        <w:rPr>
          <w:rFonts w:ascii="Times New Roman" w:eastAsia="Calibri" w:hAnsi="Times New Roman" w:cs="Times New Roman"/>
          <w:b/>
          <w:kern w:val="0"/>
          <w:sz w:val="32"/>
          <w:szCs w:val="32"/>
          <w14:ligatures w14:val="none"/>
        </w:rPr>
      </w:pPr>
      <w:r w:rsidRPr="006D2BBF">
        <w:rPr>
          <w:rFonts w:ascii="Times New Roman" w:eastAsia="Calibri" w:hAnsi="Times New Roman" w:cs="Times New Roman"/>
          <w:b/>
          <w:kern w:val="0"/>
          <w:sz w:val="32"/>
          <w:szCs w:val="32"/>
          <w14:ligatures w14:val="none"/>
        </w:rPr>
        <w:t xml:space="preserve">«Формирование коммуникативных действий </w:t>
      </w:r>
    </w:p>
    <w:p w14:paraId="73A6EC6B" w14:textId="77777777" w:rsidR="006D2BBF" w:rsidRPr="006D2BBF" w:rsidRDefault="006D2BBF" w:rsidP="006D2BBF">
      <w:pPr>
        <w:spacing w:after="0" w:line="480" w:lineRule="auto"/>
        <w:ind w:firstLine="709"/>
        <w:jc w:val="center"/>
        <w:rPr>
          <w:rFonts w:ascii="Times New Roman" w:eastAsia="Calibri" w:hAnsi="Times New Roman" w:cs="Times New Roman"/>
          <w:b/>
          <w:kern w:val="0"/>
          <w:sz w:val="32"/>
          <w:szCs w:val="32"/>
          <w14:ligatures w14:val="none"/>
        </w:rPr>
      </w:pPr>
      <w:r w:rsidRPr="006D2BBF">
        <w:rPr>
          <w:rFonts w:ascii="Times New Roman" w:eastAsia="Calibri" w:hAnsi="Times New Roman" w:cs="Times New Roman"/>
          <w:b/>
          <w:kern w:val="0"/>
          <w:sz w:val="32"/>
          <w:szCs w:val="32"/>
          <w14:ligatures w14:val="none"/>
        </w:rPr>
        <w:t>на занятиях музыкально-театральной деятельности»</w:t>
      </w:r>
    </w:p>
    <w:p w14:paraId="65C8C84B" w14:textId="77777777" w:rsidR="006D2BBF" w:rsidRPr="006D2BBF" w:rsidRDefault="006D2BBF" w:rsidP="006D2BBF">
      <w:pPr>
        <w:spacing w:after="0" w:line="480" w:lineRule="auto"/>
        <w:ind w:firstLine="709"/>
        <w:jc w:val="center"/>
        <w:rPr>
          <w:rFonts w:ascii="Times New Roman" w:eastAsia="Calibri" w:hAnsi="Times New Roman" w:cs="Times New Roman"/>
          <w:kern w:val="0"/>
          <w:sz w:val="24"/>
          <w:szCs w:val="24"/>
          <w14:ligatures w14:val="none"/>
        </w:rPr>
      </w:pPr>
    </w:p>
    <w:p w14:paraId="62B8D629" w14:textId="77777777" w:rsidR="006D2BBF" w:rsidRPr="006D2BBF" w:rsidRDefault="006D2BBF" w:rsidP="006D2BBF">
      <w:pPr>
        <w:spacing w:after="0" w:line="360" w:lineRule="auto"/>
        <w:ind w:firstLine="709"/>
        <w:jc w:val="center"/>
        <w:rPr>
          <w:rFonts w:ascii="Times New Roman" w:eastAsia="Calibri" w:hAnsi="Times New Roman" w:cs="Times New Roman"/>
          <w:kern w:val="0"/>
          <w:sz w:val="24"/>
          <w:szCs w:val="24"/>
          <w14:ligatures w14:val="none"/>
        </w:rPr>
      </w:pPr>
    </w:p>
    <w:p w14:paraId="67FCD8D4" w14:textId="77777777" w:rsidR="006D2BBF" w:rsidRPr="006D2BBF" w:rsidRDefault="006D2BBF" w:rsidP="006D2BBF">
      <w:pPr>
        <w:spacing w:after="0" w:line="360" w:lineRule="auto"/>
        <w:ind w:firstLine="709"/>
        <w:jc w:val="center"/>
        <w:rPr>
          <w:rFonts w:ascii="Times New Roman" w:eastAsia="Calibri" w:hAnsi="Times New Roman" w:cs="Times New Roman"/>
          <w:kern w:val="0"/>
          <w:sz w:val="24"/>
          <w:szCs w:val="24"/>
          <w14:ligatures w14:val="none"/>
        </w:rPr>
      </w:pPr>
    </w:p>
    <w:p w14:paraId="6A173978" w14:textId="77777777" w:rsidR="006D2BBF" w:rsidRPr="006D2BBF" w:rsidRDefault="006D2BBF" w:rsidP="006D2BBF">
      <w:pPr>
        <w:spacing w:after="0" w:line="360" w:lineRule="auto"/>
        <w:ind w:firstLine="709"/>
        <w:jc w:val="center"/>
        <w:rPr>
          <w:rFonts w:ascii="Times New Roman" w:eastAsia="Calibri" w:hAnsi="Times New Roman" w:cs="Times New Roman"/>
          <w:kern w:val="0"/>
          <w:sz w:val="24"/>
          <w:szCs w:val="24"/>
          <w14:ligatures w14:val="none"/>
        </w:rPr>
      </w:pPr>
    </w:p>
    <w:p w14:paraId="1804A57C" w14:textId="77777777" w:rsidR="006D2BBF" w:rsidRPr="006D2BBF" w:rsidRDefault="006D2BBF" w:rsidP="006D2BBF">
      <w:pPr>
        <w:spacing w:after="0" w:line="360" w:lineRule="auto"/>
        <w:ind w:firstLine="709"/>
        <w:jc w:val="center"/>
        <w:rPr>
          <w:rFonts w:ascii="Times New Roman" w:eastAsia="Calibri" w:hAnsi="Times New Roman" w:cs="Times New Roman"/>
          <w:kern w:val="0"/>
          <w:sz w:val="24"/>
          <w:szCs w:val="24"/>
          <w14:ligatures w14:val="none"/>
        </w:rPr>
      </w:pPr>
    </w:p>
    <w:p w14:paraId="054D4750" w14:textId="77777777" w:rsidR="006D2BBF" w:rsidRPr="006D2BBF" w:rsidRDefault="006D2BBF" w:rsidP="006D2BBF">
      <w:pPr>
        <w:spacing w:after="0" w:line="360" w:lineRule="auto"/>
        <w:ind w:firstLine="709"/>
        <w:jc w:val="center"/>
        <w:rPr>
          <w:rFonts w:ascii="Times New Roman" w:eastAsia="Calibri" w:hAnsi="Times New Roman" w:cs="Times New Roman"/>
          <w:kern w:val="0"/>
          <w:sz w:val="24"/>
          <w:szCs w:val="24"/>
          <w14:ligatures w14:val="none"/>
        </w:rPr>
      </w:pPr>
    </w:p>
    <w:p w14:paraId="00B5838F" w14:textId="77777777" w:rsidR="006D2BBF" w:rsidRPr="006D2BBF" w:rsidRDefault="006D2BBF" w:rsidP="006D2BBF">
      <w:pPr>
        <w:spacing w:after="0" w:line="360" w:lineRule="auto"/>
        <w:ind w:firstLine="709"/>
        <w:jc w:val="center"/>
        <w:rPr>
          <w:rFonts w:ascii="Times New Roman" w:eastAsia="Calibri" w:hAnsi="Times New Roman" w:cs="Times New Roman"/>
          <w:kern w:val="0"/>
          <w:sz w:val="24"/>
          <w:szCs w:val="24"/>
          <w14:ligatures w14:val="none"/>
        </w:rPr>
      </w:pPr>
    </w:p>
    <w:p w14:paraId="4E84C0F7" w14:textId="77777777" w:rsidR="006D2BBF" w:rsidRPr="006D2BBF" w:rsidRDefault="006D2BBF" w:rsidP="006D2BBF">
      <w:pPr>
        <w:spacing w:after="0" w:line="360" w:lineRule="auto"/>
        <w:ind w:firstLine="709"/>
        <w:jc w:val="center"/>
        <w:rPr>
          <w:rFonts w:ascii="Times New Roman" w:eastAsia="Calibri" w:hAnsi="Times New Roman" w:cs="Times New Roman"/>
          <w:kern w:val="0"/>
          <w:sz w:val="24"/>
          <w:szCs w:val="24"/>
          <w14:ligatures w14:val="none"/>
        </w:rPr>
      </w:pPr>
    </w:p>
    <w:p w14:paraId="55EBB087" w14:textId="77777777" w:rsidR="006D2BBF" w:rsidRPr="006D2BBF" w:rsidRDefault="006D2BBF" w:rsidP="006D2BBF">
      <w:pPr>
        <w:spacing w:after="0" w:line="360" w:lineRule="auto"/>
        <w:ind w:firstLine="709"/>
        <w:jc w:val="center"/>
        <w:rPr>
          <w:rFonts w:ascii="Times New Roman" w:eastAsia="Calibri" w:hAnsi="Times New Roman" w:cs="Times New Roman"/>
          <w:kern w:val="0"/>
          <w:sz w:val="24"/>
          <w:szCs w:val="24"/>
          <w14:ligatures w14:val="none"/>
        </w:rPr>
      </w:pPr>
    </w:p>
    <w:p w14:paraId="4DE00674" w14:textId="77777777" w:rsidR="006D2BBF" w:rsidRPr="006D2BBF" w:rsidRDefault="006D2BBF" w:rsidP="006D2BBF">
      <w:pPr>
        <w:spacing w:after="0" w:line="360" w:lineRule="auto"/>
        <w:ind w:firstLine="709"/>
        <w:jc w:val="center"/>
        <w:rPr>
          <w:rFonts w:ascii="Times New Roman" w:eastAsia="Calibri" w:hAnsi="Times New Roman" w:cs="Times New Roman"/>
          <w:kern w:val="0"/>
          <w:sz w:val="24"/>
          <w:szCs w:val="24"/>
          <w14:ligatures w14:val="none"/>
        </w:rPr>
      </w:pPr>
    </w:p>
    <w:p w14:paraId="2664810F" w14:textId="77777777" w:rsidR="006D2BBF" w:rsidRPr="006D2BBF" w:rsidRDefault="006D2BBF" w:rsidP="006D2BBF">
      <w:pPr>
        <w:spacing w:after="0" w:line="360" w:lineRule="auto"/>
        <w:ind w:firstLine="709"/>
        <w:jc w:val="center"/>
        <w:rPr>
          <w:rFonts w:ascii="Times New Roman" w:eastAsia="Calibri" w:hAnsi="Times New Roman" w:cs="Times New Roman"/>
          <w:kern w:val="0"/>
          <w:sz w:val="24"/>
          <w:szCs w:val="24"/>
          <w14:ligatures w14:val="none"/>
        </w:rPr>
      </w:pPr>
    </w:p>
    <w:p w14:paraId="78B7EC05" w14:textId="77777777" w:rsidR="006D2BBF" w:rsidRPr="006D2BBF" w:rsidRDefault="006D2BBF" w:rsidP="006D2BBF">
      <w:pPr>
        <w:spacing w:after="0" w:line="360" w:lineRule="auto"/>
        <w:ind w:firstLine="709"/>
        <w:jc w:val="center"/>
        <w:rPr>
          <w:rFonts w:ascii="Times New Roman" w:eastAsia="Calibri" w:hAnsi="Times New Roman" w:cs="Times New Roman"/>
          <w:kern w:val="0"/>
          <w:sz w:val="24"/>
          <w:szCs w:val="24"/>
          <w14:ligatures w14:val="none"/>
        </w:rPr>
      </w:pPr>
    </w:p>
    <w:p w14:paraId="42E67846" w14:textId="77777777" w:rsidR="006D2BBF" w:rsidRPr="006D2BBF" w:rsidRDefault="006D2BBF" w:rsidP="006D2BBF">
      <w:pPr>
        <w:spacing w:after="0" w:line="360" w:lineRule="auto"/>
        <w:ind w:firstLine="709"/>
        <w:jc w:val="center"/>
        <w:rPr>
          <w:rFonts w:ascii="Times New Roman" w:eastAsia="Calibri" w:hAnsi="Times New Roman" w:cs="Times New Roman"/>
          <w:kern w:val="0"/>
          <w:sz w:val="24"/>
          <w:szCs w:val="24"/>
          <w14:ligatures w14:val="none"/>
        </w:rPr>
      </w:pPr>
    </w:p>
    <w:p w14:paraId="1EA0E408" w14:textId="77777777" w:rsidR="006D2BBF" w:rsidRPr="006D2BBF" w:rsidRDefault="006D2BBF" w:rsidP="006D2BBF">
      <w:pPr>
        <w:spacing w:after="0" w:line="360" w:lineRule="auto"/>
        <w:ind w:firstLine="709"/>
        <w:jc w:val="center"/>
        <w:rPr>
          <w:rFonts w:ascii="Times New Roman" w:eastAsia="Calibri" w:hAnsi="Times New Roman" w:cs="Times New Roman"/>
          <w:kern w:val="0"/>
          <w:sz w:val="24"/>
          <w:szCs w:val="24"/>
          <w14:ligatures w14:val="none"/>
        </w:rPr>
      </w:pPr>
    </w:p>
    <w:p w14:paraId="1D58CF24" w14:textId="77777777" w:rsidR="006D2BBF" w:rsidRPr="006D2BBF" w:rsidRDefault="006D2BBF" w:rsidP="006D2BBF">
      <w:pPr>
        <w:spacing w:after="0" w:line="360" w:lineRule="auto"/>
        <w:ind w:firstLine="709"/>
        <w:jc w:val="center"/>
        <w:rPr>
          <w:rFonts w:ascii="Times New Roman" w:eastAsia="Calibri" w:hAnsi="Times New Roman" w:cs="Times New Roman"/>
          <w:kern w:val="0"/>
          <w:sz w:val="24"/>
          <w:szCs w:val="24"/>
          <w14:ligatures w14:val="none"/>
        </w:rPr>
      </w:pPr>
    </w:p>
    <w:p w14:paraId="730F4F73" w14:textId="77777777" w:rsidR="006D2BBF" w:rsidRPr="006D2BBF" w:rsidRDefault="006D2BBF" w:rsidP="006D2BBF">
      <w:pPr>
        <w:spacing w:after="0" w:line="360" w:lineRule="auto"/>
        <w:ind w:firstLine="709"/>
        <w:jc w:val="center"/>
        <w:rPr>
          <w:rFonts w:ascii="Times New Roman" w:eastAsia="Calibri" w:hAnsi="Times New Roman" w:cs="Times New Roman"/>
          <w:kern w:val="0"/>
          <w:sz w:val="24"/>
          <w:szCs w:val="24"/>
          <w14:ligatures w14:val="none"/>
        </w:rPr>
      </w:pPr>
    </w:p>
    <w:p w14:paraId="2D67D189" w14:textId="77777777" w:rsidR="006D2BBF" w:rsidRPr="006D2BBF" w:rsidRDefault="006D2BBF" w:rsidP="006D2BBF">
      <w:pPr>
        <w:spacing w:after="0" w:line="360" w:lineRule="auto"/>
        <w:ind w:firstLine="709"/>
        <w:jc w:val="center"/>
        <w:rPr>
          <w:rFonts w:ascii="Times New Roman" w:eastAsia="Calibri" w:hAnsi="Times New Roman" w:cs="Times New Roman"/>
          <w:kern w:val="0"/>
          <w:sz w:val="24"/>
          <w:szCs w:val="24"/>
          <w14:ligatures w14:val="none"/>
        </w:rPr>
      </w:pPr>
    </w:p>
    <w:p w14:paraId="02DE37D6" w14:textId="77777777" w:rsidR="006D2BBF" w:rsidRPr="006D2BBF" w:rsidRDefault="006D2BBF" w:rsidP="006D2BBF">
      <w:pPr>
        <w:tabs>
          <w:tab w:val="left" w:pos="4347"/>
        </w:tabs>
        <w:spacing w:after="0" w:line="360" w:lineRule="auto"/>
        <w:ind w:firstLine="709"/>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ab/>
      </w:r>
    </w:p>
    <w:p w14:paraId="2210AFA9" w14:textId="77777777" w:rsidR="006D2BBF" w:rsidRPr="006D2BBF" w:rsidRDefault="006D2BBF" w:rsidP="006D2BBF">
      <w:pPr>
        <w:spacing w:after="0" w:line="360" w:lineRule="auto"/>
        <w:ind w:firstLine="709"/>
        <w:jc w:val="center"/>
        <w:rPr>
          <w:rFonts w:ascii="Times New Roman" w:eastAsia="Calibri" w:hAnsi="Times New Roman" w:cs="Times New Roman"/>
          <w:kern w:val="0"/>
          <w:sz w:val="24"/>
          <w:szCs w:val="24"/>
          <w14:ligatures w14:val="none"/>
        </w:rPr>
      </w:pPr>
    </w:p>
    <w:p w14:paraId="752FB299" w14:textId="77777777" w:rsidR="006D2BBF" w:rsidRPr="006D2BBF" w:rsidRDefault="006D2BBF" w:rsidP="006D2BBF">
      <w:pPr>
        <w:spacing w:after="0" w:line="360" w:lineRule="auto"/>
        <w:ind w:firstLine="709"/>
        <w:jc w:val="center"/>
        <w:rPr>
          <w:rFonts w:ascii="Times New Roman" w:eastAsia="Calibri" w:hAnsi="Times New Roman" w:cs="Times New Roman"/>
          <w:kern w:val="0"/>
          <w:sz w:val="24"/>
          <w:szCs w:val="24"/>
          <w14:ligatures w14:val="none"/>
        </w:rPr>
      </w:pPr>
    </w:p>
    <w:p w14:paraId="41E37E02" w14:textId="77777777" w:rsidR="006D2BBF" w:rsidRDefault="006D2BBF" w:rsidP="006D2BBF">
      <w:pPr>
        <w:spacing w:after="0" w:line="360" w:lineRule="auto"/>
        <w:ind w:firstLine="709"/>
        <w:jc w:val="center"/>
        <w:rPr>
          <w:rFonts w:ascii="Times New Roman" w:eastAsia="Calibri" w:hAnsi="Times New Roman" w:cs="Times New Roman"/>
          <w:kern w:val="0"/>
          <w:sz w:val="24"/>
          <w:szCs w:val="24"/>
          <w14:ligatures w14:val="none"/>
        </w:rPr>
      </w:pPr>
    </w:p>
    <w:p w14:paraId="5A6DC658" w14:textId="77777777" w:rsidR="006D2BBF" w:rsidRPr="006D2BBF" w:rsidRDefault="006D2BBF" w:rsidP="006D2BBF">
      <w:pPr>
        <w:spacing w:after="0" w:line="360" w:lineRule="auto"/>
        <w:ind w:firstLine="709"/>
        <w:jc w:val="center"/>
        <w:rPr>
          <w:rFonts w:ascii="Times New Roman" w:eastAsia="Calibri" w:hAnsi="Times New Roman" w:cs="Times New Roman"/>
          <w:kern w:val="0"/>
          <w:sz w:val="24"/>
          <w:szCs w:val="24"/>
          <w14:ligatures w14:val="none"/>
        </w:rPr>
      </w:pPr>
    </w:p>
    <w:p w14:paraId="4F65F841" w14:textId="77777777" w:rsidR="006D2BBF" w:rsidRPr="006D2BBF" w:rsidRDefault="006D2BBF" w:rsidP="006D2BBF">
      <w:pPr>
        <w:spacing w:after="0" w:line="360" w:lineRule="auto"/>
        <w:ind w:firstLine="709"/>
        <w:jc w:val="center"/>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lastRenderedPageBreak/>
        <w:t>Содержание</w:t>
      </w:r>
    </w:p>
    <w:p w14:paraId="15F1B42D" w14:textId="77777777" w:rsidR="006D2BBF" w:rsidRPr="006D2BBF" w:rsidRDefault="006D2BBF" w:rsidP="006D2BBF">
      <w:pPr>
        <w:spacing w:after="0" w:line="360" w:lineRule="auto"/>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Введение …………………………………………………………………………………………3</w:t>
      </w:r>
    </w:p>
    <w:p w14:paraId="7499DEA9" w14:textId="77777777" w:rsidR="006D2BBF" w:rsidRPr="006D2BBF" w:rsidRDefault="006D2BBF" w:rsidP="006D2BBF">
      <w:pPr>
        <w:spacing w:after="0" w:line="360" w:lineRule="auto"/>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 xml:space="preserve">1.1 Характеристика коммуникативных </w:t>
      </w:r>
      <w:proofErr w:type="gramStart"/>
      <w:r w:rsidRPr="006D2BBF">
        <w:rPr>
          <w:rFonts w:ascii="Times New Roman" w:eastAsia="Calibri" w:hAnsi="Times New Roman" w:cs="Times New Roman"/>
          <w:kern w:val="0"/>
          <w:sz w:val="24"/>
          <w:szCs w:val="24"/>
          <w14:ligatures w14:val="none"/>
        </w:rPr>
        <w:t>действий.…</w:t>
      </w:r>
      <w:proofErr w:type="gramEnd"/>
      <w:r w:rsidRPr="006D2BBF">
        <w:rPr>
          <w:rFonts w:ascii="Times New Roman" w:eastAsia="Calibri" w:hAnsi="Times New Roman" w:cs="Times New Roman"/>
          <w:kern w:val="0"/>
          <w:sz w:val="24"/>
          <w:szCs w:val="24"/>
          <w14:ligatures w14:val="none"/>
        </w:rPr>
        <w:t>…….…………………………………….4</w:t>
      </w:r>
    </w:p>
    <w:p w14:paraId="4E000210" w14:textId="77777777" w:rsidR="006D2BBF" w:rsidRPr="006D2BBF" w:rsidRDefault="006D2BBF" w:rsidP="006D2BBF">
      <w:pPr>
        <w:spacing w:after="0" w:line="360" w:lineRule="auto"/>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1.2. Развитие коммуникативных действий на занятиях музыкально-театральной деятельностью</w:t>
      </w:r>
      <w:proofErr w:type="gramStart"/>
      <w:r w:rsidRPr="006D2BBF">
        <w:rPr>
          <w:rFonts w:ascii="Times New Roman" w:eastAsia="Calibri" w:hAnsi="Times New Roman" w:cs="Times New Roman"/>
          <w:kern w:val="0"/>
          <w:sz w:val="24"/>
          <w:szCs w:val="24"/>
          <w14:ligatures w14:val="none"/>
        </w:rPr>
        <w:t xml:space="preserve"> ..</w:t>
      </w:r>
      <w:proofErr w:type="gramEnd"/>
      <w:r w:rsidRPr="006D2BBF">
        <w:rPr>
          <w:rFonts w:ascii="Times New Roman" w:eastAsia="Calibri" w:hAnsi="Times New Roman" w:cs="Times New Roman"/>
          <w:kern w:val="0"/>
          <w:sz w:val="24"/>
          <w:szCs w:val="24"/>
          <w14:ligatures w14:val="none"/>
        </w:rPr>
        <w:t>…………………………………………… ……………………………………6</w:t>
      </w:r>
    </w:p>
    <w:p w14:paraId="715C05A3" w14:textId="77777777" w:rsidR="006D2BBF" w:rsidRPr="006D2BBF" w:rsidRDefault="006D2BBF" w:rsidP="006D2BBF">
      <w:pPr>
        <w:spacing w:after="0" w:line="360" w:lineRule="auto"/>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 xml:space="preserve">2. Мониторинг динамики развития коммуникативных </w:t>
      </w:r>
      <w:proofErr w:type="gramStart"/>
      <w:r w:rsidRPr="006D2BBF">
        <w:rPr>
          <w:rFonts w:ascii="Times New Roman" w:eastAsia="Calibri" w:hAnsi="Times New Roman" w:cs="Times New Roman"/>
          <w:kern w:val="0"/>
          <w:sz w:val="24"/>
          <w:szCs w:val="24"/>
          <w14:ligatures w14:val="none"/>
        </w:rPr>
        <w:t>компетенций..</w:t>
      </w:r>
      <w:proofErr w:type="gramEnd"/>
      <w:r w:rsidRPr="006D2BBF">
        <w:rPr>
          <w:rFonts w:ascii="Times New Roman" w:eastAsia="Calibri" w:hAnsi="Times New Roman" w:cs="Times New Roman"/>
          <w:kern w:val="0"/>
          <w:sz w:val="24"/>
          <w:szCs w:val="24"/>
          <w14:ligatures w14:val="none"/>
        </w:rPr>
        <w:t>…….. ……………...12</w:t>
      </w:r>
    </w:p>
    <w:p w14:paraId="725138A5" w14:textId="77777777" w:rsidR="006D2BBF" w:rsidRPr="006D2BBF" w:rsidRDefault="006D2BBF" w:rsidP="006D2BBF">
      <w:pPr>
        <w:spacing w:after="0" w:line="360" w:lineRule="auto"/>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Заключение ………………………………………………………………………………</w:t>
      </w:r>
      <w:proofErr w:type="gramStart"/>
      <w:r w:rsidRPr="006D2BBF">
        <w:rPr>
          <w:rFonts w:ascii="Times New Roman" w:eastAsia="Calibri" w:hAnsi="Times New Roman" w:cs="Times New Roman"/>
          <w:kern w:val="0"/>
          <w:sz w:val="24"/>
          <w:szCs w:val="24"/>
          <w14:ligatures w14:val="none"/>
        </w:rPr>
        <w:t>…….</w:t>
      </w:r>
      <w:proofErr w:type="gramEnd"/>
      <w:r w:rsidRPr="006D2BBF">
        <w:rPr>
          <w:rFonts w:ascii="Times New Roman" w:eastAsia="Calibri" w:hAnsi="Times New Roman" w:cs="Times New Roman"/>
          <w:kern w:val="0"/>
          <w:sz w:val="24"/>
          <w:szCs w:val="24"/>
          <w14:ligatures w14:val="none"/>
        </w:rPr>
        <w:t>.17</w:t>
      </w:r>
    </w:p>
    <w:p w14:paraId="30F70AA7" w14:textId="77777777" w:rsidR="006D2BBF" w:rsidRPr="006D2BBF" w:rsidRDefault="006D2BBF" w:rsidP="006D2BBF">
      <w:pPr>
        <w:spacing w:after="0" w:line="360" w:lineRule="auto"/>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Список литературы …………………………………………………………………………… 19</w:t>
      </w:r>
    </w:p>
    <w:p w14:paraId="10607420" w14:textId="77777777" w:rsidR="006D2BBF" w:rsidRPr="006D2BBF" w:rsidRDefault="006D2BBF" w:rsidP="006D2BBF">
      <w:pPr>
        <w:spacing w:after="0" w:line="360" w:lineRule="auto"/>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Приложение ……………………………………………………………………………………</w:t>
      </w:r>
    </w:p>
    <w:p w14:paraId="5F539FBA" w14:textId="77777777" w:rsidR="006D2BBF" w:rsidRPr="006D2BBF" w:rsidRDefault="006D2BBF" w:rsidP="006D2BBF">
      <w:pPr>
        <w:spacing w:after="0" w:line="360" w:lineRule="auto"/>
        <w:ind w:firstLine="709"/>
        <w:jc w:val="center"/>
        <w:rPr>
          <w:rFonts w:ascii="Times New Roman" w:eastAsia="Calibri" w:hAnsi="Times New Roman" w:cs="Times New Roman"/>
          <w:kern w:val="0"/>
          <w:sz w:val="24"/>
          <w:szCs w:val="24"/>
          <w14:ligatures w14:val="none"/>
        </w:rPr>
      </w:pPr>
    </w:p>
    <w:p w14:paraId="262393F0" w14:textId="77777777" w:rsidR="006D2BBF" w:rsidRPr="006D2BBF" w:rsidRDefault="006D2BBF" w:rsidP="006D2BBF">
      <w:pPr>
        <w:spacing w:after="0" w:line="360" w:lineRule="auto"/>
        <w:ind w:firstLine="709"/>
        <w:jc w:val="center"/>
        <w:rPr>
          <w:rFonts w:ascii="Times New Roman" w:eastAsia="Calibri" w:hAnsi="Times New Roman" w:cs="Times New Roman"/>
          <w:kern w:val="0"/>
          <w:sz w:val="24"/>
          <w:szCs w:val="24"/>
          <w14:ligatures w14:val="none"/>
        </w:rPr>
      </w:pPr>
    </w:p>
    <w:p w14:paraId="3DEF3135" w14:textId="77777777" w:rsidR="006D2BBF" w:rsidRPr="006D2BBF" w:rsidRDefault="006D2BBF" w:rsidP="006D2BBF">
      <w:pPr>
        <w:spacing w:after="0" w:line="360" w:lineRule="auto"/>
        <w:ind w:firstLine="709"/>
        <w:jc w:val="center"/>
        <w:rPr>
          <w:rFonts w:ascii="Times New Roman" w:eastAsia="Calibri" w:hAnsi="Times New Roman" w:cs="Times New Roman"/>
          <w:kern w:val="0"/>
          <w:sz w:val="24"/>
          <w:szCs w:val="24"/>
          <w14:ligatures w14:val="none"/>
        </w:rPr>
      </w:pPr>
    </w:p>
    <w:p w14:paraId="1C3FA1FC" w14:textId="77777777" w:rsidR="006D2BBF" w:rsidRPr="006D2BBF" w:rsidRDefault="006D2BBF" w:rsidP="006D2BBF">
      <w:pPr>
        <w:spacing w:after="0" w:line="360" w:lineRule="auto"/>
        <w:ind w:firstLine="709"/>
        <w:jc w:val="center"/>
        <w:rPr>
          <w:rFonts w:ascii="Times New Roman" w:eastAsia="Calibri" w:hAnsi="Times New Roman" w:cs="Times New Roman"/>
          <w:kern w:val="0"/>
          <w:sz w:val="24"/>
          <w:szCs w:val="24"/>
          <w14:ligatures w14:val="none"/>
        </w:rPr>
      </w:pPr>
    </w:p>
    <w:p w14:paraId="50361152" w14:textId="77777777" w:rsidR="006D2BBF" w:rsidRPr="006D2BBF" w:rsidRDefault="006D2BBF" w:rsidP="006D2BBF">
      <w:pPr>
        <w:spacing w:after="0" w:line="360" w:lineRule="auto"/>
        <w:ind w:firstLine="709"/>
        <w:jc w:val="center"/>
        <w:rPr>
          <w:rFonts w:ascii="Times New Roman" w:eastAsia="Calibri" w:hAnsi="Times New Roman" w:cs="Times New Roman"/>
          <w:kern w:val="0"/>
          <w:sz w:val="24"/>
          <w:szCs w:val="24"/>
          <w14:ligatures w14:val="none"/>
        </w:rPr>
      </w:pPr>
    </w:p>
    <w:p w14:paraId="45434949" w14:textId="77777777" w:rsidR="006D2BBF" w:rsidRPr="006D2BBF" w:rsidRDefault="006D2BBF" w:rsidP="006D2BBF">
      <w:pPr>
        <w:spacing w:after="0" w:line="360" w:lineRule="auto"/>
        <w:ind w:firstLine="709"/>
        <w:jc w:val="center"/>
        <w:rPr>
          <w:rFonts w:ascii="Times New Roman" w:eastAsia="Calibri" w:hAnsi="Times New Roman" w:cs="Times New Roman"/>
          <w:kern w:val="0"/>
          <w:sz w:val="24"/>
          <w:szCs w:val="24"/>
          <w14:ligatures w14:val="none"/>
        </w:rPr>
      </w:pPr>
    </w:p>
    <w:p w14:paraId="415F4ED6" w14:textId="77777777" w:rsidR="006D2BBF" w:rsidRPr="006D2BBF" w:rsidRDefault="006D2BBF" w:rsidP="006D2BBF">
      <w:pPr>
        <w:spacing w:after="0" w:line="360" w:lineRule="auto"/>
        <w:ind w:firstLine="709"/>
        <w:jc w:val="center"/>
        <w:rPr>
          <w:rFonts w:ascii="Times New Roman" w:eastAsia="Calibri" w:hAnsi="Times New Roman" w:cs="Times New Roman"/>
          <w:kern w:val="0"/>
          <w:sz w:val="24"/>
          <w:szCs w:val="24"/>
          <w14:ligatures w14:val="none"/>
        </w:rPr>
      </w:pPr>
    </w:p>
    <w:p w14:paraId="00602F01" w14:textId="77777777" w:rsidR="006D2BBF" w:rsidRPr="006D2BBF" w:rsidRDefault="006D2BBF" w:rsidP="006D2BBF">
      <w:pPr>
        <w:spacing w:after="0" w:line="360" w:lineRule="auto"/>
        <w:ind w:firstLine="709"/>
        <w:jc w:val="center"/>
        <w:rPr>
          <w:rFonts w:ascii="Times New Roman" w:eastAsia="Calibri" w:hAnsi="Times New Roman" w:cs="Times New Roman"/>
          <w:kern w:val="0"/>
          <w:sz w:val="24"/>
          <w:szCs w:val="24"/>
          <w14:ligatures w14:val="none"/>
        </w:rPr>
      </w:pPr>
    </w:p>
    <w:p w14:paraId="04F7E2E1" w14:textId="77777777" w:rsidR="006D2BBF" w:rsidRPr="006D2BBF" w:rsidRDefault="006D2BBF" w:rsidP="006D2BBF">
      <w:pPr>
        <w:spacing w:after="0" w:line="360" w:lineRule="auto"/>
        <w:ind w:firstLine="709"/>
        <w:jc w:val="center"/>
        <w:rPr>
          <w:rFonts w:ascii="Times New Roman" w:eastAsia="Calibri" w:hAnsi="Times New Roman" w:cs="Times New Roman"/>
          <w:kern w:val="0"/>
          <w:sz w:val="24"/>
          <w:szCs w:val="24"/>
          <w14:ligatures w14:val="none"/>
        </w:rPr>
      </w:pPr>
    </w:p>
    <w:p w14:paraId="34C776FB" w14:textId="77777777" w:rsidR="006D2BBF" w:rsidRPr="006D2BBF" w:rsidRDefault="006D2BBF" w:rsidP="006D2BBF">
      <w:pPr>
        <w:spacing w:after="0" w:line="360" w:lineRule="auto"/>
        <w:ind w:firstLine="709"/>
        <w:jc w:val="center"/>
        <w:rPr>
          <w:rFonts w:ascii="Times New Roman" w:eastAsia="Calibri" w:hAnsi="Times New Roman" w:cs="Times New Roman"/>
          <w:kern w:val="0"/>
          <w:sz w:val="24"/>
          <w:szCs w:val="24"/>
          <w14:ligatures w14:val="none"/>
        </w:rPr>
      </w:pPr>
    </w:p>
    <w:p w14:paraId="632C4798" w14:textId="77777777" w:rsidR="006D2BBF" w:rsidRPr="006D2BBF" w:rsidRDefault="006D2BBF" w:rsidP="006D2BBF">
      <w:pPr>
        <w:spacing w:after="0" w:line="360" w:lineRule="auto"/>
        <w:ind w:firstLine="709"/>
        <w:jc w:val="center"/>
        <w:rPr>
          <w:rFonts w:ascii="Times New Roman" w:eastAsia="Calibri" w:hAnsi="Times New Roman" w:cs="Times New Roman"/>
          <w:kern w:val="0"/>
          <w:sz w:val="24"/>
          <w:szCs w:val="24"/>
          <w14:ligatures w14:val="none"/>
        </w:rPr>
      </w:pPr>
    </w:p>
    <w:p w14:paraId="34C38605" w14:textId="77777777" w:rsidR="006D2BBF" w:rsidRPr="006D2BBF" w:rsidRDefault="006D2BBF" w:rsidP="006D2BBF">
      <w:pPr>
        <w:spacing w:after="0" w:line="360" w:lineRule="auto"/>
        <w:ind w:firstLine="709"/>
        <w:jc w:val="center"/>
        <w:rPr>
          <w:rFonts w:ascii="Times New Roman" w:eastAsia="Calibri" w:hAnsi="Times New Roman" w:cs="Times New Roman"/>
          <w:kern w:val="0"/>
          <w:sz w:val="24"/>
          <w:szCs w:val="24"/>
          <w14:ligatures w14:val="none"/>
        </w:rPr>
      </w:pPr>
    </w:p>
    <w:p w14:paraId="4BF95046" w14:textId="77777777" w:rsidR="006D2BBF" w:rsidRPr="006D2BBF" w:rsidRDefault="006D2BBF" w:rsidP="006D2BBF">
      <w:pPr>
        <w:spacing w:after="0" w:line="360" w:lineRule="auto"/>
        <w:ind w:firstLine="709"/>
        <w:jc w:val="center"/>
        <w:rPr>
          <w:rFonts w:ascii="Times New Roman" w:eastAsia="Calibri" w:hAnsi="Times New Roman" w:cs="Times New Roman"/>
          <w:kern w:val="0"/>
          <w:sz w:val="24"/>
          <w:szCs w:val="24"/>
          <w14:ligatures w14:val="none"/>
        </w:rPr>
      </w:pPr>
    </w:p>
    <w:p w14:paraId="36895AD5" w14:textId="77777777" w:rsidR="006D2BBF" w:rsidRPr="006D2BBF" w:rsidRDefault="006D2BBF" w:rsidP="006D2BBF">
      <w:pPr>
        <w:spacing w:after="0" w:line="360" w:lineRule="auto"/>
        <w:ind w:firstLine="709"/>
        <w:jc w:val="center"/>
        <w:rPr>
          <w:rFonts w:ascii="Times New Roman" w:eastAsia="Calibri" w:hAnsi="Times New Roman" w:cs="Times New Roman"/>
          <w:kern w:val="0"/>
          <w:sz w:val="24"/>
          <w:szCs w:val="24"/>
          <w14:ligatures w14:val="none"/>
        </w:rPr>
      </w:pPr>
    </w:p>
    <w:p w14:paraId="4E6E6935" w14:textId="77777777" w:rsidR="006D2BBF" w:rsidRPr="006D2BBF" w:rsidRDefault="006D2BBF" w:rsidP="006D2BBF">
      <w:pPr>
        <w:spacing w:after="0" w:line="360" w:lineRule="auto"/>
        <w:ind w:firstLine="709"/>
        <w:jc w:val="center"/>
        <w:rPr>
          <w:rFonts w:ascii="Times New Roman" w:eastAsia="Calibri" w:hAnsi="Times New Roman" w:cs="Times New Roman"/>
          <w:kern w:val="0"/>
          <w:sz w:val="24"/>
          <w:szCs w:val="24"/>
          <w14:ligatures w14:val="none"/>
        </w:rPr>
      </w:pPr>
    </w:p>
    <w:p w14:paraId="7CC6E932" w14:textId="77777777" w:rsidR="006D2BBF" w:rsidRPr="006D2BBF" w:rsidRDefault="006D2BBF" w:rsidP="006D2BBF">
      <w:pPr>
        <w:spacing w:after="0" w:line="360" w:lineRule="auto"/>
        <w:ind w:firstLine="709"/>
        <w:jc w:val="center"/>
        <w:rPr>
          <w:rFonts w:ascii="Times New Roman" w:eastAsia="Calibri" w:hAnsi="Times New Roman" w:cs="Times New Roman"/>
          <w:kern w:val="0"/>
          <w:sz w:val="24"/>
          <w:szCs w:val="24"/>
          <w14:ligatures w14:val="none"/>
        </w:rPr>
      </w:pPr>
    </w:p>
    <w:p w14:paraId="75ED2649" w14:textId="77777777" w:rsidR="006D2BBF" w:rsidRPr="006D2BBF" w:rsidRDefault="006D2BBF" w:rsidP="006D2BBF">
      <w:pPr>
        <w:spacing w:after="0" w:line="360" w:lineRule="auto"/>
        <w:ind w:firstLine="709"/>
        <w:jc w:val="center"/>
        <w:rPr>
          <w:rFonts w:ascii="Times New Roman" w:eastAsia="Calibri" w:hAnsi="Times New Roman" w:cs="Times New Roman"/>
          <w:kern w:val="0"/>
          <w:sz w:val="24"/>
          <w:szCs w:val="24"/>
          <w14:ligatures w14:val="none"/>
        </w:rPr>
      </w:pPr>
    </w:p>
    <w:p w14:paraId="25E2B9EE" w14:textId="77777777" w:rsidR="006D2BBF" w:rsidRPr="006D2BBF" w:rsidRDefault="006D2BBF" w:rsidP="006D2BBF">
      <w:pPr>
        <w:spacing w:after="0" w:line="360" w:lineRule="auto"/>
        <w:ind w:firstLine="709"/>
        <w:jc w:val="center"/>
        <w:rPr>
          <w:rFonts w:ascii="Times New Roman" w:eastAsia="Calibri" w:hAnsi="Times New Roman" w:cs="Times New Roman"/>
          <w:kern w:val="0"/>
          <w:sz w:val="24"/>
          <w:szCs w:val="24"/>
          <w14:ligatures w14:val="none"/>
        </w:rPr>
      </w:pPr>
    </w:p>
    <w:p w14:paraId="0603993C" w14:textId="77777777" w:rsidR="006D2BBF" w:rsidRPr="006D2BBF" w:rsidRDefault="006D2BBF" w:rsidP="006D2BBF">
      <w:pPr>
        <w:spacing w:after="0" w:line="360" w:lineRule="auto"/>
        <w:ind w:firstLine="709"/>
        <w:jc w:val="center"/>
        <w:rPr>
          <w:rFonts w:ascii="Times New Roman" w:eastAsia="Calibri" w:hAnsi="Times New Roman" w:cs="Times New Roman"/>
          <w:kern w:val="0"/>
          <w:sz w:val="24"/>
          <w:szCs w:val="24"/>
          <w14:ligatures w14:val="none"/>
        </w:rPr>
      </w:pPr>
    </w:p>
    <w:p w14:paraId="531A47FF" w14:textId="77777777" w:rsidR="006D2BBF" w:rsidRPr="006D2BBF" w:rsidRDefault="006D2BBF" w:rsidP="006D2BBF">
      <w:pPr>
        <w:spacing w:after="0" w:line="360" w:lineRule="auto"/>
        <w:ind w:firstLine="709"/>
        <w:jc w:val="center"/>
        <w:rPr>
          <w:rFonts w:ascii="Times New Roman" w:eastAsia="Calibri" w:hAnsi="Times New Roman" w:cs="Times New Roman"/>
          <w:kern w:val="0"/>
          <w:sz w:val="24"/>
          <w:szCs w:val="24"/>
          <w14:ligatures w14:val="none"/>
        </w:rPr>
      </w:pPr>
    </w:p>
    <w:p w14:paraId="3248DA21" w14:textId="77777777" w:rsidR="006D2BBF" w:rsidRPr="006D2BBF" w:rsidRDefault="006D2BBF" w:rsidP="006D2BBF">
      <w:pPr>
        <w:spacing w:after="0" w:line="360" w:lineRule="auto"/>
        <w:ind w:firstLine="709"/>
        <w:jc w:val="center"/>
        <w:rPr>
          <w:rFonts w:ascii="Times New Roman" w:eastAsia="Calibri" w:hAnsi="Times New Roman" w:cs="Times New Roman"/>
          <w:kern w:val="0"/>
          <w:sz w:val="24"/>
          <w:szCs w:val="24"/>
          <w14:ligatures w14:val="none"/>
        </w:rPr>
      </w:pPr>
    </w:p>
    <w:p w14:paraId="2FE4EB52" w14:textId="77777777" w:rsidR="006D2BBF" w:rsidRPr="006D2BBF" w:rsidRDefault="006D2BBF" w:rsidP="006D2BBF">
      <w:pPr>
        <w:spacing w:after="0" w:line="360" w:lineRule="auto"/>
        <w:ind w:firstLine="709"/>
        <w:jc w:val="center"/>
        <w:rPr>
          <w:rFonts w:ascii="Times New Roman" w:eastAsia="Calibri" w:hAnsi="Times New Roman" w:cs="Times New Roman"/>
          <w:kern w:val="0"/>
          <w:sz w:val="24"/>
          <w:szCs w:val="24"/>
          <w14:ligatures w14:val="none"/>
        </w:rPr>
      </w:pPr>
    </w:p>
    <w:p w14:paraId="7C247FA1" w14:textId="77777777" w:rsidR="006D2BBF" w:rsidRPr="006D2BBF" w:rsidRDefault="006D2BBF" w:rsidP="006D2BBF">
      <w:pPr>
        <w:spacing w:after="0" w:line="360" w:lineRule="auto"/>
        <w:ind w:firstLine="709"/>
        <w:jc w:val="center"/>
        <w:rPr>
          <w:rFonts w:ascii="Times New Roman" w:eastAsia="Calibri" w:hAnsi="Times New Roman" w:cs="Times New Roman"/>
          <w:kern w:val="0"/>
          <w:sz w:val="24"/>
          <w:szCs w:val="24"/>
          <w14:ligatures w14:val="none"/>
        </w:rPr>
      </w:pPr>
    </w:p>
    <w:p w14:paraId="1F413156" w14:textId="77777777" w:rsidR="006D2BBF" w:rsidRPr="006D2BBF" w:rsidRDefault="006D2BBF" w:rsidP="006D2BBF">
      <w:pPr>
        <w:spacing w:after="0" w:line="360" w:lineRule="auto"/>
        <w:ind w:firstLine="709"/>
        <w:jc w:val="center"/>
        <w:rPr>
          <w:rFonts w:ascii="Times New Roman" w:eastAsia="Calibri" w:hAnsi="Times New Roman" w:cs="Times New Roman"/>
          <w:kern w:val="0"/>
          <w:sz w:val="24"/>
          <w:szCs w:val="24"/>
          <w14:ligatures w14:val="none"/>
        </w:rPr>
      </w:pPr>
    </w:p>
    <w:p w14:paraId="230E6ECF" w14:textId="77777777" w:rsidR="006D2BBF" w:rsidRDefault="006D2BBF" w:rsidP="006D2BBF">
      <w:pPr>
        <w:spacing w:after="0" w:line="360" w:lineRule="auto"/>
        <w:ind w:firstLine="709"/>
        <w:jc w:val="center"/>
        <w:rPr>
          <w:rFonts w:ascii="Times New Roman" w:eastAsia="Calibri" w:hAnsi="Times New Roman" w:cs="Times New Roman"/>
          <w:kern w:val="0"/>
          <w:sz w:val="24"/>
          <w:szCs w:val="24"/>
          <w14:ligatures w14:val="none"/>
        </w:rPr>
      </w:pPr>
    </w:p>
    <w:p w14:paraId="1A8E613F" w14:textId="77777777" w:rsidR="006D2BBF" w:rsidRPr="006D2BBF" w:rsidRDefault="006D2BBF" w:rsidP="006D2BBF">
      <w:pPr>
        <w:spacing w:after="0" w:line="360" w:lineRule="auto"/>
        <w:ind w:firstLine="709"/>
        <w:jc w:val="center"/>
        <w:rPr>
          <w:rFonts w:ascii="Times New Roman" w:eastAsia="Calibri" w:hAnsi="Times New Roman" w:cs="Times New Roman"/>
          <w:kern w:val="0"/>
          <w:sz w:val="24"/>
          <w:szCs w:val="24"/>
          <w14:ligatures w14:val="none"/>
        </w:rPr>
      </w:pPr>
    </w:p>
    <w:p w14:paraId="7BBDC85F" w14:textId="77777777" w:rsidR="006D2BBF" w:rsidRPr="006D2BBF" w:rsidRDefault="006D2BBF" w:rsidP="006D2BBF">
      <w:pPr>
        <w:spacing w:after="0" w:line="360" w:lineRule="auto"/>
        <w:ind w:firstLine="709"/>
        <w:jc w:val="center"/>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lastRenderedPageBreak/>
        <w:t>Введение</w:t>
      </w:r>
    </w:p>
    <w:p w14:paraId="3ABCE829" w14:textId="77777777" w:rsidR="006D2BBF" w:rsidRPr="006D2BBF" w:rsidRDefault="006D2BBF" w:rsidP="006D2BBF">
      <w:pPr>
        <w:spacing w:after="0" w:line="360" w:lineRule="auto"/>
        <w:ind w:firstLine="709"/>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В “Концепции модернизации Российского образования” говорится: “Развивающемуся обществу нужны современно образованные, нравственные, предприимчивые люди, которые могут самостоятельно принимать решения…, прогнозируя их возможные последствия, отличаются мобильностью…, способны к сотрудничеству…, обладают чувством ответственности за судьбы страны, её социально-экономическое процветание”.</w:t>
      </w:r>
    </w:p>
    <w:p w14:paraId="7C234C46" w14:textId="77777777" w:rsidR="006D2BBF" w:rsidRPr="006D2BBF" w:rsidRDefault="006D2BBF" w:rsidP="006D2BBF">
      <w:pPr>
        <w:spacing w:after="0" w:line="360" w:lineRule="auto"/>
        <w:ind w:right="-1" w:firstLine="709"/>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Целью образования становится общекультурное, личностное и познавательное развитие учащихся, обеспечивающее такую ключевую компетенцию, как умение учиться.</w:t>
      </w:r>
    </w:p>
    <w:p w14:paraId="71322265" w14:textId="77777777" w:rsidR="006D2BBF" w:rsidRPr="006D2BBF" w:rsidRDefault="006D2BBF" w:rsidP="006D2BBF">
      <w:pPr>
        <w:spacing w:after="0" w:line="360" w:lineRule="auto"/>
        <w:ind w:right="-1" w:firstLine="709"/>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Важнейшей задачей современной системы образования является формирование универсальных учебных действий, обеспечивающих школьникам умение учиться, способность к саморазвитию и самосовершенствованию.</w:t>
      </w:r>
    </w:p>
    <w:p w14:paraId="2B5E7E65" w14:textId="77777777" w:rsidR="006D2BBF" w:rsidRPr="006D2BBF" w:rsidRDefault="006D2BBF" w:rsidP="006D2BBF">
      <w:pPr>
        <w:spacing w:after="0" w:line="360" w:lineRule="auto"/>
        <w:ind w:right="-1" w:firstLine="709"/>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Одним из видов универсальных действий являются коммуникативные, которые обеспечивают социальную компетентность и учет позиции других людей, партнеров по общению или деятельности; умение слушать и вступать в диалог; участвовать в коллективном обсуждении проблем; интегрироваться в группу сверстников и строить продуктивное взаимодействие и сотрудничество со сверстниками и взрослыми.</w:t>
      </w:r>
    </w:p>
    <w:p w14:paraId="6323AC5A" w14:textId="77777777" w:rsidR="006D2BBF" w:rsidRPr="006D2BBF" w:rsidRDefault="006D2BBF" w:rsidP="006D2BBF">
      <w:pPr>
        <w:spacing w:after="0" w:line="360" w:lineRule="auto"/>
        <w:ind w:right="-1" w:firstLine="709"/>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 xml:space="preserve">От уровня развития коммуникативной компетенции ребенка, во многом зависит процесс адаптации его в школе, в частности его эмоциональное благополучие в классном коллективе. Детям с низким уровнем коммуникативных способностей труднее найти себе в классе друзей для общения, для игр. Такие дети не могут участвовать в </w:t>
      </w:r>
      <w:proofErr w:type="gramStart"/>
      <w:r w:rsidRPr="006D2BBF">
        <w:rPr>
          <w:rFonts w:ascii="Times New Roman" w:eastAsia="Calibri" w:hAnsi="Times New Roman" w:cs="Times New Roman"/>
          <w:kern w:val="0"/>
          <w:sz w:val="24"/>
          <w:szCs w:val="24"/>
          <w14:ligatures w14:val="none"/>
        </w:rPr>
        <w:t>коллективном  обсуждении</w:t>
      </w:r>
      <w:proofErr w:type="gramEnd"/>
      <w:r w:rsidRPr="006D2BBF">
        <w:rPr>
          <w:rFonts w:ascii="Times New Roman" w:eastAsia="Calibri" w:hAnsi="Times New Roman" w:cs="Times New Roman"/>
          <w:kern w:val="0"/>
          <w:sz w:val="24"/>
          <w:szCs w:val="24"/>
          <w14:ligatures w14:val="none"/>
        </w:rPr>
        <w:t>, так как им трудно сформулировать свои ответы на уроках, построить  грамматически и синтаксически правильную  речь. Поэтому далеко не каждый ребенок может проявить себя в учебной деятельности, а вот проявить себя во внеурочной деятельности может каждый.</w:t>
      </w:r>
    </w:p>
    <w:p w14:paraId="6A97D35B" w14:textId="77777777" w:rsidR="006D2BBF" w:rsidRPr="006D2BBF" w:rsidRDefault="006D2BBF" w:rsidP="006D2BBF">
      <w:pPr>
        <w:spacing w:after="0" w:line="360" w:lineRule="auto"/>
        <w:ind w:firstLine="709"/>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 xml:space="preserve">Внеурочная деятельность способствует формированию и развитию коммуникативных действий у младших </w:t>
      </w:r>
      <w:proofErr w:type="gramStart"/>
      <w:r w:rsidRPr="006D2BBF">
        <w:rPr>
          <w:rFonts w:ascii="Times New Roman" w:eastAsia="Calibri" w:hAnsi="Times New Roman" w:cs="Times New Roman"/>
          <w:kern w:val="0"/>
          <w:sz w:val="24"/>
          <w:szCs w:val="24"/>
          <w14:ligatures w14:val="none"/>
        </w:rPr>
        <w:t>школьников,  так</w:t>
      </w:r>
      <w:proofErr w:type="gramEnd"/>
      <w:r w:rsidRPr="006D2BBF">
        <w:rPr>
          <w:rFonts w:ascii="Times New Roman" w:eastAsia="Calibri" w:hAnsi="Times New Roman" w:cs="Times New Roman"/>
          <w:kern w:val="0"/>
          <w:sz w:val="24"/>
          <w:szCs w:val="24"/>
          <w14:ligatures w14:val="none"/>
        </w:rPr>
        <w:t xml:space="preserve"> как она позволяет проявить у учащихся разные способности: творческие, организаторские, исследовательские, ораторские. При этом преобладают действенные умения; умение вести диалог; умение слышать и </w:t>
      </w:r>
      <w:proofErr w:type="gramStart"/>
      <w:r w:rsidRPr="006D2BBF">
        <w:rPr>
          <w:rFonts w:ascii="Times New Roman" w:eastAsia="Calibri" w:hAnsi="Times New Roman" w:cs="Times New Roman"/>
          <w:kern w:val="0"/>
          <w:sz w:val="24"/>
          <w:szCs w:val="24"/>
          <w14:ligatures w14:val="none"/>
        </w:rPr>
        <w:t>слушать</w:t>
      </w:r>
      <w:proofErr w:type="gramEnd"/>
      <w:r w:rsidRPr="006D2BBF">
        <w:rPr>
          <w:rFonts w:ascii="Times New Roman" w:eastAsia="Calibri" w:hAnsi="Times New Roman" w:cs="Times New Roman"/>
          <w:kern w:val="0"/>
          <w:sz w:val="24"/>
          <w:szCs w:val="24"/>
          <w14:ligatures w14:val="none"/>
        </w:rPr>
        <w:t xml:space="preserve"> и вести обсуждение; умение вставать на точку зрения другого; умение работать сообща для достижения общей цели.</w:t>
      </w:r>
    </w:p>
    <w:p w14:paraId="5D944204" w14:textId="77777777" w:rsidR="006D2BBF" w:rsidRPr="006D2BBF" w:rsidRDefault="006D2BBF" w:rsidP="006D2BBF">
      <w:pPr>
        <w:spacing w:after="0" w:line="360" w:lineRule="auto"/>
        <w:ind w:firstLine="709"/>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Внеурочная деятельность помогает школьникам ощутить свою уникальность и востребованность. В начальной школе дети активно включаются в общие занятия. В этот период происходит интенсивное установление дружеских контактов.</w:t>
      </w:r>
    </w:p>
    <w:p w14:paraId="1BB58C3D" w14:textId="77777777" w:rsidR="006D2BBF" w:rsidRPr="006D2BBF" w:rsidRDefault="006D2BBF" w:rsidP="006D2BBF">
      <w:pPr>
        <w:spacing w:after="0" w:line="360" w:lineRule="auto"/>
        <w:ind w:right="-1" w:firstLine="709"/>
        <w:jc w:val="center"/>
        <w:rPr>
          <w:rFonts w:ascii="Times New Roman" w:eastAsia="Calibri" w:hAnsi="Times New Roman" w:cs="Times New Roman"/>
          <w:kern w:val="0"/>
          <w:sz w:val="24"/>
          <w:szCs w:val="24"/>
          <w14:ligatures w14:val="none"/>
        </w:rPr>
      </w:pPr>
    </w:p>
    <w:p w14:paraId="1ED1D282" w14:textId="77777777" w:rsidR="006D2BBF" w:rsidRPr="006D2BBF" w:rsidRDefault="006D2BBF" w:rsidP="006D2BBF">
      <w:pPr>
        <w:spacing w:after="0" w:line="360" w:lineRule="auto"/>
        <w:ind w:right="-1" w:firstLine="709"/>
        <w:jc w:val="center"/>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lastRenderedPageBreak/>
        <w:t>Характеристика коммуникативных действий</w:t>
      </w:r>
    </w:p>
    <w:p w14:paraId="7285909A" w14:textId="77777777" w:rsidR="006D2BBF" w:rsidRPr="006D2BBF" w:rsidRDefault="006D2BBF" w:rsidP="006D2BBF">
      <w:pPr>
        <w:spacing w:after="0" w:line="360" w:lineRule="auto"/>
        <w:ind w:right="-1" w:firstLine="709"/>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 xml:space="preserve">Общение в младшем школьном возрасте, формирование у ребенка коммуникативных качеств несет важный воспитательный и образовательный потенциал. Через общение ребенок познает окружающий мир, учится проявлять добро и сопротивляться злу. В общении ребенок повышает свои умственные способности, которые в дальнейшем влияют на становление младшего школьника как личности. </w:t>
      </w:r>
    </w:p>
    <w:p w14:paraId="090959D0" w14:textId="77777777" w:rsidR="006D2BBF" w:rsidRPr="006D2BBF" w:rsidRDefault="006D2BBF" w:rsidP="006D2BBF">
      <w:pPr>
        <w:spacing w:after="0" w:line="360" w:lineRule="auto"/>
        <w:ind w:right="-1" w:firstLine="709"/>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 xml:space="preserve">Поэтому так необходимо развивать качества, которые помогают облегчить процесс общения и понимания ребенком своего собеседника, такими качествами называют коммуникативные качества младшего школьника. </w:t>
      </w:r>
    </w:p>
    <w:p w14:paraId="46C72966" w14:textId="77777777" w:rsidR="006D2BBF" w:rsidRPr="006D2BBF" w:rsidRDefault="006D2BBF" w:rsidP="006D2BBF">
      <w:pPr>
        <w:spacing w:after="0" w:line="360" w:lineRule="auto"/>
        <w:ind w:right="-1" w:firstLine="709"/>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Коммуникативные качества – это сложные и осознанные коммуникативные действия (на основе коммуникативной деятельности), способность правильно строить свое поведение, управлять им в соответствии с задачами общения.</w:t>
      </w:r>
    </w:p>
    <w:p w14:paraId="618C07AB" w14:textId="77777777" w:rsidR="006D2BBF" w:rsidRPr="006D2BBF" w:rsidRDefault="006D2BBF" w:rsidP="006D2BBF">
      <w:pPr>
        <w:spacing w:after="0" w:line="360" w:lineRule="auto"/>
        <w:ind w:right="-1" w:firstLine="709"/>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К коммуникативным действиям младших школьников относятся:</w:t>
      </w:r>
    </w:p>
    <w:p w14:paraId="540F0E40" w14:textId="77777777" w:rsidR="006D2BBF" w:rsidRPr="006D2BBF" w:rsidRDefault="006D2BBF" w:rsidP="006D2BBF">
      <w:pPr>
        <w:spacing w:after="0" w:line="360" w:lineRule="auto"/>
        <w:ind w:right="-1"/>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 осуществление учебного сотрудничества;</w:t>
      </w:r>
    </w:p>
    <w:p w14:paraId="60A29300" w14:textId="77777777" w:rsidR="006D2BBF" w:rsidRPr="006D2BBF" w:rsidRDefault="006D2BBF" w:rsidP="006D2BBF">
      <w:pPr>
        <w:spacing w:after="0" w:line="360" w:lineRule="auto"/>
        <w:ind w:right="-1"/>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 постановка вопросов;</w:t>
      </w:r>
    </w:p>
    <w:p w14:paraId="57EE5A77" w14:textId="77777777" w:rsidR="006D2BBF" w:rsidRPr="006D2BBF" w:rsidRDefault="006D2BBF" w:rsidP="006D2BBF">
      <w:pPr>
        <w:spacing w:after="0" w:line="360" w:lineRule="auto"/>
        <w:ind w:right="-1"/>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 разрешение конфликтов;</w:t>
      </w:r>
    </w:p>
    <w:p w14:paraId="6E115D8C" w14:textId="77777777" w:rsidR="006D2BBF" w:rsidRPr="006D2BBF" w:rsidRDefault="006D2BBF" w:rsidP="006D2BBF">
      <w:pPr>
        <w:spacing w:after="0" w:line="360" w:lineRule="auto"/>
        <w:ind w:right="-1"/>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 управление поведением партнёра;</w:t>
      </w:r>
    </w:p>
    <w:p w14:paraId="2B3EA74A" w14:textId="77777777" w:rsidR="006D2BBF" w:rsidRPr="006D2BBF" w:rsidRDefault="006D2BBF" w:rsidP="006D2BBF">
      <w:pPr>
        <w:spacing w:after="0" w:line="360" w:lineRule="auto"/>
        <w:ind w:right="-1"/>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 умение полно и точно выражать свои мысли в соответствии с задачами и условиями коммуникации;</w:t>
      </w:r>
    </w:p>
    <w:p w14:paraId="1DA49D39" w14:textId="77777777" w:rsidR="006D2BBF" w:rsidRPr="006D2BBF" w:rsidRDefault="006D2BBF" w:rsidP="006D2BBF">
      <w:pPr>
        <w:spacing w:after="0" w:line="360" w:lineRule="auto"/>
        <w:ind w:right="-1"/>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 xml:space="preserve">- владение монологической и диалогической формами речи в соответствии с нормами родного языка. </w:t>
      </w:r>
    </w:p>
    <w:p w14:paraId="4F30574B" w14:textId="77777777" w:rsidR="006D2BBF" w:rsidRPr="006D2BBF" w:rsidRDefault="006D2BBF" w:rsidP="006D2BBF">
      <w:pPr>
        <w:spacing w:after="0" w:line="360" w:lineRule="auto"/>
        <w:ind w:right="-1"/>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ab/>
        <w:t>На основе развития коммуникативных умений формируются такие качества личности как:</w:t>
      </w:r>
    </w:p>
    <w:p w14:paraId="0C91ABF2" w14:textId="77777777" w:rsidR="006D2BBF" w:rsidRPr="006D2BBF" w:rsidRDefault="006D2BBF" w:rsidP="006D2BBF">
      <w:pPr>
        <w:spacing w:after="0" w:line="360" w:lineRule="auto"/>
        <w:ind w:right="-1"/>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 коммуникабельность (умение быстро устанавливать контакт с людьми);</w:t>
      </w:r>
    </w:p>
    <w:p w14:paraId="4B7E1245" w14:textId="77777777" w:rsidR="006D2BBF" w:rsidRPr="006D2BBF" w:rsidRDefault="006D2BBF" w:rsidP="006D2BBF">
      <w:pPr>
        <w:spacing w:after="0" w:line="360" w:lineRule="auto"/>
        <w:ind w:right="-1"/>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 позитивная установка в общении;</w:t>
      </w:r>
    </w:p>
    <w:p w14:paraId="3E8FB31D" w14:textId="77777777" w:rsidR="006D2BBF" w:rsidRPr="006D2BBF" w:rsidRDefault="006D2BBF" w:rsidP="006D2BBF">
      <w:pPr>
        <w:spacing w:after="0" w:line="360" w:lineRule="auto"/>
        <w:ind w:right="-1"/>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 умение прочувствовать состояние другого, сопереживать;</w:t>
      </w:r>
    </w:p>
    <w:p w14:paraId="29D73568" w14:textId="77777777" w:rsidR="006D2BBF" w:rsidRPr="006D2BBF" w:rsidRDefault="006D2BBF" w:rsidP="006D2BBF">
      <w:pPr>
        <w:spacing w:after="0" w:line="360" w:lineRule="auto"/>
        <w:ind w:right="-1"/>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 внешняя привлекательность, способность вызывать симпатию;</w:t>
      </w:r>
    </w:p>
    <w:p w14:paraId="40289067" w14:textId="77777777" w:rsidR="006D2BBF" w:rsidRPr="006D2BBF" w:rsidRDefault="006D2BBF" w:rsidP="006D2BBF">
      <w:pPr>
        <w:spacing w:after="0" w:line="360" w:lineRule="auto"/>
        <w:ind w:right="-1"/>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 убедительность речи;</w:t>
      </w:r>
    </w:p>
    <w:p w14:paraId="6F388D0B" w14:textId="77777777" w:rsidR="006D2BBF" w:rsidRPr="006D2BBF" w:rsidRDefault="006D2BBF" w:rsidP="006D2BBF">
      <w:pPr>
        <w:spacing w:after="0" w:line="360" w:lineRule="auto"/>
        <w:ind w:right="-1"/>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 уверенность в себе;</w:t>
      </w:r>
    </w:p>
    <w:p w14:paraId="6787BFBA" w14:textId="77777777" w:rsidR="006D2BBF" w:rsidRPr="006D2BBF" w:rsidRDefault="006D2BBF" w:rsidP="006D2BBF">
      <w:pPr>
        <w:spacing w:after="0" w:line="360" w:lineRule="auto"/>
        <w:ind w:right="-1"/>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 активность и инициативность в общении;</w:t>
      </w:r>
    </w:p>
    <w:p w14:paraId="5DD32F97" w14:textId="77777777" w:rsidR="006D2BBF" w:rsidRPr="006D2BBF" w:rsidRDefault="006D2BBF" w:rsidP="006D2BBF">
      <w:pPr>
        <w:spacing w:after="0" w:line="360" w:lineRule="auto"/>
        <w:ind w:right="-1"/>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 гибкость и креативность в ситуациях общения;</w:t>
      </w:r>
    </w:p>
    <w:p w14:paraId="09D598B6" w14:textId="77777777" w:rsidR="006D2BBF" w:rsidRPr="006D2BBF" w:rsidRDefault="006D2BBF" w:rsidP="006D2BBF">
      <w:pPr>
        <w:spacing w:after="0" w:line="360" w:lineRule="auto"/>
        <w:ind w:right="-1"/>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 xml:space="preserve">А также происходит повышение </w:t>
      </w:r>
      <w:proofErr w:type="gramStart"/>
      <w:r w:rsidRPr="006D2BBF">
        <w:rPr>
          <w:rFonts w:ascii="Times New Roman" w:eastAsia="Calibri" w:hAnsi="Times New Roman" w:cs="Times New Roman"/>
          <w:kern w:val="0"/>
          <w:sz w:val="24"/>
          <w:szCs w:val="24"/>
          <w14:ligatures w14:val="none"/>
        </w:rPr>
        <w:t>уровня  произвольности</w:t>
      </w:r>
      <w:proofErr w:type="gramEnd"/>
      <w:r w:rsidRPr="006D2BBF">
        <w:rPr>
          <w:rFonts w:ascii="Times New Roman" w:eastAsia="Calibri" w:hAnsi="Times New Roman" w:cs="Times New Roman"/>
          <w:kern w:val="0"/>
          <w:sz w:val="24"/>
          <w:szCs w:val="24"/>
          <w14:ligatures w14:val="none"/>
        </w:rPr>
        <w:t xml:space="preserve"> при регуляции своих эмоций.</w:t>
      </w:r>
    </w:p>
    <w:p w14:paraId="62504453" w14:textId="77777777" w:rsidR="006D2BBF" w:rsidRPr="006D2BBF" w:rsidRDefault="006D2BBF" w:rsidP="006D2BBF">
      <w:pPr>
        <w:spacing w:after="0" w:line="360" w:lineRule="auto"/>
        <w:ind w:right="-1" w:firstLine="708"/>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Из содержания ФГОС следует, что коммуникативные универсальные учебные действия могут быть разделены на три группы:</w:t>
      </w:r>
    </w:p>
    <w:p w14:paraId="3C5A058F" w14:textId="77777777" w:rsidR="006D2BBF" w:rsidRPr="006D2BBF" w:rsidRDefault="006D2BBF" w:rsidP="006D2BBF">
      <w:pPr>
        <w:spacing w:after="0" w:line="360" w:lineRule="auto"/>
        <w:ind w:right="-1"/>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lastRenderedPageBreak/>
        <w:t>1. Коммуникация как взаимодействие (коммуникативные действия, направленные на учет позиции собеседника или партнера по деятельности).</w:t>
      </w:r>
    </w:p>
    <w:p w14:paraId="64941DE2" w14:textId="77777777" w:rsidR="006D2BBF" w:rsidRPr="006D2BBF" w:rsidRDefault="006D2BBF" w:rsidP="006D2BBF">
      <w:pPr>
        <w:spacing w:after="0" w:line="360" w:lineRule="auto"/>
        <w:ind w:right="-1"/>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2. Коммуникация как кооперация, сотрудничество (содержательное ядро – согласование усилий по достижению общей цели).</w:t>
      </w:r>
    </w:p>
    <w:p w14:paraId="214B4643" w14:textId="77777777" w:rsidR="006D2BBF" w:rsidRPr="006D2BBF" w:rsidRDefault="006D2BBF" w:rsidP="006D2BBF">
      <w:pPr>
        <w:spacing w:after="0" w:line="360" w:lineRule="auto"/>
        <w:ind w:right="-1"/>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 xml:space="preserve">3. Коммуникация как условие интериоризации (коммуникативно-речевые действия, служащие средством передачи информации другим людям и становления рефлексии).  </w:t>
      </w:r>
    </w:p>
    <w:p w14:paraId="5FD3460A" w14:textId="77777777" w:rsidR="006D2BBF" w:rsidRPr="006D2BBF" w:rsidRDefault="006D2BBF" w:rsidP="006D2BBF">
      <w:pPr>
        <w:spacing w:after="0" w:line="360" w:lineRule="auto"/>
        <w:ind w:right="-1" w:firstLine="284"/>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Первая группа — коммуникативные действия, направленные на учет позиции собеседника либо партнера по деятельности (смысловой аспект коммуникации):</w:t>
      </w:r>
    </w:p>
    <w:p w14:paraId="4732D555" w14:textId="77777777" w:rsidR="006D2BBF" w:rsidRPr="006D2BBF" w:rsidRDefault="006D2BBF" w:rsidP="006D2BBF">
      <w:pPr>
        <w:numPr>
          <w:ilvl w:val="0"/>
          <w:numId w:val="1"/>
        </w:numPr>
        <w:spacing w:after="0" w:line="360" w:lineRule="auto"/>
        <w:ind w:left="284" w:right="-1" w:hanging="284"/>
        <w:contextualSpacing/>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понимание возможности различных позиций и точек зрения.</w:t>
      </w:r>
    </w:p>
    <w:p w14:paraId="042F06B5" w14:textId="77777777" w:rsidR="006D2BBF" w:rsidRPr="006D2BBF" w:rsidRDefault="006D2BBF" w:rsidP="006D2BBF">
      <w:pPr>
        <w:numPr>
          <w:ilvl w:val="0"/>
          <w:numId w:val="1"/>
        </w:numPr>
        <w:spacing w:after="0" w:line="360" w:lineRule="auto"/>
        <w:ind w:left="284" w:right="-1" w:hanging="284"/>
        <w:contextualSpacing/>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Уважение к иной точке зрения.</w:t>
      </w:r>
    </w:p>
    <w:p w14:paraId="1B2105A7" w14:textId="77777777" w:rsidR="006D2BBF" w:rsidRPr="006D2BBF" w:rsidRDefault="006D2BBF" w:rsidP="006D2BBF">
      <w:pPr>
        <w:numPr>
          <w:ilvl w:val="0"/>
          <w:numId w:val="1"/>
        </w:numPr>
        <w:spacing w:after="0" w:line="360" w:lineRule="auto"/>
        <w:ind w:left="284" w:right="-1" w:hanging="284"/>
        <w:contextualSpacing/>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Понимание относительности оценок.</w:t>
      </w:r>
    </w:p>
    <w:p w14:paraId="5CE29E79" w14:textId="77777777" w:rsidR="006D2BBF" w:rsidRPr="006D2BBF" w:rsidRDefault="006D2BBF" w:rsidP="006D2BBF">
      <w:pPr>
        <w:numPr>
          <w:ilvl w:val="0"/>
          <w:numId w:val="1"/>
        </w:numPr>
        <w:spacing w:after="0" w:line="360" w:lineRule="auto"/>
        <w:ind w:left="284" w:right="-1" w:hanging="284"/>
        <w:contextualSpacing/>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Обмен информацией, установление взаимопонимания.</w:t>
      </w:r>
    </w:p>
    <w:p w14:paraId="7CE67ABE" w14:textId="77777777" w:rsidR="006D2BBF" w:rsidRPr="006D2BBF" w:rsidRDefault="006D2BBF" w:rsidP="006D2BBF">
      <w:pPr>
        <w:numPr>
          <w:ilvl w:val="0"/>
          <w:numId w:val="1"/>
        </w:numPr>
        <w:spacing w:after="0" w:line="360" w:lineRule="auto"/>
        <w:ind w:left="284" w:right="-1" w:hanging="284"/>
        <w:contextualSpacing/>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Учет разных мнений и умение обосновать собственное.</w:t>
      </w:r>
    </w:p>
    <w:p w14:paraId="30FFD5B8" w14:textId="77777777" w:rsidR="006D2BBF" w:rsidRPr="006D2BBF" w:rsidRDefault="006D2BBF" w:rsidP="006D2BBF">
      <w:pPr>
        <w:spacing w:after="0" w:line="360" w:lineRule="auto"/>
        <w:ind w:right="-1" w:firstLine="708"/>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Дети должны научиться заранее предвидеть разные возможные мнения других людей, обосновывать и доказывать собственное мнение.</w:t>
      </w:r>
    </w:p>
    <w:p w14:paraId="61B6AFB6" w14:textId="77777777" w:rsidR="006D2BBF" w:rsidRPr="006D2BBF" w:rsidRDefault="006D2BBF" w:rsidP="006D2BBF">
      <w:pPr>
        <w:spacing w:after="0" w:line="360" w:lineRule="auto"/>
        <w:ind w:right="-1" w:firstLine="708"/>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 xml:space="preserve">Вторая большая группа – </w:t>
      </w:r>
      <w:proofErr w:type="gramStart"/>
      <w:r w:rsidRPr="006D2BBF">
        <w:rPr>
          <w:rFonts w:ascii="Times New Roman" w:eastAsia="Calibri" w:hAnsi="Times New Roman" w:cs="Times New Roman"/>
          <w:kern w:val="0"/>
          <w:sz w:val="24"/>
          <w:szCs w:val="24"/>
          <w14:ligatures w14:val="none"/>
        </w:rPr>
        <w:t>это  коммуникативно</w:t>
      </w:r>
      <w:proofErr w:type="gramEnd"/>
      <w:r w:rsidRPr="006D2BBF">
        <w:rPr>
          <w:rFonts w:ascii="Times New Roman" w:eastAsia="Calibri" w:hAnsi="Times New Roman" w:cs="Times New Roman"/>
          <w:kern w:val="0"/>
          <w:sz w:val="24"/>
          <w:szCs w:val="24"/>
          <w14:ligatures w14:val="none"/>
        </w:rPr>
        <w:t>-речевые действия, служащие средством передачи информации другим людям:</w:t>
      </w:r>
    </w:p>
    <w:p w14:paraId="387FB7FA" w14:textId="77777777" w:rsidR="006D2BBF" w:rsidRPr="006D2BBF" w:rsidRDefault="006D2BBF" w:rsidP="006D2BBF">
      <w:pPr>
        <w:numPr>
          <w:ilvl w:val="0"/>
          <w:numId w:val="2"/>
        </w:numPr>
        <w:spacing w:after="0" w:line="360" w:lineRule="auto"/>
        <w:ind w:left="284" w:right="-1" w:hanging="284"/>
        <w:contextualSpacing/>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Коммуникативные речевые действия, служащие средством передачи информации другим людям, способствующие осознанию и усвоению содержания.</w:t>
      </w:r>
    </w:p>
    <w:p w14:paraId="16C1CA04" w14:textId="77777777" w:rsidR="006D2BBF" w:rsidRPr="006D2BBF" w:rsidRDefault="006D2BBF" w:rsidP="006D2BBF">
      <w:pPr>
        <w:numPr>
          <w:ilvl w:val="0"/>
          <w:numId w:val="2"/>
        </w:numPr>
        <w:spacing w:after="0" w:line="360" w:lineRule="auto"/>
        <w:ind w:left="284" w:right="-1" w:hanging="284"/>
        <w:contextualSpacing/>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Способность строить понятные для партнера высказывания.</w:t>
      </w:r>
    </w:p>
    <w:p w14:paraId="236FA6EA" w14:textId="77777777" w:rsidR="006D2BBF" w:rsidRPr="006D2BBF" w:rsidRDefault="006D2BBF" w:rsidP="006D2BBF">
      <w:pPr>
        <w:numPr>
          <w:ilvl w:val="0"/>
          <w:numId w:val="2"/>
        </w:numPr>
        <w:spacing w:after="0" w:line="360" w:lineRule="auto"/>
        <w:ind w:left="284" w:right="-1" w:hanging="284"/>
        <w:contextualSpacing/>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Умение с помощью вопросов получать необходимые сведения от партнера по деятельности.</w:t>
      </w:r>
    </w:p>
    <w:p w14:paraId="0D631FF9" w14:textId="77777777" w:rsidR="006D2BBF" w:rsidRPr="006D2BBF" w:rsidRDefault="006D2BBF" w:rsidP="006D2BBF">
      <w:pPr>
        <w:numPr>
          <w:ilvl w:val="0"/>
          <w:numId w:val="2"/>
        </w:numPr>
        <w:spacing w:after="0" w:line="360" w:lineRule="auto"/>
        <w:ind w:left="284" w:right="-1" w:hanging="284"/>
        <w:contextualSpacing/>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Речевое планирование и регулирование своих действий.</w:t>
      </w:r>
    </w:p>
    <w:p w14:paraId="2ECE5971" w14:textId="77777777" w:rsidR="006D2BBF" w:rsidRPr="006D2BBF" w:rsidRDefault="006D2BBF" w:rsidP="006D2BBF">
      <w:pPr>
        <w:numPr>
          <w:ilvl w:val="0"/>
          <w:numId w:val="2"/>
        </w:numPr>
        <w:spacing w:after="0" w:line="360" w:lineRule="auto"/>
        <w:ind w:left="284" w:right="-1" w:hanging="284"/>
        <w:contextualSpacing/>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Рефлексия своих действий.</w:t>
      </w:r>
    </w:p>
    <w:p w14:paraId="3D4A108E" w14:textId="77777777" w:rsidR="006D2BBF" w:rsidRPr="006D2BBF" w:rsidRDefault="006D2BBF" w:rsidP="006D2BBF">
      <w:pPr>
        <w:spacing w:after="0" w:line="360" w:lineRule="auto"/>
        <w:ind w:left="284" w:right="-1"/>
        <w:contextualSpacing/>
        <w:jc w:val="both"/>
        <w:rPr>
          <w:rFonts w:ascii="Times New Roman" w:eastAsia="Calibri" w:hAnsi="Times New Roman" w:cs="Times New Roman"/>
          <w:kern w:val="0"/>
          <w:sz w:val="24"/>
          <w:szCs w:val="24"/>
          <w14:ligatures w14:val="none"/>
        </w:rPr>
      </w:pPr>
      <w:proofErr w:type="gramStart"/>
      <w:r w:rsidRPr="006D2BBF">
        <w:rPr>
          <w:rFonts w:ascii="Times New Roman" w:eastAsia="Calibri" w:hAnsi="Times New Roman" w:cs="Times New Roman"/>
          <w:kern w:val="0"/>
          <w:sz w:val="24"/>
          <w:szCs w:val="24"/>
          <w14:ligatures w14:val="none"/>
        </w:rPr>
        <w:t>Третья  группа</w:t>
      </w:r>
      <w:proofErr w:type="gramEnd"/>
      <w:r w:rsidRPr="006D2BBF">
        <w:rPr>
          <w:rFonts w:ascii="Times New Roman" w:eastAsia="Calibri" w:hAnsi="Times New Roman" w:cs="Times New Roman"/>
          <w:kern w:val="0"/>
          <w:sz w:val="24"/>
          <w:szCs w:val="24"/>
          <w14:ligatures w14:val="none"/>
        </w:rPr>
        <w:t xml:space="preserve"> – это  действия, направленные на кооперацию, сотрудничество:</w:t>
      </w:r>
    </w:p>
    <w:p w14:paraId="5D69DC85" w14:textId="77777777" w:rsidR="006D2BBF" w:rsidRPr="006D2BBF" w:rsidRDefault="006D2BBF" w:rsidP="006D2BBF">
      <w:pPr>
        <w:numPr>
          <w:ilvl w:val="0"/>
          <w:numId w:val="2"/>
        </w:numPr>
        <w:spacing w:after="0" w:line="360" w:lineRule="auto"/>
        <w:ind w:left="284" w:right="-1" w:hanging="284"/>
        <w:contextualSpacing/>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Коммуникативные действия, направленные на согласование усилий по достижению общей цели; на организацию и осуществление совместной деятельности.</w:t>
      </w:r>
    </w:p>
    <w:p w14:paraId="413DB85A" w14:textId="77777777" w:rsidR="006D2BBF" w:rsidRPr="006D2BBF" w:rsidRDefault="006D2BBF" w:rsidP="006D2BBF">
      <w:pPr>
        <w:numPr>
          <w:ilvl w:val="0"/>
          <w:numId w:val="2"/>
        </w:numPr>
        <w:spacing w:after="0" w:line="360" w:lineRule="auto"/>
        <w:ind w:left="284" w:right="-1" w:hanging="284"/>
        <w:contextualSpacing/>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Умение договариваться, находить общее решение.</w:t>
      </w:r>
    </w:p>
    <w:p w14:paraId="77D62CF5" w14:textId="77777777" w:rsidR="006D2BBF" w:rsidRPr="006D2BBF" w:rsidRDefault="006D2BBF" w:rsidP="006D2BBF">
      <w:pPr>
        <w:numPr>
          <w:ilvl w:val="0"/>
          <w:numId w:val="2"/>
        </w:numPr>
        <w:spacing w:after="0" w:line="360" w:lineRule="auto"/>
        <w:ind w:left="284" w:right="-1" w:hanging="284"/>
        <w:contextualSpacing/>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Умение аргументировать, убеждать и уступать.</w:t>
      </w:r>
    </w:p>
    <w:p w14:paraId="6E87B228" w14:textId="77777777" w:rsidR="006D2BBF" w:rsidRPr="006D2BBF" w:rsidRDefault="006D2BBF" w:rsidP="006D2BBF">
      <w:pPr>
        <w:numPr>
          <w:ilvl w:val="0"/>
          <w:numId w:val="2"/>
        </w:numPr>
        <w:spacing w:after="0" w:line="360" w:lineRule="auto"/>
        <w:ind w:left="284" w:right="-1" w:hanging="284"/>
        <w:contextualSpacing/>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Способность сохранять доброжелательное отношение друг к другу в ситуации конфликта интересов.</w:t>
      </w:r>
    </w:p>
    <w:p w14:paraId="66CA8BCF" w14:textId="77777777" w:rsidR="006D2BBF" w:rsidRPr="006D2BBF" w:rsidRDefault="006D2BBF" w:rsidP="006D2BBF">
      <w:pPr>
        <w:numPr>
          <w:ilvl w:val="0"/>
          <w:numId w:val="2"/>
        </w:numPr>
        <w:spacing w:after="0" w:line="360" w:lineRule="auto"/>
        <w:ind w:left="284" w:right="-1" w:hanging="284"/>
        <w:contextualSpacing/>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Взаимоконтроль и взаимопомощь по ходу выполнения задания.</w:t>
      </w:r>
    </w:p>
    <w:p w14:paraId="036277F8" w14:textId="77777777" w:rsidR="006D2BBF" w:rsidRPr="006D2BBF" w:rsidRDefault="006D2BBF" w:rsidP="006D2BBF">
      <w:pPr>
        <w:spacing w:after="0" w:line="360" w:lineRule="auto"/>
        <w:ind w:right="-1"/>
        <w:jc w:val="both"/>
        <w:rPr>
          <w:rFonts w:ascii="Times New Roman" w:eastAsia="Calibri" w:hAnsi="Times New Roman" w:cs="Times New Roman"/>
          <w:kern w:val="0"/>
          <w:sz w:val="24"/>
          <w:szCs w:val="24"/>
          <w14:ligatures w14:val="none"/>
        </w:rPr>
      </w:pPr>
    </w:p>
    <w:p w14:paraId="73A10A8E" w14:textId="77777777" w:rsidR="006D2BBF" w:rsidRPr="006D2BBF" w:rsidRDefault="006D2BBF" w:rsidP="006D2BBF">
      <w:pPr>
        <w:spacing w:after="0" w:line="360" w:lineRule="auto"/>
        <w:ind w:right="-1" w:firstLine="708"/>
        <w:jc w:val="center"/>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lastRenderedPageBreak/>
        <w:t>Формирование коммуникативных действий на занятиях МТД (музыкально-театральная деятельность)</w:t>
      </w:r>
    </w:p>
    <w:p w14:paraId="041EE2E6" w14:textId="77777777" w:rsidR="006D2BBF" w:rsidRPr="006D2BBF" w:rsidRDefault="006D2BBF" w:rsidP="006D2BBF">
      <w:pPr>
        <w:spacing w:after="0" w:line="360" w:lineRule="auto"/>
        <w:ind w:right="-1" w:firstLine="709"/>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В нашей школе общекультурное направление внеурочной деятельности (начальные классы) представлено занятиями МТД (музыкально-театральная деятельность).</w:t>
      </w:r>
    </w:p>
    <w:p w14:paraId="2FF34807" w14:textId="77777777" w:rsidR="006D2BBF" w:rsidRPr="006D2BBF" w:rsidRDefault="006D2BBF" w:rsidP="006D2BBF">
      <w:pPr>
        <w:spacing w:after="0" w:line="360" w:lineRule="auto"/>
        <w:ind w:right="-1" w:firstLine="709"/>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Вся жизнь детей насыщена игрой. Каждый ребенок хочет сыграть свою роль. Научить ребенка играть, брать на себя роль и действовать, вместе с тем помогая ему приобретать жизненный опыт, – все это помогает осуществить театр.</w:t>
      </w:r>
    </w:p>
    <w:p w14:paraId="231F1068" w14:textId="77777777" w:rsidR="006D2BBF" w:rsidRPr="006D2BBF" w:rsidRDefault="006D2BBF" w:rsidP="006D2BBF">
      <w:pPr>
        <w:spacing w:after="0" w:line="360" w:lineRule="auto"/>
        <w:ind w:right="-1" w:firstLine="709"/>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Театр – это средство эмоционально-эстетического воспитания детей. Театрализованная деятельность позволяет формировать опыт социальных навыков поведения благодаря тому, что каждая сказка или литературное произведение для детей младшего школьного возраста всегда имеют нравственную направленность (доброта, смелость, дружба и т.д.). Благодаря театру ребенок познает мир не только умом, но и сердцем и выражает свое собственное отношение к добру и злу. Театрализованная деятельность помогает ребенку преодолеть робость, неуверенность в себе, застенчивость. Поэтому театрализованная деятельность стала значительным помощником в развитии коммуникативных способностей обучающихся.</w:t>
      </w:r>
    </w:p>
    <w:p w14:paraId="79C533C7" w14:textId="77777777" w:rsidR="006D2BBF" w:rsidRPr="006D2BBF" w:rsidRDefault="006D2BBF" w:rsidP="006D2BBF">
      <w:pPr>
        <w:spacing w:after="0" w:line="360" w:lineRule="auto"/>
        <w:ind w:right="-1" w:firstLine="709"/>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 xml:space="preserve">Вовлечь ребенка в образовательный процесс помогают различные формы и методы работы. У младших школьников по-прежнему ведущей остается игровая деятельность. Использование игровых технологий помогает учителю заинтересовать ребенка, привлечь его внимание, проявить свои эмоции. В игре, опять же происходит общение, во всех его формах, включая </w:t>
      </w:r>
      <w:proofErr w:type="gramStart"/>
      <w:r w:rsidRPr="006D2BBF">
        <w:rPr>
          <w:rFonts w:ascii="Times New Roman" w:eastAsia="Calibri" w:hAnsi="Times New Roman" w:cs="Times New Roman"/>
          <w:kern w:val="0"/>
          <w:sz w:val="24"/>
          <w:szCs w:val="24"/>
          <w14:ligatures w14:val="none"/>
        </w:rPr>
        <w:t>виртуальные,  что</w:t>
      </w:r>
      <w:proofErr w:type="gramEnd"/>
      <w:r w:rsidRPr="006D2BBF">
        <w:rPr>
          <w:rFonts w:ascii="Times New Roman" w:eastAsia="Calibri" w:hAnsi="Times New Roman" w:cs="Times New Roman"/>
          <w:kern w:val="0"/>
          <w:sz w:val="24"/>
          <w:szCs w:val="24"/>
          <w14:ligatures w14:val="none"/>
        </w:rPr>
        <w:t xml:space="preserve"> составляет основу формирования коммуникативных УУД. </w:t>
      </w:r>
    </w:p>
    <w:p w14:paraId="1D605CDF" w14:textId="77777777" w:rsidR="006D2BBF" w:rsidRPr="006D2BBF" w:rsidRDefault="006D2BBF" w:rsidP="006D2BBF">
      <w:pPr>
        <w:spacing w:after="0" w:line="360" w:lineRule="auto"/>
        <w:ind w:right="-1" w:firstLine="709"/>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 xml:space="preserve">Программа по музыкально-театральной деятельности (кружок «Маска») была разработана в 2012 году. </w:t>
      </w:r>
      <w:r w:rsidRPr="006D2BBF">
        <w:rPr>
          <w:rFonts w:ascii="Times New Roman" w:eastAsia="Calibri" w:hAnsi="Times New Roman" w:cs="Times New Roman"/>
          <w:color w:val="FF0000"/>
          <w:kern w:val="0"/>
          <w:sz w:val="24"/>
          <w:szCs w:val="24"/>
          <w14:ligatures w14:val="none"/>
        </w:rPr>
        <w:t>Она ориентирована на всестороннее развитие личности</w:t>
      </w:r>
      <w:r w:rsidRPr="006D2BBF">
        <w:rPr>
          <w:rFonts w:ascii="Times New Roman" w:eastAsia="Calibri" w:hAnsi="Times New Roman" w:cs="Times New Roman"/>
          <w:kern w:val="0"/>
          <w:sz w:val="24"/>
          <w:szCs w:val="24"/>
          <w14:ligatures w14:val="none"/>
        </w:rPr>
        <w:t xml:space="preserve">, ее неповторимой индивидуальности. </w:t>
      </w:r>
    </w:p>
    <w:p w14:paraId="14D788FE" w14:textId="77777777" w:rsidR="006D2BBF" w:rsidRPr="006D2BBF" w:rsidRDefault="006D2BBF" w:rsidP="006D2BBF">
      <w:pPr>
        <w:spacing w:after="0" w:line="360" w:lineRule="auto"/>
        <w:ind w:right="-1" w:firstLine="709"/>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 xml:space="preserve">Именно в театральном коллективе успешно происходит преодоление закомплексованности ребенка. Театрализованные занятия выполняют одновременно познавательную, воспитательную и развивающую функции и ни в коей мере не сводятся только к подготовке выступлений. Занятия строятся на принципе добровольного вовлечения в игру, через которую дети находят новые средства самовыражения, обеспечивают мотивацию познания себя и других, окружающего мира. Занятия формируют коммуникативную культуру, значимость и необходимость в общем деле, индивидуальность в исполняемой роли. </w:t>
      </w:r>
    </w:p>
    <w:p w14:paraId="2BAF31AC" w14:textId="77777777" w:rsidR="006D2BBF" w:rsidRPr="006D2BBF" w:rsidRDefault="006D2BBF" w:rsidP="006D2BBF">
      <w:pPr>
        <w:spacing w:after="0" w:line="360" w:lineRule="auto"/>
        <w:ind w:right="-1" w:firstLine="709"/>
        <w:jc w:val="both"/>
        <w:rPr>
          <w:rFonts w:ascii="Calibri" w:eastAsia="Calibri" w:hAnsi="Calibri" w:cs="Times New Roman"/>
          <w:kern w:val="0"/>
          <w14:ligatures w14:val="none"/>
        </w:rPr>
      </w:pPr>
      <w:r w:rsidRPr="006D2BBF">
        <w:rPr>
          <w:rFonts w:ascii="Times New Roman" w:eastAsia="Calibri" w:hAnsi="Times New Roman" w:cs="Times New Roman"/>
          <w:kern w:val="0"/>
          <w:sz w:val="24"/>
          <w:szCs w:val="24"/>
          <w14:ligatures w14:val="none"/>
        </w:rPr>
        <w:t xml:space="preserve">На занятиях учащиеся выводят простейшие правила работы в парах, группах, а самое главное приобретают опыт совместной работы. В процессе взаимодействия дети </w:t>
      </w:r>
      <w:r w:rsidRPr="006D2BBF">
        <w:rPr>
          <w:rFonts w:ascii="Times New Roman" w:eastAsia="Calibri" w:hAnsi="Times New Roman" w:cs="Times New Roman"/>
          <w:kern w:val="0"/>
          <w:sz w:val="24"/>
          <w:szCs w:val="24"/>
          <w14:ligatures w14:val="none"/>
        </w:rPr>
        <w:lastRenderedPageBreak/>
        <w:t xml:space="preserve">раскрываются, что позволяет увидеть их личностные качества, как они развиваются, изменяются и формируются. Работа в парах формирует следующие умения: слышать друг друга, т.е. понимать услышанное; считаться с мнением партнера, уважать его мнение; отстаивать свою точку зрения. </w:t>
      </w:r>
    </w:p>
    <w:p w14:paraId="7B114C34" w14:textId="77777777" w:rsidR="006D2BBF" w:rsidRPr="006D2BBF" w:rsidRDefault="006D2BBF" w:rsidP="006D2BBF">
      <w:pPr>
        <w:spacing w:after="0" w:line="360" w:lineRule="auto"/>
        <w:ind w:right="-1" w:firstLine="709"/>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 xml:space="preserve">Использование групповых игр способствует развитию навыков общения, установлению взаимопонимания, партнерства, взаимоответственности и т.д. Без этих навыков ребенку трудно адаптироваться в школьном коллективе. Учащиеся приобретают элементарное понимание возможности различных позиций и точек зрения на какой-нибудь предмет или вопрос, а также ориентируются на позицию других людей, отличную от его собственной, на чем строится </w:t>
      </w:r>
      <w:proofErr w:type="gramStart"/>
      <w:r w:rsidRPr="006D2BBF">
        <w:rPr>
          <w:rFonts w:ascii="Times New Roman" w:eastAsia="Calibri" w:hAnsi="Times New Roman" w:cs="Times New Roman"/>
          <w:kern w:val="0"/>
          <w:sz w:val="24"/>
          <w:szCs w:val="24"/>
          <w14:ligatures w14:val="none"/>
        </w:rPr>
        <w:t>воспитание  уважения</w:t>
      </w:r>
      <w:proofErr w:type="gramEnd"/>
      <w:r w:rsidRPr="006D2BBF">
        <w:rPr>
          <w:rFonts w:ascii="Times New Roman" w:eastAsia="Calibri" w:hAnsi="Times New Roman" w:cs="Times New Roman"/>
          <w:kern w:val="0"/>
          <w:sz w:val="24"/>
          <w:szCs w:val="24"/>
          <w14:ligatures w14:val="none"/>
        </w:rPr>
        <w:t xml:space="preserve"> к иной точке зрения.</w:t>
      </w:r>
    </w:p>
    <w:p w14:paraId="61A553FC" w14:textId="77777777" w:rsidR="006D2BBF" w:rsidRPr="006D2BBF" w:rsidRDefault="006D2BBF" w:rsidP="006D2BBF">
      <w:pPr>
        <w:spacing w:after="0" w:line="360" w:lineRule="auto"/>
        <w:ind w:right="-1" w:firstLine="709"/>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Пример: по методике Пиаже:</w:t>
      </w:r>
    </w:p>
    <w:p w14:paraId="1E93D65F" w14:textId="77777777" w:rsidR="006D2BBF" w:rsidRPr="006D2BBF" w:rsidRDefault="006D2BBF" w:rsidP="006D2BBF">
      <w:pPr>
        <w:spacing w:after="0" w:line="360" w:lineRule="auto"/>
        <w:ind w:right="-1" w:firstLine="709"/>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 xml:space="preserve"> «Левая и правая сторона»</w:t>
      </w:r>
    </w:p>
    <w:p w14:paraId="2893BC9A" w14:textId="77777777" w:rsidR="006D2BBF" w:rsidRPr="006D2BBF" w:rsidRDefault="006D2BBF" w:rsidP="006D2BBF">
      <w:pPr>
        <w:spacing w:after="0" w:line="360" w:lineRule="auto"/>
        <w:ind w:right="-1"/>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 xml:space="preserve">1.«Поднимите вверх руку (учитель стоит лицом к детям </w:t>
      </w:r>
      <w:proofErr w:type="gramStart"/>
      <w:r w:rsidRPr="006D2BBF">
        <w:rPr>
          <w:rFonts w:ascii="Times New Roman" w:eastAsia="Calibri" w:hAnsi="Times New Roman" w:cs="Times New Roman"/>
          <w:kern w:val="0"/>
          <w:sz w:val="24"/>
          <w:szCs w:val="24"/>
          <w14:ligatures w14:val="none"/>
        </w:rPr>
        <w:t>и  поднимает</w:t>
      </w:r>
      <w:proofErr w:type="gramEnd"/>
      <w:r w:rsidRPr="006D2BBF">
        <w:rPr>
          <w:rFonts w:ascii="Times New Roman" w:eastAsia="Calibri" w:hAnsi="Times New Roman" w:cs="Times New Roman"/>
          <w:kern w:val="0"/>
          <w:sz w:val="24"/>
          <w:szCs w:val="24"/>
          <w14:ligatures w14:val="none"/>
        </w:rPr>
        <w:t xml:space="preserve"> вверх любую руку, не акцентируя,  какую именно). Поднимите теперь правую руку (учитель поднимает тоже правую руку)»</w:t>
      </w:r>
    </w:p>
    <w:p w14:paraId="46B71B5D" w14:textId="77777777" w:rsidR="006D2BBF" w:rsidRPr="006D2BBF" w:rsidRDefault="006D2BBF" w:rsidP="006D2BBF">
      <w:pPr>
        <w:spacing w:after="0" w:line="360" w:lineRule="auto"/>
        <w:ind w:right="-1"/>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2.«В какой руке я держу красный мячик? Положи мне на левую ладонь желтый мячик. (Эти вопросы ставятся взрослым, сидящим или стоящим лицом к лицу с ребенком)»</w:t>
      </w:r>
    </w:p>
    <w:p w14:paraId="79A19A32" w14:textId="77777777" w:rsidR="006D2BBF" w:rsidRPr="006D2BBF" w:rsidRDefault="006D2BBF" w:rsidP="006D2BBF">
      <w:pPr>
        <w:spacing w:after="0" w:line="360" w:lineRule="auto"/>
        <w:ind w:right="-1"/>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 xml:space="preserve">3. «Встаньте парами, лицом друг к другу. Положите свою правую руку на левое плечо вашего партнера. Повернитесь друг к другу спиной, соедините за спиной свои правые руки. Не оборачиваясь, </w:t>
      </w:r>
      <w:proofErr w:type="gramStart"/>
      <w:r w:rsidRPr="006D2BBF">
        <w:rPr>
          <w:rFonts w:ascii="Times New Roman" w:eastAsia="Calibri" w:hAnsi="Times New Roman" w:cs="Times New Roman"/>
          <w:kern w:val="0"/>
          <w:sz w:val="24"/>
          <w:szCs w:val="24"/>
          <w14:ligatures w14:val="none"/>
        </w:rPr>
        <w:t>покажи  левую</w:t>
      </w:r>
      <w:proofErr w:type="gramEnd"/>
      <w:r w:rsidRPr="006D2BBF">
        <w:rPr>
          <w:rFonts w:ascii="Times New Roman" w:eastAsia="Calibri" w:hAnsi="Times New Roman" w:cs="Times New Roman"/>
          <w:kern w:val="0"/>
          <w:sz w:val="24"/>
          <w:szCs w:val="24"/>
          <w14:ligatures w14:val="none"/>
        </w:rPr>
        <w:t xml:space="preserve"> руку одноклассника. Правую. Дотронься до его (ее) левой ноги. Правой»</w:t>
      </w:r>
    </w:p>
    <w:p w14:paraId="47A56115" w14:textId="77777777" w:rsidR="006D2BBF" w:rsidRPr="006D2BBF" w:rsidRDefault="006D2BBF" w:rsidP="006D2BBF">
      <w:pPr>
        <w:spacing w:after="0" w:line="360" w:lineRule="auto"/>
        <w:ind w:right="-1" w:firstLine="709"/>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 xml:space="preserve"> «Братья и сестры»</w:t>
      </w:r>
    </w:p>
    <w:p w14:paraId="2E8A3247" w14:textId="77777777" w:rsidR="006D2BBF" w:rsidRPr="006D2BBF" w:rsidRDefault="006D2BBF" w:rsidP="006D2BBF">
      <w:pPr>
        <w:spacing w:after="0" w:line="360" w:lineRule="auto"/>
        <w:ind w:right="-1"/>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1. «У Ивана царевича два брата, придумайте им имена (например, Степан и Илья). Сколько братьев у Степана? А у Ильи? Сколько сыновей у царя-батюшки?»</w:t>
      </w:r>
    </w:p>
    <w:p w14:paraId="06B7AADC" w14:textId="77777777" w:rsidR="006D2BBF" w:rsidRPr="006D2BBF" w:rsidRDefault="006D2BBF" w:rsidP="006D2BBF">
      <w:pPr>
        <w:spacing w:after="0" w:line="360" w:lineRule="auto"/>
        <w:ind w:right="-1"/>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2. «У сестрицы Аленушки был братец Иванушка. А сколько сестер было у Иванушки? Сколько всего детей было у отца с матерью?»</w:t>
      </w:r>
    </w:p>
    <w:p w14:paraId="4F225DF6" w14:textId="77777777" w:rsidR="006D2BBF" w:rsidRPr="006D2BBF" w:rsidRDefault="006D2BBF" w:rsidP="006D2BBF">
      <w:pPr>
        <w:spacing w:after="0" w:line="360" w:lineRule="auto"/>
        <w:ind w:right="-1" w:firstLine="709"/>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По мере приобретения опыта общения (совместной деятельности, учебного сотрудничества и дружеских отношений) дети учатся учитывать и предвидеть разные возможные мнения других людей, нередко связанные с различиями в их потребностях и интересах. В контексте сравнения они также учатся обосновывать и доказывать собственное мнение.</w:t>
      </w:r>
    </w:p>
    <w:p w14:paraId="747B8E5D" w14:textId="77777777" w:rsidR="006D2BBF" w:rsidRPr="006D2BBF" w:rsidRDefault="006D2BBF" w:rsidP="006D2BBF">
      <w:pPr>
        <w:spacing w:after="0" w:line="360" w:lineRule="auto"/>
        <w:ind w:right="-1" w:firstLine="709"/>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Например: при разборе литературных произведений, образов, характеров и поступков героев обращаемся к методике «Кто прав?» Г.А. Цукерман.</w:t>
      </w:r>
    </w:p>
    <w:p w14:paraId="43118A7C" w14:textId="77777777" w:rsidR="006D2BBF" w:rsidRPr="006D2BBF" w:rsidRDefault="006D2BBF" w:rsidP="006D2BBF">
      <w:pPr>
        <w:spacing w:after="0" w:line="360" w:lineRule="auto"/>
        <w:ind w:right="-1" w:firstLine="709"/>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 xml:space="preserve">Задание 1. «Петя нарисовал Змея Горыныча и показал рисунок друзьям. Володя сказал: «Вот здорово!». А Саша воскликнул: «Фу, ну и страшилище!» Как ты думаешь, кто </w:t>
      </w:r>
      <w:r w:rsidRPr="006D2BBF">
        <w:rPr>
          <w:rFonts w:ascii="Times New Roman" w:eastAsia="Calibri" w:hAnsi="Times New Roman" w:cs="Times New Roman"/>
          <w:kern w:val="0"/>
          <w:sz w:val="24"/>
          <w:szCs w:val="24"/>
          <w14:ligatures w14:val="none"/>
        </w:rPr>
        <w:lastRenderedPageBreak/>
        <w:t>из них прав? Почему так сказал Саша? А Володя? О чем подумал Петя? Что Петя ответит каждому из мальчиков? Что бы ты ответил на месте Саши и Володи? Почему?»</w:t>
      </w:r>
    </w:p>
    <w:p w14:paraId="12FA84E7" w14:textId="77777777" w:rsidR="006D2BBF" w:rsidRPr="006D2BBF" w:rsidRDefault="006D2BBF" w:rsidP="006D2BBF">
      <w:pPr>
        <w:spacing w:after="0" w:line="360" w:lineRule="auto"/>
        <w:ind w:right="-1" w:firstLine="709"/>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 xml:space="preserve">Задание 2. «После школы три подруги решили готовить уроки вместе. «Сначала решим задачи по математике, - сказала Наташа». «Нет, начать надо с упражнения по русскому языку, - предложила Катя» «А вот и нет, вначале надо выучить стихотворение, - возразила Ира». Как ты думаешь, кто из них прав? Почему? Как объясняла свой </w:t>
      </w:r>
      <w:proofErr w:type="gramStart"/>
      <w:r w:rsidRPr="006D2BBF">
        <w:rPr>
          <w:rFonts w:ascii="Times New Roman" w:eastAsia="Calibri" w:hAnsi="Times New Roman" w:cs="Times New Roman"/>
          <w:kern w:val="0"/>
          <w:sz w:val="24"/>
          <w:szCs w:val="24"/>
          <w14:ligatures w14:val="none"/>
        </w:rPr>
        <w:t>выбор  каждая</w:t>
      </w:r>
      <w:proofErr w:type="gramEnd"/>
      <w:r w:rsidRPr="006D2BBF">
        <w:rPr>
          <w:rFonts w:ascii="Times New Roman" w:eastAsia="Calibri" w:hAnsi="Times New Roman" w:cs="Times New Roman"/>
          <w:kern w:val="0"/>
          <w:sz w:val="24"/>
          <w:szCs w:val="24"/>
          <w14:ligatures w14:val="none"/>
        </w:rPr>
        <w:t xml:space="preserve"> из девочек? Как им лучше поступить?»</w:t>
      </w:r>
    </w:p>
    <w:p w14:paraId="2FC93AD5" w14:textId="77777777" w:rsidR="006D2BBF" w:rsidRPr="006D2BBF" w:rsidRDefault="006D2BBF" w:rsidP="006D2BBF">
      <w:pPr>
        <w:spacing w:after="0" w:line="360" w:lineRule="auto"/>
        <w:ind w:right="-1" w:firstLine="709"/>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Задание 3. «Две сестры пошли выбирать подарок своему маленькому братишке к первому дню его рождения. «Давай купим ему это лото», - предложила Лена. «Нет, лучше подарить самокат», - возразила Аня. Как ты думаешь, кто из них прав? Почему? Как объясняла свой выбор каждая из девочек? Как им лучше поступить? А что бы предложил подарить ты? Почему?»</w:t>
      </w:r>
    </w:p>
    <w:p w14:paraId="55E2B799" w14:textId="77777777" w:rsidR="006D2BBF" w:rsidRPr="006D2BBF" w:rsidRDefault="006D2BBF" w:rsidP="006D2BBF">
      <w:pPr>
        <w:spacing w:after="0" w:line="360" w:lineRule="auto"/>
        <w:ind w:right="-1" w:firstLine="709"/>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 xml:space="preserve">На сценической площадке артисты – это партнеры. При подготовке этюдов дети всегда оказываются в ситуации, когда они должны сначала договориться между собой (что показать, как показать) в атмосфере доверия и доброжелательности, свободы и взаимопонимания.  Умение слушать, слышать, взаимодействовать, помогать и т.д. формируется при помощи различных </w:t>
      </w:r>
      <w:proofErr w:type="gramStart"/>
      <w:r w:rsidRPr="006D2BBF">
        <w:rPr>
          <w:rFonts w:ascii="Times New Roman" w:eastAsia="Calibri" w:hAnsi="Times New Roman" w:cs="Times New Roman"/>
          <w:kern w:val="0"/>
          <w:sz w:val="24"/>
          <w:szCs w:val="24"/>
          <w14:ligatures w14:val="none"/>
        </w:rPr>
        <w:t>игр,  тренингов</w:t>
      </w:r>
      <w:proofErr w:type="gramEnd"/>
      <w:r w:rsidRPr="006D2BBF">
        <w:rPr>
          <w:rFonts w:ascii="Times New Roman" w:eastAsia="Calibri" w:hAnsi="Times New Roman" w:cs="Times New Roman"/>
          <w:kern w:val="0"/>
          <w:sz w:val="24"/>
          <w:szCs w:val="24"/>
          <w14:ligatures w14:val="none"/>
        </w:rPr>
        <w:t xml:space="preserve"> и  упражнений. </w:t>
      </w:r>
    </w:p>
    <w:p w14:paraId="75AA4797" w14:textId="77777777" w:rsidR="006D2BBF" w:rsidRPr="006D2BBF" w:rsidRDefault="006D2BBF" w:rsidP="006D2BBF">
      <w:pPr>
        <w:spacing w:after="0" w:line="360" w:lineRule="auto"/>
        <w:ind w:right="-1" w:firstLine="709"/>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Пример: методика «Рукавичка» Цукерман Г.А.</w:t>
      </w:r>
    </w:p>
    <w:p w14:paraId="208951FC" w14:textId="77777777" w:rsidR="006D2BBF" w:rsidRPr="006D2BBF" w:rsidRDefault="006D2BBF" w:rsidP="006D2BBF">
      <w:pPr>
        <w:spacing w:after="0" w:line="360" w:lineRule="auto"/>
        <w:ind w:right="-1" w:firstLine="709"/>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«Дети, перед Вами лежат две нарисованные рукавички и карандаши. Рукавички надо украсить так, чтобы получилась пара, - для этого они должны быть одинаковыми. Вы сами можете придумать узор, но сначала надо договориться между собой, какой узор рисовать, а потом приступать к рисованию».</w:t>
      </w:r>
    </w:p>
    <w:p w14:paraId="4F1AFA33" w14:textId="77777777" w:rsidR="006D2BBF" w:rsidRPr="006D2BBF" w:rsidRDefault="006D2BBF" w:rsidP="006D2BBF">
      <w:pPr>
        <w:spacing w:after="0" w:line="360" w:lineRule="auto"/>
        <w:ind w:right="-1" w:firstLine="709"/>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 xml:space="preserve">Методика «Совместная сортировка» </w:t>
      </w:r>
      <w:proofErr w:type="spellStart"/>
      <w:r w:rsidRPr="006D2BBF">
        <w:rPr>
          <w:rFonts w:ascii="Times New Roman" w:eastAsia="Calibri" w:hAnsi="Times New Roman" w:cs="Times New Roman"/>
          <w:kern w:val="0"/>
          <w:sz w:val="24"/>
          <w:szCs w:val="24"/>
          <w14:ligatures w14:val="none"/>
        </w:rPr>
        <w:t>Бурменская</w:t>
      </w:r>
      <w:proofErr w:type="spellEnd"/>
      <w:r w:rsidRPr="006D2BBF">
        <w:rPr>
          <w:rFonts w:ascii="Times New Roman" w:eastAsia="Calibri" w:hAnsi="Times New Roman" w:cs="Times New Roman"/>
          <w:kern w:val="0"/>
          <w:sz w:val="24"/>
          <w:szCs w:val="24"/>
          <w14:ligatures w14:val="none"/>
        </w:rPr>
        <w:t>.</w:t>
      </w:r>
    </w:p>
    <w:p w14:paraId="58FD6592" w14:textId="77777777" w:rsidR="006D2BBF" w:rsidRPr="006D2BBF" w:rsidRDefault="006D2BBF" w:rsidP="006D2BBF">
      <w:pPr>
        <w:spacing w:after="0" w:line="360" w:lineRule="auto"/>
        <w:ind w:right="-1" w:firstLine="709"/>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 xml:space="preserve">«Дети, перед Вами лежит набор разных фишек. Пусть одному(ой) из Вас будут принадлежать красные и желтые </w:t>
      </w:r>
      <w:proofErr w:type="gramStart"/>
      <w:r w:rsidRPr="006D2BBF">
        <w:rPr>
          <w:rFonts w:ascii="Times New Roman" w:eastAsia="Calibri" w:hAnsi="Times New Roman" w:cs="Times New Roman"/>
          <w:kern w:val="0"/>
          <w:sz w:val="24"/>
          <w:szCs w:val="24"/>
          <w14:ligatures w14:val="none"/>
        </w:rPr>
        <w:t>фишки,  а</w:t>
      </w:r>
      <w:proofErr w:type="gramEnd"/>
      <w:r w:rsidRPr="006D2BBF">
        <w:rPr>
          <w:rFonts w:ascii="Times New Roman" w:eastAsia="Calibri" w:hAnsi="Times New Roman" w:cs="Times New Roman"/>
          <w:kern w:val="0"/>
          <w:sz w:val="24"/>
          <w:szCs w:val="24"/>
          <w14:ligatures w14:val="none"/>
        </w:rPr>
        <w:t xml:space="preserve"> другому(ой) круглые и треугольные. Действуя вместе, </w:t>
      </w:r>
      <w:proofErr w:type="gramStart"/>
      <w:r w:rsidRPr="006D2BBF">
        <w:rPr>
          <w:rFonts w:ascii="Times New Roman" w:eastAsia="Calibri" w:hAnsi="Times New Roman" w:cs="Times New Roman"/>
          <w:kern w:val="0"/>
          <w:sz w:val="24"/>
          <w:szCs w:val="24"/>
          <w14:ligatures w14:val="none"/>
        </w:rPr>
        <w:t>нужно  разделить</w:t>
      </w:r>
      <w:proofErr w:type="gramEnd"/>
      <w:r w:rsidRPr="006D2BBF">
        <w:rPr>
          <w:rFonts w:ascii="Times New Roman" w:eastAsia="Calibri" w:hAnsi="Times New Roman" w:cs="Times New Roman"/>
          <w:kern w:val="0"/>
          <w:sz w:val="24"/>
          <w:szCs w:val="24"/>
          <w14:ligatures w14:val="none"/>
        </w:rPr>
        <w:t xml:space="preserve"> фишки по принадлежности, т.е. разделить их между собой, разложив на отдельные кучки. Сначала нужно договориться, как это делать. В конце надо написать на листочке бумаги, как Вы разделили фишки и почему именно так».  </w:t>
      </w:r>
    </w:p>
    <w:p w14:paraId="0C2E7339" w14:textId="77777777" w:rsidR="006D2BBF" w:rsidRPr="006D2BBF" w:rsidRDefault="006D2BBF" w:rsidP="006D2BBF">
      <w:pPr>
        <w:spacing w:after="0" w:line="360" w:lineRule="auto"/>
        <w:ind w:right="-1" w:firstLine="709"/>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Игровое упражнение «Ролевое общение»</w:t>
      </w:r>
    </w:p>
    <w:p w14:paraId="6D071BBC" w14:textId="77777777" w:rsidR="006D2BBF" w:rsidRPr="006D2BBF" w:rsidRDefault="006D2BBF" w:rsidP="006D2BBF">
      <w:pPr>
        <w:spacing w:after="0" w:line="360" w:lineRule="auto"/>
        <w:ind w:right="-1" w:firstLine="709"/>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Участники разбиваются на две группы, первая группа – журналисты, которые берут интервью, во второй группе каждый выбирает, кто он будет (например, герои сказки «Мешок яблок»: Заяц, Зайчиха, Еж, Коза, Ворона) и, исходя из своей роли, должен отвечать на вопросы журналистов в течение 3-5 минут. В заключении обсуждают</w:t>
      </w:r>
      <w:proofErr w:type="gramStart"/>
      <w:r w:rsidRPr="006D2BBF">
        <w:rPr>
          <w:rFonts w:ascii="Times New Roman" w:eastAsia="Calibri" w:hAnsi="Times New Roman" w:cs="Times New Roman"/>
          <w:kern w:val="0"/>
          <w:sz w:val="24"/>
          <w:szCs w:val="24"/>
          <w14:ligatures w14:val="none"/>
        </w:rPr>
        <w:t>: Легко</w:t>
      </w:r>
      <w:proofErr w:type="gramEnd"/>
      <w:r w:rsidRPr="006D2BBF">
        <w:rPr>
          <w:rFonts w:ascii="Times New Roman" w:eastAsia="Calibri" w:hAnsi="Times New Roman" w:cs="Times New Roman"/>
          <w:kern w:val="0"/>
          <w:sz w:val="24"/>
          <w:szCs w:val="24"/>
          <w14:ligatures w14:val="none"/>
        </w:rPr>
        <w:t xml:space="preserve"> ли было общаться исходя из определенной роли? Какие переживания, мысли возникали во время выполнения упражнения? Что помогало оно понять?</w:t>
      </w:r>
    </w:p>
    <w:p w14:paraId="44BFE6D2" w14:textId="77777777" w:rsidR="006D2BBF" w:rsidRPr="006D2BBF" w:rsidRDefault="006D2BBF" w:rsidP="006D2BBF">
      <w:pPr>
        <w:spacing w:after="0" w:line="360" w:lineRule="auto"/>
        <w:ind w:right="-1" w:firstLine="709"/>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lastRenderedPageBreak/>
        <w:t>Ролевая игра «Карусель».</w:t>
      </w:r>
    </w:p>
    <w:p w14:paraId="1106D2F2" w14:textId="77777777" w:rsidR="006D2BBF" w:rsidRPr="006D2BBF" w:rsidRDefault="006D2BBF" w:rsidP="006D2BBF">
      <w:pPr>
        <w:spacing w:after="0" w:line="360" w:lineRule="auto"/>
        <w:ind w:right="-1"/>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Назначение:</w:t>
      </w:r>
    </w:p>
    <w:p w14:paraId="4DD73A6C" w14:textId="77777777" w:rsidR="006D2BBF" w:rsidRPr="006D2BBF" w:rsidRDefault="006D2BBF" w:rsidP="006D2BBF">
      <w:pPr>
        <w:spacing w:after="0" w:line="360" w:lineRule="auto"/>
        <w:ind w:right="-1"/>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 формирование навыков быстрого реагирования при вступлении в контакты;</w:t>
      </w:r>
    </w:p>
    <w:p w14:paraId="54E91707" w14:textId="77777777" w:rsidR="006D2BBF" w:rsidRPr="006D2BBF" w:rsidRDefault="006D2BBF" w:rsidP="006D2BBF">
      <w:pPr>
        <w:spacing w:after="0" w:line="360" w:lineRule="auto"/>
        <w:ind w:right="-1"/>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 развитие эмпатии и рефлексии в процессе обучения.</w:t>
      </w:r>
    </w:p>
    <w:p w14:paraId="0D254090" w14:textId="77777777" w:rsidR="006D2BBF" w:rsidRPr="006D2BBF" w:rsidRDefault="006D2BBF" w:rsidP="006D2BBF">
      <w:pPr>
        <w:spacing w:after="0" w:line="360" w:lineRule="auto"/>
        <w:ind w:right="-1" w:firstLine="709"/>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В игре осуществляется серия встреч, причем каждый раз с новым человеком. Задание: легко войти в контакт, поддержать разговор и проститься.</w:t>
      </w:r>
    </w:p>
    <w:p w14:paraId="692A7FB2" w14:textId="77777777" w:rsidR="006D2BBF" w:rsidRPr="006D2BBF" w:rsidRDefault="006D2BBF" w:rsidP="006D2BBF">
      <w:pPr>
        <w:spacing w:after="0" w:line="360" w:lineRule="auto"/>
        <w:ind w:right="-1" w:firstLine="709"/>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Члены группы встают по принципу «карусели», т. е. лицом друг к другу и образуют два круга: внутренний неподвижный и внешний подвижный</w:t>
      </w:r>
    </w:p>
    <w:p w14:paraId="1E71B006" w14:textId="77777777" w:rsidR="006D2BBF" w:rsidRPr="006D2BBF" w:rsidRDefault="006D2BBF" w:rsidP="006D2BBF">
      <w:pPr>
        <w:spacing w:after="0" w:line="360" w:lineRule="auto"/>
        <w:ind w:right="-1" w:firstLine="709"/>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Примеры ситуаций:</w:t>
      </w:r>
    </w:p>
    <w:p w14:paraId="0A7AA04A" w14:textId="77777777" w:rsidR="006D2BBF" w:rsidRPr="006D2BBF" w:rsidRDefault="006D2BBF" w:rsidP="006D2BBF">
      <w:pPr>
        <w:spacing w:after="0" w:line="360" w:lineRule="auto"/>
        <w:ind w:right="-1"/>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 Перед вами человек, которого вы хорошо знаете, но довольно долго не видели. Вы рады этой встрече...</w:t>
      </w:r>
    </w:p>
    <w:p w14:paraId="1D63DCA6" w14:textId="77777777" w:rsidR="006D2BBF" w:rsidRPr="006D2BBF" w:rsidRDefault="006D2BBF" w:rsidP="006D2BBF">
      <w:pPr>
        <w:spacing w:after="0" w:line="360" w:lineRule="auto"/>
        <w:ind w:right="-1"/>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 Перед вами незнакомый человек. Познакомьтесь с ним...</w:t>
      </w:r>
    </w:p>
    <w:p w14:paraId="1B1494C3" w14:textId="77777777" w:rsidR="006D2BBF" w:rsidRPr="006D2BBF" w:rsidRDefault="006D2BBF" w:rsidP="006D2BBF">
      <w:pPr>
        <w:spacing w:after="0" w:line="360" w:lineRule="auto"/>
        <w:ind w:right="-1"/>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 Перед вами маленький ребенок, он чего-то испугался. Подойдите к нему и успокойте его.</w:t>
      </w:r>
    </w:p>
    <w:p w14:paraId="7F9BC91D" w14:textId="77777777" w:rsidR="006D2BBF" w:rsidRPr="006D2BBF" w:rsidRDefault="006D2BBF" w:rsidP="006D2BBF">
      <w:pPr>
        <w:spacing w:after="0" w:line="360" w:lineRule="auto"/>
        <w:ind w:right="-1"/>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 После длительной разлуки вы встречаете друга (подругу), вы очень рады встрече...</w:t>
      </w:r>
    </w:p>
    <w:p w14:paraId="167F5A4B" w14:textId="77777777" w:rsidR="006D2BBF" w:rsidRPr="006D2BBF" w:rsidRDefault="006D2BBF" w:rsidP="006D2BBF">
      <w:pPr>
        <w:spacing w:after="0" w:line="360" w:lineRule="auto"/>
        <w:ind w:right="-1" w:firstLine="709"/>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Время на установление контакта и проведение беседы 3-4 минуты. Затем ведущий дает сигнал, и участники тренинга сдвигаются к следующему участнику.</w:t>
      </w:r>
    </w:p>
    <w:p w14:paraId="2EB7B35B" w14:textId="77777777" w:rsidR="006D2BBF" w:rsidRPr="006D2BBF" w:rsidRDefault="006D2BBF" w:rsidP="006D2BBF">
      <w:pPr>
        <w:spacing w:after="0" w:line="360" w:lineRule="auto"/>
        <w:ind w:right="-1" w:firstLine="709"/>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 xml:space="preserve">Главным средством общения является речь. Педагоги в большинстве случаев отмечают недостаточный уровень связности в речи своих воспитанников (как в диалоге, так и в монологе). Занятия МТД помогают детям обогатить словарный запас, полно и точно выражать свои мысли. Расширяется кругозор, мировоззрение, учащиеся по-другому смотрят на уже знакомые литературные произведения, сказки, у детей новое отношение к героям произведений, как положительным, так и отрицательным. </w:t>
      </w:r>
    </w:p>
    <w:p w14:paraId="5868882B" w14:textId="77777777" w:rsidR="006D2BBF" w:rsidRPr="006D2BBF" w:rsidRDefault="006D2BBF" w:rsidP="006D2BBF">
      <w:pPr>
        <w:spacing w:after="0" w:line="360" w:lineRule="auto"/>
        <w:ind w:right="-1" w:firstLine="709"/>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Вот некоторые игры, используемые на занятиях театральной деятельности:</w:t>
      </w:r>
    </w:p>
    <w:p w14:paraId="3D3CB8DB" w14:textId="77777777" w:rsidR="006D2BBF" w:rsidRPr="006D2BBF" w:rsidRDefault="006D2BBF" w:rsidP="006D2BBF">
      <w:pPr>
        <w:spacing w:after="0" w:line="360" w:lineRule="auto"/>
        <w:ind w:right="-1" w:firstLine="709"/>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Игра-приветствие “Продолжи фразу…”:</w:t>
      </w:r>
    </w:p>
    <w:p w14:paraId="5D8C7E3A" w14:textId="77777777" w:rsidR="006D2BBF" w:rsidRPr="006D2BBF" w:rsidRDefault="006D2BBF" w:rsidP="006D2BBF">
      <w:pPr>
        <w:spacing w:after="0" w:line="360" w:lineRule="auto"/>
        <w:ind w:right="-1" w:firstLine="709"/>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“Солнышко в подарок”. Учитель просит продолжить фразу, передавая игрушку–солнышко друг другу: “Я дарю тебе солнышко, чтобы …”.</w:t>
      </w:r>
    </w:p>
    <w:p w14:paraId="71D35AA6" w14:textId="77777777" w:rsidR="006D2BBF" w:rsidRPr="006D2BBF" w:rsidRDefault="006D2BBF" w:rsidP="006D2BBF">
      <w:pPr>
        <w:spacing w:after="0" w:line="360" w:lineRule="auto"/>
        <w:ind w:right="-1" w:firstLine="709"/>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«Найди себе пару»</w:t>
      </w:r>
    </w:p>
    <w:p w14:paraId="54497B81" w14:textId="77777777" w:rsidR="006D2BBF" w:rsidRPr="006D2BBF" w:rsidRDefault="006D2BBF" w:rsidP="006D2BBF">
      <w:pPr>
        <w:spacing w:after="0" w:line="360" w:lineRule="auto"/>
        <w:ind w:right="-1"/>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Дети получают карточки со слогами:</w:t>
      </w:r>
    </w:p>
    <w:p w14:paraId="2213DE9B" w14:textId="77777777" w:rsidR="006D2BBF" w:rsidRPr="006D2BBF" w:rsidRDefault="006D2BBF" w:rsidP="006D2BBF">
      <w:pPr>
        <w:spacing w:after="0" w:line="360" w:lineRule="auto"/>
        <w:ind w:right="-1"/>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 xml:space="preserve">НА       СОС          КА       МЫШ            ГО       РА          </w:t>
      </w:r>
    </w:p>
    <w:p w14:paraId="6F4F9282" w14:textId="77777777" w:rsidR="006D2BBF" w:rsidRPr="006D2BBF" w:rsidRDefault="006D2BBF" w:rsidP="006D2BBF">
      <w:pPr>
        <w:spacing w:after="0" w:line="360" w:lineRule="auto"/>
        <w:ind w:right="-1"/>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ЖИ      ВОТ          ПАР     ТА                  ВО      ДА</w:t>
      </w:r>
    </w:p>
    <w:p w14:paraId="5AB479E3" w14:textId="77777777" w:rsidR="006D2BBF" w:rsidRPr="006D2BBF" w:rsidRDefault="006D2BBF" w:rsidP="006D2BBF">
      <w:pPr>
        <w:spacing w:after="0" w:line="360" w:lineRule="auto"/>
        <w:ind w:right="-1"/>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Задание детям: найти пару и встать рядом так, чтобы получилось слово.</w:t>
      </w:r>
    </w:p>
    <w:p w14:paraId="58B4F29F" w14:textId="77777777" w:rsidR="006D2BBF" w:rsidRPr="006D2BBF" w:rsidRDefault="006D2BBF" w:rsidP="006D2BBF">
      <w:pPr>
        <w:spacing w:after="0" w:line="360" w:lineRule="auto"/>
        <w:ind w:right="-1" w:firstLine="709"/>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Составление текстов с включением оценочных высказываний.</w:t>
      </w:r>
    </w:p>
    <w:p w14:paraId="30CCB2F3" w14:textId="77777777" w:rsidR="006D2BBF" w:rsidRPr="006D2BBF" w:rsidRDefault="006D2BBF" w:rsidP="006D2BBF">
      <w:pPr>
        <w:spacing w:after="0" w:line="360" w:lineRule="auto"/>
        <w:ind w:right="-1"/>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Какая красота!</w:t>
      </w:r>
    </w:p>
    <w:p w14:paraId="37F9F16A" w14:textId="77777777" w:rsidR="006D2BBF" w:rsidRPr="006D2BBF" w:rsidRDefault="006D2BBF" w:rsidP="006D2BBF">
      <w:pPr>
        <w:spacing w:after="0" w:line="360" w:lineRule="auto"/>
        <w:ind w:right="-1"/>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Как он красив!</w:t>
      </w:r>
    </w:p>
    <w:p w14:paraId="0AAF40E2" w14:textId="77777777" w:rsidR="006D2BBF" w:rsidRPr="006D2BBF" w:rsidRDefault="006D2BBF" w:rsidP="006D2BBF">
      <w:pPr>
        <w:spacing w:after="0" w:line="360" w:lineRule="auto"/>
        <w:ind w:right="-1"/>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Какое счастье!</w:t>
      </w:r>
    </w:p>
    <w:p w14:paraId="0058DB9F" w14:textId="77777777" w:rsidR="006D2BBF" w:rsidRPr="006D2BBF" w:rsidRDefault="006D2BBF" w:rsidP="006D2BBF">
      <w:pPr>
        <w:spacing w:after="0" w:line="360" w:lineRule="auto"/>
        <w:ind w:right="-1"/>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lastRenderedPageBreak/>
        <w:t>Какая радость!</w:t>
      </w:r>
    </w:p>
    <w:p w14:paraId="6BEE1B1B" w14:textId="77777777" w:rsidR="006D2BBF" w:rsidRPr="006D2BBF" w:rsidRDefault="006D2BBF" w:rsidP="006D2BBF">
      <w:pPr>
        <w:spacing w:after="0" w:line="360" w:lineRule="auto"/>
        <w:ind w:right="-1" w:firstLine="709"/>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«Продолжите ряд»:</w:t>
      </w:r>
    </w:p>
    <w:p w14:paraId="2892CB6E" w14:textId="77777777" w:rsidR="006D2BBF" w:rsidRPr="006D2BBF" w:rsidRDefault="006D2BBF" w:rsidP="006D2BBF">
      <w:pPr>
        <w:spacing w:after="0" w:line="360" w:lineRule="auto"/>
        <w:ind w:right="-1"/>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Вода (в реке): чистая, прозрачная, мутная, …, …;</w:t>
      </w:r>
    </w:p>
    <w:p w14:paraId="2292FD20" w14:textId="77777777" w:rsidR="006D2BBF" w:rsidRPr="006D2BBF" w:rsidRDefault="006D2BBF" w:rsidP="006D2BBF">
      <w:pPr>
        <w:spacing w:after="0" w:line="360" w:lineRule="auto"/>
        <w:ind w:right="-1"/>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шумит, бурлит, плещется, …, ….</w:t>
      </w:r>
    </w:p>
    <w:p w14:paraId="7C057702" w14:textId="77777777" w:rsidR="006D2BBF" w:rsidRPr="006D2BBF" w:rsidRDefault="006D2BBF" w:rsidP="006D2BBF">
      <w:pPr>
        <w:spacing w:after="0" w:line="360" w:lineRule="auto"/>
        <w:ind w:right="-1"/>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 xml:space="preserve">Дождь: сильный, проливной, </w:t>
      </w:r>
      <w:proofErr w:type="gramStart"/>
      <w:r w:rsidRPr="006D2BBF">
        <w:rPr>
          <w:rFonts w:ascii="Times New Roman" w:eastAsia="Calibri" w:hAnsi="Times New Roman" w:cs="Times New Roman"/>
          <w:kern w:val="0"/>
          <w:sz w:val="24"/>
          <w:szCs w:val="24"/>
          <w14:ligatures w14:val="none"/>
        </w:rPr>
        <w:t>крупный, ….</w:t>
      </w:r>
      <w:proofErr w:type="gramEnd"/>
      <w:r w:rsidRPr="006D2BBF">
        <w:rPr>
          <w:rFonts w:ascii="Times New Roman" w:eastAsia="Calibri" w:hAnsi="Times New Roman" w:cs="Times New Roman"/>
          <w:kern w:val="0"/>
          <w:sz w:val="24"/>
          <w:szCs w:val="24"/>
          <w14:ligatures w14:val="none"/>
        </w:rPr>
        <w:t>, …;</w:t>
      </w:r>
    </w:p>
    <w:p w14:paraId="78B38561" w14:textId="77777777" w:rsidR="006D2BBF" w:rsidRPr="006D2BBF" w:rsidRDefault="006D2BBF" w:rsidP="006D2BBF">
      <w:pPr>
        <w:spacing w:after="0" w:line="360" w:lineRule="auto"/>
        <w:ind w:right="-1"/>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Небо: синее, голубое, прозрачное, хмурое, …, …;</w:t>
      </w:r>
    </w:p>
    <w:p w14:paraId="1A10CB9C" w14:textId="77777777" w:rsidR="006D2BBF" w:rsidRPr="006D2BBF" w:rsidRDefault="006D2BBF" w:rsidP="006D2BBF">
      <w:pPr>
        <w:spacing w:after="0" w:line="360" w:lineRule="auto"/>
        <w:ind w:right="-1"/>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розовеет, хмурится, покрыто облаками, …, ….</w:t>
      </w:r>
    </w:p>
    <w:p w14:paraId="115FCC68" w14:textId="77777777" w:rsidR="006D2BBF" w:rsidRPr="006D2BBF" w:rsidRDefault="006D2BBF" w:rsidP="006D2BBF">
      <w:pPr>
        <w:spacing w:after="0" w:line="360" w:lineRule="auto"/>
        <w:ind w:right="-1" w:firstLine="709"/>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«Кто больше?»</w:t>
      </w:r>
    </w:p>
    <w:p w14:paraId="2331761E" w14:textId="77777777" w:rsidR="006D2BBF" w:rsidRPr="006D2BBF" w:rsidRDefault="006D2BBF" w:rsidP="006D2BBF">
      <w:pPr>
        <w:spacing w:after="0" w:line="360" w:lineRule="auto"/>
        <w:ind w:right="-1" w:firstLine="709"/>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Играющие делятся на две команды. Ведущий предлагает слово. Например, мягкий. Участники игры должны составить устно как можно больше коротких предложений, высказываний с этим словом. Как вариант этой игры является составление предложений на определенную тему, например, «Лето».</w:t>
      </w:r>
    </w:p>
    <w:p w14:paraId="3B8D298D" w14:textId="77777777" w:rsidR="006D2BBF" w:rsidRPr="006D2BBF" w:rsidRDefault="006D2BBF" w:rsidP="006D2BBF">
      <w:pPr>
        <w:spacing w:after="0" w:line="360" w:lineRule="auto"/>
        <w:ind w:right="-1" w:firstLine="709"/>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Подготовка к выступлениям накладывает свой особый отпечаток на взаимоотношения в коллективе. Школьники чувствуют ответственность за общее дело, настраиваются на положительный конечный результат, который тоже будет достигнут только при общем взаимодействии. Ребята готовы заменить любого отсутствующего на занятии или выступлении товарища (почти все дети в коллективе знают слова и роли друг друга), что характеризует их как членов сплочённого коллектива, в котором всегда присутствует взаимовыручка и взаимопонимание.</w:t>
      </w:r>
    </w:p>
    <w:p w14:paraId="317FD918" w14:textId="77777777" w:rsidR="006D2BBF" w:rsidRPr="006D2BBF" w:rsidRDefault="006D2BBF" w:rsidP="006D2BBF">
      <w:pPr>
        <w:spacing w:after="0" w:line="360" w:lineRule="auto"/>
        <w:ind w:right="-1" w:firstLine="709"/>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 xml:space="preserve">В нашей школе существует хорошая традиция, которая также способствует формированию коммуникативных </w:t>
      </w:r>
      <w:proofErr w:type="gramStart"/>
      <w:r w:rsidRPr="006D2BBF">
        <w:rPr>
          <w:rFonts w:ascii="Times New Roman" w:eastAsia="Calibri" w:hAnsi="Times New Roman" w:cs="Times New Roman"/>
          <w:kern w:val="0"/>
          <w:sz w:val="24"/>
          <w:szCs w:val="24"/>
          <w14:ligatures w14:val="none"/>
        </w:rPr>
        <w:t>умений  -</w:t>
      </w:r>
      <w:proofErr w:type="gramEnd"/>
      <w:r w:rsidRPr="006D2BBF">
        <w:rPr>
          <w:rFonts w:ascii="Times New Roman" w:eastAsia="Calibri" w:hAnsi="Times New Roman" w:cs="Times New Roman"/>
          <w:kern w:val="0"/>
          <w:sz w:val="24"/>
          <w:szCs w:val="24"/>
          <w14:ligatures w14:val="none"/>
        </w:rPr>
        <w:t xml:space="preserve"> это  практика совместного воспитания детей разного возраста. Все праздники, мероприятия, конкурсы проводятся для всей начальной школы, а иногда и для школьников с 1 по 11 класс. Часто организуются совместные общешкольные линейки, где выступают смешанные агитбригады, концерты, где участвуют смешанные вокальные и танцевальные коллективы, готовятся музыкально-литературные композиции с участием детей младшего, среднего и старшего школьного возраста.</w:t>
      </w:r>
    </w:p>
    <w:p w14:paraId="10B84384" w14:textId="77777777" w:rsidR="006D2BBF" w:rsidRPr="006D2BBF" w:rsidRDefault="006D2BBF" w:rsidP="006D2BBF">
      <w:pPr>
        <w:spacing w:after="0" w:line="360" w:lineRule="auto"/>
        <w:ind w:right="-1" w:firstLine="709"/>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Разновозрастное окружение в образовательном учреждении обогащает социальный опыт ребенка и создает условия для его личностного и социального развития. Складывающиеся привычки общения с большим коллективом людей способствуют развитию контактности и коммуникабельности ребенка, обеспечивают формирование социальной ответственности, способности чувствовать и понимать других.</w:t>
      </w:r>
    </w:p>
    <w:p w14:paraId="0802D19C" w14:textId="77777777" w:rsidR="006D2BBF" w:rsidRPr="006D2BBF" w:rsidRDefault="006D2BBF" w:rsidP="006D2BBF">
      <w:pPr>
        <w:spacing w:after="0" w:line="360" w:lineRule="auto"/>
        <w:ind w:right="-1" w:firstLine="709"/>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Именно в разновозрастных группах заложены широкие потенциальные возможности личностного, социального и психического развития ребенка.</w:t>
      </w:r>
    </w:p>
    <w:p w14:paraId="6F2FF90E" w14:textId="77777777" w:rsidR="006D2BBF" w:rsidRPr="006D2BBF" w:rsidRDefault="006D2BBF" w:rsidP="006D2BBF">
      <w:pPr>
        <w:spacing w:after="0" w:line="360" w:lineRule="auto"/>
        <w:ind w:right="-1" w:firstLine="709"/>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 xml:space="preserve">Младший школьник не должен чувствовать неловкость при общении со старшими школьниками или свое превосходство, как личности, при общении с младшими </w:t>
      </w:r>
      <w:r w:rsidRPr="006D2BBF">
        <w:rPr>
          <w:rFonts w:ascii="Times New Roman" w:eastAsia="Calibri" w:hAnsi="Times New Roman" w:cs="Times New Roman"/>
          <w:kern w:val="0"/>
          <w:sz w:val="24"/>
          <w:szCs w:val="24"/>
          <w14:ligatures w14:val="none"/>
        </w:rPr>
        <w:lastRenderedPageBreak/>
        <w:t>обучающимися, в первую очередь он должен понимать, что его собеседник, человек равный ему по возможностям, и социальному статусу, независимо от того какого он возраста.</w:t>
      </w:r>
    </w:p>
    <w:p w14:paraId="1E726E72" w14:textId="77777777" w:rsidR="006D2BBF" w:rsidRPr="006D2BBF" w:rsidRDefault="006D2BBF" w:rsidP="006D2BBF">
      <w:pPr>
        <w:spacing w:after="0" w:line="360" w:lineRule="auto"/>
        <w:ind w:right="-1" w:firstLine="709"/>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Для этого учитель должен создавать наибольшее число ситуаций, которые приводят к развитию коммуникативных качеств младших школьников. Но, как правило, создаваемые ситуации, приводят к взаимодействию обучающихся с ребятами их возраста, а этого как показала практика образования недостаточно для успешной социализации и развития личности младшего школьника. В процессе занятий по МТД происходит охват всего спектра взаимодействия младших школьников с окружающим социумом. Поэтому создание разновозрастных групп младших школьников необходимо.</w:t>
      </w:r>
    </w:p>
    <w:p w14:paraId="2703D5AB" w14:textId="77777777" w:rsidR="006D2BBF" w:rsidRPr="006D2BBF" w:rsidRDefault="006D2BBF" w:rsidP="006D2BBF">
      <w:pPr>
        <w:spacing w:after="0" w:line="360" w:lineRule="auto"/>
        <w:ind w:right="-1" w:firstLine="709"/>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При организации практической деятельности по формированию и развитию коммуникативных качеств младших школьников мы максимально используем потенциал разновозрастных групп.</w:t>
      </w:r>
    </w:p>
    <w:p w14:paraId="5928DB2F" w14:textId="77777777" w:rsidR="006D2BBF" w:rsidRPr="006D2BBF" w:rsidRDefault="006D2BBF" w:rsidP="006D2BBF">
      <w:pPr>
        <w:spacing w:after="0" w:line="360" w:lineRule="auto"/>
        <w:ind w:right="-1" w:firstLine="709"/>
        <w:jc w:val="both"/>
        <w:rPr>
          <w:rFonts w:ascii="Times New Roman" w:eastAsia="Calibri" w:hAnsi="Times New Roman" w:cs="Times New Roman"/>
          <w:kern w:val="0"/>
          <w:sz w:val="24"/>
          <w:szCs w:val="24"/>
          <w14:ligatures w14:val="none"/>
        </w:rPr>
      </w:pPr>
    </w:p>
    <w:p w14:paraId="0F6D80A8" w14:textId="77777777" w:rsidR="006D2BBF" w:rsidRPr="006D2BBF" w:rsidRDefault="006D2BBF" w:rsidP="006D2BBF">
      <w:pPr>
        <w:spacing w:after="0" w:line="360" w:lineRule="auto"/>
        <w:ind w:right="-1" w:firstLine="709"/>
        <w:jc w:val="both"/>
        <w:rPr>
          <w:rFonts w:ascii="Times New Roman" w:eastAsia="Calibri" w:hAnsi="Times New Roman" w:cs="Times New Roman"/>
          <w:kern w:val="0"/>
          <w:sz w:val="24"/>
          <w:szCs w:val="24"/>
          <w14:ligatures w14:val="none"/>
        </w:rPr>
      </w:pPr>
    </w:p>
    <w:p w14:paraId="76ED53B1" w14:textId="77777777" w:rsidR="006D2BBF" w:rsidRPr="006D2BBF" w:rsidRDefault="006D2BBF" w:rsidP="006D2BBF">
      <w:pPr>
        <w:spacing w:after="0" w:line="360" w:lineRule="auto"/>
        <w:ind w:right="-1" w:firstLine="709"/>
        <w:jc w:val="both"/>
        <w:rPr>
          <w:rFonts w:ascii="Times New Roman" w:eastAsia="Calibri" w:hAnsi="Times New Roman" w:cs="Times New Roman"/>
          <w:kern w:val="0"/>
          <w:sz w:val="24"/>
          <w:szCs w:val="24"/>
          <w14:ligatures w14:val="none"/>
        </w:rPr>
      </w:pPr>
    </w:p>
    <w:p w14:paraId="09B0A304" w14:textId="77777777" w:rsidR="006D2BBF" w:rsidRPr="006D2BBF" w:rsidRDefault="006D2BBF" w:rsidP="006D2BBF">
      <w:pPr>
        <w:spacing w:after="0" w:line="360" w:lineRule="auto"/>
        <w:ind w:right="-1" w:firstLine="709"/>
        <w:jc w:val="both"/>
        <w:rPr>
          <w:rFonts w:ascii="Times New Roman" w:eastAsia="Calibri" w:hAnsi="Times New Roman" w:cs="Times New Roman"/>
          <w:kern w:val="0"/>
          <w:sz w:val="24"/>
          <w:szCs w:val="24"/>
          <w14:ligatures w14:val="none"/>
        </w:rPr>
      </w:pPr>
    </w:p>
    <w:p w14:paraId="586A91B7" w14:textId="77777777" w:rsidR="006D2BBF" w:rsidRPr="006D2BBF" w:rsidRDefault="006D2BBF" w:rsidP="006D2BBF">
      <w:pPr>
        <w:spacing w:after="0" w:line="360" w:lineRule="auto"/>
        <w:ind w:right="-1" w:firstLine="709"/>
        <w:jc w:val="both"/>
        <w:rPr>
          <w:rFonts w:ascii="Times New Roman" w:eastAsia="Calibri" w:hAnsi="Times New Roman" w:cs="Times New Roman"/>
          <w:kern w:val="0"/>
          <w:sz w:val="24"/>
          <w:szCs w:val="24"/>
          <w14:ligatures w14:val="none"/>
        </w:rPr>
      </w:pPr>
    </w:p>
    <w:p w14:paraId="0B64FB57" w14:textId="77777777" w:rsidR="006D2BBF" w:rsidRPr="006D2BBF" w:rsidRDefault="006D2BBF" w:rsidP="006D2BBF">
      <w:pPr>
        <w:spacing w:after="0" w:line="360" w:lineRule="auto"/>
        <w:ind w:right="-1" w:firstLine="709"/>
        <w:jc w:val="both"/>
        <w:rPr>
          <w:rFonts w:ascii="Times New Roman" w:eastAsia="Calibri" w:hAnsi="Times New Roman" w:cs="Times New Roman"/>
          <w:kern w:val="0"/>
          <w:sz w:val="24"/>
          <w:szCs w:val="24"/>
          <w14:ligatures w14:val="none"/>
        </w:rPr>
      </w:pPr>
    </w:p>
    <w:p w14:paraId="3C0AF4A0" w14:textId="77777777" w:rsidR="006D2BBF" w:rsidRPr="006D2BBF" w:rsidRDefault="006D2BBF" w:rsidP="006D2BBF">
      <w:pPr>
        <w:spacing w:after="0" w:line="360" w:lineRule="auto"/>
        <w:ind w:right="-1" w:firstLine="709"/>
        <w:jc w:val="both"/>
        <w:rPr>
          <w:rFonts w:ascii="Times New Roman" w:eastAsia="Calibri" w:hAnsi="Times New Roman" w:cs="Times New Roman"/>
          <w:kern w:val="0"/>
          <w:sz w:val="24"/>
          <w:szCs w:val="24"/>
          <w14:ligatures w14:val="none"/>
        </w:rPr>
      </w:pPr>
    </w:p>
    <w:p w14:paraId="0B576490" w14:textId="77777777" w:rsidR="006D2BBF" w:rsidRPr="006D2BBF" w:rsidRDefault="006D2BBF" w:rsidP="006D2BBF">
      <w:pPr>
        <w:spacing w:after="0" w:line="360" w:lineRule="auto"/>
        <w:ind w:right="-1" w:firstLine="709"/>
        <w:jc w:val="both"/>
        <w:rPr>
          <w:rFonts w:ascii="Times New Roman" w:eastAsia="Calibri" w:hAnsi="Times New Roman" w:cs="Times New Roman"/>
          <w:kern w:val="0"/>
          <w:sz w:val="24"/>
          <w:szCs w:val="24"/>
          <w14:ligatures w14:val="none"/>
        </w:rPr>
      </w:pPr>
    </w:p>
    <w:p w14:paraId="32B991E6" w14:textId="77777777" w:rsidR="006D2BBF" w:rsidRPr="006D2BBF" w:rsidRDefault="006D2BBF" w:rsidP="006D2BBF">
      <w:pPr>
        <w:spacing w:after="0" w:line="360" w:lineRule="auto"/>
        <w:ind w:right="-1" w:firstLine="709"/>
        <w:jc w:val="both"/>
        <w:rPr>
          <w:rFonts w:ascii="Times New Roman" w:eastAsia="Calibri" w:hAnsi="Times New Roman" w:cs="Times New Roman"/>
          <w:kern w:val="0"/>
          <w:sz w:val="24"/>
          <w:szCs w:val="24"/>
          <w14:ligatures w14:val="none"/>
        </w:rPr>
      </w:pPr>
    </w:p>
    <w:p w14:paraId="141EF721" w14:textId="77777777" w:rsidR="006D2BBF" w:rsidRPr="006D2BBF" w:rsidRDefault="006D2BBF" w:rsidP="006D2BBF">
      <w:pPr>
        <w:spacing w:after="0" w:line="360" w:lineRule="auto"/>
        <w:ind w:right="-1" w:firstLine="709"/>
        <w:jc w:val="both"/>
        <w:rPr>
          <w:rFonts w:ascii="Times New Roman" w:eastAsia="Calibri" w:hAnsi="Times New Roman" w:cs="Times New Roman"/>
          <w:kern w:val="0"/>
          <w:sz w:val="24"/>
          <w:szCs w:val="24"/>
          <w14:ligatures w14:val="none"/>
        </w:rPr>
      </w:pPr>
    </w:p>
    <w:p w14:paraId="02FB66E9" w14:textId="77777777" w:rsidR="006D2BBF" w:rsidRPr="006D2BBF" w:rsidRDefault="006D2BBF" w:rsidP="006D2BBF">
      <w:pPr>
        <w:spacing w:after="0" w:line="360" w:lineRule="auto"/>
        <w:ind w:right="-1" w:firstLine="709"/>
        <w:jc w:val="both"/>
        <w:rPr>
          <w:rFonts w:ascii="Times New Roman" w:eastAsia="Calibri" w:hAnsi="Times New Roman" w:cs="Times New Roman"/>
          <w:kern w:val="0"/>
          <w:sz w:val="24"/>
          <w:szCs w:val="24"/>
          <w14:ligatures w14:val="none"/>
        </w:rPr>
      </w:pPr>
    </w:p>
    <w:p w14:paraId="01A7BBC9" w14:textId="77777777" w:rsidR="006D2BBF" w:rsidRPr="006D2BBF" w:rsidRDefault="006D2BBF" w:rsidP="006D2BBF">
      <w:pPr>
        <w:spacing w:after="0" w:line="360" w:lineRule="auto"/>
        <w:ind w:right="-1" w:firstLine="709"/>
        <w:jc w:val="both"/>
        <w:rPr>
          <w:rFonts w:ascii="Times New Roman" w:eastAsia="Calibri" w:hAnsi="Times New Roman" w:cs="Times New Roman"/>
          <w:kern w:val="0"/>
          <w:sz w:val="24"/>
          <w:szCs w:val="24"/>
          <w14:ligatures w14:val="none"/>
        </w:rPr>
      </w:pPr>
    </w:p>
    <w:p w14:paraId="1ADBB7E9" w14:textId="77777777" w:rsidR="006D2BBF" w:rsidRPr="006D2BBF" w:rsidRDefault="006D2BBF" w:rsidP="006D2BBF">
      <w:pPr>
        <w:spacing w:after="0" w:line="360" w:lineRule="auto"/>
        <w:ind w:right="-1" w:firstLine="709"/>
        <w:jc w:val="both"/>
        <w:rPr>
          <w:rFonts w:ascii="Times New Roman" w:eastAsia="Calibri" w:hAnsi="Times New Roman" w:cs="Times New Roman"/>
          <w:kern w:val="0"/>
          <w:sz w:val="24"/>
          <w:szCs w:val="24"/>
          <w14:ligatures w14:val="none"/>
        </w:rPr>
      </w:pPr>
    </w:p>
    <w:p w14:paraId="7A2B1E5B" w14:textId="77777777" w:rsidR="006D2BBF" w:rsidRPr="006D2BBF" w:rsidRDefault="006D2BBF" w:rsidP="006D2BBF">
      <w:pPr>
        <w:spacing w:after="0" w:line="360" w:lineRule="auto"/>
        <w:ind w:right="-1" w:firstLine="709"/>
        <w:jc w:val="both"/>
        <w:rPr>
          <w:rFonts w:ascii="Times New Roman" w:eastAsia="Calibri" w:hAnsi="Times New Roman" w:cs="Times New Roman"/>
          <w:kern w:val="0"/>
          <w:sz w:val="24"/>
          <w:szCs w:val="24"/>
          <w14:ligatures w14:val="none"/>
        </w:rPr>
      </w:pPr>
    </w:p>
    <w:p w14:paraId="6338895F" w14:textId="77777777" w:rsidR="006D2BBF" w:rsidRPr="006D2BBF" w:rsidRDefault="006D2BBF" w:rsidP="006D2BBF">
      <w:pPr>
        <w:spacing w:after="0" w:line="360" w:lineRule="auto"/>
        <w:ind w:right="-1" w:firstLine="709"/>
        <w:jc w:val="both"/>
        <w:rPr>
          <w:rFonts w:ascii="Times New Roman" w:eastAsia="Calibri" w:hAnsi="Times New Roman" w:cs="Times New Roman"/>
          <w:kern w:val="0"/>
          <w:sz w:val="24"/>
          <w:szCs w:val="24"/>
          <w14:ligatures w14:val="none"/>
        </w:rPr>
      </w:pPr>
    </w:p>
    <w:p w14:paraId="0AFAF0EF" w14:textId="77777777" w:rsidR="006D2BBF" w:rsidRPr="006D2BBF" w:rsidRDefault="006D2BBF" w:rsidP="006D2BBF">
      <w:pPr>
        <w:spacing w:after="0" w:line="360" w:lineRule="auto"/>
        <w:ind w:right="-1" w:firstLine="709"/>
        <w:jc w:val="both"/>
        <w:rPr>
          <w:rFonts w:ascii="Times New Roman" w:eastAsia="Calibri" w:hAnsi="Times New Roman" w:cs="Times New Roman"/>
          <w:kern w:val="0"/>
          <w:sz w:val="24"/>
          <w:szCs w:val="24"/>
          <w14:ligatures w14:val="none"/>
        </w:rPr>
      </w:pPr>
    </w:p>
    <w:p w14:paraId="57F9B81F" w14:textId="77777777" w:rsidR="006D2BBF" w:rsidRPr="006D2BBF" w:rsidRDefault="006D2BBF" w:rsidP="006D2BBF">
      <w:pPr>
        <w:spacing w:after="0" w:line="360" w:lineRule="auto"/>
        <w:ind w:right="-1" w:firstLine="709"/>
        <w:jc w:val="center"/>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Мониторинг формирования коммуникативных действий</w:t>
      </w:r>
    </w:p>
    <w:p w14:paraId="2219590D" w14:textId="77777777" w:rsidR="006D2BBF" w:rsidRPr="006D2BBF" w:rsidRDefault="006D2BBF" w:rsidP="006D2BBF">
      <w:pPr>
        <w:spacing w:after="0" w:line="360" w:lineRule="auto"/>
        <w:ind w:right="-1" w:firstLine="709"/>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Курс по МТД был включен в программу обучения школы с введением ФГОС в НОО 5 лет назад. Я занимаюсь данным направлением третий год.  За этот период образовательная программа по МТД неоднократно апробировалась и перерабатывалась</w:t>
      </w:r>
      <w:r w:rsidRPr="006D2BBF">
        <w:rPr>
          <w:rFonts w:ascii="Times New Roman" w:eastAsia="Calibri" w:hAnsi="Times New Roman" w:cs="Times New Roman"/>
          <w:color w:val="FF0000"/>
          <w:kern w:val="0"/>
          <w:sz w:val="24"/>
          <w:szCs w:val="24"/>
          <w14:ligatures w14:val="none"/>
        </w:rPr>
        <w:t xml:space="preserve"> </w:t>
      </w:r>
      <w:r w:rsidRPr="006D2BBF">
        <w:rPr>
          <w:rFonts w:ascii="Times New Roman" w:eastAsia="Calibri" w:hAnsi="Times New Roman" w:cs="Times New Roman"/>
          <w:kern w:val="0"/>
          <w:sz w:val="24"/>
          <w:szCs w:val="24"/>
          <w14:ligatures w14:val="none"/>
        </w:rPr>
        <w:t xml:space="preserve">с целью усовершенствовать методы, приёмы работы в данном направлении.   Для этого обязателен мониторинг ключевых компетенций. </w:t>
      </w:r>
    </w:p>
    <w:p w14:paraId="417A0EC1" w14:textId="77777777" w:rsidR="006D2BBF" w:rsidRPr="006D2BBF" w:rsidRDefault="006D2BBF" w:rsidP="006D2BBF">
      <w:pPr>
        <w:spacing w:after="0" w:line="360" w:lineRule="auto"/>
        <w:ind w:right="-1" w:firstLine="709"/>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lastRenderedPageBreak/>
        <w:t>При выявлении</w:t>
      </w:r>
      <w:r w:rsidRPr="006D2BBF">
        <w:rPr>
          <w:rFonts w:ascii="Calibri" w:eastAsia="Calibri" w:hAnsi="Calibri" w:cs="Times New Roman"/>
          <w:kern w:val="0"/>
          <w14:ligatures w14:val="none"/>
        </w:rPr>
        <w:t xml:space="preserve"> </w:t>
      </w:r>
      <w:r w:rsidRPr="006D2BBF">
        <w:rPr>
          <w:rFonts w:ascii="Times New Roman" w:eastAsia="Calibri" w:hAnsi="Times New Roman" w:cs="Times New Roman"/>
          <w:kern w:val="0"/>
          <w:sz w:val="24"/>
          <w:szCs w:val="24"/>
          <w14:ligatures w14:val="none"/>
        </w:rPr>
        <w:t xml:space="preserve">коммуникативных способностей </w:t>
      </w:r>
      <w:proofErr w:type="gramStart"/>
      <w:r w:rsidRPr="006D2BBF">
        <w:rPr>
          <w:rFonts w:ascii="Times New Roman" w:eastAsia="Calibri" w:hAnsi="Times New Roman" w:cs="Times New Roman"/>
          <w:kern w:val="0"/>
          <w:sz w:val="24"/>
          <w:szCs w:val="24"/>
          <w14:ligatures w14:val="none"/>
        </w:rPr>
        <w:t>учащихся  мы</w:t>
      </w:r>
      <w:proofErr w:type="gramEnd"/>
      <w:r w:rsidRPr="006D2BBF">
        <w:rPr>
          <w:rFonts w:ascii="Times New Roman" w:eastAsia="Calibri" w:hAnsi="Times New Roman" w:cs="Times New Roman"/>
          <w:kern w:val="0"/>
          <w:sz w:val="24"/>
          <w:szCs w:val="24"/>
          <w14:ligatures w14:val="none"/>
        </w:rPr>
        <w:t xml:space="preserve"> наблюдали, беседовали со школьниками, опрашивали учителей. В результате было установлено, кто из </w:t>
      </w:r>
      <w:proofErr w:type="gramStart"/>
      <w:r w:rsidRPr="006D2BBF">
        <w:rPr>
          <w:rFonts w:ascii="Times New Roman" w:eastAsia="Calibri" w:hAnsi="Times New Roman" w:cs="Times New Roman"/>
          <w:kern w:val="0"/>
          <w:sz w:val="24"/>
          <w:szCs w:val="24"/>
          <w14:ligatures w14:val="none"/>
        </w:rPr>
        <w:t>детей  любит</w:t>
      </w:r>
      <w:proofErr w:type="gramEnd"/>
      <w:r w:rsidRPr="006D2BBF">
        <w:rPr>
          <w:rFonts w:ascii="Times New Roman" w:eastAsia="Calibri" w:hAnsi="Times New Roman" w:cs="Times New Roman"/>
          <w:kern w:val="0"/>
          <w:sz w:val="24"/>
          <w:szCs w:val="24"/>
          <w14:ligatures w14:val="none"/>
        </w:rPr>
        <w:t xml:space="preserve"> главенствующие роли, кто не сумел найти общий язык с остальными ребятами, кто проявляет агрессию по отношению к сверстникам, кто не имеет общих интересов с остальными ребятами, держится отдельно от класса и т.д. </w:t>
      </w:r>
    </w:p>
    <w:p w14:paraId="0294E373" w14:textId="77777777" w:rsidR="006D2BBF" w:rsidRPr="006D2BBF" w:rsidRDefault="006D2BBF" w:rsidP="006D2BBF">
      <w:pPr>
        <w:spacing w:after="0" w:line="360" w:lineRule="auto"/>
        <w:ind w:right="-1" w:firstLine="709"/>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По итогам наблюдения мы определили уровень коммуникации со сверстниками.</w:t>
      </w:r>
    </w:p>
    <w:p w14:paraId="24E66462" w14:textId="77777777" w:rsidR="006D2BBF" w:rsidRPr="006D2BBF" w:rsidRDefault="006D2BBF" w:rsidP="006D2BBF">
      <w:pPr>
        <w:spacing w:after="0" w:line="360" w:lineRule="auto"/>
        <w:ind w:right="-1" w:firstLine="709"/>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 xml:space="preserve">Результаты обследования коммуникативных способностей детей были занесены в таблицы. </w:t>
      </w:r>
    </w:p>
    <w:p w14:paraId="35A5C086" w14:textId="77777777" w:rsidR="006D2BBF" w:rsidRPr="006D2BBF" w:rsidRDefault="006D2BBF" w:rsidP="006D2BBF">
      <w:pPr>
        <w:spacing w:after="0" w:line="360" w:lineRule="auto"/>
        <w:ind w:right="-1" w:firstLine="709"/>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Рассмотрим мониторинг формирования коммуникативных компетенций на примере одного класса (4А класс).</w:t>
      </w:r>
    </w:p>
    <w:p w14:paraId="32D792A6" w14:textId="77777777" w:rsidR="006D2BBF" w:rsidRPr="006D2BBF" w:rsidRDefault="006D2BBF" w:rsidP="006D2BBF">
      <w:pPr>
        <w:spacing w:after="0" w:line="360" w:lineRule="auto"/>
        <w:ind w:right="-1"/>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 xml:space="preserve">Уровень сформированности коммуникативных </w:t>
      </w:r>
      <w:proofErr w:type="gramStart"/>
      <w:r w:rsidRPr="006D2BBF">
        <w:rPr>
          <w:rFonts w:ascii="Times New Roman" w:eastAsia="Calibri" w:hAnsi="Times New Roman" w:cs="Times New Roman"/>
          <w:kern w:val="0"/>
          <w:sz w:val="24"/>
          <w:szCs w:val="24"/>
          <w14:ligatures w14:val="none"/>
        </w:rPr>
        <w:t>компетентностей .</w:t>
      </w:r>
      <w:proofErr w:type="gramEnd"/>
      <w:r w:rsidRPr="006D2BBF">
        <w:rPr>
          <w:rFonts w:ascii="Times New Roman" w:eastAsia="Calibri" w:hAnsi="Times New Roman" w:cs="Times New Roman"/>
          <w:kern w:val="0"/>
          <w:sz w:val="24"/>
          <w:szCs w:val="24"/>
          <w14:ligatures w14:val="none"/>
        </w:rPr>
        <w:t xml:space="preserve">  4А класс 2014-2015 год </w:t>
      </w:r>
      <w:r w:rsidRPr="006D2BBF">
        <w:rPr>
          <w:rFonts w:ascii="Times New Roman" w:eastAsia="Calibri" w:hAnsi="Times New Roman" w:cs="Times New Roman"/>
          <w:kern w:val="0"/>
          <w:sz w:val="24"/>
          <w:szCs w:val="24"/>
          <w14:ligatures w14:val="none"/>
        </w:rPr>
        <w:tab/>
      </w:r>
      <w:r w:rsidRPr="006D2BBF">
        <w:rPr>
          <w:rFonts w:ascii="Times New Roman" w:eastAsia="Calibri" w:hAnsi="Times New Roman" w:cs="Times New Roman"/>
          <w:kern w:val="0"/>
          <w:sz w:val="24"/>
          <w:szCs w:val="24"/>
          <w14:ligatures w14:val="none"/>
        </w:rPr>
        <w:tab/>
      </w:r>
      <w:r w:rsidRPr="006D2BBF">
        <w:rPr>
          <w:rFonts w:ascii="Times New Roman" w:eastAsia="Calibri" w:hAnsi="Times New Roman" w:cs="Times New Roman"/>
          <w:kern w:val="0"/>
          <w:sz w:val="24"/>
          <w:szCs w:val="24"/>
          <w14:ligatures w14:val="none"/>
        </w:rPr>
        <w:tab/>
      </w:r>
      <w:r w:rsidRPr="006D2BBF">
        <w:rPr>
          <w:rFonts w:ascii="Times New Roman" w:eastAsia="Calibri" w:hAnsi="Times New Roman" w:cs="Times New Roman"/>
          <w:kern w:val="0"/>
          <w:sz w:val="24"/>
          <w:szCs w:val="24"/>
          <w14:ligatures w14:val="none"/>
        </w:rPr>
        <w:tab/>
      </w:r>
      <w:r w:rsidRPr="006D2BBF">
        <w:rPr>
          <w:rFonts w:ascii="Times New Roman" w:eastAsia="Calibri" w:hAnsi="Times New Roman" w:cs="Times New Roman"/>
          <w:kern w:val="0"/>
          <w:sz w:val="24"/>
          <w:szCs w:val="24"/>
          <w14:ligatures w14:val="none"/>
        </w:rPr>
        <w:tab/>
      </w:r>
      <w:r w:rsidRPr="006D2BBF">
        <w:rPr>
          <w:rFonts w:ascii="Times New Roman" w:eastAsia="Calibri" w:hAnsi="Times New Roman" w:cs="Times New Roman"/>
          <w:kern w:val="0"/>
          <w:sz w:val="24"/>
          <w:szCs w:val="24"/>
          <w14:ligatures w14:val="none"/>
        </w:rPr>
        <w:tab/>
      </w:r>
    </w:p>
    <w:tbl>
      <w:tblPr>
        <w:tblStyle w:val="a3"/>
        <w:tblW w:w="9747" w:type="dxa"/>
        <w:tblInd w:w="0" w:type="dxa"/>
        <w:tblLook w:val="04A0" w:firstRow="1" w:lastRow="0" w:firstColumn="1" w:lastColumn="0" w:noHBand="0" w:noVBand="1"/>
      </w:tblPr>
      <w:tblGrid>
        <w:gridCol w:w="580"/>
        <w:gridCol w:w="2647"/>
        <w:gridCol w:w="1559"/>
        <w:gridCol w:w="1134"/>
        <w:gridCol w:w="1276"/>
        <w:gridCol w:w="1276"/>
        <w:gridCol w:w="1275"/>
      </w:tblGrid>
      <w:tr w:rsidR="006D2BBF" w:rsidRPr="006D2BBF" w14:paraId="01FEF8F1" w14:textId="77777777" w:rsidTr="006D2BBF">
        <w:trPr>
          <w:trHeight w:val="255"/>
        </w:trPr>
        <w:tc>
          <w:tcPr>
            <w:tcW w:w="580" w:type="dxa"/>
            <w:vMerge w:val="restart"/>
            <w:tcBorders>
              <w:top w:val="single" w:sz="4" w:space="0" w:color="auto"/>
              <w:left w:val="single" w:sz="4" w:space="0" w:color="auto"/>
              <w:bottom w:val="single" w:sz="4" w:space="0" w:color="auto"/>
              <w:right w:val="single" w:sz="4" w:space="0" w:color="auto"/>
            </w:tcBorders>
            <w:noWrap/>
            <w:hideMark/>
          </w:tcPr>
          <w:p w14:paraId="1321A61A" w14:textId="77777777" w:rsidR="006D2BBF" w:rsidRPr="006D2BBF" w:rsidRDefault="006D2BBF" w:rsidP="006D2BBF">
            <w:pPr>
              <w:jc w:val="center"/>
              <w:rPr>
                <w:rFonts w:ascii="Arial CYR" w:eastAsia="Times New Roman" w:hAnsi="Arial CYR" w:cs="Arial CYR"/>
                <w:sz w:val="20"/>
                <w:szCs w:val="20"/>
                <w:lang w:eastAsia="ru-RU"/>
              </w:rPr>
            </w:pPr>
            <w:r w:rsidRPr="006D2BBF">
              <w:rPr>
                <w:rFonts w:ascii="Arial CYR" w:eastAsia="Times New Roman" w:hAnsi="Arial CYR" w:cs="Arial CYR"/>
                <w:sz w:val="20"/>
                <w:szCs w:val="20"/>
                <w:lang w:eastAsia="ru-RU"/>
              </w:rPr>
              <w:t>№ п/п</w:t>
            </w:r>
          </w:p>
        </w:tc>
        <w:tc>
          <w:tcPr>
            <w:tcW w:w="2647" w:type="dxa"/>
            <w:vMerge w:val="restart"/>
            <w:tcBorders>
              <w:top w:val="single" w:sz="4" w:space="0" w:color="auto"/>
              <w:left w:val="single" w:sz="4" w:space="0" w:color="auto"/>
              <w:bottom w:val="single" w:sz="4" w:space="0" w:color="auto"/>
              <w:right w:val="single" w:sz="4" w:space="0" w:color="auto"/>
            </w:tcBorders>
            <w:noWrap/>
            <w:hideMark/>
          </w:tcPr>
          <w:p w14:paraId="0CEDE4FA" w14:textId="77777777" w:rsidR="006D2BBF" w:rsidRPr="006D2BBF" w:rsidRDefault="006D2BBF" w:rsidP="006D2BBF">
            <w:pPr>
              <w:jc w:val="center"/>
              <w:rPr>
                <w:rFonts w:ascii="Arial CYR" w:eastAsia="Times New Roman" w:hAnsi="Arial CYR" w:cs="Arial CYR"/>
                <w:sz w:val="20"/>
                <w:szCs w:val="20"/>
                <w:lang w:eastAsia="ru-RU"/>
              </w:rPr>
            </w:pPr>
            <w:r w:rsidRPr="006D2BBF">
              <w:rPr>
                <w:rFonts w:ascii="Arial CYR" w:eastAsia="Times New Roman" w:hAnsi="Arial CYR" w:cs="Arial CYR"/>
                <w:sz w:val="20"/>
                <w:szCs w:val="20"/>
                <w:lang w:eastAsia="ru-RU"/>
              </w:rPr>
              <w:t>Ф.И. ученика</w:t>
            </w:r>
          </w:p>
        </w:tc>
        <w:tc>
          <w:tcPr>
            <w:tcW w:w="1559" w:type="dxa"/>
            <w:vMerge w:val="restart"/>
            <w:tcBorders>
              <w:top w:val="single" w:sz="4" w:space="0" w:color="auto"/>
              <w:left w:val="single" w:sz="4" w:space="0" w:color="auto"/>
              <w:bottom w:val="single" w:sz="4" w:space="0" w:color="auto"/>
              <w:right w:val="single" w:sz="4" w:space="0" w:color="auto"/>
            </w:tcBorders>
            <w:hideMark/>
          </w:tcPr>
          <w:p w14:paraId="1D7600C5" w14:textId="77777777" w:rsidR="006D2BBF" w:rsidRPr="006D2BBF" w:rsidRDefault="006D2BBF" w:rsidP="006D2BBF">
            <w:pPr>
              <w:jc w:val="center"/>
              <w:rPr>
                <w:rFonts w:ascii="Times New Roman" w:eastAsia="Times New Roman" w:hAnsi="Times New Roman"/>
                <w:sz w:val="20"/>
                <w:szCs w:val="20"/>
                <w:lang w:eastAsia="ru-RU"/>
              </w:rPr>
            </w:pPr>
            <w:r w:rsidRPr="006D2BBF">
              <w:rPr>
                <w:rFonts w:ascii="Times New Roman" w:eastAsia="Times New Roman" w:hAnsi="Times New Roman"/>
                <w:sz w:val="20"/>
                <w:szCs w:val="20"/>
                <w:lang w:eastAsia="ru-RU"/>
              </w:rPr>
              <w:t>поставьте число 1 против каждого ученика</w:t>
            </w:r>
          </w:p>
        </w:tc>
        <w:tc>
          <w:tcPr>
            <w:tcW w:w="4961" w:type="dxa"/>
            <w:gridSpan w:val="4"/>
            <w:tcBorders>
              <w:top w:val="single" w:sz="4" w:space="0" w:color="auto"/>
              <w:left w:val="single" w:sz="4" w:space="0" w:color="auto"/>
              <w:bottom w:val="single" w:sz="4" w:space="0" w:color="auto"/>
              <w:right w:val="single" w:sz="4" w:space="0" w:color="auto"/>
            </w:tcBorders>
            <w:noWrap/>
            <w:hideMark/>
          </w:tcPr>
          <w:p w14:paraId="53085703" w14:textId="77777777" w:rsidR="006D2BBF" w:rsidRPr="006D2BBF" w:rsidRDefault="006D2BBF" w:rsidP="006D2BBF">
            <w:pPr>
              <w:jc w:val="center"/>
              <w:rPr>
                <w:rFonts w:ascii="Times New Roman" w:eastAsia="Times New Roman" w:hAnsi="Times New Roman"/>
                <w:sz w:val="20"/>
                <w:szCs w:val="20"/>
                <w:lang w:eastAsia="ru-RU"/>
              </w:rPr>
            </w:pPr>
            <w:r w:rsidRPr="006D2BBF">
              <w:rPr>
                <w:rFonts w:ascii="Times New Roman" w:eastAsia="Times New Roman" w:hAnsi="Times New Roman"/>
                <w:sz w:val="20"/>
                <w:szCs w:val="20"/>
                <w:lang w:eastAsia="ru-RU"/>
              </w:rPr>
              <w:t> </w:t>
            </w:r>
          </w:p>
        </w:tc>
      </w:tr>
      <w:tr w:rsidR="006D2BBF" w:rsidRPr="006D2BBF" w14:paraId="6B8DC489" w14:textId="77777777" w:rsidTr="006D2BBF">
        <w:trPr>
          <w:trHeight w:val="4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DA0E9C7" w14:textId="77777777" w:rsidR="006D2BBF" w:rsidRPr="006D2BBF" w:rsidRDefault="006D2BBF" w:rsidP="006D2BBF">
            <w:pPr>
              <w:rPr>
                <w:rFonts w:ascii="Arial CYR" w:eastAsia="Times New Roman" w:hAnsi="Arial CYR" w:cs="Arial CYR"/>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13541ED" w14:textId="77777777" w:rsidR="006D2BBF" w:rsidRPr="006D2BBF" w:rsidRDefault="006D2BBF" w:rsidP="006D2BBF">
            <w:pPr>
              <w:rPr>
                <w:rFonts w:ascii="Arial CYR" w:eastAsia="Times New Roman" w:hAnsi="Arial CYR" w:cs="Arial CYR"/>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32EE848" w14:textId="77777777" w:rsidR="006D2BBF" w:rsidRPr="006D2BBF" w:rsidRDefault="006D2BBF" w:rsidP="006D2BBF">
            <w:pPr>
              <w:rPr>
                <w:rFonts w:ascii="Times New Roman" w:eastAsia="Times New Roman" w:hAnsi="Times New Roman"/>
                <w:sz w:val="20"/>
                <w:szCs w:val="20"/>
                <w:lang w:eastAsia="ru-RU"/>
              </w:rPr>
            </w:pPr>
          </w:p>
        </w:tc>
        <w:tc>
          <w:tcPr>
            <w:tcW w:w="4961" w:type="dxa"/>
            <w:gridSpan w:val="4"/>
            <w:tcBorders>
              <w:top w:val="single" w:sz="4" w:space="0" w:color="auto"/>
              <w:left w:val="single" w:sz="4" w:space="0" w:color="auto"/>
              <w:bottom w:val="single" w:sz="4" w:space="0" w:color="auto"/>
              <w:right w:val="single" w:sz="4" w:space="0" w:color="auto"/>
            </w:tcBorders>
            <w:noWrap/>
            <w:hideMark/>
          </w:tcPr>
          <w:p w14:paraId="7991DB0F" w14:textId="77777777" w:rsidR="006D2BBF" w:rsidRPr="006D2BBF" w:rsidRDefault="006D2BBF" w:rsidP="006D2BBF">
            <w:pPr>
              <w:jc w:val="center"/>
              <w:rPr>
                <w:rFonts w:ascii="Times New Roman" w:eastAsia="Times New Roman" w:hAnsi="Times New Roman"/>
                <w:b/>
                <w:bCs/>
                <w:sz w:val="20"/>
                <w:szCs w:val="20"/>
                <w:lang w:eastAsia="ru-RU"/>
              </w:rPr>
            </w:pPr>
            <w:r w:rsidRPr="006D2BBF">
              <w:rPr>
                <w:rFonts w:ascii="Times New Roman" w:eastAsia="Times New Roman" w:hAnsi="Times New Roman"/>
                <w:b/>
                <w:bCs/>
                <w:sz w:val="20"/>
                <w:szCs w:val="20"/>
                <w:lang w:eastAsia="ru-RU"/>
              </w:rPr>
              <w:t>Коммуникативная компетентность</w:t>
            </w:r>
          </w:p>
        </w:tc>
      </w:tr>
      <w:tr w:rsidR="006D2BBF" w:rsidRPr="006D2BBF" w14:paraId="6BBD350C" w14:textId="77777777" w:rsidTr="006D2BBF">
        <w:trPr>
          <w:trHeight w:val="31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8B99FCD" w14:textId="77777777" w:rsidR="006D2BBF" w:rsidRPr="006D2BBF" w:rsidRDefault="006D2BBF" w:rsidP="006D2BBF">
            <w:pPr>
              <w:rPr>
                <w:rFonts w:ascii="Arial CYR" w:eastAsia="Times New Roman" w:hAnsi="Arial CYR" w:cs="Arial CYR"/>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43441D5" w14:textId="77777777" w:rsidR="006D2BBF" w:rsidRPr="006D2BBF" w:rsidRDefault="006D2BBF" w:rsidP="006D2BBF">
            <w:pPr>
              <w:rPr>
                <w:rFonts w:ascii="Arial CYR" w:eastAsia="Times New Roman" w:hAnsi="Arial CYR" w:cs="Arial CYR"/>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3CE515C" w14:textId="77777777" w:rsidR="006D2BBF" w:rsidRPr="006D2BBF" w:rsidRDefault="006D2BBF" w:rsidP="006D2BBF">
            <w:pPr>
              <w:rPr>
                <w:rFonts w:ascii="Times New Roman" w:eastAsia="Times New Roman" w:hAnsi="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noWrap/>
            <w:hideMark/>
          </w:tcPr>
          <w:p w14:paraId="3D140D1D" w14:textId="77777777" w:rsidR="006D2BBF" w:rsidRPr="006D2BBF" w:rsidRDefault="006D2BBF" w:rsidP="006D2BBF">
            <w:pPr>
              <w:rPr>
                <w:rFonts w:ascii="Times New Roman" w:eastAsia="Times New Roman" w:hAnsi="Times New Roman"/>
                <w:sz w:val="20"/>
                <w:szCs w:val="20"/>
                <w:lang w:eastAsia="ru-RU"/>
              </w:rPr>
            </w:pPr>
            <w:r w:rsidRPr="006D2BBF">
              <w:rPr>
                <w:rFonts w:ascii="Times New Roman" w:eastAsia="Times New Roman" w:hAnsi="Times New Roman"/>
                <w:sz w:val="20"/>
                <w:szCs w:val="20"/>
                <w:lang w:eastAsia="ru-RU"/>
              </w:rPr>
              <w:t xml:space="preserve">I уровень </w:t>
            </w:r>
          </w:p>
        </w:tc>
        <w:tc>
          <w:tcPr>
            <w:tcW w:w="1276" w:type="dxa"/>
            <w:tcBorders>
              <w:top w:val="single" w:sz="4" w:space="0" w:color="auto"/>
              <w:left w:val="single" w:sz="4" w:space="0" w:color="auto"/>
              <w:bottom w:val="single" w:sz="4" w:space="0" w:color="auto"/>
              <w:right w:val="single" w:sz="4" w:space="0" w:color="auto"/>
            </w:tcBorders>
            <w:noWrap/>
            <w:hideMark/>
          </w:tcPr>
          <w:p w14:paraId="4547F172" w14:textId="77777777" w:rsidR="006D2BBF" w:rsidRPr="006D2BBF" w:rsidRDefault="006D2BBF" w:rsidP="006D2BBF">
            <w:pPr>
              <w:rPr>
                <w:rFonts w:ascii="Times New Roman" w:eastAsia="Times New Roman" w:hAnsi="Times New Roman"/>
                <w:sz w:val="20"/>
                <w:szCs w:val="20"/>
                <w:lang w:eastAsia="ru-RU"/>
              </w:rPr>
            </w:pPr>
            <w:r w:rsidRPr="006D2BBF">
              <w:rPr>
                <w:rFonts w:ascii="Times New Roman" w:eastAsia="Times New Roman" w:hAnsi="Times New Roman"/>
                <w:sz w:val="20"/>
                <w:szCs w:val="20"/>
                <w:lang w:eastAsia="ru-RU"/>
              </w:rPr>
              <w:t xml:space="preserve">II уровень </w:t>
            </w:r>
          </w:p>
        </w:tc>
        <w:tc>
          <w:tcPr>
            <w:tcW w:w="1276" w:type="dxa"/>
            <w:tcBorders>
              <w:top w:val="single" w:sz="4" w:space="0" w:color="auto"/>
              <w:left w:val="single" w:sz="4" w:space="0" w:color="auto"/>
              <w:bottom w:val="single" w:sz="4" w:space="0" w:color="auto"/>
              <w:right w:val="single" w:sz="4" w:space="0" w:color="auto"/>
            </w:tcBorders>
            <w:noWrap/>
            <w:hideMark/>
          </w:tcPr>
          <w:p w14:paraId="74066912" w14:textId="77777777" w:rsidR="006D2BBF" w:rsidRPr="006D2BBF" w:rsidRDefault="006D2BBF" w:rsidP="006D2BBF">
            <w:pPr>
              <w:rPr>
                <w:rFonts w:ascii="Times New Roman" w:eastAsia="Times New Roman" w:hAnsi="Times New Roman"/>
                <w:sz w:val="20"/>
                <w:szCs w:val="20"/>
                <w:lang w:eastAsia="ru-RU"/>
              </w:rPr>
            </w:pPr>
            <w:r w:rsidRPr="006D2BBF">
              <w:rPr>
                <w:rFonts w:ascii="Times New Roman" w:eastAsia="Times New Roman" w:hAnsi="Times New Roman"/>
                <w:sz w:val="20"/>
                <w:szCs w:val="20"/>
                <w:lang w:eastAsia="ru-RU"/>
              </w:rPr>
              <w:t xml:space="preserve">III уровень </w:t>
            </w:r>
          </w:p>
        </w:tc>
        <w:tc>
          <w:tcPr>
            <w:tcW w:w="1275" w:type="dxa"/>
            <w:tcBorders>
              <w:top w:val="single" w:sz="4" w:space="0" w:color="auto"/>
              <w:left w:val="single" w:sz="4" w:space="0" w:color="auto"/>
              <w:bottom w:val="single" w:sz="4" w:space="0" w:color="auto"/>
              <w:right w:val="single" w:sz="4" w:space="0" w:color="auto"/>
            </w:tcBorders>
            <w:noWrap/>
            <w:hideMark/>
          </w:tcPr>
          <w:p w14:paraId="34F9BC65" w14:textId="77777777" w:rsidR="006D2BBF" w:rsidRPr="006D2BBF" w:rsidRDefault="006D2BBF" w:rsidP="006D2BBF">
            <w:pPr>
              <w:rPr>
                <w:rFonts w:ascii="Times New Roman" w:eastAsia="Times New Roman" w:hAnsi="Times New Roman"/>
                <w:sz w:val="20"/>
                <w:szCs w:val="20"/>
                <w:lang w:eastAsia="ru-RU"/>
              </w:rPr>
            </w:pPr>
            <w:r w:rsidRPr="006D2BBF">
              <w:rPr>
                <w:rFonts w:ascii="Times New Roman" w:eastAsia="Times New Roman" w:hAnsi="Times New Roman"/>
                <w:sz w:val="20"/>
                <w:szCs w:val="20"/>
                <w:lang w:eastAsia="ru-RU"/>
              </w:rPr>
              <w:t xml:space="preserve">IV уровень </w:t>
            </w:r>
          </w:p>
        </w:tc>
      </w:tr>
      <w:tr w:rsidR="006D2BBF" w:rsidRPr="006D2BBF" w14:paraId="3631A14B" w14:textId="77777777" w:rsidTr="006D2BBF">
        <w:trPr>
          <w:trHeight w:val="330"/>
        </w:trPr>
        <w:tc>
          <w:tcPr>
            <w:tcW w:w="580" w:type="dxa"/>
            <w:tcBorders>
              <w:top w:val="single" w:sz="4" w:space="0" w:color="auto"/>
              <w:left w:val="single" w:sz="4" w:space="0" w:color="auto"/>
              <w:bottom w:val="single" w:sz="4" w:space="0" w:color="auto"/>
              <w:right w:val="single" w:sz="4" w:space="0" w:color="auto"/>
            </w:tcBorders>
            <w:noWrap/>
            <w:hideMark/>
          </w:tcPr>
          <w:p w14:paraId="54A8FCB4" w14:textId="77777777" w:rsidR="006D2BBF" w:rsidRPr="006D2BBF" w:rsidRDefault="006D2BBF" w:rsidP="006D2BBF">
            <w:pPr>
              <w:rPr>
                <w:rFonts w:ascii="Arial CYR" w:eastAsia="Times New Roman" w:hAnsi="Arial CYR" w:cs="Arial CYR"/>
                <w:sz w:val="20"/>
                <w:szCs w:val="20"/>
                <w:lang w:eastAsia="ru-RU"/>
              </w:rPr>
            </w:pPr>
            <w:r w:rsidRPr="006D2BBF">
              <w:rPr>
                <w:rFonts w:ascii="Arial CYR" w:eastAsia="Times New Roman" w:hAnsi="Arial CYR" w:cs="Arial CYR"/>
                <w:sz w:val="20"/>
                <w:szCs w:val="20"/>
                <w:lang w:eastAsia="ru-RU"/>
              </w:rPr>
              <w:t>1.</w:t>
            </w:r>
          </w:p>
        </w:tc>
        <w:tc>
          <w:tcPr>
            <w:tcW w:w="2647" w:type="dxa"/>
            <w:tcBorders>
              <w:top w:val="single" w:sz="4" w:space="0" w:color="auto"/>
              <w:left w:val="single" w:sz="4" w:space="0" w:color="auto"/>
              <w:bottom w:val="single" w:sz="4" w:space="0" w:color="auto"/>
              <w:right w:val="single" w:sz="4" w:space="0" w:color="auto"/>
            </w:tcBorders>
            <w:hideMark/>
          </w:tcPr>
          <w:p w14:paraId="71F35C3B" w14:textId="77777777" w:rsidR="006D2BBF" w:rsidRPr="006D2BBF" w:rsidRDefault="006D2BBF" w:rsidP="006D2BBF">
            <w:pPr>
              <w:rPr>
                <w:rFonts w:ascii="Times New Roman" w:eastAsia="Times New Roman" w:hAnsi="Times New Roman"/>
                <w:sz w:val="20"/>
                <w:szCs w:val="20"/>
                <w:lang w:eastAsia="ru-RU"/>
              </w:rPr>
            </w:pPr>
            <w:r w:rsidRPr="006D2BBF">
              <w:rPr>
                <w:rFonts w:ascii="Times New Roman" w:eastAsia="Times New Roman" w:hAnsi="Times New Roman"/>
                <w:sz w:val="20"/>
                <w:szCs w:val="20"/>
                <w:lang w:eastAsia="ru-RU"/>
              </w:rPr>
              <w:t>А В</w:t>
            </w:r>
          </w:p>
        </w:tc>
        <w:tc>
          <w:tcPr>
            <w:tcW w:w="1559" w:type="dxa"/>
            <w:tcBorders>
              <w:top w:val="single" w:sz="4" w:space="0" w:color="auto"/>
              <w:left w:val="single" w:sz="4" w:space="0" w:color="auto"/>
              <w:bottom w:val="single" w:sz="4" w:space="0" w:color="auto"/>
              <w:right w:val="single" w:sz="4" w:space="0" w:color="auto"/>
            </w:tcBorders>
            <w:noWrap/>
            <w:hideMark/>
          </w:tcPr>
          <w:p w14:paraId="20263148" w14:textId="77777777" w:rsidR="006D2BBF" w:rsidRPr="006D2BBF" w:rsidRDefault="006D2BBF" w:rsidP="006D2BBF">
            <w:pPr>
              <w:jc w:val="right"/>
              <w:rPr>
                <w:rFonts w:ascii="Arial CYR" w:eastAsia="Times New Roman" w:hAnsi="Arial CYR" w:cs="Arial CYR"/>
                <w:sz w:val="20"/>
                <w:szCs w:val="20"/>
                <w:lang w:eastAsia="ru-RU"/>
              </w:rPr>
            </w:pPr>
            <w:r w:rsidRPr="006D2BBF">
              <w:rPr>
                <w:rFonts w:ascii="Arial CYR" w:eastAsia="Times New Roman" w:hAnsi="Arial CYR" w:cs="Arial CYR"/>
                <w:sz w:val="20"/>
                <w:szCs w:val="20"/>
                <w:lang w:eastAsia="ru-RU"/>
              </w:rPr>
              <w:t>1</w:t>
            </w:r>
          </w:p>
        </w:tc>
        <w:tc>
          <w:tcPr>
            <w:tcW w:w="1134" w:type="dxa"/>
            <w:tcBorders>
              <w:top w:val="single" w:sz="4" w:space="0" w:color="auto"/>
              <w:left w:val="single" w:sz="4" w:space="0" w:color="auto"/>
              <w:bottom w:val="single" w:sz="4" w:space="0" w:color="auto"/>
              <w:right w:val="single" w:sz="4" w:space="0" w:color="auto"/>
            </w:tcBorders>
            <w:noWrap/>
            <w:hideMark/>
          </w:tcPr>
          <w:p w14:paraId="743D55B8" w14:textId="77777777" w:rsidR="006D2BBF" w:rsidRPr="006D2BBF" w:rsidRDefault="006D2BBF" w:rsidP="006D2BBF">
            <w:pPr>
              <w:spacing w:after="200" w:line="276" w:lineRule="auto"/>
              <w:rPr>
                <w:rFonts w:ascii="Arial CYR" w:eastAsia="Times New Roman" w:hAnsi="Arial CYR" w:cs="Arial CYR"/>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noWrap/>
            <w:hideMark/>
          </w:tcPr>
          <w:p w14:paraId="700E6761" w14:textId="77777777" w:rsidR="006D2BBF" w:rsidRPr="006D2BBF" w:rsidRDefault="006D2BBF" w:rsidP="006D2BBF">
            <w:pPr>
              <w:jc w:val="center"/>
              <w:rPr>
                <w:rFonts w:ascii="Arial CYR" w:eastAsia="Times New Roman" w:hAnsi="Arial CYR" w:cs="Arial CYR"/>
                <w:sz w:val="20"/>
                <w:szCs w:val="20"/>
                <w:lang w:eastAsia="ru-RU"/>
              </w:rPr>
            </w:pPr>
            <w:r w:rsidRPr="006D2BBF">
              <w:rPr>
                <w:rFonts w:ascii="Arial CYR" w:eastAsia="Times New Roman" w:hAnsi="Arial CYR" w:cs="Arial CYR"/>
                <w:sz w:val="20"/>
                <w:szCs w:val="20"/>
                <w:lang w:eastAsia="ru-RU"/>
              </w:rPr>
              <w:t>1</w:t>
            </w:r>
          </w:p>
        </w:tc>
        <w:tc>
          <w:tcPr>
            <w:tcW w:w="1276" w:type="dxa"/>
            <w:tcBorders>
              <w:top w:val="single" w:sz="4" w:space="0" w:color="auto"/>
              <w:left w:val="single" w:sz="4" w:space="0" w:color="auto"/>
              <w:bottom w:val="single" w:sz="4" w:space="0" w:color="auto"/>
              <w:right w:val="single" w:sz="4" w:space="0" w:color="auto"/>
            </w:tcBorders>
            <w:noWrap/>
            <w:hideMark/>
          </w:tcPr>
          <w:p w14:paraId="73A0F809" w14:textId="77777777" w:rsidR="006D2BBF" w:rsidRPr="006D2BBF" w:rsidRDefault="006D2BBF" w:rsidP="006D2BBF">
            <w:pPr>
              <w:spacing w:after="200" w:line="276" w:lineRule="auto"/>
              <w:rPr>
                <w:rFonts w:ascii="Arial CYR" w:eastAsia="Times New Roman" w:hAnsi="Arial CYR" w:cs="Arial CYR"/>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noWrap/>
            <w:hideMark/>
          </w:tcPr>
          <w:p w14:paraId="01585E98" w14:textId="77777777" w:rsidR="006D2BBF" w:rsidRPr="006D2BBF" w:rsidRDefault="006D2BBF" w:rsidP="006D2BBF">
            <w:pPr>
              <w:rPr>
                <w:sz w:val="20"/>
                <w:szCs w:val="20"/>
                <w:lang w:eastAsia="ru-RU"/>
              </w:rPr>
            </w:pPr>
          </w:p>
        </w:tc>
      </w:tr>
      <w:tr w:rsidR="006D2BBF" w:rsidRPr="006D2BBF" w14:paraId="21070A76" w14:textId="77777777" w:rsidTr="006D2BBF">
        <w:trPr>
          <w:trHeight w:val="330"/>
        </w:trPr>
        <w:tc>
          <w:tcPr>
            <w:tcW w:w="580" w:type="dxa"/>
            <w:tcBorders>
              <w:top w:val="single" w:sz="4" w:space="0" w:color="auto"/>
              <w:left w:val="single" w:sz="4" w:space="0" w:color="auto"/>
              <w:bottom w:val="single" w:sz="4" w:space="0" w:color="auto"/>
              <w:right w:val="single" w:sz="4" w:space="0" w:color="auto"/>
            </w:tcBorders>
            <w:noWrap/>
            <w:hideMark/>
          </w:tcPr>
          <w:p w14:paraId="29059D4E" w14:textId="77777777" w:rsidR="006D2BBF" w:rsidRPr="006D2BBF" w:rsidRDefault="006D2BBF" w:rsidP="006D2BBF">
            <w:pPr>
              <w:rPr>
                <w:rFonts w:ascii="Arial CYR" w:eastAsia="Times New Roman" w:hAnsi="Arial CYR" w:cs="Arial CYR"/>
                <w:sz w:val="20"/>
                <w:szCs w:val="20"/>
                <w:lang w:eastAsia="ru-RU"/>
              </w:rPr>
            </w:pPr>
            <w:r w:rsidRPr="006D2BBF">
              <w:rPr>
                <w:rFonts w:ascii="Arial CYR" w:eastAsia="Times New Roman" w:hAnsi="Arial CYR" w:cs="Arial CYR"/>
                <w:sz w:val="20"/>
                <w:szCs w:val="20"/>
                <w:lang w:eastAsia="ru-RU"/>
              </w:rPr>
              <w:t>2.</w:t>
            </w:r>
          </w:p>
        </w:tc>
        <w:tc>
          <w:tcPr>
            <w:tcW w:w="2647" w:type="dxa"/>
            <w:tcBorders>
              <w:top w:val="single" w:sz="4" w:space="0" w:color="auto"/>
              <w:left w:val="single" w:sz="4" w:space="0" w:color="auto"/>
              <w:bottom w:val="single" w:sz="4" w:space="0" w:color="auto"/>
              <w:right w:val="single" w:sz="4" w:space="0" w:color="auto"/>
            </w:tcBorders>
            <w:hideMark/>
          </w:tcPr>
          <w:p w14:paraId="57707D38" w14:textId="77777777" w:rsidR="006D2BBF" w:rsidRPr="006D2BBF" w:rsidRDefault="006D2BBF" w:rsidP="006D2BBF">
            <w:pPr>
              <w:rPr>
                <w:rFonts w:ascii="Times New Roman" w:eastAsia="Times New Roman" w:hAnsi="Times New Roman"/>
                <w:sz w:val="20"/>
                <w:szCs w:val="20"/>
                <w:lang w:eastAsia="ru-RU"/>
              </w:rPr>
            </w:pPr>
            <w:r w:rsidRPr="006D2BBF">
              <w:rPr>
                <w:rFonts w:ascii="Times New Roman" w:eastAsia="Times New Roman" w:hAnsi="Times New Roman"/>
                <w:sz w:val="20"/>
                <w:szCs w:val="20"/>
                <w:lang w:eastAsia="ru-RU"/>
              </w:rPr>
              <w:t>Б В</w:t>
            </w:r>
          </w:p>
        </w:tc>
        <w:tc>
          <w:tcPr>
            <w:tcW w:w="1559" w:type="dxa"/>
            <w:tcBorders>
              <w:top w:val="single" w:sz="4" w:space="0" w:color="auto"/>
              <w:left w:val="single" w:sz="4" w:space="0" w:color="auto"/>
              <w:bottom w:val="single" w:sz="4" w:space="0" w:color="auto"/>
              <w:right w:val="single" w:sz="4" w:space="0" w:color="auto"/>
            </w:tcBorders>
            <w:noWrap/>
            <w:hideMark/>
          </w:tcPr>
          <w:p w14:paraId="1180BCEA" w14:textId="77777777" w:rsidR="006D2BBF" w:rsidRPr="006D2BBF" w:rsidRDefault="006D2BBF" w:rsidP="006D2BBF">
            <w:pPr>
              <w:jc w:val="right"/>
              <w:rPr>
                <w:rFonts w:ascii="Arial CYR" w:eastAsia="Times New Roman" w:hAnsi="Arial CYR" w:cs="Arial CYR"/>
                <w:sz w:val="20"/>
                <w:szCs w:val="20"/>
                <w:lang w:eastAsia="ru-RU"/>
              </w:rPr>
            </w:pPr>
            <w:r w:rsidRPr="006D2BBF">
              <w:rPr>
                <w:rFonts w:ascii="Arial CYR" w:eastAsia="Times New Roman" w:hAnsi="Arial CYR" w:cs="Arial CYR"/>
                <w:sz w:val="20"/>
                <w:szCs w:val="20"/>
                <w:lang w:eastAsia="ru-RU"/>
              </w:rPr>
              <w:t>1</w:t>
            </w:r>
          </w:p>
        </w:tc>
        <w:tc>
          <w:tcPr>
            <w:tcW w:w="1134" w:type="dxa"/>
            <w:tcBorders>
              <w:top w:val="single" w:sz="4" w:space="0" w:color="auto"/>
              <w:left w:val="single" w:sz="4" w:space="0" w:color="auto"/>
              <w:bottom w:val="single" w:sz="4" w:space="0" w:color="auto"/>
              <w:right w:val="single" w:sz="4" w:space="0" w:color="auto"/>
            </w:tcBorders>
            <w:noWrap/>
            <w:hideMark/>
          </w:tcPr>
          <w:p w14:paraId="12DC223F" w14:textId="77777777" w:rsidR="006D2BBF" w:rsidRPr="006D2BBF" w:rsidRDefault="006D2BBF" w:rsidP="006D2BBF">
            <w:pPr>
              <w:spacing w:after="200" w:line="276" w:lineRule="auto"/>
              <w:rPr>
                <w:rFonts w:ascii="Arial CYR" w:eastAsia="Times New Roman" w:hAnsi="Arial CYR" w:cs="Arial CYR"/>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noWrap/>
            <w:hideMark/>
          </w:tcPr>
          <w:p w14:paraId="221A7812" w14:textId="77777777" w:rsidR="006D2BBF" w:rsidRPr="006D2BBF" w:rsidRDefault="006D2BBF" w:rsidP="006D2BBF">
            <w:pPr>
              <w:rPr>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noWrap/>
            <w:hideMark/>
          </w:tcPr>
          <w:p w14:paraId="6C7D1251" w14:textId="77777777" w:rsidR="006D2BBF" w:rsidRPr="006D2BBF" w:rsidRDefault="006D2BBF" w:rsidP="006D2BBF">
            <w:pPr>
              <w:jc w:val="center"/>
              <w:rPr>
                <w:rFonts w:ascii="Arial CYR" w:eastAsia="Times New Roman" w:hAnsi="Arial CYR" w:cs="Arial CYR"/>
                <w:sz w:val="20"/>
                <w:szCs w:val="20"/>
                <w:lang w:eastAsia="ru-RU"/>
              </w:rPr>
            </w:pPr>
            <w:r w:rsidRPr="006D2BBF">
              <w:rPr>
                <w:rFonts w:ascii="Arial CYR" w:eastAsia="Times New Roman" w:hAnsi="Arial CYR" w:cs="Arial CYR"/>
                <w:sz w:val="20"/>
                <w:szCs w:val="20"/>
                <w:lang w:eastAsia="ru-RU"/>
              </w:rPr>
              <w:t>1</w:t>
            </w:r>
          </w:p>
        </w:tc>
        <w:tc>
          <w:tcPr>
            <w:tcW w:w="1275" w:type="dxa"/>
            <w:tcBorders>
              <w:top w:val="single" w:sz="4" w:space="0" w:color="auto"/>
              <w:left w:val="single" w:sz="4" w:space="0" w:color="auto"/>
              <w:bottom w:val="single" w:sz="4" w:space="0" w:color="auto"/>
              <w:right w:val="single" w:sz="4" w:space="0" w:color="auto"/>
            </w:tcBorders>
            <w:noWrap/>
            <w:hideMark/>
          </w:tcPr>
          <w:p w14:paraId="1534AE15" w14:textId="77777777" w:rsidR="006D2BBF" w:rsidRPr="006D2BBF" w:rsidRDefault="006D2BBF" w:rsidP="006D2BBF">
            <w:pPr>
              <w:spacing w:after="200" w:line="276" w:lineRule="auto"/>
              <w:rPr>
                <w:rFonts w:ascii="Arial CYR" w:eastAsia="Times New Roman" w:hAnsi="Arial CYR" w:cs="Arial CYR"/>
                <w:sz w:val="20"/>
                <w:szCs w:val="20"/>
                <w:lang w:eastAsia="ru-RU"/>
              </w:rPr>
            </w:pPr>
          </w:p>
        </w:tc>
      </w:tr>
      <w:tr w:rsidR="006D2BBF" w:rsidRPr="006D2BBF" w14:paraId="471D64F0" w14:textId="77777777" w:rsidTr="006D2BBF">
        <w:trPr>
          <w:trHeight w:val="330"/>
        </w:trPr>
        <w:tc>
          <w:tcPr>
            <w:tcW w:w="580" w:type="dxa"/>
            <w:tcBorders>
              <w:top w:val="single" w:sz="4" w:space="0" w:color="auto"/>
              <w:left w:val="single" w:sz="4" w:space="0" w:color="auto"/>
              <w:bottom w:val="single" w:sz="4" w:space="0" w:color="auto"/>
              <w:right w:val="single" w:sz="4" w:space="0" w:color="auto"/>
            </w:tcBorders>
            <w:noWrap/>
            <w:hideMark/>
          </w:tcPr>
          <w:p w14:paraId="26291880" w14:textId="77777777" w:rsidR="006D2BBF" w:rsidRPr="006D2BBF" w:rsidRDefault="006D2BBF" w:rsidP="006D2BBF">
            <w:pPr>
              <w:rPr>
                <w:rFonts w:ascii="Arial CYR" w:eastAsia="Times New Roman" w:hAnsi="Arial CYR" w:cs="Arial CYR"/>
                <w:sz w:val="20"/>
                <w:szCs w:val="20"/>
                <w:lang w:eastAsia="ru-RU"/>
              </w:rPr>
            </w:pPr>
            <w:r w:rsidRPr="006D2BBF">
              <w:rPr>
                <w:rFonts w:ascii="Arial CYR" w:eastAsia="Times New Roman" w:hAnsi="Arial CYR" w:cs="Arial CYR"/>
                <w:sz w:val="20"/>
                <w:szCs w:val="20"/>
                <w:lang w:eastAsia="ru-RU"/>
              </w:rPr>
              <w:t>3.</w:t>
            </w:r>
          </w:p>
        </w:tc>
        <w:tc>
          <w:tcPr>
            <w:tcW w:w="2647" w:type="dxa"/>
            <w:tcBorders>
              <w:top w:val="single" w:sz="4" w:space="0" w:color="auto"/>
              <w:left w:val="single" w:sz="4" w:space="0" w:color="auto"/>
              <w:bottom w:val="single" w:sz="4" w:space="0" w:color="auto"/>
              <w:right w:val="single" w:sz="4" w:space="0" w:color="auto"/>
            </w:tcBorders>
            <w:hideMark/>
          </w:tcPr>
          <w:p w14:paraId="119DB2DB" w14:textId="77777777" w:rsidR="006D2BBF" w:rsidRPr="006D2BBF" w:rsidRDefault="006D2BBF" w:rsidP="006D2BBF">
            <w:pPr>
              <w:rPr>
                <w:rFonts w:ascii="Times New Roman" w:eastAsia="Times New Roman" w:hAnsi="Times New Roman"/>
                <w:sz w:val="20"/>
                <w:szCs w:val="20"/>
                <w:lang w:eastAsia="ru-RU"/>
              </w:rPr>
            </w:pPr>
            <w:r w:rsidRPr="006D2BBF">
              <w:rPr>
                <w:rFonts w:ascii="Times New Roman" w:eastAsia="Times New Roman" w:hAnsi="Times New Roman"/>
                <w:sz w:val="20"/>
                <w:szCs w:val="20"/>
                <w:lang w:eastAsia="ru-RU"/>
              </w:rPr>
              <w:t>Г З</w:t>
            </w:r>
          </w:p>
        </w:tc>
        <w:tc>
          <w:tcPr>
            <w:tcW w:w="1559" w:type="dxa"/>
            <w:tcBorders>
              <w:top w:val="single" w:sz="4" w:space="0" w:color="auto"/>
              <w:left w:val="single" w:sz="4" w:space="0" w:color="auto"/>
              <w:bottom w:val="single" w:sz="4" w:space="0" w:color="auto"/>
              <w:right w:val="single" w:sz="4" w:space="0" w:color="auto"/>
            </w:tcBorders>
            <w:noWrap/>
            <w:hideMark/>
          </w:tcPr>
          <w:p w14:paraId="69E3328E" w14:textId="77777777" w:rsidR="006D2BBF" w:rsidRPr="006D2BBF" w:rsidRDefault="006D2BBF" w:rsidP="006D2BBF">
            <w:pPr>
              <w:jc w:val="right"/>
              <w:rPr>
                <w:rFonts w:ascii="Arial CYR" w:eastAsia="Times New Roman" w:hAnsi="Arial CYR" w:cs="Arial CYR"/>
                <w:sz w:val="20"/>
                <w:szCs w:val="20"/>
                <w:lang w:eastAsia="ru-RU"/>
              </w:rPr>
            </w:pPr>
            <w:r w:rsidRPr="006D2BBF">
              <w:rPr>
                <w:rFonts w:ascii="Arial CYR" w:eastAsia="Times New Roman" w:hAnsi="Arial CYR" w:cs="Arial CYR"/>
                <w:sz w:val="20"/>
                <w:szCs w:val="20"/>
                <w:lang w:eastAsia="ru-RU"/>
              </w:rPr>
              <w:t>1</w:t>
            </w:r>
          </w:p>
        </w:tc>
        <w:tc>
          <w:tcPr>
            <w:tcW w:w="1134" w:type="dxa"/>
            <w:tcBorders>
              <w:top w:val="single" w:sz="4" w:space="0" w:color="auto"/>
              <w:left w:val="single" w:sz="4" w:space="0" w:color="auto"/>
              <w:bottom w:val="single" w:sz="4" w:space="0" w:color="auto"/>
              <w:right w:val="single" w:sz="4" w:space="0" w:color="auto"/>
            </w:tcBorders>
            <w:noWrap/>
            <w:hideMark/>
          </w:tcPr>
          <w:p w14:paraId="4C1757DD" w14:textId="77777777" w:rsidR="006D2BBF" w:rsidRPr="006D2BBF" w:rsidRDefault="006D2BBF" w:rsidP="006D2BBF">
            <w:pPr>
              <w:spacing w:after="200" w:line="276" w:lineRule="auto"/>
              <w:rPr>
                <w:rFonts w:ascii="Arial CYR" w:eastAsia="Times New Roman" w:hAnsi="Arial CYR" w:cs="Arial CYR"/>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noWrap/>
            <w:hideMark/>
          </w:tcPr>
          <w:p w14:paraId="369290CD" w14:textId="77777777" w:rsidR="006D2BBF" w:rsidRPr="006D2BBF" w:rsidRDefault="006D2BBF" w:rsidP="006D2BBF">
            <w:pPr>
              <w:rPr>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noWrap/>
            <w:hideMark/>
          </w:tcPr>
          <w:p w14:paraId="2FC9E84F" w14:textId="77777777" w:rsidR="006D2BBF" w:rsidRPr="006D2BBF" w:rsidRDefault="006D2BBF" w:rsidP="006D2BBF">
            <w:pPr>
              <w:rPr>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noWrap/>
            <w:hideMark/>
          </w:tcPr>
          <w:p w14:paraId="6FE1DE63" w14:textId="77777777" w:rsidR="006D2BBF" w:rsidRPr="006D2BBF" w:rsidRDefault="006D2BBF" w:rsidP="006D2BBF">
            <w:pPr>
              <w:jc w:val="center"/>
              <w:rPr>
                <w:rFonts w:ascii="Arial CYR" w:eastAsia="Times New Roman" w:hAnsi="Arial CYR" w:cs="Arial CYR"/>
                <w:sz w:val="20"/>
                <w:szCs w:val="20"/>
                <w:lang w:eastAsia="ru-RU"/>
              </w:rPr>
            </w:pPr>
            <w:r w:rsidRPr="006D2BBF">
              <w:rPr>
                <w:rFonts w:ascii="Arial CYR" w:eastAsia="Times New Roman" w:hAnsi="Arial CYR" w:cs="Arial CYR"/>
                <w:sz w:val="20"/>
                <w:szCs w:val="20"/>
                <w:lang w:eastAsia="ru-RU"/>
              </w:rPr>
              <w:t>1</w:t>
            </w:r>
          </w:p>
        </w:tc>
      </w:tr>
      <w:tr w:rsidR="006D2BBF" w:rsidRPr="006D2BBF" w14:paraId="32DE8B11" w14:textId="77777777" w:rsidTr="006D2BBF">
        <w:trPr>
          <w:trHeight w:val="330"/>
        </w:trPr>
        <w:tc>
          <w:tcPr>
            <w:tcW w:w="580" w:type="dxa"/>
            <w:tcBorders>
              <w:top w:val="single" w:sz="4" w:space="0" w:color="auto"/>
              <w:left w:val="single" w:sz="4" w:space="0" w:color="auto"/>
              <w:bottom w:val="single" w:sz="4" w:space="0" w:color="auto"/>
              <w:right w:val="single" w:sz="4" w:space="0" w:color="auto"/>
            </w:tcBorders>
            <w:noWrap/>
            <w:hideMark/>
          </w:tcPr>
          <w:p w14:paraId="4DB63775" w14:textId="77777777" w:rsidR="006D2BBF" w:rsidRPr="006D2BBF" w:rsidRDefault="006D2BBF" w:rsidP="006D2BBF">
            <w:pPr>
              <w:rPr>
                <w:rFonts w:ascii="Arial CYR" w:eastAsia="Times New Roman" w:hAnsi="Arial CYR" w:cs="Arial CYR"/>
                <w:sz w:val="20"/>
                <w:szCs w:val="20"/>
                <w:lang w:eastAsia="ru-RU"/>
              </w:rPr>
            </w:pPr>
            <w:r w:rsidRPr="006D2BBF">
              <w:rPr>
                <w:rFonts w:ascii="Arial CYR" w:eastAsia="Times New Roman" w:hAnsi="Arial CYR" w:cs="Arial CYR"/>
                <w:sz w:val="20"/>
                <w:szCs w:val="20"/>
                <w:lang w:eastAsia="ru-RU"/>
              </w:rPr>
              <w:t>4.</w:t>
            </w:r>
          </w:p>
        </w:tc>
        <w:tc>
          <w:tcPr>
            <w:tcW w:w="2647" w:type="dxa"/>
            <w:tcBorders>
              <w:top w:val="single" w:sz="4" w:space="0" w:color="auto"/>
              <w:left w:val="single" w:sz="4" w:space="0" w:color="auto"/>
              <w:bottom w:val="single" w:sz="4" w:space="0" w:color="auto"/>
              <w:right w:val="single" w:sz="4" w:space="0" w:color="auto"/>
            </w:tcBorders>
            <w:hideMark/>
          </w:tcPr>
          <w:p w14:paraId="627A6F66" w14:textId="77777777" w:rsidR="006D2BBF" w:rsidRPr="006D2BBF" w:rsidRDefault="006D2BBF" w:rsidP="006D2BBF">
            <w:pPr>
              <w:rPr>
                <w:rFonts w:ascii="Times New Roman" w:eastAsia="Times New Roman" w:hAnsi="Times New Roman"/>
                <w:sz w:val="20"/>
                <w:szCs w:val="20"/>
                <w:lang w:eastAsia="ru-RU"/>
              </w:rPr>
            </w:pPr>
            <w:r w:rsidRPr="006D2BBF">
              <w:rPr>
                <w:rFonts w:ascii="Times New Roman" w:eastAsia="Times New Roman" w:hAnsi="Times New Roman"/>
                <w:sz w:val="20"/>
                <w:szCs w:val="20"/>
                <w:lang w:eastAsia="ru-RU"/>
              </w:rPr>
              <w:t>Г В</w:t>
            </w:r>
          </w:p>
        </w:tc>
        <w:tc>
          <w:tcPr>
            <w:tcW w:w="1559" w:type="dxa"/>
            <w:tcBorders>
              <w:top w:val="single" w:sz="4" w:space="0" w:color="auto"/>
              <w:left w:val="single" w:sz="4" w:space="0" w:color="auto"/>
              <w:bottom w:val="single" w:sz="4" w:space="0" w:color="auto"/>
              <w:right w:val="single" w:sz="4" w:space="0" w:color="auto"/>
            </w:tcBorders>
            <w:noWrap/>
            <w:hideMark/>
          </w:tcPr>
          <w:p w14:paraId="0E108B7A" w14:textId="77777777" w:rsidR="006D2BBF" w:rsidRPr="006D2BBF" w:rsidRDefault="006D2BBF" w:rsidP="006D2BBF">
            <w:pPr>
              <w:jc w:val="right"/>
              <w:rPr>
                <w:rFonts w:ascii="Arial CYR" w:eastAsia="Times New Roman" w:hAnsi="Arial CYR" w:cs="Arial CYR"/>
                <w:sz w:val="20"/>
                <w:szCs w:val="20"/>
                <w:lang w:eastAsia="ru-RU"/>
              </w:rPr>
            </w:pPr>
            <w:r w:rsidRPr="006D2BBF">
              <w:rPr>
                <w:rFonts w:ascii="Arial CYR" w:eastAsia="Times New Roman" w:hAnsi="Arial CYR" w:cs="Arial CYR"/>
                <w:sz w:val="20"/>
                <w:szCs w:val="20"/>
                <w:lang w:eastAsia="ru-RU"/>
              </w:rPr>
              <w:t>1</w:t>
            </w:r>
          </w:p>
        </w:tc>
        <w:tc>
          <w:tcPr>
            <w:tcW w:w="1134" w:type="dxa"/>
            <w:tcBorders>
              <w:top w:val="single" w:sz="4" w:space="0" w:color="auto"/>
              <w:left w:val="single" w:sz="4" w:space="0" w:color="auto"/>
              <w:bottom w:val="single" w:sz="4" w:space="0" w:color="auto"/>
              <w:right w:val="single" w:sz="4" w:space="0" w:color="auto"/>
            </w:tcBorders>
            <w:noWrap/>
            <w:hideMark/>
          </w:tcPr>
          <w:p w14:paraId="2BC37E9E" w14:textId="77777777" w:rsidR="006D2BBF" w:rsidRPr="006D2BBF" w:rsidRDefault="006D2BBF" w:rsidP="006D2BBF">
            <w:pPr>
              <w:spacing w:after="200" w:line="276" w:lineRule="auto"/>
              <w:rPr>
                <w:rFonts w:ascii="Arial CYR" w:eastAsia="Times New Roman" w:hAnsi="Arial CYR" w:cs="Arial CYR"/>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noWrap/>
            <w:hideMark/>
          </w:tcPr>
          <w:p w14:paraId="05DD4F31" w14:textId="77777777" w:rsidR="006D2BBF" w:rsidRPr="006D2BBF" w:rsidRDefault="006D2BBF" w:rsidP="006D2BBF">
            <w:pPr>
              <w:rPr>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noWrap/>
            <w:hideMark/>
          </w:tcPr>
          <w:p w14:paraId="1633AB79" w14:textId="77777777" w:rsidR="006D2BBF" w:rsidRPr="006D2BBF" w:rsidRDefault="006D2BBF" w:rsidP="006D2BBF">
            <w:pPr>
              <w:rPr>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noWrap/>
            <w:hideMark/>
          </w:tcPr>
          <w:p w14:paraId="5745FBED" w14:textId="77777777" w:rsidR="006D2BBF" w:rsidRPr="006D2BBF" w:rsidRDefault="006D2BBF" w:rsidP="006D2BBF">
            <w:pPr>
              <w:jc w:val="center"/>
              <w:rPr>
                <w:rFonts w:ascii="Arial CYR" w:eastAsia="Times New Roman" w:hAnsi="Arial CYR" w:cs="Arial CYR"/>
                <w:sz w:val="20"/>
                <w:szCs w:val="20"/>
                <w:lang w:eastAsia="ru-RU"/>
              </w:rPr>
            </w:pPr>
            <w:r w:rsidRPr="006D2BBF">
              <w:rPr>
                <w:rFonts w:ascii="Arial CYR" w:eastAsia="Times New Roman" w:hAnsi="Arial CYR" w:cs="Arial CYR"/>
                <w:sz w:val="20"/>
                <w:szCs w:val="20"/>
                <w:lang w:eastAsia="ru-RU"/>
              </w:rPr>
              <w:t>1</w:t>
            </w:r>
          </w:p>
        </w:tc>
      </w:tr>
      <w:tr w:rsidR="006D2BBF" w:rsidRPr="006D2BBF" w14:paraId="6149766A" w14:textId="77777777" w:rsidTr="006D2BBF">
        <w:trPr>
          <w:trHeight w:val="330"/>
        </w:trPr>
        <w:tc>
          <w:tcPr>
            <w:tcW w:w="580" w:type="dxa"/>
            <w:tcBorders>
              <w:top w:val="single" w:sz="4" w:space="0" w:color="auto"/>
              <w:left w:val="single" w:sz="4" w:space="0" w:color="auto"/>
              <w:bottom w:val="single" w:sz="4" w:space="0" w:color="auto"/>
              <w:right w:val="single" w:sz="4" w:space="0" w:color="auto"/>
            </w:tcBorders>
            <w:noWrap/>
            <w:hideMark/>
          </w:tcPr>
          <w:p w14:paraId="1E89C818" w14:textId="77777777" w:rsidR="006D2BBF" w:rsidRPr="006D2BBF" w:rsidRDefault="006D2BBF" w:rsidP="006D2BBF">
            <w:pPr>
              <w:rPr>
                <w:rFonts w:ascii="Arial CYR" w:eastAsia="Times New Roman" w:hAnsi="Arial CYR" w:cs="Arial CYR"/>
                <w:sz w:val="20"/>
                <w:szCs w:val="20"/>
                <w:lang w:eastAsia="ru-RU"/>
              </w:rPr>
            </w:pPr>
            <w:r w:rsidRPr="006D2BBF">
              <w:rPr>
                <w:rFonts w:ascii="Arial CYR" w:eastAsia="Times New Roman" w:hAnsi="Arial CYR" w:cs="Arial CYR"/>
                <w:sz w:val="20"/>
                <w:szCs w:val="20"/>
                <w:lang w:eastAsia="ru-RU"/>
              </w:rPr>
              <w:t>5.</w:t>
            </w:r>
          </w:p>
        </w:tc>
        <w:tc>
          <w:tcPr>
            <w:tcW w:w="2647" w:type="dxa"/>
            <w:tcBorders>
              <w:top w:val="single" w:sz="4" w:space="0" w:color="auto"/>
              <w:left w:val="single" w:sz="4" w:space="0" w:color="auto"/>
              <w:bottom w:val="single" w:sz="4" w:space="0" w:color="auto"/>
              <w:right w:val="single" w:sz="4" w:space="0" w:color="auto"/>
            </w:tcBorders>
            <w:hideMark/>
          </w:tcPr>
          <w:p w14:paraId="26CE0E0C" w14:textId="77777777" w:rsidR="006D2BBF" w:rsidRPr="006D2BBF" w:rsidRDefault="006D2BBF" w:rsidP="006D2BBF">
            <w:pPr>
              <w:rPr>
                <w:rFonts w:ascii="Times New Roman" w:eastAsia="Times New Roman" w:hAnsi="Times New Roman"/>
                <w:sz w:val="20"/>
                <w:szCs w:val="20"/>
                <w:lang w:eastAsia="ru-RU"/>
              </w:rPr>
            </w:pPr>
            <w:r w:rsidRPr="006D2BBF">
              <w:rPr>
                <w:rFonts w:ascii="Times New Roman" w:eastAsia="Times New Roman" w:hAnsi="Times New Roman"/>
                <w:sz w:val="20"/>
                <w:szCs w:val="20"/>
                <w:lang w:eastAsia="ru-RU"/>
              </w:rPr>
              <w:t>Д С</w:t>
            </w:r>
          </w:p>
        </w:tc>
        <w:tc>
          <w:tcPr>
            <w:tcW w:w="1559" w:type="dxa"/>
            <w:tcBorders>
              <w:top w:val="single" w:sz="4" w:space="0" w:color="auto"/>
              <w:left w:val="single" w:sz="4" w:space="0" w:color="auto"/>
              <w:bottom w:val="single" w:sz="4" w:space="0" w:color="auto"/>
              <w:right w:val="single" w:sz="4" w:space="0" w:color="auto"/>
            </w:tcBorders>
            <w:noWrap/>
            <w:hideMark/>
          </w:tcPr>
          <w:p w14:paraId="49FDA738" w14:textId="77777777" w:rsidR="006D2BBF" w:rsidRPr="006D2BBF" w:rsidRDefault="006D2BBF" w:rsidP="006D2BBF">
            <w:pPr>
              <w:jc w:val="right"/>
              <w:rPr>
                <w:rFonts w:ascii="Arial CYR" w:eastAsia="Times New Roman" w:hAnsi="Arial CYR" w:cs="Arial CYR"/>
                <w:sz w:val="20"/>
                <w:szCs w:val="20"/>
                <w:lang w:eastAsia="ru-RU"/>
              </w:rPr>
            </w:pPr>
            <w:r w:rsidRPr="006D2BBF">
              <w:rPr>
                <w:rFonts w:ascii="Arial CYR" w:eastAsia="Times New Roman" w:hAnsi="Arial CYR" w:cs="Arial CYR"/>
                <w:sz w:val="20"/>
                <w:szCs w:val="20"/>
                <w:lang w:eastAsia="ru-RU"/>
              </w:rPr>
              <w:t>1</w:t>
            </w:r>
          </w:p>
        </w:tc>
        <w:tc>
          <w:tcPr>
            <w:tcW w:w="1134" w:type="dxa"/>
            <w:tcBorders>
              <w:top w:val="single" w:sz="4" w:space="0" w:color="auto"/>
              <w:left w:val="single" w:sz="4" w:space="0" w:color="auto"/>
              <w:bottom w:val="single" w:sz="4" w:space="0" w:color="auto"/>
              <w:right w:val="single" w:sz="4" w:space="0" w:color="auto"/>
            </w:tcBorders>
            <w:noWrap/>
            <w:hideMark/>
          </w:tcPr>
          <w:p w14:paraId="2304E66A" w14:textId="77777777" w:rsidR="006D2BBF" w:rsidRPr="006D2BBF" w:rsidRDefault="006D2BBF" w:rsidP="006D2BBF">
            <w:pPr>
              <w:spacing w:after="200" w:line="276" w:lineRule="auto"/>
              <w:rPr>
                <w:rFonts w:ascii="Arial CYR" w:eastAsia="Times New Roman" w:hAnsi="Arial CYR" w:cs="Arial CYR"/>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noWrap/>
            <w:hideMark/>
          </w:tcPr>
          <w:p w14:paraId="0E082689" w14:textId="77777777" w:rsidR="006D2BBF" w:rsidRPr="006D2BBF" w:rsidRDefault="006D2BBF" w:rsidP="006D2BBF">
            <w:pPr>
              <w:rPr>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noWrap/>
            <w:hideMark/>
          </w:tcPr>
          <w:p w14:paraId="69BB07D2" w14:textId="77777777" w:rsidR="006D2BBF" w:rsidRPr="006D2BBF" w:rsidRDefault="006D2BBF" w:rsidP="006D2BBF">
            <w:pPr>
              <w:jc w:val="center"/>
              <w:rPr>
                <w:rFonts w:ascii="Arial CYR" w:eastAsia="Times New Roman" w:hAnsi="Arial CYR" w:cs="Arial CYR"/>
                <w:sz w:val="20"/>
                <w:szCs w:val="20"/>
                <w:lang w:eastAsia="ru-RU"/>
              </w:rPr>
            </w:pPr>
            <w:r w:rsidRPr="006D2BBF">
              <w:rPr>
                <w:rFonts w:ascii="Arial CYR" w:eastAsia="Times New Roman" w:hAnsi="Arial CYR" w:cs="Arial CYR"/>
                <w:sz w:val="20"/>
                <w:szCs w:val="20"/>
                <w:lang w:eastAsia="ru-RU"/>
              </w:rPr>
              <w:t>1</w:t>
            </w:r>
          </w:p>
        </w:tc>
        <w:tc>
          <w:tcPr>
            <w:tcW w:w="1275" w:type="dxa"/>
            <w:tcBorders>
              <w:top w:val="single" w:sz="4" w:space="0" w:color="auto"/>
              <w:left w:val="single" w:sz="4" w:space="0" w:color="auto"/>
              <w:bottom w:val="single" w:sz="4" w:space="0" w:color="auto"/>
              <w:right w:val="single" w:sz="4" w:space="0" w:color="auto"/>
            </w:tcBorders>
            <w:noWrap/>
            <w:hideMark/>
          </w:tcPr>
          <w:p w14:paraId="4727EA04" w14:textId="77777777" w:rsidR="006D2BBF" w:rsidRPr="006D2BBF" w:rsidRDefault="006D2BBF" w:rsidP="006D2BBF">
            <w:pPr>
              <w:spacing w:after="200" w:line="276" w:lineRule="auto"/>
              <w:rPr>
                <w:rFonts w:ascii="Arial CYR" w:eastAsia="Times New Roman" w:hAnsi="Arial CYR" w:cs="Arial CYR"/>
                <w:sz w:val="20"/>
                <w:szCs w:val="20"/>
                <w:lang w:eastAsia="ru-RU"/>
              </w:rPr>
            </w:pPr>
          </w:p>
        </w:tc>
      </w:tr>
      <w:tr w:rsidR="006D2BBF" w:rsidRPr="006D2BBF" w14:paraId="202A43FF" w14:textId="77777777" w:rsidTr="006D2BBF">
        <w:trPr>
          <w:trHeight w:val="330"/>
        </w:trPr>
        <w:tc>
          <w:tcPr>
            <w:tcW w:w="580" w:type="dxa"/>
            <w:tcBorders>
              <w:top w:val="single" w:sz="4" w:space="0" w:color="auto"/>
              <w:left w:val="single" w:sz="4" w:space="0" w:color="auto"/>
              <w:bottom w:val="single" w:sz="4" w:space="0" w:color="auto"/>
              <w:right w:val="single" w:sz="4" w:space="0" w:color="auto"/>
            </w:tcBorders>
            <w:noWrap/>
            <w:hideMark/>
          </w:tcPr>
          <w:p w14:paraId="5A50ADFA" w14:textId="77777777" w:rsidR="006D2BBF" w:rsidRPr="006D2BBF" w:rsidRDefault="006D2BBF" w:rsidP="006D2BBF">
            <w:pPr>
              <w:rPr>
                <w:rFonts w:ascii="Arial CYR" w:eastAsia="Times New Roman" w:hAnsi="Arial CYR" w:cs="Arial CYR"/>
                <w:sz w:val="20"/>
                <w:szCs w:val="20"/>
                <w:lang w:eastAsia="ru-RU"/>
              </w:rPr>
            </w:pPr>
            <w:r w:rsidRPr="006D2BBF">
              <w:rPr>
                <w:rFonts w:ascii="Arial CYR" w:eastAsia="Times New Roman" w:hAnsi="Arial CYR" w:cs="Arial CYR"/>
                <w:sz w:val="20"/>
                <w:szCs w:val="20"/>
                <w:lang w:eastAsia="ru-RU"/>
              </w:rPr>
              <w:t>6.</w:t>
            </w:r>
          </w:p>
        </w:tc>
        <w:tc>
          <w:tcPr>
            <w:tcW w:w="2647" w:type="dxa"/>
            <w:tcBorders>
              <w:top w:val="single" w:sz="4" w:space="0" w:color="auto"/>
              <w:left w:val="single" w:sz="4" w:space="0" w:color="auto"/>
              <w:bottom w:val="single" w:sz="4" w:space="0" w:color="auto"/>
              <w:right w:val="single" w:sz="4" w:space="0" w:color="auto"/>
            </w:tcBorders>
            <w:hideMark/>
          </w:tcPr>
          <w:p w14:paraId="642F381E" w14:textId="77777777" w:rsidR="006D2BBF" w:rsidRPr="006D2BBF" w:rsidRDefault="006D2BBF" w:rsidP="006D2BBF">
            <w:pPr>
              <w:rPr>
                <w:rFonts w:ascii="Times New Roman" w:eastAsia="Times New Roman" w:hAnsi="Times New Roman"/>
                <w:sz w:val="20"/>
                <w:szCs w:val="20"/>
                <w:lang w:eastAsia="ru-RU"/>
              </w:rPr>
            </w:pPr>
            <w:r w:rsidRPr="006D2BBF">
              <w:rPr>
                <w:rFonts w:ascii="Times New Roman" w:eastAsia="Times New Roman" w:hAnsi="Times New Roman"/>
                <w:sz w:val="20"/>
                <w:szCs w:val="20"/>
                <w:lang w:eastAsia="ru-RU"/>
              </w:rPr>
              <w:t>Д А</w:t>
            </w:r>
          </w:p>
        </w:tc>
        <w:tc>
          <w:tcPr>
            <w:tcW w:w="1559" w:type="dxa"/>
            <w:tcBorders>
              <w:top w:val="single" w:sz="4" w:space="0" w:color="auto"/>
              <w:left w:val="single" w:sz="4" w:space="0" w:color="auto"/>
              <w:bottom w:val="single" w:sz="4" w:space="0" w:color="auto"/>
              <w:right w:val="single" w:sz="4" w:space="0" w:color="auto"/>
            </w:tcBorders>
            <w:noWrap/>
            <w:hideMark/>
          </w:tcPr>
          <w:p w14:paraId="0288D11C" w14:textId="77777777" w:rsidR="006D2BBF" w:rsidRPr="006D2BBF" w:rsidRDefault="006D2BBF" w:rsidP="006D2BBF">
            <w:pPr>
              <w:jc w:val="right"/>
              <w:rPr>
                <w:rFonts w:ascii="Arial CYR" w:eastAsia="Times New Roman" w:hAnsi="Arial CYR" w:cs="Arial CYR"/>
                <w:sz w:val="20"/>
                <w:szCs w:val="20"/>
                <w:lang w:eastAsia="ru-RU"/>
              </w:rPr>
            </w:pPr>
            <w:r w:rsidRPr="006D2BBF">
              <w:rPr>
                <w:rFonts w:ascii="Arial CYR" w:eastAsia="Times New Roman" w:hAnsi="Arial CYR" w:cs="Arial CYR"/>
                <w:sz w:val="20"/>
                <w:szCs w:val="20"/>
                <w:lang w:eastAsia="ru-RU"/>
              </w:rPr>
              <w:t>1</w:t>
            </w:r>
          </w:p>
        </w:tc>
        <w:tc>
          <w:tcPr>
            <w:tcW w:w="1134" w:type="dxa"/>
            <w:tcBorders>
              <w:top w:val="single" w:sz="4" w:space="0" w:color="auto"/>
              <w:left w:val="single" w:sz="4" w:space="0" w:color="auto"/>
              <w:bottom w:val="single" w:sz="4" w:space="0" w:color="auto"/>
              <w:right w:val="single" w:sz="4" w:space="0" w:color="auto"/>
            </w:tcBorders>
            <w:noWrap/>
            <w:hideMark/>
          </w:tcPr>
          <w:p w14:paraId="55CADC76" w14:textId="77777777" w:rsidR="006D2BBF" w:rsidRPr="006D2BBF" w:rsidRDefault="006D2BBF" w:rsidP="006D2BBF">
            <w:pPr>
              <w:spacing w:after="200" w:line="276" w:lineRule="auto"/>
              <w:rPr>
                <w:rFonts w:ascii="Arial CYR" w:eastAsia="Times New Roman" w:hAnsi="Arial CYR" w:cs="Arial CYR"/>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noWrap/>
            <w:hideMark/>
          </w:tcPr>
          <w:p w14:paraId="62788B09" w14:textId="77777777" w:rsidR="006D2BBF" w:rsidRPr="006D2BBF" w:rsidRDefault="006D2BBF" w:rsidP="006D2BBF">
            <w:pPr>
              <w:rPr>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noWrap/>
            <w:hideMark/>
          </w:tcPr>
          <w:p w14:paraId="457AC5E4" w14:textId="77777777" w:rsidR="006D2BBF" w:rsidRPr="006D2BBF" w:rsidRDefault="006D2BBF" w:rsidP="006D2BBF">
            <w:pPr>
              <w:jc w:val="center"/>
              <w:rPr>
                <w:rFonts w:ascii="Arial CYR" w:eastAsia="Times New Roman" w:hAnsi="Arial CYR" w:cs="Arial CYR"/>
                <w:sz w:val="20"/>
                <w:szCs w:val="20"/>
                <w:lang w:eastAsia="ru-RU"/>
              </w:rPr>
            </w:pPr>
            <w:r w:rsidRPr="006D2BBF">
              <w:rPr>
                <w:rFonts w:ascii="Arial CYR" w:eastAsia="Times New Roman" w:hAnsi="Arial CYR" w:cs="Arial CYR"/>
                <w:sz w:val="20"/>
                <w:szCs w:val="20"/>
                <w:lang w:eastAsia="ru-RU"/>
              </w:rPr>
              <w:t>1</w:t>
            </w:r>
          </w:p>
        </w:tc>
        <w:tc>
          <w:tcPr>
            <w:tcW w:w="1275" w:type="dxa"/>
            <w:tcBorders>
              <w:top w:val="single" w:sz="4" w:space="0" w:color="auto"/>
              <w:left w:val="single" w:sz="4" w:space="0" w:color="auto"/>
              <w:bottom w:val="single" w:sz="4" w:space="0" w:color="auto"/>
              <w:right w:val="single" w:sz="4" w:space="0" w:color="auto"/>
            </w:tcBorders>
            <w:noWrap/>
            <w:hideMark/>
          </w:tcPr>
          <w:p w14:paraId="12068BB4" w14:textId="77777777" w:rsidR="006D2BBF" w:rsidRPr="006D2BBF" w:rsidRDefault="006D2BBF" w:rsidP="006D2BBF">
            <w:pPr>
              <w:spacing w:after="200" w:line="276" w:lineRule="auto"/>
              <w:rPr>
                <w:rFonts w:ascii="Arial CYR" w:eastAsia="Times New Roman" w:hAnsi="Arial CYR" w:cs="Arial CYR"/>
                <w:sz w:val="20"/>
                <w:szCs w:val="20"/>
                <w:lang w:eastAsia="ru-RU"/>
              </w:rPr>
            </w:pPr>
          </w:p>
        </w:tc>
      </w:tr>
      <w:tr w:rsidR="006D2BBF" w:rsidRPr="006D2BBF" w14:paraId="6E69389C" w14:textId="77777777" w:rsidTr="006D2BBF">
        <w:trPr>
          <w:trHeight w:val="330"/>
        </w:trPr>
        <w:tc>
          <w:tcPr>
            <w:tcW w:w="580" w:type="dxa"/>
            <w:tcBorders>
              <w:top w:val="single" w:sz="4" w:space="0" w:color="auto"/>
              <w:left w:val="single" w:sz="4" w:space="0" w:color="auto"/>
              <w:bottom w:val="single" w:sz="4" w:space="0" w:color="auto"/>
              <w:right w:val="single" w:sz="4" w:space="0" w:color="auto"/>
            </w:tcBorders>
            <w:noWrap/>
            <w:hideMark/>
          </w:tcPr>
          <w:p w14:paraId="107F4BAE" w14:textId="77777777" w:rsidR="006D2BBF" w:rsidRPr="006D2BBF" w:rsidRDefault="006D2BBF" w:rsidP="006D2BBF">
            <w:pPr>
              <w:rPr>
                <w:rFonts w:ascii="Arial CYR" w:eastAsia="Times New Roman" w:hAnsi="Arial CYR" w:cs="Arial CYR"/>
                <w:sz w:val="20"/>
                <w:szCs w:val="20"/>
                <w:lang w:eastAsia="ru-RU"/>
              </w:rPr>
            </w:pPr>
            <w:r w:rsidRPr="006D2BBF">
              <w:rPr>
                <w:rFonts w:ascii="Arial CYR" w:eastAsia="Times New Roman" w:hAnsi="Arial CYR" w:cs="Arial CYR"/>
                <w:sz w:val="20"/>
                <w:szCs w:val="20"/>
                <w:lang w:eastAsia="ru-RU"/>
              </w:rPr>
              <w:t>7.</w:t>
            </w:r>
          </w:p>
        </w:tc>
        <w:tc>
          <w:tcPr>
            <w:tcW w:w="2647" w:type="dxa"/>
            <w:tcBorders>
              <w:top w:val="single" w:sz="4" w:space="0" w:color="auto"/>
              <w:left w:val="single" w:sz="4" w:space="0" w:color="auto"/>
              <w:bottom w:val="single" w:sz="4" w:space="0" w:color="auto"/>
              <w:right w:val="single" w:sz="4" w:space="0" w:color="auto"/>
            </w:tcBorders>
            <w:hideMark/>
          </w:tcPr>
          <w:p w14:paraId="7E8714F8" w14:textId="77777777" w:rsidR="006D2BBF" w:rsidRPr="006D2BBF" w:rsidRDefault="006D2BBF" w:rsidP="006D2BBF">
            <w:pPr>
              <w:rPr>
                <w:rFonts w:ascii="Times New Roman" w:eastAsia="Times New Roman" w:hAnsi="Times New Roman"/>
                <w:sz w:val="20"/>
                <w:szCs w:val="20"/>
                <w:lang w:eastAsia="ru-RU"/>
              </w:rPr>
            </w:pPr>
            <w:r w:rsidRPr="006D2BBF">
              <w:rPr>
                <w:rFonts w:ascii="Times New Roman" w:eastAsia="Times New Roman" w:hAnsi="Times New Roman"/>
                <w:sz w:val="20"/>
                <w:szCs w:val="20"/>
                <w:lang w:eastAsia="ru-RU"/>
              </w:rPr>
              <w:t>З М</w:t>
            </w:r>
          </w:p>
        </w:tc>
        <w:tc>
          <w:tcPr>
            <w:tcW w:w="1559" w:type="dxa"/>
            <w:tcBorders>
              <w:top w:val="single" w:sz="4" w:space="0" w:color="auto"/>
              <w:left w:val="single" w:sz="4" w:space="0" w:color="auto"/>
              <w:bottom w:val="single" w:sz="4" w:space="0" w:color="auto"/>
              <w:right w:val="single" w:sz="4" w:space="0" w:color="auto"/>
            </w:tcBorders>
            <w:noWrap/>
            <w:hideMark/>
          </w:tcPr>
          <w:p w14:paraId="1F3C683B" w14:textId="77777777" w:rsidR="006D2BBF" w:rsidRPr="006D2BBF" w:rsidRDefault="006D2BBF" w:rsidP="006D2BBF">
            <w:pPr>
              <w:jc w:val="right"/>
              <w:rPr>
                <w:rFonts w:ascii="Arial CYR" w:eastAsia="Times New Roman" w:hAnsi="Arial CYR" w:cs="Arial CYR"/>
                <w:sz w:val="20"/>
                <w:szCs w:val="20"/>
                <w:lang w:eastAsia="ru-RU"/>
              </w:rPr>
            </w:pPr>
            <w:r w:rsidRPr="006D2BBF">
              <w:rPr>
                <w:rFonts w:ascii="Arial CYR" w:eastAsia="Times New Roman" w:hAnsi="Arial CYR" w:cs="Arial CYR"/>
                <w:sz w:val="20"/>
                <w:szCs w:val="20"/>
                <w:lang w:eastAsia="ru-RU"/>
              </w:rPr>
              <w:t>1</w:t>
            </w:r>
          </w:p>
        </w:tc>
        <w:tc>
          <w:tcPr>
            <w:tcW w:w="1134" w:type="dxa"/>
            <w:tcBorders>
              <w:top w:val="single" w:sz="4" w:space="0" w:color="auto"/>
              <w:left w:val="single" w:sz="4" w:space="0" w:color="auto"/>
              <w:bottom w:val="single" w:sz="4" w:space="0" w:color="auto"/>
              <w:right w:val="single" w:sz="4" w:space="0" w:color="auto"/>
            </w:tcBorders>
            <w:noWrap/>
            <w:hideMark/>
          </w:tcPr>
          <w:p w14:paraId="6B7755E7" w14:textId="77777777" w:rsidR="006D2BBF" w:rsidRPr="006D2BBF" w:rsidRDefault="006D2BBF" w:rsidP="006D2BBF">
            <w:pPr>
              <w:spacing w:after="200" w:line="276" w:lineRule="auto"/>
              <w:rPr>
                <w:rFonts w:ascii="Arial CYR" w:eastAsia="Times New Roman" w:hAnsi="Arial CYR" w:cs="Arial CYR"/>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noWrap/>
            <w:hideMark/>
          </w:tcPr>
          <w:p w14:paraId="5C278124" w14:textId="77777777" w:rsidR="006D2BBF" w:rsidRPr="006D2BBF" w:rsidRDefault="006D2BBF" w:rsidP="006D2BBF">
            <w:pPr>
              <w:rPr>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noWrap/>
            <w:hideMark/>
          </w:tcPr>
          <w:p w14:paraId="72923697" w14:textId="77777777" w:rsidR="006D2BBF" w:rsidRPr="006D2BBF" w:rsidRDefault="006D2BBF" w:rsidP="006D2BBF">
            <w:pPr>
              <w:jc w:val="center"/>
              <w:rPr>
                <w:rFonts w:ascii="Arial CYR" w:eastAsia="Times New Roman" w:hAnsi="Arial CYR" w:cs="Arial CYR"/>
                <w:sz w:val="20"/>
                <w:szCs w:val="20"/>
                <w:lang w:eastAsia="ru-RU"/>
              </w:rPr>
            </w:pPr>
            <w:r w:rsidRPr="006D2BBF">
              <w:rPr>
                <w:rFonts w:ascii="Arial CYR" w:eastAsia="Times New Roman" w:hAnsi="Arial CYR" w:cs="Arial CYR"/>
                <w:sz w:val="20"/>
                <w:szCs w:val="20"/>
                <w:lang w:eastAsia="ru-RU"/>
              </w:rPr>
              <w:t>1</w:t>
            </w:r>
          </w:p>
        </w:tc>
        <w:tc>
          <w:tcPr>
            <w:tcW w:w="1275" w:type="dxa"/>
            <w:tcBorders>
              <w:top w:val="single" w:sz="4" w:space="0" w:color="auto"/>
              <w:left w:val="single" w:sz="4" w:space="0" w:color="auto"/>
              <w:bottom w:val="single" w:sz="4" w:space="0" w:color="auto"/>
              <w:right w:val="single" w:sz="4" w:space="0" w:color="auto"/>
            </w:tcBorders>
            <w:noWrap/>
            <w:hideMark/>
          </w:tcPr>
          <w:p w14:paraId="6E452A00" w14:textId="77777777" w:rsidR="006D2BBF" w:rsidRPr="006D2BBF" w:rsidRDefault="006D2BBF" w:rsidP="006D2BBF">
            <w:pPr>
              <w:spacing w:after="200" w:line="276" w:lineRule="auto"/>
              <w:rPr>
                <w:rFonts w:ascii="Arial CYR" w:eastAsia="Times New Roman" w:hAnsi="Arial CYR" w:cs="Arial CYR"/>
                <w:sz w:val="20"/>
                <w:szCs w:val="20"/>
                <w:lang w:eastAsia="ru-RU"/>
              </w:rPr>
            </w:pPr>
          </w:p>
        </w:tc>
      </w:tr>
      <w:tr w:rsidR="006D2BBF" w:rsidRPr="006D2BBF" w14:paraId="7BCA4D39" w14:textId="77777777" w:rsidTr="006D2BBF">
        <w:trPr>
          <w:trHeight w:val="330"/>
        </w:trPr>
        <w:tc>
          <w:tcPr>
            <w:tcW w:w="580" w:type="dxa"/>
            <w:tcBorders>
              <w:top w:val="single" w:sz="4" w:space="0" w:color="auto"/>
              <w:left w:val="single" w:sz="4" w:space="0" w:color="auto"/>
              <w:bottom w:val="single" w:sz="4" w:space="0" w:color="auto"/>
              <w:right w:val="single" w:sz="4" w:space="0" w:color="auto"/>
            </w:tcBorders>
            <w:noWrap/>
            <w:hideMark/>
          </w:tcPr>
          <w:p w14:paraId="55ADA731" w14:textId="77777777" w:rsidR="006D2BBF" w:rsidRPr="006D2BBF" w:rsidRDefault="006D2BBF" w:rsidP="006D2BBF">
            <w:pPr>
              <w:rPr>
                <w:rFonts w:ascii="Arial CYR" w:eastAsia="Times New Roman" w:hAnsi="Arial CYR" w:cs="Arial CYR"/>
                <w:sz w:val="20"/>
                <w:szCs w:val="20"/>
                <w:lang w:eastAsia="ru-RU"/>
              </w:rPr>
            </w:pPr>
            <w:r w:rsidRPr="006D2BBF">
              <w:rPr>
                <w:rFonts w:ascii="Arial CYR" w:eastAsia="Times New Roman" w:hAnsi="Arial CYR" w:cs="Arial CYR"/>
                <w:sz w:val="20"/>
                <w:szCs w:val="20"/>
                <w:lang w:eastAsia="ru-RU"/>
              </w:rPr>
              <w:t>8.</w:t>
            </w:r>
          </w:p>
        </w:tc>
        <w:tc>
          <w:tcPr>
            <w:tcW w:w="2647" w:type="dxa"/>
            <w:tcBorders>
              <w:top w:val="single" w:sz="4" w:space="0" w:color="auto"/>
              <w:left w:val="single" w:sz="4" w:space="0" w:color="auto"/>
              <w:bottom w:val="single" w:sz="4" w:space="0" w:color="auto"/>
              <w:right w:val="single" w:sz="4" w:space="0" w:color="auto"/>
            </w:tcBorders>
            <w:hideMark/>
          </w:tcPr>
          <w:p w14:paraId="01F3D9A6" w14:textId="77777777" w:rsidR="006D2BBF" w:rsidRPr="006D2BBF" w:rsidRDefault="006D2BBF" w:rsidP="006D2BBF">
            <w:pPr>
              <w:rPr>
                <w:rFonts w:ascii="Times New Roman" w:eastAsia="Times New Roman" w:hAnsi="Times New Roman"/>
                <w:sz w:val="20"/>
                <w:szCs w:val="20"/>
                <w:lang w:eastAsia="ru-RU"/>
              </w:rPr>
            </w:pPr>
            <w:r w:rsidRPr="006D2BBF">
              <w:rPr>
                <w:rFonts w:ascii="Times New Roman" w:eastAsia="Times New Roman" w:hAnsi="Times New Roman"/>
                <w:sz w:val="20"/>
                <w:szCs w:val="20"/>
                <w:lang w:eastAsia="ru-RU"/>
              </w:rPr>
              <w:t>К А</w:t>
            </w:r>
          </w:p>
        </w:tc>
        <w:tc>
          <w:tcPr>
            <w:tcW w:w="1559" w:type="dxa"/>
            <w:tcBorders>
              <w:top w:val="single" w:sz="4" w:space="0" w:color="auto"/>
              <w:left w:val="single" w:sz="4" w:space="0" w:color="auto"/>
              <w:bottom w:val="single" w:sz="4" w:space="0" w:color="auto"/>
              <w:right w:val="single" w:sz="4" w:space="0" w:color="auto"/>
            </w:tcBorders>
            <w:noWrap/>
            <w:hideMark/>
          </w:tcPr>
          <w:p w14:paraId="02F1566D" w14:textId="77777777" w:rsidR="006D2BBF" w:rsidRPr="006D2BBF" w:rsidRDefault="006D2BBF" w:rsidP="006D2BBF">
            <w:pPr>
              <w:jc w:val="right"/>
              <w:rPr>
                <w:rFonts w:ascii="Arial CYR" w:eastAsia="Times New Roman" w:hAnsi="Arial CYR" w:cs="Arial CYR"/>
                <w:sz w:val="20"/>
                <w:szCs w:val="20"/>
                <w:lang w:eastAsia="ru-RU"/>
              </w:rPr>
            </w:pPr>
            <w:r w:rsidRPr="006D2BBF">
              <w:rPr>
                <w:rFonts w:ascii="Arial CYR" w:eastAsia="Times New Roman" w:hAnsi="Arial CYR" w:cs="Arial CYR"/>
                <w:sz w:val="20"/>
                <w:szCs w:val="20"/>
                <w:lang w:eastAsia="ru-RU"/>
              </w:rPr>
              <w:t>1</w:t>
            </w:r>
          </w:p>
        </w:tc>
        <w:tc>
          <w:tcPr>
            <w:tcW w:w="1134" w:type="dxa"/>
            <w:tcBorders>
              <w:top w:val="single" w:sz="4" w:space="0" w:color="auto"/>
              <w:left w:val="single" w:sz="4" w:space="0" w:color="auto"/>
              <w:bottom w:val="single" w:sz="4" w:space="0" w:color="auto"/>
              <w:right w:val="single" w:sz="4" w:space="0" w:color="auto"/>
            </w:tcBorders>
            <w:noWrap/>
            <w:hideMark/>
          </w:tcPr>
          <w:p w14:paraId="7F8D5203" w14:textId="77777777" w:rsidR="006D2BBF" w:rsidRPr="006D2BBF" w:rsidRDefault="006D2BBF" w:rsidP="006D2BBF">
            <w:pPr>
              <w:spacing w:after="200" w:line="276" w:lineRule="auto"/>
              <w:rPr>
                <w:rFonts w:ascii="Arial CYR" w:eastAsia="Times New Roman" w:hAnsi="Arial CYR" w:cs="Arial CYR"/>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noWrap/>
            <w:hideMark/>
          </w:tcPr>
          <w:p w14:paraId="6B9039B0" w14:textId="77777777" w:rsidR="006D2BBF" w:rsidRPr="006D2BBF" w:rsidRDefault="006D2BBF" w:rsidP="006D2BBF">
            <w:pPr>
              <w:rPr>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noWrap/>
            <w:hideMark/>
          </w:tcPr>
          <w:p w14:paraId="17021033" w14:textId="77777777" w:rsidR="006D2BBF" w:rsidRPr="006D2BBF" w:rsidRDefault="006D2BBF" w:rsidP="006D2BBF">
            <w:pPr>
              <w:rPr>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noWrap/>
            <w:hideMark/>
          </w:tcPr>
          <w:p w14:paraId="4534205C" w14:textId="77777777" w:rsidR="006D2BBF" w:rsidRPr="006D2BBF" w:rsidRDefault="006D2BBF" w:rsidP="006D2BBF">
            <w:pPr>
              <w:jc w:val="center"/>
              <w:rPr>
                <w:rFonts w:ascii="Arial CYR" w:eastAsia="Times New Roman" w:hAnsi="Arial CYR" w:cs="Arial CYR"/>
                <w:sz w:val="20"/>
                <w:szCs w:val="20"/>
                <w:lang w:eastAsia="ru-RU"/>
              </w:rPr>
            </w:pPr>
            <w:r w:rsidRPr="006D2BBF">
              <w:rPr>
                <w:rFonts w:ascii="Arial CYR" w:eastAsia="Times New Roman" w:hAnsi="Arial CYR" w:cs="Arial CYR"/>
                <w:sz w:val="20"/>
                <w:szCs w:val="20"/>
                <w:lang w:eastAsia="ru-RU"/>
              </w:rPr>
              <w:t>1</w:t>
            </w:r>
          </w:p>
        </w:tc>
      </w:tr>
      <w:tr w:rsidR="006D2BBF" w:rsidRPr="006D2BBF" w14:paraId="13A2BCD4" w14:textId="77777777" w:rsidTr="006D2BBF">
        <w:trPr>
          <w:trHeight w:val="330"/>
        </w:trPr>
        <w:tc>
          <w:tcPr>
            <w:tcW w:w="580" w:type="dxa"/>
            <w:tcBorders>
              <w:top w:val="single" w:sz="4" w:space="0" w:color="auto"/>
              <w:left w:val="single" w:sz="4" w:space="0" w:color="auto"/>
              <w:bottom w:val="single" w:sz="4" w:space="0" w:color="auto"/>
              <w:right w:val="single" w:sz="4" w:space="0" w:color="auto"/>
            </w:tcBorders>
            <w:noWrap/>
            <w:hideMark/>
          </w:tcPr>
          <w:p w14:paraId="1B0181D0" w14:textId="77777777" w:rsidR="006D2BBF" w:rsidRPr="006D2BBF" w:rsidRDefault="006D2BBF" w:rsidP="006D2BBF">
            <w:pPr>
              <w:rPr>
                <w:rFonts w:ascii="Arial CYR" w:eastAsia="Times New Roman" w:hAnsi="Arial CYR" w:cs="Arial CYR"/>
                <w:sz w:val="20"/>
                <w:szCs w:val="20"/>
                <w:lang w:eastAsia="ru-RU"/>
              </w:rPr>
            </w:pPr>
            <w:r w:rsidRPr="006D2BBF">
              <w:rPr>
                <w:rFonts w:ascii="Arial CYR" w:eastAsia="Times New Roman" w:hAnsi="Arial CYR" w:cs="Arial CYR"/>
                <w:sz w:val="20"/>
                <w:szCs w:val="20"/>
                <w:lang w:eastAsia="ru-RU"/>
              </w:rPr>
              <w:t>9.</w:t>
            </w:r>
          </w:p>
        </w:tc>
        <w:tc>
          <w:tcPr>
            <w:tcW w:w="2647" w:type="dxa"/>
            <w:tcBorders>
              <w:top w:val="single" w:sz="4" w:space="0" w:color="auto"/>
              <w:left w:val="single" w:sz="4" w:space="0" w:color="auto"/>
              <w:bottom w:val="single" w:sz="4" w:space="0" w:color="auto"/>
              <w:right w:val="single" w:sz="4" w:space="0" w:color="auto"/>
            </w:tcBorders>
            <w:hideMark/>
          </w:tcPr>
          <w:p w14:paraId="23DDD704" w14:textId="77777777" w:rsidR="006D2BBF" w:rsidRPr="006D2BBF" w:rsidRDefault="006D2BBF" w:rsidP="006D2BBF">
            <w:pPr>
              <w:rPr>
                <w:rFonts w:ascii="Times New Roman" w:eastAsia="Times New Roman" w:hAnsi="Times New Roman"/>
                <w:sz w:val="20"/>
                <w:szCs w:val="20"/>
                <w:lang w:eastAsia="ru-RU"/>
              </w:rPr>
            </w:pPr>
            <w:r w:rsidRPr="006D2BBF">
              <w:rPr>
                <w:rFonts w:ascii="Times New Roman" w:eastAsia="Times New Roman" w:hAnsi="Times New Roman"/>
                <w:sz w:val="20"/>
                <w:szCs w:val="20"/>
                <w:lang w:eastAsia="ru-RU"/>
              </w:rPr>
              <w:t>П А</w:t>
            </w:r>
          </w:p>
        </w:tc>
        <w:tc>
          <w:tcPr>
            <w:tcW w:w="1559" w:type="dxa"/>
            <w:tcBorders>
              <w:top w:val="single" w:sz="4" w:space="0" w:color="auto"/>
              <w:left w:val="single" w:sz="4" w:space="0" w:color="auto"/>
              <w:bottom w:val="single" w:sz="4" w:space="0" w:color="auto"/>
              <w:right w:val="single" w:sz="4" w:space="0" w:color="auto"/>
            </w:tcBorders>
            <w:noWrap/>
            <w:hideMark/>
          </w:tcPr>
          <w:p w14:paraId="108E6EC0" w14:textId="77777777" w:rsidR="006D2BBF" w:rsidRPr="006D2BBF" w:rsidRDefault="006D2BBF" w:rsidP="006D2BBF">
            <w:pPr>
              <w:jc w:val="right"/>
              <w:rPr>
                <w:rFonts w:ascii="Arial CYR" w:eastAsia="Times New Roman" w:hAnsi="Arial CYR" w:cs="Arial CYR"/>
                <w:sz w:val="20"/>
                <w:szCs w:val="20"/>
                <w:lang w:eastAsia="ru-RU"/>
              </w:rPr>
            </w:pPr>
            <w:r w:rsidRPr="006D2BBF">
              <w:rPr>
                <w:rFonts w:ascii="Arial CYR" w:eastAsia="Times New Roman" w:hAnsi="Arial CYR" w:cs="Arial CYR"/>
                <w:sz w:val="20"/>
                <w:szCs w:val="20"/>
                <w:lang w:eastAsia="ru-RU"/>
              </w:rPr>
              <w:t>1</w:t>
            </w:r>
          </w:p>
        </w:tc>
        <w:tc>
          <w:tcPr>
            <w:tcW w:w="1134" w:type="dxa"/>
            <w:tcBorders>
              <w:top w:val="single" w:sz="4" w:space="0" w:color="auto"/>
              <w:left w:val="single" w:sz="4" w:space="0" w:color="auto"/>
              <w:bottom w:val="single" w:sz="4" w:space="0" w:color="auto"/>
              <w:right w:val="single" w:sz="4" w:space="0" w:color="auto"/>
            </w:tcBorders>
            <w:noWrap/>
            <w:hideMark/>
          </w:tcPr>
          <w:p w14:paraId="433B7B5D" w14:textId="77777777" w:rsidR="006D2BBF" w:rsidRPr="006D2BBF" w:rsidRDefault="006D2BBF" w:rsidP="006D2BBF">
            <w:pPr>
              <w:spacing w:after="200" w:line="276" w:lineRule="auto"/>
              <w:rPr>
                <w:rFonts w:ascii="Arial CYR" w:eastAsia="Times New Roman" w:hAnsi="Arial CYR" w:cs="Arial CYR"/>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noWrap/>
            <w:hideMark/>
          </w:tcPr>
          <w:p w14:paraId="5BF880CA" w14:textId="77777777" w:rsidR="006D2BBF" w:rsidRPr="006D2BBF" w:rsidRDefault="006D2BBF" w:rsidP="006D2BBF">
            <w:pPr>
              <w:rPr>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noWrap/>
            <w:hideMark/>
          </w:tcPr>
          <w:p w14:paraId="6771B5B3" w14:textId="77777777" w:rsidR="006D2BBF" w:rsidRPr="006D2BBF" w:rsidRDefault="006D2BBF" w:rsidP="006D2BBF">
            <w:pPr>
              <w:rPr>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noWrap/>
            <w:hideMark/>
          </w:tcPr>
          <w:p w14:paraId="10547896" w14:textId="77777777" w:rsidR="006D2BBF" w:rsidRPr="006D2BBF" w:rsidRDefault="006D2BBF" w:rsidP="006D2BBF">
            <w:pPr>
              <w:jc w:val="center"/>
              <w:rPr>
                <w:rFonts w:ascii="Arial CYR" w:eastAsia="Times New Roman" w:hAnsi="Arial CYR" w:cs="Arial CYR"/>
                <w:sz w:val="20"/>
                <w:szCs w:val="20"/>
                <w:lang w:eastAsia="ru-RU"/>
              </w:rPr>
            </w:pPr>
            <w:r w:rsidRPr="006D2BBF">
              <w:rPr>
                <w:rFonts w:ascii="Arial CYR" w:eastAsia="Times New Roman" w:hAnsi="Arial CYR" w:cs="Arial CYR"/>
                <w:sz w:val="20"/>
                <w:szCs w:val="20"/>
                <w:lang w:eastAsia="ru-RU"/>
              </w:rPr>
              <w:t>1</w:t>
            </w:r>
          </w:p>
        </w:tc>
      </w:tr>
      <w:tr w:rsidR="006D2BBF" w:rsidRPr="006D2BBF" w14:paraId="47338494" w14:textId="77777777" w:rsidTr="006D2BBF">
        <w:trPr>
          <w:trHeight w:val="330"/>
        </w:trPr>
        <w:tc>
          <w:tcPr>
            <w:tcW w:w="580" w:type="dxa"/>
            <w:tcBorders>
              <w:top w:val="single" w:sz="4" w:space="0" w:color="auto"/>
              <w:left w:val="single" w:sz="4" w:space="0" w:color="auto"/>
              <w:bottom w:val="single" w:sz="4" w:space="0" w:color="auto"/>
              <w:right w:val="single" w:sz="4" w:space="0" w:color="auto"/>
            </w:tcBorders>
            <w:noWrap/>
            <w:hideMark/>
          </w:tcPr>
          <w:p w14:paraId="6532DC8B" w14:textId="77777777" w:rsidR="006D2BBF" w:rsidRPr="006D2BBF" w:rsidRDefault="006D2BBF" w:rsidP="006D2BBF">
            <w:pPr>
              <w:rPr>
                <w:rFonts w:ascii="Arial CYR" w:eastAsia="Times New Roman" w:hAnsi="Arial CYR" w:cs="Arial CYR"/>
                <w:sz w:val="20"/>
                <w:szCs w:val="20"/>
                <w:lang w:eastAsia="ru-RU"/>
              </w:rPr>
            </w:pPr>
            <w:r w:rsidRPr="006D2BBF">
              <w:rPr>
                <w:rFonts w:ascii="Arial CYR" w:eastAsia="Times New Roman" w:hAnsi="Arial CYR" w:cs="Arial CYR"/>
                <w:sz w:val="20"/>
                <w:szCs w:val="20"/>
                <w:lang w:eastAsia="ru-RU"/>
              </w:rPr>
              <w:t>10.</w:t>
            </w:r>
          </w:p>
        </w:tc>
        <w:tc>
          <w:tcPr>
            <w:tcW w:w="2647" w:type="dxa"/>
            <w:tcBorders>
              <w:top w:val="single" w:sz="4" w:space="0" w:color="auto"/>
              <w:left w:val="single" w:sz="4" w:space="0" w:color="auto"/>
              <w:bottom w:val="single" w:sz="4" w:space="0" w:color="auto"/>
              <w:right w:val="single" w:sz="4" w:space="0" w:color="auto"/>
            </w:tcBorders>
            <w:hideMark/>
          </w:tcPr>
          <w:p w14:paraId="6B439DEE" w14:textId="77777777" w:rsidR="006D2BBF" w:rsidRPr="006D2BBF" w:rsidRDefault="006D2BBF" w:rsidP="006D2BBF">
            <w:pPr>
              <w:rPr>
                <w:rFonts w:ascii="Times New Roman" w:eastAsia="Times New Roman" w:hAnsi="Times New Roman"/>
                <w:sz w:val="20"/>
                <w:szCs w:val="20"/>
                <w:lang w:eastAsia="ru-RU"/>
              </w:rPr>
            </w:pPr>
            <w:r w:rsidRPr="006D2BBF">
              <w:rPr>
                <w:rFonts w:ascii="Times New Roman" w:eastAsia="Times New Roman" w:hAnsi="Times New Roman"/>
                <w:sz w:val="20"/>
                <w:szCs w:val="20"/>
                <w:lang w:eastAsia="ru-RU"/>
              </w:rPr>
              <w:t>П Е</w:t>
            </w:r>
          </w:p>
        </w:tc>
        <w:tc>
          <w:tcPr>
            <w:tcW w:w="1559" w:type="dxa"/>
            <w:tcBorders>
              <w:top w:val="single" w:sz="4" w:space="0" w:color="auto"/>
              <w:left w:val="single" w:sz="4" w:space="0" w:color="auto"/>
              <w:bottom w:val="single" w:sz="4" w:space="0" w:color="auto"/>
              <w:right w:val="single" w:sz="4" w:space="0" w:color="auto"/>
            </w:tcBorders>
            <w:noWrap/>
            <w:hideMark/>
          </w:tcPr>
          <w:p w14:paraId="1C0EA0B5" w14:textId="77777777" w:rsidR="006D2BBF" w:rsidRPr="006D2BBF" w:rsidRDefault="006D2BBF" w:rsidP="006D2BBF">
            <w:pPr>
              <w:jc w:val="right"/>
              <w:rPr>
                <w:rFonts w:ascii="Arial CYR" w:eastAsia="Times New Roman" w:hAnsi="Arial CYR" w:cs="Arial CYR"/>
                <w:sz w:val="20"/>
                <w:szCs w:val="20"/>
                <w:lang w:eastAsia="ru-RU"/>
              </w:rPr>
            </w:pPr>
            <w:r w:rsidRPr="006D2BBF">
              <w:rPr>
                <w:rFonts w:ascii="Arial CYR" w:eastAsia="Times New Roman" w:hAnsi="Arial CYR" w:cs="Arial CYR"/>
                <w:sz w:val="20"/>
                <w:szCs w:val="20"/>
                <w:lang w:eastAsia="ru-RU"/>
              </w:rPr>
              <w:t>1</w:t>
            </w:r>
          </w:p>
        </w:tc>
        <w:tc>
          <w:tcPr>
            <w:tcW w:w="1134" w:type="dxa"/>
            <w:tcBorders>
              <w:top w:val="single" w:sz="4" w:space="0" w:color="auto"/>
              <w:left w:val="single" w:sz="4" w:space="0" w:color="auto"/>
              <w:bottom w:val="single" w:sz="4" w:space="0" w:color="auto"/>
              <w:right w:val="single" w:sz="4" w:space="0" w:color="auto"/>
            </w:tcBorders>
            <w:noWrap/>
            <w:hideMark/>
          </w:tcPr>
          <w:p w14:paraId="7838134C" w14:textId="77777777" w:rsidR="006D2BBF" w:rsidRPr="006D2BBF" w:rsidRDefault="006D2BBF" w:rsidP="006D2BBF">
            <w:pPr>
              <w:spacing w:after="200" w:line="276" w:lineRule="auto"/>
              <w:rPr>
                <w:rFonts w:ascii="Arial CYR" w:eastAsia="Times New Roman" w:hAnsi="Arial CYR" w:cs="Arial CYR"/>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noWrap/>
            <w:hideMark/>
          </w:tcPr>
          <w:p w14:paraId="1A4938C2" w14:textId="77777777" w:rsidR="006D2BBF" w:rsidRPr="006D2BBF" w:rsidRDefault="006D2BBF" w:rsidP="006D2BBF">
            <w:pPr>
              <w:rPr>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noWrap/>
            <w:hideMark/>
          </w:tcPr>
          <w:p w14:paraId="06131E8E" w14:textId="77777777" w:rsidR="006D2BBF" w:rsidRPr="006D2BBF" w:rsidRDefault="006D2BBF" w:rsidP="006D2BBF">
            <w:pPr>
              <w:rPr>
                <w:sz w:val="20"/>
                <w:szCs w:val="20"/>
                <w:lang w:eastAsia="ru-RU"/>
              </w:rPr>
            </w:pPr>
          </w:p>
        </w:tc>
        <w:tc>
          <w:tcPr>
            <w:tcW w:w="1275" w:type="dxa"/>
            <w:tcBorders>
              <w:top w:val="single" w:sz="4" w:space="0" w:color="auto"/>
              <w:left w:val="single" w:sz="4" w:space="0" w:color="auto"/>
              <w:bottom w:val="single" w:sz="4" w:space="0" w:color="auto"/>
              <w:right w:val="single" w:sz="4" w:space="0" w:color="auto"/>
            </w:tcBorders>
            <w:noWrap/>
            <w:hideMark/>
          </w:tcPr>
          <w:p w14:paraId="2687EA48" w14:textId="77777777" w:rsidR="006D2BBF" w:rsidRPr="006D2BBF" w:rsidRDefault="006D2BBF" w:rsidP="006D2BBF">
            <w:pPr>
              <w:jc w:val="center"/>
              <w:rPr>
                <w:rFonts w:ascii="Arial CYR" w:eastAsia="Times New Roman" w:hAnsi="Arial CYR" w:cs="Arial CYR"/>
                <w:sz w:val="20"/>
                <w:szCs w:val="20"/>
                <w:lang w:eastAsia="ru-RU"/>
              </w:rPr>
            </w:pPr>
            <w:r w:rsidRPr="006D2BBF">
              <w:rPr>
                <w:rFonts w:ascii="Arial CYR" w:eastAsia="Times New Roman" w:hAnsi="Arial CYR" w:cs="Arial CYR"/>
                <w:sz w:val="20"/>
                <w:szCs w:val="20"/>
                <w:lang w:eastAsia="ru-RU"/>
              </w:rPr>
              <w:t>1</w:t>
            </w:r>
          </w:p>
        </w:tc>
      </w:tr>
      <w:tr w:rsidR="006D2BBF" w:rsidRPr="006D2BBF" w14:paraId="6E63F7F6" w14:textId="77777777" w:rsidTr="006D2BBF">
        <w:trPr>
          <w:trHeight w:val="330"/>
        </w:trPr>
        <w:tc>
          <w:tcPr>
            <w:tcW w:w="580" w:type="dxa"/>
            <w:tcBorders>
              <w:top w:val="single" w:sz="4" w:space="0" w:color="auto"/>
              <w:left w:val="single" w:sz="4" w:space="0" w:color="auto"/>
              <w:bottom w:val="single" w:sz="4" w:space="0" w:color="auto"/>
              <w:right w:val="single" w:sz="4" w:space="0" w:color="auto"/>
            </w:tcBorders>
            <w:noWrap/>
            <w:hideMark/>
          </w:tcPr>
          <w:p w14:paraId="1E71F2FE" w14:textId="77777777" w:rsidR="006D2BBF" w:rsidRPr="006D2BBF" w:rsidRDefault="006D2BBF" w:rsidP="006D2BBF">
            <w:pPr>
              <w:rPr>
                <w:rFonts w:ascii="Arial CYR" w:eastAsia="Times New Roman" w:hAnsi="Arial CYR" w:cs="Arial CYR"/>
                <w:sz w:val="20"/>
                <w:szCs w:val="20"/>
                <w:lang w:eastAsia="ru-RU"/>
              </w:rPr>
            </w:pPr>
            <w:r w:rsidRPr="006D2BBF">
              <w:rPr>
                <w:rFonts w:ascii="Arial CYR" w:eastAsia="Times New Roman" w:hAnsi="Arial CYR" w:cs="Arial CYR"/>
                <w:sz w:val="20"/>
                <w:szCs w:val="20"/>
                <w:lang w:eastAsia="ru-RU"/>
              </w:rPr>
              <w:t>11.</w:t>
            </w:r>
          </w:p>
        </w:tc>
        <w:tc>
          <w:tcPr>
            <w:tcW w:w="2647" w:type="dxa"/>
            <w:tcBorders>
              <w:top w:val="single" w:sz="4" w:space="0" w:color="auto"/>
              <w:left w:val="single" w:sz="4" w:space="0" w:color="auto"/>
              <w:bottom w:val="single" w:sz="4" w:space="0" w:color="auto"/>
              <w:right w:val="single" w:sz="4" w:space="0" w:color="auto"/>
            </w:tcBorders>
            <w:hideMark/>
          </w:tcPr>
          <w:p w14:paraId="1483A9DB" w14:textId="77777777" w:rsidR="006D2BBF" w:rsidRPr="006D2BBF" w:rsidRDefault="006D2BBF" w:rsidP="006D2BBF">
            <w:pPr>
              <w:rPr>
                <w:rFonts w:ascii="Times New Roman" w:eastAsia="Times New Roman" w:hAnsi="Times New Roman"/>
                <w:sz w:val="20"/>
                <w:szCs w:val="20"/>
                <w:lang w:eastAsia="ru-RU"/>
              </w:rPr>
            </w:pPr>
            <w:r w:rsidRPr="006D2BBF">
              <w:rPr>
                <w:rFonts w:ascii="Times New Roman" w:eastAsia="Times New Roman" w:hAnsi="Times New Roman"/>
                <w:sz w:val="20"/>
                <w:szCs w:val="20"/>
                <w:lang w:eastAsia="ru-RU"/>
              </w:rPr>
              <w:t>Р Н</w:t>
            </w:r>
          </w:p>
        </w:tc>
        <w:tc>
          <w:tcPr>
            <w:tcW w:w="1559" w:type="dxa"/>
            <w:tcBorders>
              <w:top w:val="single" w:sz="4" w:space="0" w:color="auto"/>
              <w:left w:val="single" w:sz="4" w:space="0" w:color="auto"/>
              <w:bottom w:val="single" w:sz="4" w:space="0" w:color="auto"/>
              <w:right w:val="single" w:sz="4" w:space="0" w:color="auto"/>
            </w:tcBorders>
            <w:noWrap/>
            <w:hideMark/>
          </w:tcPr>
          <w:p w14:paraId="1A17F726" w14:textId="77777777" w:rsidR="006D2BBF" w:rsidRPr="006D2BBF" w:rsidRDefault="006D2BBF" w:rsidP="006D2BBF">
            <w:pPr>
              <w:jc w:val="right"/>
              <w:rPr>
                <w:rFonts w:ascii="Arial CYR" w:eastAsia="Times New Roman" w:hAnsi="Arial CYR" w:cs="Arial CYR"/>
                <w:sz w:val="20"/>
                <w:szCs w:val="20"/>
                <w:lang w:eastAsia="ru-RU"/>
              </w:rPr>
            </w:pPr>
            <w:r w:rsidRPr="006D2BBF">
              <w:rPr>
                <w:rFonts w:ascii="Arial CYR" w:eastAsia="Times New Roman" w:hAnsi="Arial CYR" w:cs="Arial CYR"/>
                <w:sz w:val="20"/>
                <w:szCs w:val="20"/>
                <w:lang w:eastAsia="ru-RU"/>
              </w:rPr>
              <w:t>1</w:t>
            </w:r>
          </w:p>
        </w:tc>
        <w:tc>
          <w:tcPr>
            <w:tcW w:w="1134" w:type="dxa"/>
            <w:tcBorders>
              <w:top w:val="single" w:sz="4" w:space="0" w:color="auto"/>
              <w:left w:val="single" w:sz="4" w:space="0" w:color="auto"/>
              <w:bottom w:val="single" w:sz="4" w:space="0" w:color="auto"/>
              <w:right w:val="single" w:sz="4" w:space="0" w:color="auto"/>
            </w:tcBorders>
            <w:noWrap/>
            <w:hideMark/>
          </w:tcPr>
          <w:p w14:paraId="24713650" w14:textId="77777777" w:rsidR="006D2BBF" w:rsidRPr="006D2BBF" w:rsidRDefault="006D2BBF" w:rsidP="006D2BBF">
            <w:pPr>
              <w:spacing w:after="200" w:line="276" w:lineRule="auto"/>
              <w:rPr>
                <w:rFonts w:ascii="Arial CYR" w:eastAsia="Times New Roman" w:hAnsi="Arial CYR" w:cs="Arial CYR"/>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noWrap/>
            <w:hideMark/>
          </w:tcPr>
          <w:p w14:paraId="263D55CF" w14:textId="77777777" w:rsidR="006D2BBF" w:rsidRPr="006D2BBF" w:rsidRDefault="006D2BBF" w:rsidP="006D2BBF">
            <w:pPr>
              <w:rPr>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noWrap/>
            <w:hideMark/>
          </w:tcPr>
          <w:p w14:paraId="1A11A943" w14:textId="77777777" w:rsidR="006D2BBF" w:rsidRPr="006D2BBF" w:rsidRDefault="006D2BBF" w:rsidP="006D2BBF">
            <w:pPr>
              <w:jc w:val="center"/>
              <w:rPr>
                <w:rFonts w:ascii="Arial CYR" w:eastAsia="Times New Roman" w:hAnsi="Arial CYR" w:cs="Arial CYR"/>
                <w:sz w:val="20"/>
                <w:szCs w:val="20"/>
                <w:lang w:eastAsia="ru-RU"/>
              </w:rPr>
            </w:pPr>
            <w:r w:rsidRPr="006D2BBF">
              <w:rPr>
                <w:rFonts w:ascii="Arial CYR" w:eastAsia="Times New Roman" w:hAnsi="Arial CYR" w:cs="Arial CYR"/>
                <w:sz w:val="20"/>
                <w:szCs w:val="20"/>
                <w:lang w:eastAsia="ru-RU"/>
              </w:rPr>
              <w:t>1</w:t>
            </w:r>
          </w:p>
        </w:tc>
        <w:tc>
          <w:tcPr>
            <w:tcW w:w="1275" w:type="dxa"/>
            <w:tcBorders>
              <w:top w:val="single" w:sz="4" w:space="0" w:color="auto"/>
              <w:left w:val="single" w:sz="4" w:space="0" w:color="auto"/>
              <w:bottom w:val="single" w:sz="4" w:space="0" w:color="auto"/>
              <w:right w:val="single" w:sz="4" w:space="0" w:color="auto"/>
            </w:tcBorders>
            <w:noWrap/>
            <w:hideMark/>
          </w:tcPr>
          <w:p w14:paraId="3297389F" w14:textId="77777777" w:rsidR="006D2BBF" w:rsidRPr="006D2BBF" w:rsidRDefault="006D2BBF" w:rsidP="006D2BBF">
            <w:pPr>
              <w:spacing w:after="200" w:line="276" w:lineRule="auto"/>
              <w:rPr>
                <w:rFonts w:ascii="Arial CYR" w:eastAsia="Times New Roman" w:hAnsi="Arial CYR" w:cs="Arial CYR"/>
                <w:sz w:val="20"/>
                <w:szCs w:val="20"/>
                <w:lang w:eastAsia="ru-RU"/>
              </w:rPr>
            </w:pPr>
          </w:p>
        </w:tc>
      </w:tr>
      <w:tr w:rsidR="006D2BBF" w:rsidRPr="006D2BBF" w14:paraId="062DBAF2" w14:textId="77777777" w:rsidTr="006D2BBF">
        <w:trPr>
          <w:trHeight w:val="330"/>
        </w:trPr>
        <w:tc>
          <w:tcPr>
            <w:tcW w:w="580" w:type="dxa"/>
            <w:tcBorders>
              <w:top w:val="single" w:sz="4" w:space="0" w:color="auto"/>
              <w:left w:val="single" w:sz="4" w:space="0" w:color="auto"/>
              <w:bottom w:val="single" w:sz="4" w:space="0" w:color="auto"/>
              <w:right w:val="single" w:sz="4" w:space="0" w:color="auto"/>
            </w:tcBorders>
            <w:noWrap/>
            <w:hideMark/>
          </w:tcPr>
          <w:p w14:paraId="0C2C8E28" w14:textId="77777777" w:rsidR="006D2BBF" w:rsidRPr="006D2BBF" w:rsidRDefault="006D2BBF" w:rsidP="006D2BBF">
            <w:pPr>
              <w:rPr>
                <w:rFonts w:ascii="Arial CYR" w:eastAsia="Times New Roman" w:hAnsi="Arial CYR" w:cs="Arial CYR"/>
                <w:sz w:val="20"/>
                <w:szCs w:val="20"/>
                <w:lang w:eastAsia="ru-RU"/>
              </w:rPr>
            </w:pPr>
            <w:r w:rsidRPr="006D2BBF">
              <w:rPr>
                <w:rFonts w:ascii="Arial CYR" w:eastAsia="Times New Roman" w:hAnsi="Arial CYR" w:cs="Arial CYR"/>
                <w:sz w:val="20"/>
                <w:szCs w:val="20"/>
                <w:lang w:eastAsia="ru-RU"/>
              </w:rPr>
              <w:t>12.</w:t>
            </w:r>
          </w:p>
        </w:tc>
        <w:tc>
          <w:tcPr>
            <w:tcW w:w="2647" w:type="dxa"/>
            <w:tcBorders>
              <w:top w:val="single" w:sz="4" w:space="0" w:color="auto"/>
              <w:left w:val="single" w:sz="4" w:space="0" w:color="auto"/>
              <w:bottom w:val="single" w:sz="4" w:space="0" w:color="auto"/>
              <w:right w:val="single" w:sz="4" w:space="0" w:color="auto"/>
            </w:tcBorders>
            <w:hideMark/>
          </w:tcPr>
          <w:p w14:paraId="24565CB0" w14:textId="77777777" w:rsidR="006D2BBF" w:rsidRPr="006D2BBF" w:rsidRDefault="006D2BBF" w:rsidP="006D2BBF">
            <w:pPr>
              <w:rPr>
                <w:rFonts w:ascii="Times New Roman" w:eastAsia="Times New Roman" w:hAnsi="Times New Roman"/>
                <w:sz w:val="20"/>
                <w:szCs w:val="20"/>
                <w:lang w:eastAsia="ru-RU"/>
              </w:rPr>
            </w:pPr>
            <w:r w:rsidRPr="006D2BBF">
              <w:rPr>
                <w:rFonts w:ascii="Times New Roman" w:eastAsia="Times New Roman" w:hAnsi="Times New Roman"/>
                <w:sz w:val="20"/>
                <w:szCs w:val="20"/>
                <w:lang w:eastAsia="ru-RU"/>
              </w:rPr>
              <w:t>С М</w:t>
            </w:r>
          </w:p>
        </w:tc>
        <w:tc>
          <w:tcPr>
            <w:tcW w:w="1559" w:type="dxa"/>
            <w:tcBorders>
              <w:top w:val="single" w:sz="4" w:space="0" w:color="auto"/>
              <w:left w:val="single" w:sz="4" w:space="0" w:color="auto"/>
              <w:bottom w:val="single" w:sz="4" w:space="0" w:color="auto"/>
              <w:right w:val="single" w:sz="4" w:space="0" w:color="auto"/>
            </w:tcBorders>
            <w:noWrap/>
            <w:hideMark/>
          </w:tcPr>
          <w:p w14:paraId="202EA2B5" w14:textId="77777777" w:rsidR="006D2BBF" w:rsidRPr="006D2BBF" w:rsidRDefault="006D2BBF" w:rsidP="006D2BBF">
            <w:pPr>
              <w:jc w:val="right"/>
              <w:rPr>
                <w:rFonts w:ascii="Arial CYR" w:eastAsia="Times New Roman" w:hAnsi="Arial CYR" w:cs="Arial CYR"/>
                <w:sz w:val="20"/>
                <w:szCs w:val="20"/>
                <w:lang w:eastAsia="ru-RU"/>
              </w:rPr>
            </w:pPr>
            <w:r w:rsidRPr="006D2BBF">
              <w:rPr>
                <w:rFonts w:ascii="Arial CYR" w:eastAsia="Times New Roman" w:hAnsi="Arial CYR" w:cs="Arial CYR"/>
                <w:sz w:val="20"/>
                <w:szCs w:val="20"/>
                <w:lang w:eastAsia="ru-RU"/>
              </w:rPr>
              <w:t>1</w:t>
            </w:r>
          </w:p>
        </w:tc>
        <w:tc>
          <w:tcPr>
            <w:tcW w:w="1134" w:type="dxa"/>
            <w:tcBorders>
              <w:top w:val="single" w:sz="4" w:space="0" w:color="auto"/>
              <w:left w:val="single" w:sz="4" w:space="0" w:color="auto"/>
              <w:bottom w:val="single" w:sz="4" w:space="0" w:color="auto"/>
              <w:right w:val="single" w:sz="4" w:space="0" w:color="auto"/>
            </w:tcBorders>
            <w:noWrap/>
            <w:hideMark/>
          </w:tcPr>
          <w:p w14:paraId="3824BA45" w14:textId="77777777" w:rsidR="006D2BBF" w:rsidRPr="006D2BBF" w:rsidRDefault="006D2BBF" w:rsidP="006D2BBF">
            <w:pPr>
              <w:spacing w:after="200" w:line="276" w:lineRule="auto"/>
              <w:rPr>
                <w:rFonts w:ascii="Arial CYR" w:eastAsia="Times New Roman" w:hAnsi="Arial CYR" w:cs="Arial CYR"/>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noWrap/>
            <w:hideMark/>
          </w:tcPr>
          <w:p w14:paraId="740AAB9A" w14:textId="77777777" w:rsidR="006D2BBF" w:rsidRPr="006D2BBF" w:rsidRDefault="006D2BBF" w:rsidP="006D2BBF">
            <w:pPr>
              <w:rPr>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noWrap/>
            <w:hideMark/>
          </w:tcPr>
          <w:p w14:paraId="5866182C" w14:textId="77777777" w:rsidR="006D2BBF" w:rsidRPr="006D2BBF" w:rsidRDefault="006D2BBF" w:rsidP="006D2BBF">
            <w:pPr>
              <w:jc w:val="center"/>
              <w:rPr>
                <w:rFonts w:ascii="Arial CYR" w:eastAsia="Times New Roman" w:hAnsi="Arial CYR" w:cs="Arial CYR"/>
                <w:sz w:val="20"/>
                <w:szCs w:val="20"/>
                <w:lang w:eastAsia="ru-RU"/>
              </w:rPr>
            </w:pPr>
            <w:r w:rsidRPr="006D2BBF">
              <w:rPr>
                <w:rFonts w:ascii="Arial CYR" w:eastAsia="Times New Roman" w:hAnsi="Arial CYR" w:cs="Arial CYR"/>
                <w:sz w:val="20"/>
                <w:szCs w:val="20"/>
                <w:lang w:eastAsia="ru-RU"/>
              </w:rPr>
              <w:t>1</w:t>
            </w:r>
          </w:p>
        </w:tc>
        <w:tc>
          <w:tcPr>
            <w:tcW w:w="1275" w:type="dxa"/>
            <w:tcBorders>
              <w:top w:val="single" w:sz="4" w:space="0" w:color="auto"/>
              <w:left w:val="single" w:sz="4" w:space="0" w:color="auto"/>
              <w:bottom w:val="single" w:sz="4" w:space="0" w:color="auto"/>
              <w:right w:val="single" w:sz="4" w:space="0" w:color="auto"/>
            </w:tcBorders>
            <w:noWrap/>
            <w:hideMark/>
          </w:tcPr>
          <w:p w14:paraId="5FBA391B" w14:textId="77777777" w:rsidR="006D2BBF" w:rsidRPr="006D2BBF" w:rsidRDefault="006D2BBF" w:rsidP="006D2BBF">
            <w:pPr>
              <w:spacing w:after="200" w:line="276" w:lineRule="auto"/>
              <w:rPr>
                <w:rFonts w:ascii="Arial CYR" w:eastAsia="Times New Roman" w:hAnsi="Arial CYR" w:cs="Arial CYR"/>
                <w:sz w:val="20"/>
                <w:szCs w:val="20"/>
                <w:lang w:eastAsia="ru-RU"/>
              </w:rPr>
            </w:pPr>
          </w:p>
        </w:tc>
      </w:tr>
      <w:tr w:rsidR="006D2BBF" w:rsidRPr="006D2BBF" w14:paraId="2D51F9B0" w14:textId="77777777" w:rsidTr="006D2BBF">
        <w:trPr>
          <w:trHeight w:val="330"/>
        </w:trPr>
        <w:tc>
          <w:tcPr>
            <w:tcW w:w="580" w:type="dxa"/>
            <w:tcBorders>
              <w:top w:val="single" w:sz="4" w:space="0" w:color="auto"/>
              <w:left w:val="single" w:sz="4" w:space="0" w:color="auto"/>
              <w:bottom w:val="single" w:sz="4" w:space="0" w:color="auto"/>
              <w:right w:val="single" w:sz="4" w:space="0" w:color="auto"/>
            </w:tcBorders>
            <w:noWrap/>
            <w:hideMark/>
          </w:tcPr>
          <w:p w14:paraId="23698C3D" w14:textId="77777777" w:rsidR="006D2BBF" w:rsidRPr="006D2BBF" w:rsidRDefault="006D2BBF" w:rsidP="006D2BBF">
            <w:pPr>
              <w:rPr>
                <w:rFonts w:ascii="Arial CYR" w:eastAsia="Times New Roman" w:hAnsi="Arial CYR" w:cs="Arial CYR"/>
                <w:sz w:val="20"/>
                <w:szCs w:val="20"/>
                <w:lang w:eastAsia="ru-RU"/>
              </w:rPr>
            </w:pPr>
            <w:r w:rsidRPr="006D2BBF">
              <w:rPr>
                <w:rFonts w:ascii="Arial CYR" w:eastAsia="Times New Roman" w:hAnsi="Arial CYR" w:cs="Arial CYR"/>
                <w:sz w:val="20"/>
                <w:szCs w:val="20"/>
                <w:lang w:eastAsia="ru-RU"/>
              </w:rPr>
              <w:t>13.</w:t>
            </w:r>
          </w:p>
        </w:tc>
        <w:tc>
          <w:tcPr>
            <w:tcW w:w="2647" w:type="dxa"/>
            <w:tcBorders>
              <w:top w:val="single" w:sz="4" w:space="0" w:color="auto"/>
              <w:left w:val="single" w:sz="4" w:space="0" w:color="auto"/>
              <w:bottom w:val="single" w:sz="4" w:space="0" w:color="auto"/>
              <w:right w:val="single" w:sz="4" w:space="0" w:color="auto"/>
            </w:tcBorders>
            <w:hideMark/>
          </w:tcPr>
          <w:p w14:paraId="2335CE16" w14:textId="77777777" w:rsidR="006D2BBF" w:rsidRPr="006D2BBF" w:rsidRDefault="006D2BBF" w:rsidP="006D2BBF">
            <w:pPr>
              <w:rPr>
                <w:rFonts w:ascii="Times New Roman" w:eastAsia="Times New Roman" w:hAnsi="Times New Roman"/>
                <w:sz w:val="20"/>
                <w:szCs w:val="20"/>
                <w:lang w:eastAsia="ru-RU"/>
              </w:rPr>
            </w:pPr>
            <w:r w:rsidRPr="006D2BBF">
              <w:rPr>
                <w:rFonts w:ascii="Times New Roman" w:eastAsia="Times New Roman" w:hAnsi="Times New Roman"/>
                <w:sz w:val="20"/>
                <w:szCs w:val="20"/>
                <w:lang w:eastAsia="ru-RU"/>
              </w:rPr>
              <w:t>Х В</w:t>
            </w:r>
          </w:p>
        </w:tc>
        <w:tc>
          <w:tcPr>
            <w:tcW w:w="1559" w:type="dxa"/>
            <w:tcBorders>
              <w:top w:val="single" w:sz="4" w:space="0" w:color="auto"/>
              <w:left w:val="single" w:sz="4" w:space="0" w:color="auto"/>
              <w:bottom w:val="single" w:sz="4" w:space="0" w:color="auto"/>
              <w:right w:val="single" w:sz="4" w:space="0" w:color="auto"/>
            </w:tcBorders>
            <w:noWrap/>
            <w:hideMark/>
          </w:tcPr>
          <w:p w14:paraId="622FF83C" w14:textId="77777777" w:rsidR="006D2BBF" w:rsidRPr="006D2BBF" w:rsidRDefault="006D2BBF" w:rsidP="006D2BBF">
            <w:pPr>
              <w:jc w:val="right"/>
              <w:rPr>
                <w:rFonts w:ascii="Arial CYR" w:eastAsia="Times New Roman" w:hAnsi="Arial CYR" w:cs="Arial CYR"/>
                <w:sz w:val="20"/>
                <w:szCs w:val="20"/>
                <w:lang w:eastAsia="ru-RU"/>
              </w:rPr>
            </w:pPr>
            <w:r w:rsidRPr="006D2BBF">
              <w:rPr>
                <w:rFonts w:ascii="Arial CYR" w:eastAsia="Times New Roman" w:hAnsi="Arial CYR" w:cs="Arial CYR"/>
                <w:sz w:val="20"/>
                <w:szCs w:val="20"/>
                <w:lang w:eastAsia="ru-RU"/>
              </w:rPr>
              <w:t>1</w:t>
            </w:r>
          </w:p>
        </w:tc>
        <w:tc>
          <w:tcPr>
            <w:tcW w:w="1134" w:type="dxa"/>
            <w:tcBorders>
              <w:top w:val="single" w:sz="4" w:space="0" w:color="auto"/>
              <w:left w:val="single" w:sz="4" w:space="0" w:color="auto"/>
              <w:bottom w:val="single" w:sz="4" w:space="0" w:color="auto"/>
              <w:right w:val="single" w:sz="4" w:space="0" w:color="auto"/>
            </w:tcBorders>
            <w:noWrap/>
            <w:hideMark/>
          </w:tcPr>
          <w:p w14:paraId="6552F242" w14:textId="77777777" w:rsidR="006D2BBF" w:rsidRPr="006D2BBF" w:rsidRDefault="006D2BBF" w:rsidP="006D2BBF">
            <w:pPr>
              <w:spacing w:after="200" w:line="276" w:lineRule="auto"/>
              <w:rPr>
                <w:rFonts w:ascii="Arial CYR" w:eastAsia="Times New Roman" w:hAnsi="Arial CYR" w:cs="Arial CYR"/>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noWrap/>
            <w:hideMark/>
          </w:tcPr>
          <w:p w14:paraId="3A24AD5C" w14:textId="77777777" w:rsidR="006D2BBF" w:rsidRPr="006D2BBF" w:rsidRDefault="006D2BBF" w:rsidP="006D2BBF">
            <w:pPr>
              <w:rPr>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noWrap/>
            <w:hideMark/>
          </w:tcPr>
          <w:p w14:paraId="2C1B8507" w14:textId="77777777" w:rsidR="006D2BBF" w:rsidRPr="006D2BBF" w:rsidRDefault="006D2BBF" w:rsidP="006D2BBF">
            <w:pPr>
              <w:jc w:val="center"/>
              <w:rPr>
                <w:rFonts w:ascii="Arial CYR" w:eastAsia="Times New Roman" w:hAnsi="Arial CYR" w:cs="Arial CYR"/>
                <w:sz w:val="20"/>
                <w:szCs w:val="20"/>
                <w:lang w:eastAsia="ru-RU"/>
              </w:rPr>
            </w:pPr>
            <w:r w:rsidRPr="006D2BBF">
              <w:rPr>
                <w:rFonts w:ascii="Arial CYR" w:eastAsia="Times New Roman" w:hAnsi="Arial CYR" w:cs="Arial CYR"/>
                <w:sz w:val="20"/>
                <w:szCs w:val="20"/>
                <w:lang w:eastAsia="ru-RU"/>
              </w:rPr>
              <w:t>1</w:t>
            </w:r>
          </w:p>
        </w:tc>
        <w:tc>
          <w:tcPr>
            <w:tcW w:w="1275" w:type="dxa"/>
            <w:tcBorders>
              <w:top w:val="single" w:sz="4" w:space="0" w:color="auto"/>
              <w:left w:val="single" w:sz="4" w:space="0" w:color="auto"/>
              <w:bottom w:val="single" w:sz="4" w:space="0" w:color="auto"/>
              <w:right w:val="single" w:sz="4" w:space="0" w:color="auto"/>
            </w:tcBorders>
            <w:noWrap/>
            <w:hideMark/>
          </w:tcPr>
          <w:p w14:paraId="36CB38E2" w14:textId="77777777" w:rsidR="006D2BBF" w:rsidRPr="006D2BBF" w:rsidRDefault="006D2BBF" w:rsidP="006D2BBF">
            <w:pPr>
              <w:spacing w:after="200" w:line="276" w:lineRule="auto"/>
              <w:rPr>
                <w:rFonts w:ascii="Arial CYR" w:eastAsia="Times New Roman" w:hAnsi="Arial CYR" w:cs="Arial CYR"/>
                <w:sz w:val="20"/>
                <w:szCs w:val="20"/>
                <w:lang w:eastAsia="ru-RU"/>
              </w:rPr>
            </w:pPr>
          </w:p>
        </w:tc>
      </w:tr>
      <w:tr w:rsidR="006D2BBF" w:rsidRPr="006D2BBF" w14:paraId="2C27A1BD" w14:textId="77777777" w:rsidTr="006D2BBF">
        <w:trPr>
          <w:trHeight w:val="330"/>
        </w:trPr>
        <w:tc>
          <w:tcPr>
            <w:tcW w:w="580" w:type="dxa"/>
            <w:tcBorders>
              <w:top w:val="single" w:sz="4" w:space="0" w:color="auto"/>
              <w:left w:val="single" w:sz="4" w:space="0" w:color="auto"/>
              <w:bottom w:val="single" w:sz="4" w:space="0" w:color="auto"/>
              <w:right w:val="single" w:sz="4" w:space="0" w:color="auto"/>
            </w:tcBorders>
            <w:noWrap/>
            <w:hideMark/>
          </w:tcPr>
          <w:p w14:paraId="3CE4A8A2" w14:textId="77777777" w:rsidR="006D2BBF" w:rsidRPr="006D2BBF" w:rsidRDefault="006D2BBF" w:rsidP="006D2BBF">
            <w:pPr>
              <w:rPr>
                <w:rFonts w:ascii="Arial CYR" w:eastAsia="Times New Roman" w:hAnsi="Arial CYR" w:cs="Arial CYR"/>
                <w:sz w:val="20"/>
                <w:szCs w:val="20"/>
                <w:lang w:eastAsia="ru-RU"/>
              </w:rPr>
            </w:pPr>
            <w:r w:rsidRPr="006D2BBF">
              <w:rPr>
                <w:rFonts w:ascii="Arial CYR" w:eastAsia="Times New Roman" w:hAnsi="Arial CYR" w:cs="Arial CYR"/>
                <w:sz w:val="20"/>
                <w:szCs w:val="20"/>
                <w:lang w:eastAsia="ru-RU"/>
              </w:rPr>
              <w:t>14.</w:t>
            </w:r>
          </w:p>
        </w:tc>
        <w:tc>
          <w:tcPr>
            <w:tcW w:w="2647" w:type="dxa"/>
            <w:tcBorders>
              <w:top w:val="single" w:sz="4" w:space="0" w:color="auto"/>
              <w:left w:val="single" w:sz="4" w:space="0" w:color="auto"/>
              <w:bottom w:val="single" w:sz="4" w:space="0" w:color="auto"/>
              <w:right w:val="single" w:sz="4" w:space="0" w:color="auto"/>
            </w:tcBorders>
            <w:hideMark/>
          </w:tcPr>
          <w:p w14:paraId="2B262492" w14:textId="77777777" w:rsidR="006D2BBF" w:rsidRPr="006D2BBF" w:rsidRDefault="006D2BBF" w:rsidP="006D2BBF">
            <w:pPr>
              <w:rPr>
                <w:rFonts w:ascii="Times New Roman" w:eastAsia="Times New Roman" w:hAnsi="Times New Roman"/>
                <w:sz w:val="20"/>
                <w:szCs w:val="20"/>
                <w:lang w:eastAsia="ru-RU"/>
              </w:rPr>
            </w:pPr>
            <w:r w:rsidRPr="006D2BBF">
              <w:rPr>
                <w:rFonts w:ascii="Times New Roman" w:eastAsia="Times New Roman" w:hAnsi="Times New Roman"/>
                <w:sz w:val="20"/>
                <w:szCs w:val="20"/>
                <w:lang w:eastAsia="ru-RU"/>
              </w:rPr>
              <w:t>Ш В</w:t>
            </w:r>
          </w:p>
        </w:tc>
        <w:tc>
          <w:tcPr>
            <w:tcW w:w="1559" w:type="dxa"/>
            <w:tcBorders>
              <w:top w:val="single" w:sz="4" w:space="0" w:color="auto"/>
              <w:left w:val="single" w:sz="4" w:space="0" w:color="auto"/>
              <w:bottom w:val="single" w:sz="4" w:space="0" w:color="auto"/>
              <w:right w:val="single" w:sz="4" w:space="0" w:color="auto"/>
            </w:tcBorders>
            <w:noWrap/>
            <w:hideMark/>
          </w:tcPr>
          <w:p w14:paraId="7155C715" w14:textId="77777777" w:rsidR="006D2BBF" w:rsidRPr="006D2BBF" w:rsidRDefault="006D2BBF" w:rsidP="006D2BBF">
            <w:pPr>
              <w:jc w:val="right"/>
              <w:rPr>
                <w:rFonts w:ascii="Arial CYR" w:eastAsia="Times New Roman" w:hAnsi="Arial CYR" w:cs="Arial CYR"/>
                <w:sz w:val="20"/>
                <w:szCs w:val="20"/>
                <w:lang w:eastAsia="ru-RU"/>
              </w:rPr>
            </w:pPr>
            <w:r w:rsidRPr="006D2BBF">
              <w:rPr>
                <w:rFonts w:ascii="Arial CYR" w:eastAsia="Times New Roman" w:hAnsi="Arial CYR" w:cs="Arial CYR"/>
                <w:sz w:val="20"/>
                <w:szCs w:val="20"/>
                <w:lang w:eastAsia="ru-RU"/>
              </w:rPr>
              <w:t>1</w:t>
            </w:r>
          </w:p>
        </w:tc>
        <w:tc>
          <w:tcPr>
            <w:tcW w:w="1134" w:type="dxa"/>
            <w:tcBorders>
              <w:top w:val="single" w:sz="4" w:space="0" w:color="auto"/>
              <w:left w:val="single" w:sz="4" w:space="0" w:color="auto"/>
              <w:bottom w:val="single" w:sz="4" w:space="0" w:color="auto"/>
              <w:right w:val="single" w:sz="4" w:space="0" w:color="auto"/>
            </w:tcBorders>
            <w:noWrap/>
            <w:hideMark/>
          </w:tcPr>
          <w:p w14:paraId="02C36CDD" w14:textId="77777777" w:rsidR="006D2BBF" w:rsidRPr="006D2BBF" w:rsidRDefault="006D2BBF" w:rsidP="006D2BBF">
            <w:pPr>
              <w:spacing w:after="200" w:line="276" w:lineRule="auto"/>
              <w:rPr>
                <w:rFonts w:ascii="Arial CYR" w:eastAsia="Times New Roman" w:hAnsi="Arial CYR" w:cs="Arial CYR"/>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noWrap/>
            <w:hideMark/>
          </w:tcPr>
          <w:p w14:paraId="1E34140F" w14:textId="77777777" w:rsidR="006D2BBF" w:rsidRPr="006D2BBF" w:rsidRDefault="006D2BBF" w:rsidP="006D2BBF">
            <w:pPr>
              <w:rPr>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noWrap/>
            <w:hideMark/>
          </w:tcPr>
          <w:p w14:paraId="4EF238A6" w14:textId="77777777" w:rsidR="006D2BBF" w:rsidRPr="006D2BBF" w:rsidRDefault="006D2BBF" w:rsidP="006D2BBF">
            <w:pPr>
              <w:jc w:val="center"/>
              <w:rPr>
                <w:rFonts w:ascii="Arial CYR" w:eastAsia="Times New Roman" w:hAnsi="Arial CYR" w:cs="Arial CYR"/>
                <w:sz w:val="20"/>
                <w:szCs w:val="20"/>
                <w:lang w:eastAsia="ru-RU"/>
              </w:rPr>
            </w:pPr>
            <w:r w:rsidRPr="006D2BBF">
              <w:rPr>
                <w:rFonts w:ascii="Arial CYR" w:eastAsia="Times New Roman" w:hAnsi="Arial CYR" w:cs="Arial CYR"/>
                <w:sz w:val="20"/>
                <w:szCs w:val="20"/>
                <w:lang w:eastAsia="ru-RU"/>
              </w:rPr>
              <w:t>1</w:t>
            </w:r>
          </w:p>
        </w:tc>
        <w:tc>
          <w:tcPr>
            <w:tcW w:w="1275" w:type="dxa"/>
            <w:tcBorders>
              <w:top w:val="single" w:sz="4" w:space="0" w:color="auto"/>
              <w:left w:val="single" w:sz="4" w:space="0" w:color="auto"/>
              <w:bottom w:val="single" w:sz="4" w:space="0" w:color="auto"/>
              <w:right w:val="single" w:sz="4" w:space="0" w:color="auto"/>
            </w:tcBorders>
            <w:noWrap/>
            <w:hideMark/>
          </w:tcPr>
          <w:p w14:paraId="3D7427CC" w14:textId="77777777" w:rsidR="006D2BBF" w:rsidRPr="006D2BBF" w:rsidRDefault="006D2BBF" w:rsidP="006D2BBF">
            <w:pPr>
              <w:spacing w:after="200" w:line="276" w:lineRule="auto"/>
              <w:rPr>
                <w:rFonts w:ascii="Arial CYR" w:eastAsia="Times New Roman" w:hAnsi="Arial CYR" w:cs="Arial CYR"/>
                <w:sz w:val="20"/>
                <w:szCs w:val="20"/>
                <w:lang w:eastAsia="ru-RU"/>
              </w:rPr>
            </w:pPr>
          </w:p>
        </w:tc>
      </w:tr>
      <w:tr w:rsidR="006D2BBF" w:rsidRPr="006D2BBF" w14:paraId="4E1B9102" w14:textId="77777777" w:rsidTr="006D2BBF">
        <w:trPr>
          <w:trHeight w:val="270"/>
        </w:trPr>
        <w:tc>
          <w:tcPr>
            <w:tcW w:w="3227" w:type="dxa"/>
            <w:gridSpan w:val="2"/>
            <w:tcBorders>
              <w:top w:val="single" w:sz="4" w:space="0" w:color="auto"/>
              <w:left w:val="single" w:sz="4" w:space="0" w:color="auto"/>
              <w:bottom w:val="single" w:sz="4" w:space="0" w:color="auto"/>
              <w:right w:val="single" w:sz="4" w:space="0" w:color="auto"/>
            </w:tcBorders>
            <w:noWrap/>
            <w:hideMark/>
          </w:tcPr>
          <w:p w14:paraId="0774A754" w14:textId="77777777" w:rsidR="006D2BBF" w:rsidRPr="006D2BBF" w:rsidRDefault="006D2BBF" w:rsidP="006D2BBF">
            <w:pPr>
              <w:jc w:val="right"/>
              <w:rPr>
                <w:rFonts w:ascii="Arial CYR" w:eastAsia="Times New Roman" w:hAnsi="Arial CYR" w:cs="Arial CYR"/>
                <w:sz w:val="20"/>
                <w:szCs w:val="20"/>
                <w:lang w:eastAsia="ru-RU"/>
              </w:rPr>
            </w:pPr>
            <w:r w:rsidRPr="006D2BBF">
              <w:rPr>
                <w:rFonts w:ascii="Arial CYR" w:eastAsia="Times New Roman" w:hAnsi="Arial CYR" w:cs="Arial CYR"/>
                <w:sz w:val="20"/>
                <w:szCs w:val="20"/>
                <w:lang w:eastAsia="ru-RU"/>
              </w:rPr>
              <w:t>Итого:</w:t>
            </w:r>
          </w:p>
        </w:tc>
        <w:tc>
          <w:tcPr>
            <w:tcW w:w="1559" w:type="dxa"/>
            <w:tcBorders>
              <w:top w:val="single" w:sz="4" w:space="0" w:color="auto"/>
              <w:left w:val="single" w:sz="4" w:space="0" w:color="auto"/>
              <w:bottom w:val="single" w:sz="4" w:space="0" w:color="auto"/>
              <w:right w:val="single" w:sz="4" w:space="0" w:color="auto"/>
            </w:tcBorders>
            <w:noWrap/>
            <w:hideMark/>
          </w:tcPr>
          <w:p w14:paraId="214408ED" w14:textId="77777777" w:rsidR="006D2BBF" w:rsidRPr="006D2BBF" w:rsidRDefault="006D2BBF" w:rsidP="006D2BBF">
            <w:pPr>
              <w:jc w:val="right"/>
              <w:rPr>
                <w:rFonts w:ascii="Arial CYR" w:eastAsia="Times New Roman" w:hAnsi="Arial CYR" w:cs="Arial CYR"/>
                <w:sz w:val="20"/>
                <w:szCs w:val="20"/>
                <w:lang w:eastAsia="ru-RU"/>
              </w:rPr>
            </w:pPr>
            <w:r w:rsidRPr="006D2BBF">
              <w:rPr>
                <w:rFonts w:ascii="Arial CYR" w:eastAsia="Times New Roman" w:hAnsi="Arial CYR" w:cs="Arial CYR"/>
                <w:sz w:val="20"/>
                <w:szCs w:val="20"/>
                <w:lang w:eastAsia="ru-RU"/>
              </w:rPr>
              <w:t>14</w:t>
            </w:r>
          </w:p>
        </w:tc>
        <w:tc>
          <w:tcPr>
            <w:tcW w:w="1134" w:type="dxa"/>
            <w:tcBorders>
              <w:top w:val="single" w:sz="4" w:space="0" w:color="auto"/>
              <w:left w:val="single" w:sz="4" w:space="0" w:color="auto"/>
              <w:bottom w:val="single" w:sz="4" w:space="0" w:color="auto"/>
              <w:right w:val="single" w:sz="4" w:space="0" w:color="auto"/>
            </w:tcBorders>
            <w:noWrap/>
            <w:hideMark/>
          </w:tcPr>
          <w:p w14:paraId="4A17238B" w14:textId="77777777" w:rsidR="006D2BBF" w:rsidRPr="006D2BBF" w:rsidRDefault="006D2BBF" w:rsidP="006D2BBF">
            <w:pPr>
              <w:spacing w:after="200" w:line="276" w:lineRule="auto"/>
              <w:rPr>
                <w:rFonts w:ascii="Arial CYR" w:eastAsia="Times New Roman" w:hAnsi="Arial CYR" w:cs="Arial CYR"/>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noWrap/>
            <w:hideMark/>
          </w:tcPr>
          <w:p w14:paraId="74BB7538" w14:textId="77777777" w:rsidR="006D2BBF" w:rsidRPr="006D2BBF" w:rsidRDefault="006D2BBF" w:rsidP="006D2BBF">
            <w:pPr>
              <w:jc w:val="right"/>
              <w:rPr>
                <w:rFonts w:ascii="Arial CYR" w:eastAsia="Times New Roman" w:hAnsi="Arial CYR" w:cs="Arial CYR"/>
                <w:sz w:val="20"/>
                <w:szCs w:val="20"/>
                <w:lang w:eastAsia="ru-RU"/>
              </w:rPr>
            </w:pPr>
            <w:r w:rsidRPr="006D2BBF">
              <w:rPr>
                <w:rFonts w:ascii="Arial CYR" w:eastAsia="Times New Roman" w:hAnsi="Arial CYR" w:cs="Arial CYR"/>
                <w:sz w:val="20"/>
                <w:szCs w:val="20"/>
                <w:lang w:eastAsia="ru-RU"/>
              </w:rPr>
              <w:t>7%</w:t>
            </w:r>
          </w:p>
        </w:tc>
        <w:tc>
          <w:tcPr>
            <w:tcW w:w="1276" w:type="dxa"/>
            <w:tcBorders>
              <w:top w:val="single" w:sz="4" w:space="0" w:color="auto"/>
              <w:left w:val="single" w:sz="4" w:space="0" w:color="auto"/>
              <w:bottom w:val="single" w:sz="4" w:space="0" w:color="auto"/>
              <w:right w:val="single" w:sz="4" w:space="0" w:color="auto"/>
            </w:tcBorders>
            <w:noWrap/>
            <w:hideMark/>
          </w:tcPr>
          <w:p w14:paraId="568CCA7F" w14:textId="77777777" w:rsidR="006D2BBF" w:rsidRPr="006D2BBF" w:rsidRDefault="006D2BBF" w:rsidP="006D2BBF">
            <w:pPr>
              <w:jc w:val="right"/>
              <w:rPr>
                <w:rFonts w:ascii="Arial CYR" w:eastAsia="Times New Roman" w:hAnsi="Arial CYR" w:cs="Arial CYR"/>
                <w:sz w:val="20"/>
                <w:szCs w:val="20"/>
                <w:lang w:eastAsia="ru-RU"/>
              </w:rPr>
            </w:pPr>
            <w:r w:rsidRPr="006D2BBF">
              <w:rPr>
                <w:rFonts w:ascii="Arial CYR" w:eastAsia="Times New Roman" w:hAnsi="Arial CYR" w:cs="Arial CYR"/>
                <w:sz w:val="20"/>
                <w:szCs w:val="20"/>
                <w:lang w:eastAsia="ru-RU"/>
              </w:rPr>
              <w:t>57%</w:t>
            </w:r>
          </w:p>
        </w:tc>
        <w:tc>
          <w:tcPr>
            <w:tcW w:w="1275" w:type="dxa"/>
            <w:tcBorders>
              <w:top w:val="single" w:sz="4" w:space="0" w:color="auto"/>
              <w:left w:val="single" w:sz="4" w:space="0" w:color="auto"/>
              <w:bottom w:val="single" w:sz="4" w:space="0" w:color="auto"/>
              <w:right w:val="single" w:sz="4" w:space="0" w:color="auto"/>
            </w:tcBorders>
            <w:noWrap/>
            <w:hideMark/>
          </w:tcPr>
          <w:p w14:paraId="72414C5D" w14:textId="77777777" w:rsidR="006D2BBF" w:rsidRPr="006D2BBF" w:rsidRDefault="006D2BBF" w:rsidP="006D2BBF">
            <w:pPr>
              <w:jc w:val="right"/>
              <w:rPr>
                <w:rFonts w:ascii="Arial CYR" w:eastAsia="Times New Roman" w:hAnsi="Arial CYR" w:cs="Arial CYR"/>
                <w:sz w:val="20"/>
                <w:szCs w:val="20"/>
                <w:lang w:eastAsia="ru-RU"/>
              </w:rPr>
            </w:pPr>
            <w:r w:rsidRPr="006D2BBF">
              <w:rPr>
                <w:rFonts w:ascii="Arial CYR" w:eastAsia="Times New Roman" w:hAnsi="Arial CYR" w:cs="Arial CYR"/>
                <w:sz w:val="20"/>
                <w:szCs w:val="20"/>
                <w:lang w:eastAsia="ru-RU"/>
              </w:rPr>
              <w:t>36%</w:t>
            </w:r>
          </w:p>
        </w:tc>
      </w:tr>
    </w:tbl>
    <w:p w14:paraId="1296D212" w14:textId="77777777" w:rsidR="006D2BBF" w:rsidRPr="006D2BBF" w:rsidRDefault="006D2BBF" w:rsidP="006D2BBF">
      <w:pPr>
        <w:spacing w:after="0" w:line="360" w:lineRule="auto"/>
        <w:ind w:right="-1" w:firstLine="708"/>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Мы руководствуемся требованиями к уровню динамики формирования ключевых компетенций, разработанными группой авторов ИПКРО г. С.-Петербурга.</w:t>
      </w:r>
    </w:p>
    <w:p w14:paraId="3F05B5EF" w14:textId="77777777" w:rsidR="006D2BBF" w:rsidRPr="006D2BBF" w:rsidRDefault="006D2BBF" w:rsidP="006D2BBF">
      <w:pPr>
        <w:spacing w:after="0" w:line="360" w:lineRule="auto"/>
        <w:ind w:right="-1" w:firstLine="708"/>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Оценка уровня динамики развития ключевых компетенций (в данном случае коммуникативных) определяется по результатам наблюдений учителей и классных руководителей за деятельностью учащихся. Результаты анализируются по окончанию года.</w:t>
      </w:r>
    </w:p>
    <w:p w14:paraId="592170E8" w14:textId="77777777" w:rsidR="006D2BBF" w:rsidRPr="006D2BBF" w:rsidRDefault="006D2BBF" w:rsidP="006D2BBF">
      <w:pPr>
        <w:spacing w:after="0" w:line="360" w:lineRule="auto"/>
        <w:ind w:right="-1"/>
        <w:jc w:val="center"/>
        <w:rPr>
          <w:rFonts w:ascii="Times New Roman" w:eastAsia="Calibri" w:hAnsi="Times New Roman" w:cs="Times New Roman"/>
          <w:kern w:val="0"/>
          <w:sz w:val="24"/>
          <w:szCs w:val="24"/>
          <w14:ligatures w14:val="none"/>
        </w:rPr>
      </w:pPr>
    </w:p>
    <w:p w14:paraId="72F56160" w14:textId="77777777" w:rsidR="006D2BBF" w:rsidRPr="006D2BBF" w:rsidRDefault="006D2BBF" w:rsidP="006D2BBF">
      <w:pPr>
        <w:spacing w:after="0" w:line="360" w:lineRule="auto"/>
        <w:ind w:right="-1"/>
        <w:jc w:val="center"/>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Сводная таблица за 4 года по каждому ребенку</w:t>
      </w:r>
    </w:p>
    <w:tbl>
      <w:tblPr>
        <w:tblW w:w="8629" w:type="dxa"/>
        <w:tblInd w:w="93" w:type="dxa"/>
        <w:tblLook w:val="04A0" w:firstRow="1" w:lastRow="0" w:firstColumn="1" w:lastColumn="0" w:noHBand="0" w:noVBand="1"/>
      </w:tblPr>
      <w:tblGrid>
        <w:gridCol w:w="580"/>
        <w:gridCol w:w="3796"/>
        <w:gridCol w:w="992"/>
        <w:gridCol w:w="1134"/>
        <w:gridCol w:w="1134"/>
        <w:gridCol w:w="993"/>
      </w:tblGrid>
      <w:tr w:rsidR="006D2BBF" w:rsidRPr="006D2BBF" w14:paraId="7E262EBA" w14:textId="77777777" w:rsidTr="006D2BBF">
        <w:trPr>
          <w:trHeight w:val="315"/>
        </w:trPr>
        <w:tc>
          <w:tcPr>
            <w:tcW w:w="580" w:type="dxa"/>
            <w:vMerge w:val="restart"/>
            <w:tcBorders>
              <w:top w:val="single" w:sz="8" w:space="0" w:color="auto"/>
              <w:left w:val="single" w:sz="8" w:space="0" w:color="auto"/>
              <w:bottom w:val="single" w:sz="4" w:space="0" w:color="000000"/>
              <w:right w:val="single" w:sz="4" w:space="0" w:color="auto"/>
            </w:tcBorders>
            <w:noWrap/>
            <w:vAlign w:val="bottom"/>
            <w:hideMark/>
          </w:tcPr>
          <w:p w14:paraId="4AA58BB2" w14:textId="77777777" w:rsidR="006D2BBF" w:rsidRPr="006D2BBF" w:rsidRDefault="006D2BBF" w:rsidP="006D2BBF">
            <w:pPr>
              <w:spacing w:after="0" w:line="240" w:lineRule="auto"/>
              <w:jc w:val="center"/>
              <w:rPr>
                <w:rFonts w:ascii="Arial CYR" w:eastAsia="Times New Roman" w:hAnsi="Arial CYR" w:cs="Arial CYR"/>
                <w:kern w:val="0"/>
                <w:sz w:val="16"/>
                <w:szCs w:val="16"/>
                <w:lang w:eastAsia="ru-RU"/>
                <w14:ligatures w14:val="none"/>
              </w:rPr>
            </w:pPr>
            <w:r w:rsidRPr="006D2BBF">
              <w:rPr>
                <w:rFonts w:ascii="Arial CYR" w:eastAsia="Times New Roman" w:hAnsi="Arial CYR" w:cs="Arial CYR"/>
                <w:kern w:val="0"/>
                <w:sz w:val="16"/>
                <w:szCs w:val="16"/>
                <w:lang w:eastAsia="ru-RU"/>
                <w14:ligatures w14:val="none"/>
              </w:rPr>
              <w:t>№ п/п</w:t>
            </w:r>
          </w:p>
        </w:tc>
        <w:tc>
          <w:tcPr>
            <w:tcW w:w="3796" w:type="dxa"/>
            <w:vMerge w:val="restart"/>
            <w:tcBorders>
              <w:top w:val="single" w:sz="8" w:space="0" w:color="auto"/>
              <w:left w:val="single" w:sz="4" w:space="0" w:color="auto"/>
              <w:bottom w:val="single" w:sz="8" w:space="0" w:color="000000"/>
              <w:right w:val="single" w:sz="4" w:space="0" w:color="auto"/>
            </w:tcBorders>
            <w:noWrap/>
            <w:vAlign w:val="bottom"/>
            <w:hideMark/>
          </w:tcPr>
          <w:p w14:paraId="4BED1430" w14:textId="77777777" w:rsidR="006D2BBF" w:rsidRPr="006D2BBF" w:rsidRDefault="006D2BBF" w:rsidP="006D2BBF">
            <w:pPr>
              <w:spacing w:after="0" w:line="240" w:lineRule="auto"/>
              <w:jc w:val="center"/>
              <w:rPr>
                <w:rFonts w:ascii="Arial CYR" w:eastAsia="Times New Roman" w:hAnsi="Arial CYR" w:cs="Arial CYR"/>
                <w:kern w:val="0"/>
                <w:sz w:val="16"/>
                <w:szCs w:val="16"/>
                <w:lang w:eastAsia="ru-RU"/>
                <w14:ligatures w14:val="none"/>
              </w:rPr>
            </w:pPr>
            <w:r w:rsidRPr="006D2BBF">
              <w:rPr>
                <w:rFonts w:ascii="Arial CYR" w:eastAsia="Times New Roman" w:hAnsi="Arial CYR" w:cs="Arial CYR"/>
                <w:kern w:val="0"/>
                <w:sz w:val="16"/>
                <w:szCs w:val="16"/>
                <w:lang w:eastAsia="ru-RU"/>
                <w14:ligatures w14:val="none"/>
              </w:rPr>
              <w:t>Ф.И. ученика</w:t>
            </w:r>
          </w:p>
        </w:tc>
        <w:tc>
          <w:tcPr>
            <w:tcW w:w="4253" w:type="dxa"/>
            <w:gridSpan w:val="4"/>
            <w:tcBorders>
              <w:top w:val="single" w:sz="8" w:space="0" w:color="auto"/>
              <w:left w:val="nil"/>
              <w:bottom w:val="single" w:sz="4" w:space="0" w:color="auto"/>
              <w:right w:val="single" w:sz="8" w:space="0" w:color="000000"/>
            </w:tcBorders>
            <w:noWrap/>
            <w:vAlign w:val="bottom"/>
            <w:hideMark/>
          </w:tcPr>
          <w:p w14:paraId="612C5E30" w14:textId="77777777" w:rsidR="006D2BBF" w:rsidRPr="006D2BBF" w:rsidRDefault="006D2BBF" w:rsidP="006D2BBF">
            <w:pPr>
              <w:spacing w:after="0" w:line="240" w:lineRule="auto"/>
              <w:jc w:val="center"/>
              <w:rPr>
                <w:rFonts w:ascii="Times New Roman" w:eastAsia="Times New Roman" w:hAnsi="Times New Roman" w:cs="Times New Roman"/>
                <w:kern w:val="0"/>
                <w:sz w:val="20"/>
                <w:szCs w:val="20"/>
                <w:lang w:eastAsia="ru-RU"/>
                <w14:ligatures w14:val="none"/>
              </w:rPr>
            </w:pPr>
            <w:r w:rsidRPr="006D2BBF">
              <w:rPr>
                <w:rFonts w:ascii="Times New Roman" w:eastAsia="Times New Roman" w:hAnsi="Times New Roman" w:cs="Times New Roman"/>
                <w:kern w:val="0"/>
                <w:sz w:val="20"/>
                <w:szCs w:val="20"/>
                <w:lang w:eastAsia="ru-RU"/>
                <w14:ligatures w14:val="none"/>
              </w:rPr>
              <w:t> </w:t>
            </w:r>
          </w:p>
        </w:tc>
      </w:tr>
      <w:tr w:rsidR="006D2BBF" w:rsidRPr="006D2BBF" w14:paraId="0E59801F" w14:textId="77777777" w:rsidTr="006D2BBF">
        <w:trPr>
          <w:trHeight w:val="420"/>
        </w:trPr>
        <w:tc>
          <w:tcPr>
            <w:tcW w:w="0" w:type="auto"/>
            <w:vMerge/>
            <w:tcBorders>
              <w:top w:val="single" w:sz="8" w:space="0" w:color="auto"/>
              <w:left w:val="single" w:sz="8" w:space="0" w:color="auto"/>
              <w:bottom w:val="single" w:sz="4" w:space="0" w:color="000000"/>
              <w:right w:val="single" w:sz="4" w:space="0" w:color="auto"/>
            </w:tcBorders>
            <w:vAlign w:val="center"/>
            <w:hideMark/>
          </w:tcPr>
          <w:p w14:paraId="19DB86DD" w14:textId="77777777" w:rsidR="006D2BBF" w:rsidRPr="006D2BBF" w:rsidRDefault="006D2BBF" w:rsidP="006D2BBF">
            <w:pPr>
              <w:spacing w:after="0" w:line="276" w:lineRule="auto"/>
              <w:rPr>
                <w:rFonts w:ascii="Arial CYR" w:eastAsia="Times New Roman" w:hAnsi="Arial CYR" w:cs="Arial CYR"/>
                <w:kern w:val="0"/>
                <w:sz w:val="16"/>
                <w:szCs w:val="16"/>
                <w:lang w:eastAsia="ru-RU"/>
                <w14:ligatures w14:val="none"/>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14:paraId="15D19857" w14:textId="77777777" w:rsidR="006D2BBF" w:rsidRPr="006D2BBF" w:rsidRDefault="006D2BBF" w:rsidP="006D2BBF">
            <w:pPr>
              <w:spacing w:after="0" w:line="276" w:lineRule="auto"/>
              <w:rPr>
                <w:rFonts w:ascii="Arial CYR" w:eastAsia="Times New Roman" w:hAnsi="Arial CYR" w:cs="Arial CYR"/>
                <w:kern w:val="0"/>
                <w:sz w:val="16"/>
                <w:szCs w:val="16"/>
                <w:lang w:eastAsia="ru-RU"/>
                <w14:ligatures w14:val="none"/>
              </w:rPr>
            </w:pPr>
          </w:p>
        </w:tc>
        <w:tc>
          <w:tcPr>
            <w:tcW w:w="4253" w:type="dxa"/>
            <w:gridSpan w:val="4"/>
            <w:tcBorders>
              <w:top w:val="single" w:sz="4" w:space="0" w:color="auto"/>
              <w:left w:val="nil"/>
              <w:bottom w:val="single" w:sz="4" w:space="0" w:color="auto"/>
              <w:right w:val="single" w:sz="8" w:space="0" w:color="000000"/>
            </w:tcBorders>
            <w:noWrap/>
            <w:vAlign w:val="bottom"/>
            <w:hideMark/>
          </w:tcPr>
          <w:p w14:paraId="24CE0318" w14:textId="77777777" w:rsidR="006D2BBF" w:rsidRPr="006D2BBF" w:rsidRDefault="006D2BBF" w:rsidP="006D2BBF">
            <w:pPr>
              <w:spacing w:after="0" w:line="240" w:lineRule="auto"/>
              <w:jc w:val="center"/>
              <w:rPr>
                <w:rFonts w:ascii="Times New Roman" w:eastAsia="Times New Roman" w:hAnsi="Times New Roman" w:cs="Times New Roman"/>
                <w:b/>
                <w:bCs/>
                <w:kern w:val="0"/>
                <w:sz w:val="16"/>
                <w:szCs w:val="16"/>
                <w:lang w:eastAsia="ru-RU"/>
                <w14:ligatures w14:val="none"/>
              </w:rPr>
            </w:pPr>
            <w:r w:rsidRPr="006D2BBF">
              <w:rPr>
                <w:rFonts w:ascii="Times New Roman" w:eastAsia="Times New Roman" w:hAnsi="Times New Roman" w:cs="Times New Roman"/>
                <w:b/>
                <w:bCs/>
                <w:kern w:val="0"/>
                <w:sz w:val="16"/>
                <w:szCs w:val="16"/>
                <w:lang w:eastAsia="ru-RU"/>
                <w14:ligatures w14:val="none"/>
              </w:rPr>
              <w:t>Коммуникативная компетентность</w:t>
            </w:r>
          </w:p>
        </w:tc>
      </w:tr>
      <w:tr w:rsidR="006D2BBF" w:rsidRPr="006D2BBF" w14:paraId="65847AD3" w14:textId="77777777" w:rsidTr="006D2BBF">
        <w:trPr>
          <w:trHeight w:val="315"/>
        </w:trPr>
        <w:tc>
          <w:tcPr>
            <w:tcW w:w="0" w:type="auto"/>
            <w:vMerge/>
            <w:tcBorders>
              <w:top w:val="single" w:sz="8" w:space="0" w:color="auto"/>
              <w:left w:val="single" w:sz="8" w:space="0" w:color="auto"/>
              <w:bottom w:val="single" w:sz="4" w:space="0" w:color="000000"/>
              <w:right w:val="single" w:sz="4" w:space="0" w:color="auto"/>
            </w:tcBorders>
            <w:vAlign w:val="center"/>
            <w:hideMark/>
          </w:tcPr>
          <w:p w14:paraId="1A94D4EB" w14:textId="77777777" w:rsidR="006D2BBF" w:rsidRPr="006D2BBF" w:rsidRDefault="006D2BBF" w:rsidP="006D2BBF">
            <w:pPr>
              <w:spacing w:after="0" w:line="276" w:lineRule="auto"/>
              <w:rPr>
                <w:rFonts w:ascii="Arial CYR" w:eastAsia="Times New Roman" w:hAnsi="Arial CYR" w:cs="Arial CYR"/>
                <w:kern w:val="0"/>
                <w:sz w:val="16"/>
                <w:szCs w:val="16"/>
                <w:lang w:eastAsia="ru-RU"/>
                <w14:ligatures w14:val="none"/>
              </w:rPr>
            </w:pPr>
          </w:p>
        </w:tc>
        <w:tc>
          <w:tcPr>
            <w:tcW w:w="0" w:type="auto"/>
            <w:vMerge/>
            <w:tcBorders>
              <w:top w:val="single" w:sz="8" w:space="0" w:color="auto"/>
              <w:left w:val="single" w:sz="4" w:space="0" w:color="auto"/>
              <w:bottom w:val="single" w:sz="8" w:space="0" w:color="000000"/>
              <w:right w:val="single" w:sz="4" w:space="0" w:color="auto"/>
            </w:tcBorders>
            <w:vAlign w:val="center"/>
            <w:hideMark/>
          </w:tcPr>
          <w:p w14:paraId="5AB902ED" w14:textId="77777777" w:rsidR="006D2BBF" w:rsidRPr="006D2BBF" w:rsidRDefault="006D2BBF" w:rsidP="006D2BBF">
            <w:pPr>
              <w:spacing w:after="0" w:line="276" w:lineRule="auto"/>
              <w:rPr>
                <w:rFonts w:ascii="Arial CYR" w:eastAsia="Times New Roman" w:hAnsi="Arial CYR" w:cs="Arial CYR"/>
                <w:kern w:val="0"/>
                <w:sz w:val="16"/>
                <w:szCs w:val="16"/>
                <w:lang w:eastAsia="ru-RU"/>
                <w14:ligatures w14:val="none"/>
              </w:rPr>
            </w:pPr>
          </w:p>
        </w:tc>
        <w:tc>
          <w:tcPr>
            <w:tcW w:w="992" w:type="dxa"/>
            <w:tcBorders>
              <w:top w:val="nil"/>
              <w:left w:val="nil"/>
              <w:bottom w:val="single" w:sz="4" w:space="0" w:color="auto"/>
              <w:right w:val="single" w:sz="4" w:space="0" w:color="auto"/>
            </w:tcBorders>
            <w:noWrap/>
            <w:vAlign w:val="bottom"/>
            <w:hideMark/>
          </w:tcPr>
          <w:p w14:paraId="06B229D9" w14:textId="77777777" w:rsidR="006D2BBF" w:rsidRPr="006D2BBF" w:rsidRDefault="006D2BBF" w:rsidP="006D2BBF">
            <w:pPr>
              <w:spacing w:after="0" w:line="240" w:lineRule="auto"/>
              <w:rPr>
                <w:rFonts w:ascii="Times New Roman" w:eastAsia="Times New Roman" w:hAnsi="Times New Roman" w:cs="Times New Roman"/>
                <w:kern w:val="0"/>
                <w:sz w:val="16"/>
                <w:szCs w:val="16"/>
                <w:lang w:eastAsia="ru-RU"/>
                <w14:ligatures w14:val="none"/>
              </w:rPr>
            </w:pPr>
            <w:r w:rsidRPr="006D2BBF">
              <w:rPr>
                <w:rFonts w:ascii="Times New Roman" w:eastAsia="Times New Roman" w:hAnsi="Times New Roman" w:cs="Times New Roman"/>
                <w:kern w:val="0"/>
                <w:sz w:val="16"/>
                <w:szCs w:val="16"/>
                <w:lang w:eastAsia="ru-RU"/>
                <w14:ligatures w14:val="none"/>
              </w:rPr>
              <w:t>2011-2012</w:t>
            </w:r>
          </w:p>
        </w:tc>
        <w:tc>
          <w:tcPr>
            <w:tcW w:w="1134" w:type="dxa"/>
            <w:tcBorders>
              <w:top w:val="nil"/>
              <w:left w:val="nil"/>
              <w:bottom w:val="single" w:sz="4" w:space="0" w:color="auto"/>
              <w:right w:val="single" w:sz="4" w:space="0" w:color="auto"/>
            </w:tcBorders>
            <w:noWrap/>
            <w:vAlign w:val="bottom"/>
            <w:hideMark/>
          </w:tcPr>
          <w:p w14:paraId="7BFC24F2" w14:textId="77777777" w:rsidR="006D2BBF" w:rsidRPr="006D2BBF" w:rsidRDefault="006D2BBF" w:rsidP="006D2BBF">
            <w:pPr>
              <w:spacing w:after="0" w:line="240" w:lineRule="auto"/>
              <w:rPr>
                <w:rFonts w:ascii="Times New Roman" w:eastAsia="Times New Roman" w:hAnsi="Times New Roman" w:cs="Times New Roman"/>
                <w:kern w:val="0"/>
                <w:sz w:val="16"/>
                <w:szCs w:val="16"/>
                <w:lang w:eastAsia="ru-RU"/>
                <w14:ligatures w14:val="none"/>
              </w:rPr>
            </w:pPr>
            <w:r w:rsidRPr="006D2BBF">
              <w:rPr>
                <w:rFonts w:ascii="Times New Roman" w:eastAsia="Times New Roman" w:hAnsi="Times New Roman" w:cs="Times New Roman"/>
                <w:kern w:val="0"/>
                <w:sz w:val="16"/>
                <w:szCs w:val="16"/>
                <w:lang w:eastAsia="ru-RU"/>
                <w14:ligatures w14:val="none"/>
              </w:rPr>
              <w:t xml:space="preserve">2012-2013 </w:t>
            </w:r>
          </w:p>
        </w:tc>
        <w:tc>
          <w:tcPr>
            <w:tcW w:w="1134" w:type="dxa"/>
            <w:tcBorders>
              <w:top w:val="nil"/>
              <w:left w:val="nil"/>
              <w:bottom w:val="single" w:sz="4" w:space="0" w:color="auto"/>
              <w:right w:val="single" w:sz="4" w:space="0" w:color="auto"/>
            </w:tcBorders>
            <w:noWrap/>
            <w:vAlign w:val="bottom"/>
            <w:hideMark/>
          </w:tcPr>
          <w:p w14:paraId="1322642F" w14:textId="77777777" w:rsidR="006D2BBF" w:rsidRPr="006D2BBF" w:rsidRDefault="006D2BBF" w:rsidP="006D2BBF">
            <w:pPr>
              <w:spacing w:after="0" w:line="240" w:lineRule="auto"/>
              <w:rPr>
                <w:rFonts w:ascii="Times New Roman" w:eastAsia="Times New Roman" w:hAnsi="Times New Roman" w:cs="Times New Roman"/>
                <w:kern w:val="0"/>
                <w:sz w:val="16"/>
                <w:szCs w:val="16"/>
                <w:lang w:eastAsia="ru-RU"/>
                <w14:ligatures w14:val="none"/>
              </w:rPr>
            </w:pPr>
            <w:r w:rsidRPr="006D2BBF">
              <w:rPr>
                <w:rFonts w:ascii="Times New Roman" w:eastAsia="Times New Roman" w:hAnsi="Times New Roman" w:cs="Times New Roman"/>
                <w:kern w:val="0"/>
                <w:sz w:val="16"/>
                <w:szCs w:val="16"/>
                <w:lang w:eastAsia="ru-RU"/>
                <w14:ligatures w14:val="none"/>
              </w:rPr>
              <w:t xml:space="preserve">2013-2014 </w:t>
            </w:r>
          </w:p>
        </w:tc>
        <w:tc>
          <w:tcPr>
            <w:tcW w:w="993" w:type="dxa"/>
            <w:tcBorders>
              <w:top w:val="nil"/>
              <w:left w:val="nil"/>
              <w:bottom w:val="single" w:sz="4" w:space="0" w:color="auto"/>
              <w:right w:val="single" w:sz="8" w:space="0" w:color="auto"/>
            </w:tcBorders>
            <w:noWrap/>
            <w:vAlign w:val="bottom"/>
            <w:hideMark/>
          </w:tcPr>
          <w:p w14:paraId="296A13C0" w14:textId="77777777" w:rsidR="006D2BBF" w:rsidRPr="006D2BBF" w:rsidRDefault="006D2BBF" w:rsidP="006D2BBF">
            <w:pPr>
              <w:spacing w:after="0" w:line="240" w:lineRule="auto"/>
              <w:rPr>
                <w:rFonts w:ascii="Times New Roman" w:eastAsia="Times New Roman" w:hAnsi="Times New Roman" w:cs="Times New Roman"/>
                <w:kern w:val="0"/>
                <w:sz w:val="16"/>
                <w:szCs w:val="16"/>
                <w:lang w:eastAsia="ru-RU"/>
                <w14:ligatures w14:val="none"/>
              </w:rPr>
            </w:pPr>
            <w:r w:rsidRPr="006D2BBF">
              <w:rPr>
                <w:rFonts w:ascii="Times New Roman" w:eastAsia="Times New Roman" w:hAnsi="Times New Roman" w:cs="Times New Roman"/>
                <w:kern w:val="0"/>
                <w:sz w:val="16"/>
                <w:szCs w:val="16"/>
                <w:lang w:eastAsia="ru-RU"/>
                <w14:ligatures w14:val="none"/>
              </w:rPr>
              <w:t>2014-2015</w:t>
            </w:r>
          </w:p>
        </w:tc>
      </w:tr>
      <w:tr w:rsidR="006D2BBF" w:rsidRPr="006D2BBF" w14:paraId="053AC3DF" w14:textId="77777777" w:rsidTr="006D2BBF">
        <w:trPr>
          <w:trHeight w:val="330"/>
        </w:trPr>
        <w:tc>
          <w:tcPr>
            <w:tcW w:w="580" w:type="dxa"/>
            <w:tcBorders>
              <w:top w:val="nil"/>
              <w:left w:val="single" w:sz="8" w:space="0" w:color="auto"/>
              <w:bottom w:val="single" w:sz="4" w:space="0" w:color="auto"/>
              <w:right w:val="single" w:sz="4" w:space="0" w:color="auto"/>
            </w:tcBorders>
            <w:noWrap/>
            <w:vAlign w:val="bottom"/>
            <w:hideMark/>
          </w:tcPr>
          <w:p w14:paraId="2668D4D5" w14:textId="77777777" w:rsidR="006D2BBF" w:rsidRPr="006D2BBF" w:rsidRDefault="006D2BBF" w:rsidP="006D2BBF">
            <w:pPr>
              <w:spacing w:after="0" w:line="240" w:lineRule="auto"/>
              <w:rPr>
                <w:rFonts w:ascii="Arial CYR" w:eastAsia="Times New Roman" w:hAnsi="Arial CYR" w:cs="Arial CYR"/>
                <w:kern w:val="0"/>
                <w:sz w:val="20"/>
                <w:szCs w:val="20"/>
                <w:lang w:eastAsia="ru-RU"/>
                <w14:ligatures w14:val="none"/>
              </w:rPr>
            </w:pPr>
            <w:r w:rsidRPr="006D2BBF">
              <w:rPr>
                <w:rFonts w:ascii="Arial CYR" w:eastAsia="Times New Roman" w:hAnsi="Arial CYR" w:cs="Arial CYR"/>
                <w:kern w:val="0"/>
                <w:sz w:val="20"/>
                <w:szCs w:val="20"/>
                <w:lang w:eastAsia="ru-RU"/>
                <w14:ligatures w14:val="none"/>
              </w:rPr>
              <w:t>1.</w:t>
            </w:r>
          </w:p>
        </w:tc>
        <w:tc>
          <w:tcPr>
            <w:tcW w:w="3796" w:type="dxa"/>
            <w:tcBorders>
              <w:top w:val="nil"/>
              <w:left w:val="single" w:sz="8" w:space="0" w:color="auto"/>
              <w:bottom w:val="single" w:sz="8" w:space="0" w:color="auto"/>
              <w:right w:val="single" w:sz="8" w:space="0" w:color="auto"/>
            </w:tcBorders>
            <w:hideMark/>
          </w:tcPr>
          <w:p w14:paraId="1EB9C39A" w14:textId="77777777" w:rsidR="006D2BBF" w:rsidRPr="006D2BBF" w:rsidRDefault="006D2BBF" w:rsidP="006D2BBF">
            <w:pPr>
              <w:spacing w:after="0" w:line="240" w:lineRule="auto"/>
              <w:rPr>
                <w:rFonts w:ascii="Times New Roman" w:eastAsia="Times New Roman" w:hAnsi="Times New Roman" w:cs="Times New Roman"/>
                <w:kern w:val="0"/>
                <w:sz w:val="24"/>
                <w:szCs w:val="24"/>
                <w:lang w:eastAsia="ru-RU"/>
                <w14:ligatures w14:val="none"/>
              </w:rPr>
            </w:pPr>
            <w:r w:rsidRPr="006D2BBF">
              <w:rPr>
                <w:rFonts w:ascii="Times New Roman" w:eastAsia="Times New Roman" w:hAnsi="Times New Roman" w:cs="Times New Roman"/>
                <w:kern w:val="0"/>
                <w:sz w:val="24"/>
                <w:szCs w:val="24"/>
                <w:lang w:eastAsia="ru-RU"/>
                <w14:ligatures w14:val="none"/>
              </w:rPr>
              <w:t>А В</w:t>
            </w:r>
          </w:p>
        </w:tc>
        <w:tc>
          <w:tcPr>
            <w:tcW w:w="992" w:type="dxa"/>
            <w:tcBorders>
              <w:top w:val="nil"/>
              <w:left w:val="nil"/>
              <w:bottom w:val="single" w:sz="4" w:space="0" w:color="auto"/>
              <w:right w:val="single" w:sz="4" w:space="0" w:color="auto"/>
            </w:tcBorders>
            <w:noWrap/>
            <w:vAlign w:val="bottom"/>
            <w:hideMark/>
          </w:tcPr>
          <w:p w14:paraId="5791A4B7" w14:textId="77777777" w:rsidR="006D2BBF" w:rsidRPr="006D2BBF" w:rsidRDefault="006D2BBF" w:rsidP="006D2BBF">
            <w:pPr>
              <w:spacing w:after="0" w:line="240" w:lineRule="auto"/>
              <w:jc w:val="right"/>
              <w:rPr>
                <w:rFonts w:ascii="Arial CYR" w:eastAsia="Times New Roman" w:hAnsi="Arial CYR" w:cs="Arial CYR"/>
                <w:kern w:val="0"/>
                <w:sz w:val="20"/>
                <w:szCs w:val="20"/>
                <w:lang w:eastAsia="ru-RU"/>
                <w14:ligatures w14:val="none"/>
              </w:rPr>
            </w:pPr>
            <w:r w:rsidRPr="006D2BBF">
              <w:rPr>
                <w:rFonts w:ascii="Arial CYR" w:eastAsia="Times New Roman" w:hAnsi="Arial CYR" w:cs="Arial CYR"/>
                <w:kern w:val="0"/>
                <w:sz w:val="20"/>
                <w:szCs w:val="20"/>
                <w:lang w:eastAsia="ru-RU"/>
                <w14:ligatures w14:val="none"/>
              </w:rPr>
              <w:t>1</w:t>
            </w:r>
          </w:p>
        </w:tc>
        <w:tc>
          <w:tcPr>
            <w:tcW w:w="1134" w:type="dxa"/>
            <w:tcBorders>
              <w:top w:val="nil"/>
              <w:left w:val="nil"/>
              <w:bottom w:val="single" w:sz="4" w:space="0" w:color="auto"/>
              <w:right w:val="single" w:sz="4" w:space="0" w:color="auto"/>
            </w:tcBorders>
            <w:noWrap/>
            <w:vAlign w:val="bottom"/>
            <w:hideMark/>
          </w:tcPr>
          <w:p w14:paraId="0968DC0C" w14:textId="77777777" w:rsidR="006D2BBF" w:rsidRPr="006D2BBF" w:rsidRDefault="006D2BBF" w:rsidP="006D2BBF">
            <w:pPr>
              <w:spacing w:after="0" w:line="240" w:lineRule="auto"/>
              <w:jc w:val="right"/>
              <w:rPr>
                <w:rFonts w:ascii="Arial CYR" w:eastAsia="Times New Roman" w:hAnsi="Arial CYR" w:cs="Arial CYR"/>
                <w:kern w:val="0"/>
                <w:sz w:val="20"/>
                <w:szCs w:val="20"/>
                <w:lang w:eastAsia="ru-RU"/>
                <w14:ligatures w14:val="none"/>
              </w:rPr>
            </w:pPr>
            <w:r w:rsidRPr="006D2BBF">
              <w:rPr>
                <w:rFonts w:ascii="Arial CYR" w:eastAsia="Times New Roman" w:hAnsi="Arial CYR" w:cs="Arial CYR"/>
                <w:kern w:val="0"/>
                <w:sz w:val="20"/>
                <w:szCs w:val="20"/>
                <w:lang w:eastAsia="ru-RU"/>
                <w14:ligatures w14:val="none"/>
              </w:rPr>
              <w:t>1</w:t>
            </w:r>
          </w:p>
        </w:tc>
        <w:tc>
          <w:tcPr>
            <w:tcW w:w="1134" w:type="dxa"/>
            <w:tcBorders>
              <w:top w:val="nil"/>
              <w:left w:val="nil"/>
              <w:bottom w:val="single" w:sz="4" w:space="0" w:color="auto"/>
              <w:right w:val="single" w:sz="4" w:space="0" w:color="auto"/>
            </w:tcBorders>
            <w:noWrap/>
            <w:vAlign w:val="bottom"/>
            <w:hideMark/>
          </w:tcPr>
          <w:p w14:paraId="16CE6A7D" w14:textId="77777777" w:rsidR="006D2BBF" w:rsidRPr="006D2BBF" w:rsidRDefault="006D2BBF" w:rsidP="006D2BBF">
            <w:pPr>
              <w:spacing w:after="0" w:line="240" w:lineRule="auto"/>
              <w:jc w:val="right"/>
              <w:rPr>
                <w:rFonts w:ascii="Arial CYR" w:eastAsia="Times New Roman" w:hAnsi="Arial CYR" w:cs="Arial CYR"/>
                <w:kern w:val="0"/>
                <w:sz w:val="20"/>
                <w:szCs w:val="20"/>
                <w:lang w:eastAsia="ru-RU"/>
                <w14:ligatures w14:val="none"/>
              </w:rPr>
            </w:pPr>
            <w:r w:rsidRPr="006D2BBF">
              <w:rPr>
                <w:rFonts w:ascii="Arial CYR" w:eastAsia="Times New Roman" w:hAnsi="Arial CYR" w:cs="Arial CYR"/>
                <w:kern w:val="0"/>
                <w:sz w:val="20"/>
                <w:szCs w:val="20"/>
                <w:lang w:eastAsia="ru-RU"/>
                <w14:ligatures w14:val="none"/>
              </w:rPr>
              <w:t>2</w:t>
            </w:r>
          </w:p>
        </w:tc>
        <w:tc>
          <w:tcPr>
            <w:tcW w:w="993" w:type="dxa"/>
            <w:tcBorders>
              <w:top w:val="nil"/>
              <w:left w:val="nil"/>
              <w:bottom w:val="single" w:sz="4" w:space="0" w:color="auto"/>
              <w:right w:val="single" w:sz="8" w:space="0" w:color="auto"/>
            </w:tcBorders>
            <w:noWrap/>
            <w:vAlign w:val="bottom"/>
            <w:hideMark/>
          </w:tcPr>
          <w:p w14:paraId="07D804BF" w14:textId="77777777" w:rsidR="006D2BBF" w:rsidRPr="006D2BBF" w:rsidRDefault="006D2BBF" w:rsidP="006D2BBF">
            <w:pPr>
              <w:spacing w:after="0" w:line="240" w:lineRule="auto"/>
              <w:jc w:val="right"/>
              <w:rPr>
                <w:rFonts w:ascii="Arial CYR" w:eastAsia="Times New Roman" w:hAnsi="Arial CYR" w:cs="Arial CYR"/>
                <w:kern w:val="0"/>
                <w:sz w:val="20"/>
                <w:szCs w:val="20"/>
                <w:lang w:eastAsia="ru-RU"/>
                <w14:ligatures w14:val="none"/>
              </w:rPr>
            </w:pPr>
            <w:r w:rsidRPr="006D2BBF">
              <w:rPr>
                <w:rFonts w:ascii="Arial CYR" w:eastAsia="Times New Roman" w:hAnsi="Arial CYR" w:cs="Arial CYR"/>
                <w:kern w:val="0"/>
                <w:sz w:val="20"/>
                <w:szCs w:val="20"/>
                <w:lang w:eastAsia="ru-RU"/>
                <w14:ligatures w14:val="none"/>
              </w:rPr>
              <w:t>2</w:t>
            </w:r>
          </w:p>
        </w:tc>
      </w:tr>
      <w:tr w:rsidR="006D2BBF" w:rsidRPr="006D2BBF" w14:paraId="042DAB9D" w14:textId="77777777" w:rsidTr="006D2BBF">
        <w:trPr>
          <w:trHeight w:val="330"/>
        </w:trPr>
        <w:tc>
          <w:tcPr>
            <w:tcW w:w="580" w:type="dxa"/>
            <w:tcBorders>
              <w:top w:val="nil"/>
              <w:left w:val="single" w:sz="8" w:space="0" w:color="auto"/>
              <w:bottom w:val="single" w:sz="4" w:space="0" w:color="auto"/>
              <w:right w:val="single" w:sz="4" w:space="0" w:color="auto"/>
            </w:tcBorders>
            <w:noWrap/>
            <w:vAlign w:val="bottom"/>
            <w:hideMark/>
          </w:tcPr>
          <w:p w14:paraId="3A78E321" w14:textId="77777777" w:rsidR="006D2BBF" w:rsidRPr="006D2BBF" w:rsidRDefault="006D2BBF" w:rsidP="006D2BBF">
            <w:pPr>
              <w:spacing w:after="0" w:line="240" w:lineRule="auto"/>
              <w:rPr>
                <w:rFonts w:ascii="Arial CYR" w:eastAsia="Times New Roman" w:hAnsi="Arial CYR" w:cs="Arial CYR"/>
                <w:kern w:val="0"/>
                <w:sz w:val="20"/>
                <w:szCs w:val="20"/>
                <w:lang w:eastAsia="ru-RU"/>
                <w14:ligatures w14:val="none"/>
              </w:rPr>
            </w:pPr>
            <w:r w:rsidRPr="006D2BBF">
              <w:rPr>
                <w:rFonts w:ascii="Arial CYR" w:eastAsia="Times New Roman" w:hAnsi="Arial CYR" w:cs="Arial CYR"/>
                <w:kern w:val="0"/>
                <w:sz w:val="20"/>
                <w:szCs w:val="20"/>
                <w:lang w:eastAsia="ru-RU"/>
                <w14:ligatures w14:val="none"/>
              </w:rPr>
              <w:t>2.</w:t>
            </w:r>
          </w:p>
        </w:tc>
        <w:tc>
          <w:tcPr>
            <w:tcW w:w="3796" w:type="dxa"/>
            <w:tcBorders>
              <w:top w:val="nil"/>
              <w:left w:val="single" w:sz="8" w:space="0" w:color="auto"/>
              <w:bottom w:val="single" w:sz="8" w:space="0" w:color="auto"/>
              <w:right w:val="single" w:sz="8" w:space="0" w:color="auto"/>
            </w:tcBorders>
            <w:hideMark/>
          </w:tcPr>
          <w:p w14:paraId="4AAE4DC4" w14:textId="77777777" w:rsidR="006D2BBF" w:rsidRPr="006D2BBF" w:rsidRDefault="006D2BBF" w:rsidP="006D2BBF">
            <w:pPr>
              <w:spacing w:after="0" w:line="240" w:lineRule="auto"/>
              <w:rPr>
                <w:rFonts w:ascii="Times New Roman" w:eastAsia="Times New Roman" w:hAnsi="Times New Roman" w:cs="Times New Roman"/>
                <w:kern w:val="0"/>
                <w:sz w:val="24"/>
                <w:szCs w:val="24"/>
                <w:lang w:eastAsia="ru-RU"/>
                <w14:ligatures w14:val="none"/>
              </w:rPr>
            </w:pPr>
            <w:r w:rsidRPr="006D2BBF">
              <w:rPr>
                <w:rFonts w:ascii="Times New Roman" w:eastAsia="Times New Roman" w:hAnsi="Times New Roman" w:cs="Times New Roman"/>
                <w:kern w:val="0"/>
                <w:sz w:val="24"/>
                <w:szCs w:val="24"/>
                <w:lang w:eastAsia="ru-RU"/>
                <w14:ligatures w14:val="none"/>
              </w:rPr>
              <w:t>Б В</w:t>
            </w:r>
          </w:p>
        </w:tc>
        <w:tc>
          <w:tcPr>
            <w:tcW w:w="992" w:type="dxa"/>
            <w:tcBorders>
              <w:top w:val="nil"/>
              <w:left w:val="nil"/>
              <w:bottom w:val="single" w:sz="4" w:space="0" w:color="auto"/>
              <w:right w:val="single" w:sz="4" w:space="0" w:color="auto"/>
            </w:tcBorders>
            <w:noWrap/>
            <w:vAlign w:val="bottom"/>
            <w:hideMark/>
          </w:tcPr>
          <w:p w14:paraId="1BEA3DCF" w14:textId="77777777" w:rsidR="006D2BBF" w:rsidRPr="006D2BBF" w:rsidRDefault="006D2BBF" w:rsidP="006D2BBF">
            <w:pPr>
              <w:spacing w:after="0" w:line="240" w:lineRule="auto"/>
              <w:jc w:val="right"/>
              <w:rPr>
                <w:rFonts w:ascii="Arial CYR" w:eastAsia="Times New Roman" w:hAnsi="Arial CYR" w:cs="Arial CYR"/>
                <w:kern w:val="0"/>
                <w:sz w:val="20"/>
                <w:szCs w:val="20"/>
                <w:lang w:eastAsia="ru-RU"/>
                <w14:ligatures w14:val="none"/>
              </w:rPr>
            </w:pPr>
            <w:r w:rsidRPr="006D2BBF">
              <w:rPr>
                <w:rFonts w:ascii="Arial CYR" w:eastAsia="Times New Roman" w:hAnsi="Arial CYR" w:cs="Arial CYR"/>
                <w:kern w:val="0"/>
                <w:sz w:val="20"/>
                <w:szCs w:val="20"/>
                <w:lang w:eastAsia="ru-RU"/>
                <w14:ligatures w14:val="none"/>
              </w:rPr>
              <w:t>1</w:t>
            </w:r>
          </w:p>
        </w:tc>
        <w:tc>
          <w:tcPr>
            <w:tcW w:w="1134" w:type="dxa"/>
            <w:tcBorders>
              <w:top w:val="nil"/>
              <w:left w:val="nil"/>
              <w:bottom w:val="single" w:sz="4" w:space="0" w:color="auto"/>
              <w:right w:val="single" w:sz="4" w:space="0" w:color="auto"/>
            </w:tcBorders>
            <w:noWrap/>
            <w:vAlign w:val="bottom"/>
            <w:hideMark/>
          </w:tcPr>
          <w:p w14:paraId="0451ED5E" w14:textId="77777777" w:rsidR="006D2BBF" w:rsidRPr="006D2BBF" w:rsidRDefault="006D2BBF" w:rsidP="006D2BBF">
            <w:pPr>
              <w:spacing w:after="0" w:line="240" w:lineRule="auto"/>
              <w:jc w:val="right"/>
              <w:rPr>
                <w:rFonts w:ascii="Arial CYR" w:eastAsia="Times New Roman" w:hAnsi="Arial CYR" w:cs="Arial CYR"/>
                <w:kern w:val="0"/>
                <w:sz w:val="20"/>
                <w:szCs w:val="20"/>
                <w:lang w:eastAsia="ru-RU"/>
                <w14:ligatures w14:val="none"/>
              </w:rPr>
            </w:pPr>
            <w:r w:rsidRPr="006D2BBF">
              <w:rPr>
                <w:rFonts w:ascii="Arial CYR" w:eastAsia="Times New Roman" w:hAnsi="Arial CYR" w:cs="Arial CYR"/>
                <w:kern w:val="0"/>
                <w:sz w:val="20"/>
                <w:szCs w:val="20"/>
                <w:lang w:eastAsia="ru-RU"/>
                <w14:ligatures w14:val="none"/>
              </w:rPr>
              <w:t>1</w:t>
            </w:r>
          </w:p>
        </w:tc>
        <w:tc>
          <w:tcPr>
            <w:tcW w:w="1134" w:type="dxa"/>
            <w:tcBorders>
              <w:top w:val="nil"/>
              <w:left w:val="nil"/>
              <w:bottom w:val="single" w:sz="4" w:space="0" w:color="auto"/>
              <w:right w:val="single" w:sz="4" w:space="0" w:color="auto"/>
            </w:tcBorders>
            <w:noWrap/>
            <w:vAlign w:val="bottom"/>
            <w:hideMark/>
          </w:tcPr>
          <w:p w14:paraId="560BE758" w14:textId="77777777" w:rsidR="006D2BBF" w:rsidRPr="006D2BBF" w:rsidRDefault="006D2BBF" w:rsidP="006D2BBF">
            <w:pPr>
              <w:spacing w:after="0" w:line="240" w:lineRule="auto"/>
              <w:jc w:val="right"/>
              <w:rPr>
                <w:rFonts w:ascii="Arial CYR" w:eastAsia="Times New Roman" w:hAnsi="Arial CYR" w:cs="Arial CYR"/>
                <w:kern w:val="0"/>
                <w:sz w:val="20"/>
                <w:szCs w:val="20"/>
                <w:lang w:eastAsia="ru-RU"/>
                <w14:ligatures w14:val="none"/>
              </w:rPr>
            </w:pPr>
            <w:r w:rsidRPr="006D2BBF">
              <w:rPr>
                <w:rFonts w:ascii="Arial CYR" w:eastAsia="Times New Roman" w:hAnsi="Arial CYR" w:cs="Arial CYR"/>
                <w:kern w:val="0"/>
                <w:sz w:val="20"/>
                <w:szCs w:val="20"/>
                <w:lang w:eastAsia="ru-RU"/>
                <w14:ligatures w14:val="none"/>
              </w:rPr>
              <w:t>2</w:t>
            </w:r>
          </w:p>
        </w:tc>
        <w:tc>
          <w:tcPr>
            <w:tcW w:w="993" w:type="dxa"/>
            <w:tcBorders>
              <w:top w:val="nil"/>
              <w:left w:val="nil"/>
              <w:bottom w:val="single" w:sz="4" w:space="0" w:color="auto"/>
              <w:right w:val="single" w:sz="8" w:space="0" w:color="auto"/>
            </w:tcBorders>
            <w:noWrap/>
            <w:vAlign w:val="bottom"/>
            <w:hideMark/>
          </w:tcPr>
          <w:p w14:paraId="21B6FDA7" w14:textId="77777777" w:rsidR="006D2BBF" w:rsidRPr="006D2BBF" w:rsidRDefault="006D2BBF" w:rsidP="006D2BBF">
            <w:pPr>
              <w:spacing w:after="0" w:line="240" w:lineRule="auto"/>
              <w:jc w:val="right"/>
              <w:rPr>
                <w:rFonts w:ascii="Arial CYR" w:eastAsia="Times New Roman" w:hAnsi="Arial CYR" w:cs="Arial CYR"/>
                <w:kern w:val="0"/>
                <w:sz w:val="20"/>
                <w:szCs w:val="20"/>
                <w:lang w:eastAsia="ru-RU"/>
                <w14:ligatures w14:val="none"/>
              </w:rPr>
            </w:pPr>
            <w:r w:rsidRPr="006D2BBF">
              <w:rPr>
                <w:rFonts w:ascii="Arial CYR" w:eastAsia="Times New Roman" w:hAnsi="Arial CYR" w:cs="Arial CYR"/>
                <w:kern w:val="0"/>
                <w:sz w:val="20"/>
                <w:szCs w:val="20"/>
                <w:lang w:eastAsia="ru-RU"/>
                <w14:ligatures w14:val="none"/>
              </w:rPr>
              <w:t>3</w:t>
            </w:r>
          </w:p>
        </w:tc>
      </w:tr>
      <w:tr w:rsidR="006D2BBF" w:rsidRPr="006D2BBF" w14:paraId="6BBE9F07" w14:textId="77777777" w:rsidTr="006D2BBF">
        <w:trPr>
          <w:trHeight w:val="330"/>
        </w:trPr>
        <w:tc>
          <w:tcPr>
            <w:tcW w:w="580" w:type="dxa"/>
            <w:tcBorders>
              <w:top w:val="nil"/>
              <w:left w:val="single" w:sz="8" w:space="0" w:color="auto"/>
              <w:bottom w:val="single" w:sz="4" w:space="0" w:color="auto"/>
              <w:right w:val="single" w:sz="4" w:space="0" w:color="auto"/>
            </w:tcBorders>
            <w:noWrap/>
            <w:vAlign w:val="bottom"/>
            <w:hideMark/>
          </w:tcPr>
          <w:p w14:paraId="671D657F" w14:textId="77777777" w:rsidR="006D2BBF" w:rsidRPr="006D2BBF" w:rsidRDefault="006D2BBF" w:rsidP="006D2BBF">
            <w:pPr>
              <w:spacing w:after="0" w:line="240" w:lineRule="auto"/>
              <w:rPr>
                <w:rFonts w:ascii="Arial CYR" w:eastAsia="Times New Roman" w:hAnsi="Arial CYR" w:cs="Arial CYR"/>
                <w:kern w:val="0"/>
                <w:sz w:val="20"/>
                <w:szCs w:val="20"/>
                <w:lang w:eastAsia="ru-RU"/>
                <w14:ligatures w14:val="none"/>
              </w:rPr>
            </w:pPr>
            <w:r w:rsidRPr="006D2BBF">
              <w:rPr>
                <w:rFonts w:ascii="Arial CYR" w:eastAsia="Times New Roman" w:hAnsi="Arial CYR" w:cs="Arial CYR"/>
                <w:kern w:val="0"/>
                <w:sz w:val="20"/>
                <w:szCs w:val="20"/>
                <w:lang w:eastAsia="ru-RU"/>
                <w14:ligatures w14:val="none"/>
              </w:rPr>
              <w:t>3.</w:t>
            </w:r>
          </w:p>
        </w:tc>
        <w:tc>
          <w:tcPr>
            <w:tcW w:w="3796" w:type="dxa"/>
            <w:tcBorders>
              <w:top w:val="nil"/>
              <w:left w:val="single" w:sz="8" w:space="0" w:color="auto"/>
              <w:bottom w:val="single" w:sz="8" w:space="0" w:color="auto"/>
              <w:right w:val="single" w:sz="8" w:space="0" w:color="auto"/>
            </w:tcBorders>
            <w:hideMark/>
          </w:tcPr>
          <w:p w14:paraId="6DCBB391" w14:textId="77777777" w:rsidR="006D2BBF" w:rsidRPr="006D2BBF" w:rsidRDefault="006D2BBF" w:rsidP="006D2BBF">
            <w:pPr>
              <w:spacing w:after="0" w:line="240" w:lineRule="auto"/>
              <w:rPr>
                <w:rFonts w:ascii="Times New Roman" w:eastAsia="Times New Roman" w:hAnsi="Times New Roman" w:cs="Times New Roman"/>
                <w:kern w:val="0"/>
                <w:sz w:val="24"/>
                <w:szCs w:val="24"/>
                <w:lang w:eastAsia="ru-RU"/>
                <w14:ligatures w14:val="none"/>
              </w:rPr>
            </w:pPr>
            <w:r w:rsidRPr="006D2BBF">
              <w:rPr>
                <w:rFonts w:ascii="Times New Roman" w:eastAsia="Times New Roman" w:hAnsi="Times New Roman" w:cs="Times New Roman"/>
                <w:kern w:val="0"/>
                <w:sz w:val="24"/>
                <w:szCs w:val="24"/>
                <w:lang w:eastAsia="ru-RU"/>
                <w14:ligatures w14:val="none"/>
              </w:rPr>
              <w:t>Г З</w:t>
            </w:r>
          </w:p>
        </w:tc>
        <w:tc>
          <w:tcPr>
            <w:tcW w:w="992" w:type="dxa"/>
            <w:tcBorders>
              <w:top w:val="nil"/>
              <w:left w:val="nil"/>
              <w:bottom w:val="single" w:sz="4" w:space="0" w:color="auto"/>
              <w:right w:val="single" w:sz="4" w:space="0" w:color="auto"/>
            </w:tcBorders>
            <w:noWrap/>
            <w:vAlign w:val="bottom"/>
            <w:hideMark/>
          </w:tcPr>
          <w:p w14:paraId="3AB4BA3C" w14:textId="77777777" w:rsidR="006D2BBF" w:rsidRPr="006D2BBF" w:rsidRDefault="006D2BBF" w:rsidP="006D2BBF">
            <w:pPr>
              <w:spacing w:after="0" w:line="240" w:lineRule="auto"/>
              <w:jc w:val="right"/>
              <w:rPr>
                <w:rFonts w:ascii="Arial CYR" w:eastAsia="Times New Roman" w:hAnsi="Arial CYR" w:cs="Arial CYR"/>
                <w:kern w:val="0"/>
                <w:sz w:val="20"/>
                <w:szCs w:val="20"/>
                <w:lang w:eastAsia="ru-RU"/>
                <w14:ligatures w14:val="none"/>
              </w:rPr>
            </w:pPr>
            <w:r w:rsidRPr="006D2BBF">
              <w:rPr>
                <w:rFonts w:ascii="Arial CYR" w:eastAsia="Times New Roman" w:hAnsi="Arial CYR" w:cs="Arial CYR"/>
                <w:kern w:val="0"/>
                <w:sz w:val="20"/>
                <w:szCs w:val="20"/>
                <w:lang w:eastAsia="ru-RU"/>
                <w14:ligatures w14:val="none"/>
              </w:rPr>
              <w:t>2</w:t>
            </w:r>
          </w:p>
        </w:tc>
        <w:tc>
          <w:tcPr>
            <w:tcW w:w="1134" w:type="dxa"/>
            <w:tcBorders>
              <w:top w:val="nil"/>
              <w:left w:val="nil"/>
              <w:bottom w:val="single" w:sz="4" w:space="0" w:color="auto"/>
              <w:right w:val="single" w:sz="4" w:space="0" w:color="auto"/>
            </w:tcBorders>
            <w:noWrap/>
            <w:vAlign w:val="bottom"/>
            <w:hideMark/>
          </w:tcPr>
          <w:p w14:paraId="425973AD" w14:textId="77777777" w:rsidR="006D2BBF" w:rsidRPr="006D2BBF" w:rsidRDefault="006D2BBF" w:rsidP="006D2BBF">
            <w:pPr>
              <w:spacing w:after="0" w:line="240" w:lineRule="auto"/>
              <w:jc w:val="right"/>
              <w:rPr>
                <w:rFonts w:ascii="Arial CYR" w:eastAsia="Times New Roman" w:hAnsi="Arial CYR" w:cs="Arial CYR"/>
                <w:kern w:val="0"/>
                <w:sz w:val="20"/>
                <w:szCs w:val="20"/>
                <w:lang w:eastAsia="ru-RU"/>
                <w14:ligatures w14:val="none"/>
              </w:rPr>
            </w:pPr>
            <w:r w:rsidRPr="006D2BBF">
              <w:rPr>
                <w:rFonts w:ascii="Arial CYR" w:eastAsia="Times New Roman" w:hAnsi="Arial CYR" w:cs="Arial CYR"/>
                <w:kern w:val="0"/>
                <w:sz w:val="20"/>
                <w:szCs w:val="20"/>
                <w:lang w:eastAsia="ru-RU"/>
                <w14:ligatures w14:val="none"/>
              </w:rPr>
              <w:t>2</w:t>
            </w:r>
          </w:p>
        </w:tc>
        <w:tc>
          <w:tcPr>
            <w:tcW w:w="1134" w:type="dxa"/>
            <w:tcBorders>
              <w:top w:val="nil"/>
              <w:left w:val="nil"/>
              <w:bottom w:val="single" w:sz="4" w:space="0" w:color="auto"/>
              <w:right w:val="single" w:sz="4" w:space="0" w:color="auto"/>
            </w:tcBorders>
            <w:noWrap/>
            <w:vAlign w:val="bottom"/>
            <w:hideMark/>
          </w:tcPr>
          <w:p w14:paraId="7CB7928E" w14:textId="77777777" w:rsidR="006D2BBF" w:rsidRPr="006D2BBF" w:rsidRDefault="006D2BBF" w:rsidP="006D2BBF">
            <w:pPr>
              <w:spacing w:after="0" w:line="240" w:lineRule="auto"/>
              <w:jc w:val="right"/>
              <w:rPr>
                <w:rFonts w:ascii="Arial CYR" w:eastAsia="Times New Roman" w:hAnsi="Arial CYR" w:cs="Arial CYR"/>
                <w:kern w:val="0"/>
                <w:sz w:val="20"/>
                <w:szCs w:val="20"/>
                <w:lang w:eastAsia="ru-RU"/>
                <w14:ligatures w14:val="none"/>
              </w:rPr>
            </w:pPr>
            <w:r w:rsidRPr="006D2BBF">
              <w:rPr>
                <w:rFonts w:ascii="Arial CYR" w:eastAsia="Times New Roman" w:hAnsi="Arial CYR" w:cs="Arial CYR"/>
                <w:kern w:val="0"/>
                <w:sz w:val="20"/>
                <w:szCs w:val="20"/>
                <w:lang w:eastAsia="ru-RU"/>
                <w14:ligatures w14:val="none"/>
              </w:rPr>
              <w:t>3</w:t>
            </w:r>
          </w:p>
        </w:tc>
        <w:tc>
          <w:tcPr>
            <w:tcW w:w="993" w:type="dxa"/>
            <w:tcBorders>
              <w:top w:val="nil"/>
              <w:left w:val="nil"/>
              <w:bottom w:val="single" w:sz="4" w:space="0" w:color="auto"/>
              <w:right w:val="single" w:sz="8" w:space="0" w:color="auto"/>
            </w:tcBorders>
            <w:noWrap/>
            <w:vAlign w:val="bottom"/>
            <w:hideMark/>
          </w:tcPr>
          <w:p w14:paraId="297E4234" w14:textId="77777777" w:rsidR="006D2BBF" w:rsidRPr="006D2BBF" w:rsidRDefault="006D2BBF" w:rsidP="006D2BBF">
            <w:pPr>
              <w:spacing w:after="0" w:line="240" w:lineRule="auto"/>
              <w:jc w:val="right"/>
              <w:rPr>
                <w:rFonts w:ascii="Arial CYR" w:eastAsia="Times New Roman" w:hAnsi="Arial CYR" w:cs="Arial CYR"/>
                <w:kern w:val="0"/>
                <w:sz w:val="20"/>
                <w:szCs w:val="20"/>
                <w:lang w:eastAsia="ru-RU"/>
                <w14:ligatures w14:val="none"/>
              </w:rPr>
            </w:pPr>
            <w:r w:rsidRPr="006D2BBF">
              <w:rPr>
                <w:rFonts w:ascii="Arial CYR" w:eastAsia="Times New Roman" w:hAnsi="Arial CYR" w:cs="Arial CYR"/>
                <w:kern w:val="0"/>
                <w:sz w:val="20"/>
                <w:szCs w:val="20"/>
                <w:lang w:eastAsia="ru-RU"/>
                <w14:ligatures w14:val="none"/>
              </w:rPr>
              <w:t>4</w:t>
            </w:r>
          </w:p>
        </w:tc>
      </w:tr>
      <w:tr w:rsidR="006D2BBF" w:rsidRPr="006D2BBF" w14:paraId="1B2819D4" w14:textId="77777777" w:rsidTr="006D2BBF">
        <w:trPr>
          <w:trHeight w:val="330"/>
        </w:trPr>
        <w:tc>
          <w:tcPr>
            <w:tcW w:w="580" w:type="dxa"/>
            <w:tcBorders>
              <w:top w:val="nil"/>
              <w:left w:val="single" w:sz="8" w:space="0" w:color="auto"/>
              <w:bottom w:val="single" w:sz="4" w:space="0" w:color="auto"/>
              <w:right w:val="single" w:sz="4" w:space="0" w:color="auto"/>
            </w:tcBorders>
            <w:noWrap/>
            <w:vAlign w:val="bottom"/>
            <w:hideMark/>
          </w:tcPr>
          <w:p w14:paraId="0AE7BD17" w14:textId="77777777" w:rsidR="006D2BBF" w:rsidRPr="006D2BBF" w:rsidRDefault="006D2BBF" w:rsidP="006D2BBF">
            <w:pPr>
              <w:spacing w:after="0" w:line="240" w:lineRule="auto"/>
              <w:rPr>
                <w:rFonts w:ascii="Arial CYR" w:eastAsia="Times New Roman" w:hAnsi="Arial CYR" w:cs="Arial CYR"/>
                <w:kern w:val="0"/>
                <w:sz w:val="20"/>
                <w:szCs w:val="20"/>
                <w:lang w:eastAsia="ru-RU"/>
                <w14:ligatures w14:val="none"/>
              </w:rPr>
            </w:pPr>
            <w:r w:rsidRPr="006D2BBF">
              <w:rPr>
                <w:rFonts w:ascii="Arial CYR" w:eastAsia="Times New Roman" w:hAnsi="Arial CYR" w:cs="Arial CYR"/>
                <w:kern w:val="0"/>
                <w:sz w:val="20"/>
                <w:szCs w:val="20"/>
                <w:lang w:eastAsia="ru-RU"/>
                <w14:ligatures w14:val="none"/>
              </w:rPr>
              <w:t>4.</w:t>
            </w:r>
          </w:p>
        </w:tc>
        <w:tc>
          <w:tcPr>
            <w:tcW w:w="3796" w:type="dxa"/>
            <w:tcBorders>
              <w:top w:val="nil"/>
              <w:left w:val="single" w:sz="8" w:space="0" w:color="auto"/>
              <w:bottom w:val="single" w:sz="8" w:space="0" w:color="auto"/>
              <w:right w:val="single" w:sz="8" w:space="0" w:color="auto"/>
            </w:tcBorders>
            <w:hideMark/>
          </w:tcPr>
          <w:p w14:paraId="774DE468" w14:textId="77777777" w:rsidR="006D2BBF" w:rsidRPr="006D2BBF" w:rsidRDefault="006D2BBF" w:rsidP="006D2BBF">
            <w:pPr>
              <w:spacing w:after="0" w:line="240" w:lineRule="auto"/>
              <w:rPr>
                <w:rFonts w:ascii="Times New Roman" w:eastAsia="Times New Roman" w:hAnsi="Times New Roman" w:cs="Times New Roman"/>
                <w:kern w:val="0"/>
                <w:sz w:val="24"/>
                <w:szCs w:val="24"/>
                <w:lang w:eastAsia="ru-RU"/>
                <w14:ligatures w14:val="none"/>
              </w:rPr>
            </w:pPr>
            <w:r w:rsidRPr="006D2BBF">
              <w:rPr>
                <w:rFonts w:ascii="Times New Roman" w:eastAsia="Times New Roman" w:hAnsi="Times New Roman" w:cs="Times New Roman"/>
                <w:kern w:val="0"/>
                <w:sz w:val="24"/>
                <w:szCs w:val="24"/>
                <w:lang w:eastAsia="ru-RU"/>
                <w14:ligatures w14:val="none"/>
              </w:rPr>
              <w:t>Г В</w:t>
            </w:r>
          </w:p>
        </w:tc>
        <w:tc>
          <w:tcPr>
            <w:tcW w:w="992" w:type="dxa"/>
            <w:tcBorders>
              <w:top w:val="nil"/>
              <w:left w:val="nil"/>
              <w:bottom w:val="single" w:sz="4" w:space="0" w:color="auto"/>
              <w:right w:val="single" w:sz="4" w:space="0" w:color="auto"/>
            </w:tcBorders>
            <w:noWrap/>
            <w:vAlign w:val="bottom"/>
            <w:hideMark/>
          </w:tcPr>
          <w:p w14:paraId="02406DCF" w14:textId="77777777" w:rsidR="006D2BBF" w:rsidRPr="006D2BBF" w:rsidRDefault="006D2BBF" w:rsidP="006D2BBF">
            <w:pPr>
              <w:spacing w:after="0" w:line="240" w:lineRule="auto"/>
              <w:jc w:val="right"/>
              <w:rPr>
                <w:rFonts w:ascii="Arial CYR" w:eastAsia="Times New Roman" w:hAnsi="Arial CYR" w:cs="Arial CYR"/>
                <w:kern w:val="0"/>
                <w:sz w:val="20"/>
                <w:szCs w:val="20"/>
                <w:lang w:eastAsia="ru-RU"/>
                <w14:ligatures w14:val="none"/>
              </w:rPr>
            </w:pPr>
            <w:r w:rsidRPr="006D2BBF">
              <w:rPr>
                <w:rFonts w:ascii="Arial CYR" w:eastAsia="Times New Roman" w:hAnsi="Arial CYR" w:cs="Arial CYR"/>
                <w:kern w:val="0"/>
                <w:sz w:val="20"/>
                <w:szCs w:val="20"/>
                <w:lang w:eastAsia="ru-RU"/>
                <w14:ligatures w14:val="none"/>
              </w:rPr>
              <w:t>1</w:t>
            </w:r>
          </w:p>
        </w:tc>
        <w:tc>
          <w:tcPr>
            <w:tcW w:w="1134" w:type="dxa"/>
            <w:tcBorders>
              <w:top w:val="nil"/>
              <w:left w:val="nil"/>
              <w:bottom w:val="single" w:sz="4" w:space="0" w:color="auto"/>
              <w:right w:val="single" w:sz="4" w:space="0" w:color="auto"/>
            </w:tcBorders>
            <w:noWrap/>
            <w:vAlign w:val="bottom"/>
            <w:hideMark/>
          </w:tcPr>
          <w:p w14:paraId="7CC153C5" w14:textId="77777777" w:rsidR="006D2BBF" w:rsidRPr="006D2BBF" w:rsidRDefault="006D2BBF" w:rsidP="006D2BBF">
            <w:pPr>
              <w:spacing w:after="0" w:line="240" w:lineRule="auto"/>
              <w:jc w:val="right"/>
              <w:rPr>
                <w:rFonts w:ascii="Arial CYR" w:eastAsia="Times New Roman" w:hAnsi="Arial CYR" w:cs="Arial CYR"/>
                <w:kern w:val="0"/>
                <w:sz w:val="20"/>
                <w:szCs w:val="20"/>
                <w:lang w:eastAsia="ru-RU"/>
                <w14:ligatures w14:val="none"/>
              </w:rPr>
            </w:pPr>
            <w:r w:rsidRPr="006D2BBF">
              <w:rPr>
                <w:rFonts w:ascii="Arial CYR" w:eastAsia="Times New Roman" w:hAnsi="Arial CYR" w:cs="Arial CYR"/>
                <w:kern w:val="0"/>
                <w:sz w:val="20"/>
                <w:szCs w:val="20"/>
                <w:lang w:eastAsia="ru-RU"/>
                <w14:ligatures w14:val="none"/>
              </w:rPr>
              <w:t>2</w:t>
            </w:r>
          </w:p>
        </w:tc>
        <w:tc>
          <w:tcPr>
            <w:tcW w:w="1134" w:type="dxa"/>
            <w:tcBorders>
              <w:top w:val="nil"/>
              <w:left w:val="nil"/>
              <w:bottom w:val="single" w:sz="4" w:space="0" w:color="auto"/>
              <w:right w:val="single" w:sz="4" w:space="0" w:color="auto"/>
            </w:tcBorders>
            <w:noWrap/>
            <w:vAlign w:val="bottom"/>
            <w:hideMark/>
          </w:tcPr>
          <w:p w14:paraId="1FB7A7E7" w14:textId="77777777" w:rsidR="006D2BBF" w:rsidRPr="006D2BBF" w:rsidRDefault="006D2BBF" w:rsidP="006D2BBF">
            <w:pPr>
              <w:spacing w:after="0" w:line="240" w:lineRule="auto"/>
              <w:jc w:val="right"/>
              <w:rPr>
                <w:rFonts w:ascii="Arial CYR" w:eastAsia="Times New Roman" w:hAnsi="Arial CYR" w:cs="Arial CYR"/>
                <w:kern w:val="0"/>
                <w:sz w:val="20"/>
                <w:szCs w:val="20"/>
                <w:lang w:eastAsia="ru-RU"/>
                <w14:ligatures w14:val="none"/>
              </w:rPr>
            </w:pPr>
            <w:r w:rsidRPr="006D2BBF">
              <w:rPr>
                <w:rFonts w:ascii="Arial CYR" w:eastAsia="Times New Roman" w:hAnsi="Arial CYR" w:cs="Arial CYR"/>
                <w:kern w:val="0"/>
                <w:sz w:val="20"/>
                <w:szCs w:val="20"/>
                <w:lang w:eastAsia="ru-RU"/>
                <w14:ligatures w14:val="none"/>
              </w:rPr>
              <w:t>3</w:t>
            </w:r>
          </w:p>
        </w:tc>
        <w:tc>
          <w:tcPr>
            <w:tcW w:w="993" w:type="dxa"/>
            <w:tcBorders>
              <w:top w:val="nil"/>
              <w:left w:val="nil"/>
              <w:bottom w:val="single" w:sz="4" w:space="0" w:color="auto"/>
              <w:right w:val="single" w:sz="8" w:space="0" w:color="auto"/>
            </w:tcBorders>
            <w:noWrap/>
            <w:vAlign w:val="bottom"/>
            <w:hideMark/>
          </w:tcPr>
          <w:p w14:paraId="63B112B8" w14:textId="77777777" w:rsidR="006D2BBF" w:rsidRPr="006D2BBF" w:rsidRDefault="006D2BBF" w:rsidP="006D2BBF">
            <w:pPr>
              <w:spacing w:after="0" w:line="240" w:lineRule="auto"/>
              <w:jc w:val="right"/>
              <w:rPr>
                <w:rFonts w:ascii="Arial CYR" w:eastAsia="Times New Roman" w:hAnsi="Arial CYR" w:cs="Arial CYR"/>
                <w:kern w:val="0"/>
                <w:sz w:val="20"/>
                <w:szCs w:val="20"/>
                <w:lang w:eastAsia="ru-RU"/>
                <w14:ligatures w14:val="none"/>
              </w:rPr>
            </w:pPr>
            <w:r w:rsidRPr="006D2BBF">
              <w:rPr>
                <w:rFonts w:ascii="Arial CYR" w:eastAsia="Times New Roman" w:hAnsi="Arial CYR" w:cs="Arial CYR"/>
                <w:kern w:val="0"/>
                <w:sz w:val="20"/>
                <w:szCs w:val="20"/>
                <w:lang w:eastAsia="ru-RU"/>
                <w14:ligatures w14:val="none"/>
              </w:rPr>
              <w:t>4</w:t>
            </w:r>
          </w:p>
        </w:tc>
      </w:tr>
      <w:tr w:rsidR="006D2BBF" w:rsidRPr="006D2BBF" w14:paraId="58D0E66F" w14:textId="77777777" w:rsidTr="006D2BBF">
        <w:trPr>
          <w:trHeight w:val="330"/>
        </w:trPr>
        <w:tc>
          <w:tcPr>
            <w:tcW w:w="580" w:type="dxa"/>
            <w:tcBorders>
              <w:top w:val="nil"/>
              <w:left w:val="single" w:sz="8" w:space="0" w:color="auto"/>
              <w:bottom w:val="single" w:sz="4" w:space="0" w:color="auto"/>
              <w:right w:val="single" w:sz="4" w:space="0" w:color="auto"/>
            </w:tcBorders>
            <w:noWrap/>
            <w:vAlign w:val="bottom"/>
            <w:hideMark/>
          </w:tcPr>
          <w:p w14:paraId="6C738C97" w14:textId="77777777" w:rsidR="006D2BBF" w:rsidRPr="006D2BBF" w:rsidRDefault="006D2BBF" w:rsidP="006D2BBF">
            <w:pPr>
              <w:spacing w:after="0" w:line="240" w:lineRule="auto"/>
              <w:rPr>
                <w:rFonts w:ascii="Arial CYR" w:eastAsia="Times New Roman" w:hAnsi="Arial CYR" w:cs="Arial CYR"/>
                <w:kern w:val="0"/>
                <w:sz w:val="20"/>
                <w:szCs w:val="20"/>
                <w:lang w:eastAsia="ru-RU"/>
                <w14:ligatures w14:val="none"/>
              </w:rPr>
            </w:pPr>
            <w:r w:rsidRPr="006D2BBF">
              <w:rPr>
                <w:rFonts w:ascii="Arial CYR" w:eastAsia="Times New Roman" w:hAnsi="Arial CYR" w:cs="Arial CYR"/>
                <w:kern w:val="0"/>
                <w:sz w:val="20"/>
                <w:szCs w:val="20"/>
                <w:lang w:eastAsia="ru-RU"/>
                <w14:ligatures w14:val="none"/>
              </w:rPr>
              <w:t>5.</w:t>
            </w:r>
          </w:p>
        </w:tc>
        <w:tc>
          <w:tcPr>
            <w:tcW w:w="3796" w:type="dxa"/>
            <w:tcBorders>
              <w:top w:val="nil"/>
              <w:left w:val="single" w:sz="8" w:space="0" w:color="auto"/>
              <w:bottom w:val="single" w:sz="8" w:space="0" w:color="auto"/>
              <w:right w:val="single" w:sz="8" w:space="0" w:color="auto"/>
            </w:tcBorders>
            <w:hideMark/>
          </w:tcPr>
          <w:p w14:paraId="27E56E00" w14:textId="77777777" w:rsidR="006D2BBF" w:rsidRPr="006D2BBF" w:rsidRDefault="006D2BBF" w:rsidP="006D2BBF">
            <w:pPr>
              <w:spacing w:after="0" w:line="240" w:lineRule="auto"/>
              <w:rPr>
                <w:rFonts w:ascii="Times New Roman" w:eastAsia="Times New Roman" w:hAnsi="Times New Roman" w:cs="Times New Roman"/>
                <w:kern w:val="0"/>
                <w:sz w:val="24"/>
                <w:szCs w:val="24"/>
                <w:lang w:eastAsia="ru-RU"/>
                <w14:ligatures w14:val="none"/>
              </w:rPr>
            </w:pPr>
            <w:r w:rsidRPr="006D2BBF">
              <w:rPr>
                <w:rFonts w:ascii="Times New Roman" w:eastAsia="Times New Roman" w:hAnsi="Times New Roman" w:cs="Times New Roman"/>
                <w:kern w:val="0"/>
                <w:sz w:val="24"/>
                <w:szCs w:val="24"/>
                <w:lang w:eastAsia="ru-RU"/>
                <w14:ligatures w14:val="none"/>
              </w:rPr>
              <w:t>Д С</w:t>
            </w:r>
          </w:p>
        </w:tc>
        <w:tc>
          <w:tcPr>
            <w:tcW w:w="992" w:type="dxa"/>
            <w:tcBorders>
              <w:top w:val="nil"/>
              <w:left w:val="nil"/>
              <w:bottom w:val="single" w:sz="4" w:space="0" w:color="auto"/>
              <w:right w:val="single" w:sz="4" w:space="0" w:color="auto"/>
            </w:tcBorders>
            <w:noWrap/>
            <w:vAlign w:val="bottom"/>
            <w:hideMark/>
          </w:tcPr>
          <w:p w14:paraId="27B9B444" w14:textId="77777777" w:rsidR="006D2BBF" w:rsidRPr="006D2BBF" w:rsidRDefault="006D2BBF" w:rsidP="006D2BBF">
            <w:pPr>
              <w:spacing w:after="0" w:line="240" w:lineRule="auto"/>
              <w:jc w:val="right"/>
              <w:rPr>
                <w:rFonts w:ascii="Arial CYR" w:eastAsia="Times New Roman" w:hAnsi="Arial CYR" w:cs="Arial CYR"/>
                <w:kern w:val="0"/>
                <w:sz w:val="20"/>
                <w:szCs w:val="20"/>
                <w:lang w:eastAsia="ru-RU"/>
                <w14:ligatures w14:val="none"/>
              </w:rPr>
            </w:pPr>
            <w:r w:rsidRPr="006D2BBF">
              <w:rPr>
                <w:rFonts w:ascii="Arial CYR" w:eastAsia="Times New Roman" w:hAnsi="Arial CYR" w:cs="Arial CYR"/>
                <w:kern w:val="0"/>
                <w:sz w:val="20"/>
                <w:szCs w:val="20"/>
                <w:lang w:eastAsia="ru-RU"/>
                <w14:ligatures w14:val="none"/>
              </w:rPr>
              <w:t>1</w:t>
            </w:r>
          </w:p>
        </w:tc>
        <w:tc>
          <w:tcPr>
            <w:tcW w:w="1134" w:type="dxa"/>
            <w:tcBorders>
              <w:top w:val="nil"/>
              <w:left w:val="nil"/>
              <w:bottom w:val="single" w:sz="4" w:space="0" w:color="auto"/>
              <w:right w:val="single" w:sz="4" w:space="0" w:color="auto"/>
            </w:tcBorders>
            <w:noWrap/>
            <w:vAlign w:val="bottom"/>
            <w:hideMark/>
          </w:tcPr>
          <w:p w14:paraId="1A456C5F" w14:textId="77777777" w:rsidR="006D2BBF" w:rsidRPr="006D2BBF" w:rsidRDefault="006D2BBF" w:rsidP="006D2BBF">
            <w:pPr>
              <w:spacing w:after="0" w:line="240" w:lineRule="auto"/>
              <w:jc w:val="right"/>
              <w:rPr>
                <w:rFonts w:ascii="Arial CYR" w:eastAsia="Times New Roman" w:hAnsi="Arial CYR" w:cs="Arial CYR"/>
                <w:kern w:val="0"/>
                <w:sz w:val="20"/>
                <w:szCs w:val="20"/>
                <w:lang w:eastAsia="ru-RU"/>
                <w14:ligatures w14:val="none"/>
              </w:rPr>
            </w:pPr>
            <w:r w:rsidRPr="006D2BBF">
              <w:rPr>
                <w:rFonts w:ascii="Arial CYR" w:eastAsia="Times New Roman" w:hAnsi="Arial CYR" w:cs="Arial CYR"/>
                <w:kern w:val="0"/>
                <w:sz w:val="20"/>
                <w:szCs w:val="20"/>
                <w:lang w:eastAsia="ru-RU"/>
                <w14:ligatures w14:val="none"/>
              </w:rPr>
              <w:t>2</w:t>
            </w:r>
          </w:p>
        </w:tc>
        <w:tc>
          <w:tcPr>
            <w:tcW w:w="1134" w:type="dxa"/>
            <w:tcBorders>
              <w:top w:val="nil"/>
              <w:left w:val="nil"/>
              <w:bottom w:val="single" w:sz="4" w:space="0" w:color="auto"/>
              <w:right w:val="single" w:sz="4" w:space="0" w:color="auto"/>
            </w:tcBorders>
            <w:noWrap/>
            <w:vAlign w:val="bottom"/>
            <w:hideMark/>
          </w:tcPr>
          <w:p w14:paraId="745B3FEA" w14:textId="77777777" w:rsidR="006D2BBF" w:rsidRPr="006D2BBF" w:rsidRDefault="006D2BBF" w:rsidP="006D2BBF">
            <w:pPr>
              <w:spacing w:after="0" w:line="240" w:lineRule="auto"/>
              <w:jc w:val="right"/>
              <w:rPr>
                <w:rFonts w:ascii="Arial CYR" w:eastAsia="Times New Roman" w:hAnsi="Arial CYR" w:cs="Arial CYR"/>
                <w:kern w:val="0"/>
                <w:sz w:val="20"/>
                <w:szCs w:val="20"/>
                <w:lang w:eastAsia="ru-RU"/>
                <w14:ligatures w14:val="none"/>
              </w:rPr>
            </w:pPr>
            <w:r w:rsidRPr="006D2BBF">
              <w:rPr>
                <w:rFonts w:ascii="Arial CYR" w:eastAsia="Times New Roman" w:hAnsi="Arial CYR" w:cs="Arial CYR"/>
                <w:kern w:val="0"/>
                <w:sz w:val="20"/>
                <w:szCs w:val="20"/>
                <w:lang w:eastAsia="ru-RU"/>
                <w14:ligatures w14:val="none"/>
              </w:rPr>
              <w:t>2</w:t>
            </w:r>
          </w:p>
        </w:tc>
        <w:tc>
          <w:tcPr>
            <w:tcW w:w="993" w:type="dxa"/>
            <w:tcBorders>
              <w:top w:val="nil"/>
              <w:left w:val="nil"/>
              <w:bottom w:val="single" w:sz="4" w:space="0" w:color="auto"/>
              <w:right w:val="single" w:sz="8" w:space="0" w:color="auto"/>
            </w:tcBorders>
            <w:noWrap/>
            <w:vAlign w:val="bottom"/>
            <w:hideMark/>
          </w:tcPr>
          <w:p w14:paraId="6BAFF82E" w14:textId="77777777" w:rsidR="006D2BBF" w:rsidRPr="006D2BBF" w:rsidRDefault="006D2BBF" w:rsidP="006D2BBF">
            <w:pPr>
              <w:spacing w:after="0" w:line="240" w:lineRule="auto"/>
              <w:jc w:val="right"/>
              <w:rPr>
                <w:rFonts w:ascii="Arial CYR" w:eastAsia="Times New Roman" w:hAnsi="Arial CYR" w:cs="Arial CYR"/>
                <w:kern w:val="0"/>
                <w:sz w:val="20"/>
                <w:szCs w:val="20"/>
                <w:lang w:eastAsia="ru-RU"/>
                <w14:ligatures w14:val="none"/>
              </w:rPr>
            </w:pPr>
            <w:r w:rsidRPr="006D2BBF">
              <w:rPr>
                <w:rFonts w:ascii="Arial CYR" w:eastAsia="Times New Roman" w:hAnsi="Arial CYR" w:cs="Arial CYR"/>
                <w:kern w:val="0"/>
                <w:sz w:val="20"/>
                <w:szCs w:val="20"/>
                <w:lang w:eastAsia="ru-RU"/>
                <w14:ligatures w14:val="none"/>
              </w:rPr>
              <w:t>3</w:t>
            </w:r>
          </w:p>
        </w:tc>
      </w:tr>
      <w:tr w:rsidR="006D2BBF" w:rsidRPr="006D2BBF" w14:paraId="14DA1DB3" w14:textId="77777777" w:rsidTr="006D2BBF">
        <w:trPr>
          <w:trHeight w:val="330"/>
        </w:trPr>
        <w:tc>
          <w:tcPr>
            <w:tcW w:w="580" w:type="dxa"/>
            <w:tcBorders>
              <w:top w:val="nil"/>
              <w:left w:val="single" w:sz="8" w:space="0" w:color="auto"/>
              <w:bottom w:val="single" w:sz="4" w:space="0" w:color="auto"/>
              <w:right w:val="single" w:sz="4" w:space="0" w:color="auto"/>
            </w:tcBorders>
            <w:noWrap/>
            <w:vAlign w:val="bottom"/>
            <w:hideMark/>
          </w:tcPr>
          <w:p w14:paraId="6125158D" w14:textId="77777777" w:rsidR="006D2BBF" w:rsidRPr="006D2BBF" w:rsidRDefault="006D2BBF" w:rsidP="006D2BBF">
            <w:pPr>
              <w:spacing w:after="0" w:line="240" w:lineRule="auto"/>
              <w:rPr>
                <w:rFonts w:ascii="Arial CYR" w:eastAsia="Times New Roman" w:hAnsi="Arial CYR" w:cs="Arial CYR"/>
                <w:kern w:val="0"/>
                <w:sz w:val="20"/>
                <w:szCs w:val="20"/>
                <w:lang w:eastAsia="ru-RU"/>
                <w14:ligatures w14:val="none"/>
              </w:rPr>
            </w:pPr>
            <w:r w:rsidRPr="006D2BBF">
              <w:rPr>
                <w:rFonts w:ascii="Arial CYR" w:eastAsia="Times New Roman" w:hAnsi="Arial CYR" w:cs="Arial CYR"/>
                <w:kern w:val="0"/>
                <w:sz w:val="20"/>
                <w:szCs w:val="20"/>
                <w:lang w:eastAsia="ru-RU"/>
                <w14:ligatures w14:val="none"/>
              </w:rPr>
              <w:t>6.</w:t>
            </w:r>
          </w:p>
        </w:tc>
        <w:tc>
          <w:tcPr>
            <w:tcW w:w="3796" w:type="dxa"/>
            <w:tcBorders>
              <w:top w:val="nil"/>
              <w:left w:val="single" w:sz="8" w:space="0" w:color="auto"/>
              <w:bottom w:val="single" w:sz="8" w:space="0" w:color="auto"/>
              <w:right w:val="single" w:sz="8" w:space="0" w:color="auto"/>
            </w:tcBorders>
            <w:hideMark/>
          </w:tcPr>
          <w:p w14:paraId="66B8AB45" w14:textId="77777777" w:rsidR="006D2BBF" w:rsidRPr="006D2BBF" w:rsidRDefault="006D2BBF" w:rsidP="006D2BBF">
            <w:pPr>
              <w:spacing w:after="0" w:line="240" w:lineRule="auto"/>
              <w:rPr>
                <w:rFonts w:ascii="Times New Roman" w:eastAsia="Times New Roman" w:hAnsi="Times New Roman" w:cs="Times New Roman"/>
                <w:kern w:val="0"/>
                <w:sz w:val="24"/>
                <w:szCs w:val="24"/>
                <w:lang w:eastAsia="ru-RU"/>
                <w14:ligatures w14:val="none"/>
              </w:rPr>
            </w:pPr>
            <w:r w:rsidRPr="006D2BBF">
              <w:rPr>
                <w:rFonts w:ascii="Times New Roman" w:eastAsia="Times New Roman" w:hAnsi="Times New Roman" w:cs="Times New Roman"/>
                <w:kern w:val="0"/>
                <w:sz w:val="24"/>
                <w:szCs w:val="24"/>
                <w:lang w:eastAsia="ru-RU"/>
                <w14:ligatures w14:val="none"/>
              </w:rPr>
              <w:t>Д А</w:t>
            </w:r>
          </w:p>
        </w:tc>
        <w:tc>
          <w:tcPr>
            <w:tcW w:w="992" w:type="dxa"/>
            <w:tcBorders>
              <w:top w:val="nil"/>
              <w:left w:val="nil"/>
              <w:bottom w:val="single" w:sz="4" w:space="0" w:color="auto"/>
              <w:right w:val="single" w:sz="4" w:space="0" w:color="auto"/>
            </w:tcBorders>
            <w:noWrap/>
            <w:vAlign w:val="bottom"/>
            <w:hideMark/>
          </w:tcPr>
          <w:p w14:paraId="558F693B" w14:textId="77777777" w:rsidR="006D2BBF" w:rsidRPr="006D2BBF" w:rsidRDefault="006D2BBF" w:rsidP="006D2BBF">
            <w:pPr>
              <w:spacing w:after="0" w:line="240" w:lineRule="auto"/>
              <w:jc w:val="right"/>
              <w:rPr>
                <w:rFonts w:ascii="Arial CYR" w:eastAsia="Times New Roman" w:hAnsi="Arial CYR" w:cs="Arial CYR"/>
                <w:kern w:val="0"/>
                <w:sz w:val="20"/>
                <w:szCs w:val="20"/>
                <w:lang w:eastAsia="ru-RU"/>
                <w14:ligatures w14:val="none"/>
              </w:rPr>
            </w:pPr>
            <w:r w:rsidRPr="006D2BBF">
              <w:rPr>
                <w:rFonts w:ascii="Arial CYR" w:eastAsia="Times New Roman" w:hAnsi="Arial CYR" w:cs="Arial CYR"/>
                <w:kern w:val="0"/>
                <w:sz w:val="20"/>
                <w:szCs w:val="20"/>
                <w:lang w:eastAsia="ru-RU"/>
                <w14:ligatures w14:val="none"/>
              </w:rPr>
              <w:t>1</w:t>
            </w:r>
          </w:p>
        </w:tc>
        <w:tc>
          <w:tcPr>
            <w:tcW w:w="1134" w:type="dxa"/>
            <w:tcBorders>
              <w:top w:val="nil"/>
              <w:left w:val="nil"/>
              <w:bottom w:val="single" w:sz="4" w:space="0" w:color="auto"/>
              <w:right w:val="single" w:sz="4" w:space="0" w:color="auto"/>
            </w:tcBorders>
            <w:noWrap/>
            <w:vAlign w:val="bottom"/>
            <w:hideMark/>
          </w:tcPr>
          <w:p w14:paraId="79C4DD3D" w14:textId="77777777" w:rsidR="006D2BBF" w:rsidRPr="006D2BBF" w:rsidRDefault="006D2BBF" w:rsidP="006D2BBF">
            <w:pPr>
              <w:spacing w:after="0" w:line="240" w:lineRule="auto"/>
              <w:jc w:val="right"/>
              <w:rPr>
                <w:rFonts w:ascii="Arial CYR" w:eastAsia="Times New Roman" w:hAnsi="Arial CYR" w:cs="Arial CYR"/>
                <w:kern w:val="0"/>
                <w:sz w:val="20"/>
                <w:szCs w:val="20"/>
                <w:lang w:eastAsia="ru-RU"/>
                <w14:ligatures w14:val="none"/>
              </w:rPr>
            </w:pPr>
            <w:r w:rsidRPr="006D2BBF">
              <w:rPr>
                <w:rFonts w:ascii="Arial CYR" w:eastAsia="Times New Roman" w:hAnsi="Arial CYR" w:cs="Arial CYR"/>
                <w:kern w:val="0"/>
                <w:sz w:val="20"/>
                <w:szCs w:val="20"/>
                <w:lang w:eastAsia="ru-RU"/>
                <w14:ligatures w14:val="none"/>
              </w:rPr>
              <w:t>2</w:t>
            </w:r>
          </w:p>
        </w:tc>
        <w:tc>
          <w:tcPr>
            <w:tcW w:w="1134" w:type="dxa"/>
            <w:tcBorders>
              <w:top w:val="nil"/>
              <w:left w:val="nil"/>
              <w:bottom w:val="single" w:sz="4" w:space="0" w:color="auto"/>
              <w:right w:val="single" w:sz="4" w:space="0" w:color="auto"/>
            </w:tcBorders>
            <w:noWrap/>
            <w:vAlign w:val="bottom"/>
            <w:hideMark/>
          </w:tcPr>
          <w:p w14:paraId="10686114" w14:textId="77777777" w:rsidR="006D2BBF" w:rsidRPr="006D2BBF" w:rsidRDefault="006D2BBF" w:rsidP="006D2BBF">
            <w:pPr>
              <w:spacing w:after="0" w:line="240" w:lineRule="auto"/>
              <w:jc w:val="right"/>
              <w:rPr>
                <w:rFonts w:ascii="Arial CYR" w:eastAsia="Times New Roman" w:hAnsi="Arial CYR" w:cs="Arial CYR"/>
                <w:kern w:val="0"/>
                <w:sz w:val="20"/>
                <w:szCs w:val="20"/>
                <w:lang w:eastAsia="ru-RU"/>
                <w14:ligatures w14:val="none"/>
              </w:rPr>
            </w:pPr>
            <w:r w:rsidRPr="006D2BBF">
              <w:rPr>
                <w:rFonts w:ascii="Arial CYR" w:eastAsia="Times New Roman" w:hAnsi="Arial CYR" w:cs="Arial CYR"/>
                <w:kern w:val="0"/>
                <w:sz w:val="20"/>
                <w:szCs w:val="20"/>
                <w:lang w:eastAsia="ru-RU"/>
                <w14:ligatures w14:val="none"/>
              </w:rPr>
              <w:t>2</w:t>
            </w:r>
          </w:p>
        </w:tc>
        <w:tc>
          <w:tcPr>
            <w:tcW w:w="993" w:type="dxa"/>
            <w:tcBorders>
              <w:top w:val="nil"/>
              <w:left w:val="nil"/>
              <w:bottom w:val="single" w:sz="4" w:space="0" w:color="auto"/>
              <w:right w:val="single" w:sz="8" w:space="0" w:color="auto"/>
            </w:tcBorders>
            <w:noWrap/>
            <w:vAlign w:val="bottom"/>
            <w:hideMark/>
          </w:tcPr>
          <w:p w14:paraId="0F60EFBF" w14:textId="77777777" w:rsidR="006D2BBF" w:rsidRPr="006D2BBF" w:rsidRDefault="006D2BBF" w:rsidP="006D2BBF">
            <w:pPr>
              <w:spacing w:after="0" w:line="240" w:lineRule="auto"/>
              <w:jc w:val="right"/>
              <w:rPr>
                <w:rFonts w:ascii="Arial CYR" w:eastAsia="Times New Roman" w:hAnsi="Arial CYR" w:cs="Arial CYR"/>
                <w:kern w:val="0"/>
                <w:sz w:val="20"/>
                <w:szCs w:val="20"/>
                <w:lang w:eastAsia="ru-RU"/>
                <w14:ligatures w14:val="none"/>
              </w:rPr>
            </w:pPr>
            <w:r w:rsidRPr="006D2BBF">
              <w:rPr>
                <w:rFonts w:ascii="Arial CYR" w:eastAsia="Times New Roman" w:hAnsi="Arial CYR" w:cs="Arial CYR"/>
                <w:kern w:val="0"/>
                <w:sz w:val="20"/>
                <w:szCs w:val="20"/>
                <w:lang w:eastAsia="ru-RU"/>
                <w14:ligatures w14:val="none"/>
              </w:rPr>
              <w:t>3</w:t>
            </w:r>
          </w:p>
        </w:tc>
      </w:tr>
      <w:tr w:rsidR="006D2BBF" w:rsidRPr="006D2BBF" w14:paraId="3F5ABACA" w14:textId="77777777" w:rsidTr="006D2BBF">
        <w:trPr>
          <w:trHeight w:val="330"/>
        </w:trPr>
        <w:tc>
          <w:tcPr>
            <w:tcW w:w="580" w:type="dxa"/>
            <w:tcBorders>
              <w:top w:val="nil"/>
              <w:left w:val="single" w:sz="8" w:space="0" w:color="auto"/>
              <w:bottom w:val="single" w:sz="4" w:space="0" w:color="auto"/>
              <w:right w:val="single" w:sz="4" w:space="0" w:color="auto"/>
            </w:tcBorders>
            <w:noWrap/>
            <w:vAlign w:val="bottom"/>
            <w:hideMark/>
          </w:tcPr>
          <w:p w14:paraId="0EB20F0F" w14:textId="77777777" w:rsidR="006D2BBF" w:rsidRPr="006D2BBF" w:rsidRDefault="006D2BBF" w:rsidP="006D2BBF">
            <w:pPr>
              <w:spacing w:after="0" w:line="240" w:lineRule="auto"/>
              <w:rPr>
                <w:rFonts w:ascii="Arial CYR" w:eastAsia="Times New Roman" w:hAnsi="Arial CYR" w:cs="Arial CYR"/>
                <w:kern w:val="0"/>
                <w:sz w:val="20"/>
                <w:szCs w:val="20"/>
                <w:lang w:eastAsia="ru-RU"/>
                <w14:ligatures w14:val="none"/>
              </w:rPr>
            </w:pPr>
            <w:r w:rsidRPr="006D2BBF">
              <w:rPr>
                <w:rFonts w:ascii="Arial CYR" w:eastAsia="Times New Roman" w:hAnsi="Arial CYR" w:cs="Arial CYR"/>
                <w:kern w:val="0"/>
                <w:sz w:val="20"/>
                <w:szCs w:val="20"/>
                <w:lang w:eastAsia="ru-RU"/>
                <w14:ligatures w14:val="none"/>
              </w:rPr>
              <w:t>7.</w:t>
            </w:r>
          </w:p>
        </w:tc>
        <w:tc>
          <w:tcPr>
            <w:tcW w:w="3796" w:type="dxa"/>
            <w:tcBorders>
              <w:top w:val="nil"/>
              <w:left w:val="single" w:sz="8" w:space="0" w:color="auto"/>
              <w:bottom w:val="single" w:sz="8" w:space="0" w:color="auto"/>
              <w:right w:val="single" w:sz="8" w:space="0" w:color="auto"/>
            </w:tcBorders>
            <w:hideMark/>
          </w:tcPr>
          <w:p w14:paraId="5FF85A4F" w14:textId="77777777" w:rsidR="006D2BBF" w:rsidRPr="006D2BBF" w:rsidRDefault="006D2BBF" w:rsidP="006D2BBF">
            <w:pPr>
              <w:spacing w:after="0" w:line="240" w:lineRule="auto"/>
              <w:rPr>
                <w:rFonts w:ascii="Times New Roman" w:eastAsia="Times New Roman" w:hAnsi="Times New Roman" w:cs="Times New Roman"/>
                <w:kern w:val="0"/>
                <w:sz w:val="24"/>
                <w:szCs w:val="24"/>
                <w:lang w:eastAsia="ru-RU"/>
                <w14:ligatures w14:val="none"/>
              </w:rPr>
            </w:pPr>
            <w:r w:rsidRPr="006D2BBF">
              <w:rPr>
                <w:rFonts w:ascii="Times New Roman" w:eastAsia="Times New Roman" w:hAnsi="Times New Roman" w:cs="Times New Roman"/>
                <w:kern w:val="0"/>
                <w:sz w:val="24"/>
                <w:szCs w:val="24"/>
                <w:lang w:eastAsia="ru-RU"/>
                <w14:ligatures w14:val="none"/>
              </w:rPr>
              <w:t>З М</w:t>
            </w:r>
          </w:p>
        </w:tc>
        <w:tc>
          <w:tcPr>
            <w:tcW w:w="992" w:type="dxa"/>
            <w:tcBorders>
              <w:top w:val="nil"/>
              <w:left w:val="nil"/>
              <w:bottom w:val="single" w:sz="4" w:space="0" w:color="auto"/>
              <w:right w:val="single" w:sz="4" w:space="0" w:color="auto"/>
            </w:tcBorders>
            <w:noWrap/>
            <w:vAlign w:val="bottom"/>
            <w:hideMark/>
          </w:tcPr>
          <w:p w14:paraId="55AD7AD0" w14:textId="77777777" w:rsidR="006D2BBF" w:rsidRPr="006D2BBF" w:rsidRDefault="006D2BBF" w:rsidP="006D2BBF">
            <w:pPr>
              <w:spacing w:after="0" w:line="240" w:lineRule="auto"/>
              <w:jc w:val="right"/>
              <w:rPr>
                <w:rFonts w:ascii="Arial CYR" w:eastAsia="Times New Roman" w:hAnsi="Arial CYR" w:cs="Arial CYR"/>
                <w:kern w:val="0"/>
                <w:sz w:val="20"/>
                <w:szCs w:val="20"/>
                <w:lang w:eastAsia="ru-RU"/>
                <w14:ligatures w14:val="none"/>
              </w:rPr>
            </w:pPr>
            <w:r w:rsidRPr="006D2BBF">
              <w:rPr>
                <w:rFonts w:ascii="Arial CYR" w:eastAsia="Times New Roman" w:hAnsi="Arial CYR" w:cs="Arial CYR"/>
                <w:kern w:val="0"/>
                <w:sz w:val="20"/>
                <w:szCs w:val="20"/>
                <w:lang w:eastAsia="ru-RU"/>
                <w14:ligatures w14:val="none"/>
              </w:rPr>
              <w:t>1</w:t>
            </w:r>
          </w:p>
        </w:tc>
        <w:tc>
          <w:tcPr>
            <w:tcW w:w="1134" w:type="dxa"/>
            <w:tcBorders>
              <w:top w:val="nil"/>
              <w:left w:val="nil"/>
              <w:bottom w:val="single" w:sz="4" w:space="0" w:color="auto"/>
              <w:right w:val="single" w:sz="4" w:space="0" w:color="auto"/>
            </w:tcBorders>
            <w:noWrap/>
            <w:vAlign w:val="bottom"/>
            <w:hideMark/>
          </w:tcPr>
          <w:p w14:paraId="7B4D6FE6" w14:textId="77777777" w:rsidR="006D2BBF" w:rsidRPr="006D2BBF" w:rsidRDefault="006D2BBF" w:rsidP="006D2BBF">
            <w:pPr>
              <w:spacing w:after="0" w:line="240" w:lineRule="auto"/>
              <w:jc w:val="right"/>
              <w:rPr>
                <w:rFonts w:ascii="Arial CYR" w:eastAsia="Times New Roman" w:hAnsi="Arial CYR" w:cs="Arial CYR"/>
                <w:kern w:val="0"/>
                <w:sz w:val="20"/>
                <w:szCs w:val="20"/>
                <w:lang w:eastAsia="ru-RU"/>
                <w14:ligatures w14:val="none"/>
              </w:rPr>
            </w:pPr>
            <w:r w:rsidRPr="006D2BBF">
              <w:rPr>
                <w:rFonts w:ascii="Arial CYR" w:eastAsia="Times New Roman" w:hAnsi="Arial CYR" w:cs="Arial CYR"/>
                <w:kern w:val="0"/>
                <w:sz w:val="20"/>
                <w:szCs w:val="20"/>
                <w:lang w:eastAsia="ru-RU"/>
                <w14:ligatures w14:val="none"/>
              </w:rPr>
              <w:t>2</w:t>
            </w:r>
          </w:p>
        </w:tc>
        <w:tc>
          <w:tcPr>
            <w:tcW w:w="1134" w:type="dxa"/>
            <w:tcBorders>
              <w:top w:val="nil"/>
              <w:left w:val="nil"/>
              <w:bottom w:val="single" w:sz="4" w:space="0" w:color="auto"/>
              <w:right w:val="single" w:sz="4" w:space="0" w:color="auto"/>
            </w:tcBorders>
            <w:noWrap/>
            <w:vAlign w:val="bottom"/>
            <w:hideMark/>
          </w:tcPr>
          <w:p w14:paraId="64CAD1CC" w14:textId="77777777" w:rsidR="006D2BBF" w:rsidRPr="006D2BBF" w:rsidRDefault="006D2BBF" w:rsidP="006D2BBF">
            <w:pPr>
              <w:spacing w:after="0" w:line="240" w:lineRule="auto"/>
              <w:jc w:val="right"/>
              <w:rPr>
                <w:rFonts w:ascii="Arial CYR" w:eastAsia="Times New Roman" w:hAnsi="Arial CYR" w:cs="Arial CYR"/>
                <w:kern w:val="0"/>
                <w:sz w:val="20"/>
                <w:szCs w:val="20"/>
                <w:lang w:eastAsia="ru-RU"/>
                <w14:ligatures w14:val="none"/>
              </w:rPr>
            </w:pPr>
            <w:r w:rsidRPr="006D2BBF">
              <w:rPr>
                <w:rFonts w:ascii="Arial CYR" w:eastAsia="Times New Roman" w:hAnsi="Arial CYR" w:cs="Arial CYR"/>
                <w:kern w:val="0"/>
                <w:sz w:val="20"/>
                <w:szCs w:val="20"/>
                <w:lang w:eastAsia="ru-RU"/>
                <w14:ligatures w14:val="none"/>
              </w:rPr>
              <w:t>2</w:t>
            </w:r>
          </w:p>
        </w:tc>
        <w:tc>
          <w:tcPr>
            <w:tcW w:w="993" w:type="dxa"/>
            <w:tcBorders>
              <w:top w:val="nil"/>
              <w:left w:val="nil"/>
              <w:bottom w:val="single" w:sz="4" w:space="0" w:color="auto"/>
              <w:right w:val="single" w:sz="8" w:space="0" w:color="auto"/>
            </w:tcBorders>
            <w:noWrap/>
            <w:vAlign w:val="bottom"/>
            <w:hideMark/>
          </w:tcPr>
          <w:p w14:paraId="53DF7A11" w14:textId="77777777" w:rsidR="006D2BBF" w:rsidRPr="006D2BBF" w:rsidRDefault="006D2BBF" w:rsidP="006D2BBF">
            <w:pPr>
              <w:spacing w:after="0" w:line="240" w:lineRule="auto"/>
              <w:jc w:val="right"/>
              <w:rPr>
                <w:rFonts w:ascii="Arial CYR" w:eastAsia="Times New Roman" w:hAnsi="Arial CYR" w:cs="Arial CYR"/>
                <w:kern w:val="0"/>
                <w:sz w:val="20"/>
                <w:szCs w:val="20"/>
                <w:lang w:eastAsia="ru-RU"/>
                <w14:ligatures w14:val="none"/>
              </w:rPr>
            </w:pPr>
            <w:r w:rsidRPr="006D2BBF">
              <w:rPr>
                <w:rFonts w:ascii="Arial CYR" w:eastAsia="Times New Roman" w:hAnsi="Arial CYR" w:cs="Arial CYR"/>
                <w:kern w:val="0"/>
                <w:sz w:val="20"/>
                <w:szCs w:val="20"/>
                <w:lang w:eastAsia="ru-RU"/>
                <w14:ligatures w14:val="none"/>
              </w:rPr>
              <w:t>3</w:t>
            </w:r>
          </w:p>
        </w:tc>
      </w:tr>
      <w:tr w:rsidR="006D2BBF" w:rsidRPr="006D2BBF" w14:paraId="0A6E7FE4" w14:textId="77777777" w:rsidTr="006D2BBF">
        <w:trPr>
          <w:trHeight w:val="330"/>
        </w:trPr>
        <w:tc>
          <w:tcPr>
            <w:tcW w:w="580" w:type="dxa"/>
            <w:tcBorders>
              <w:top w:val="nil"/>
              <w:left w:val="single" w:sz="8" w:space="0" w:color="auto"/>
              <w:bottom w:val="single" w:sz="4" w:space="0" w:color="auto"/>
              <w:right w:val="single" w:sz="4" w:space="0" w:color="auto"/>
            </w:tcBorders>
            <w:noWrap/>
            <w:vAlign w:val="bottom"/>
            <w:hideMark/>
          </w:tcPr>
          <w:p w14:paraId="16BC9E58" w14:textId="77777777" w:rsidR="006D2BBF" w:rsidRPr="006D2BBF" w:rsidRDefault="006D2BBF" w:rsidP="006D2BBF">
            <w:pPr>
              <w:spacing w:after="0" w:line="240" w:lineRule="auto"/>
              <w:rPr>
                <w:rFonts w:ascii="Arial CYR" w:eastAsia="Times New Roman" w:hAnsi="Arial CYR" w:cs="Arial CYR"/>
                <w:kern w:val="0"/>
                <w:sz w:val="20"/>
                <w:szCs w:val="20"/>
                <w:lang w:eastAsia="ru-RU"/>
                <w14:ligatures w14:val="none"/>
              </w:rPr>
            </w:pPr>
            <w:r w:rsidRPr="006D2BBF">
              <w:rPr>
                <w:rFonts w:ascii="Arial CYR" w:eastAsia="Times New Roman" w:hAnsi="Arial CYR" w:cs="Arial CYR"/>
                <w:kern w:val="0"/>
                <w:sz w:val="20"/>
                <w:szCs w:val="20"/>
                <w:lang w:eastAsia="ru-RU"/>
                <w14:ligatures w14:val="none"/>
              </w:rPr>
              <w:t>8.</w:t>
            </w:r>
          </w:p>
        </w:tc>
        <w:tc>
          <w:tcPr>
            <w:tcW w:w="3796" w:type="dxa"/>
            <w:tcBorders>
              <w:top w:val="nil"/>
              <w:left w:val="single" w:sz="8" w:space="0" w:color="auto"/>
              <w:bottom w:val="single" w:sz="8" w:space="0" w:color="auto"/>
              <w:right w:val="single" w:sz="8" w:space="0" w:color="auto"/>
            </w:tcBorders>
            <w:hideMark/>
          </w:tcPr>
          <w:p w14:paraId="5D1349F8" w14:textId="77777777" w:rsidR="006D2BBF" w:rsidRPr="006D2BBF" w:rsidRDefault="006D2BBF" w:rsidP="006D2BBF">
            <w:pPr>
              <w:spacing w:after="0" w:line="240" w:lineRule="auto"/>
              <w:rPr>
                <w:rFonts w:ascii="Times New Roman" w:eastAsia="Times New Roman" w:hAnsi="Times New Roman" w:cs="Times New Roman"/>
                <w:kern w:val="0"/>
                <w:sz w:val="24"/>
                <w:szCs w:val="24"/>
                <w:lang w:eastAsia="ru-RU"/>
                <w14:ligatures w14:val="none"/>
              </w:rPr>
            </w:pPr>
            <w:r w:rsidRPr="006D2BBF">
              <w:rPr>
                <w:rFonts w:ascii="Times New Roman" w:eastAsia="Times New Roman" w:hAnsi="Times New Roman" w:cs="Times New Roman"/>
                <w:kern w:val="0"/>
                <w:sz w:val="24"/>
                <w:szCs w:val="24"/>
                <w:lang w:eastAsia="ru-RU"/>
                <w14:ligatures w14:val="none"/>
              </w:rPr>
              <w:t>К А</w:t>
            </w:r>
          </w:p>
        </w:tc>
        <w:tc>
          <w:tcPr>
            <w:tcW w:w="992" w:type="dxa"/>
            <w:tcBorders>
              <w:top w:val="nil"/>
              <w:left w:val="nil"/>
              <w:bottom w:val="single" w:sz="4" w:space="0" w:color="auto"/>
              <w:right w:val="single" w:sz="4" w:space="0" w:color="auto"/>
            </w:tcBorders>
            <w:noWrap/>
            <w:vAlign w:val="bottom"/>
            <w:hideMark/>
          </w:tcPr>
          <w:p w14:paraId="48098B2E" w14:textId="77777777" w:rsidR="006D2BBF" w:rsidRPr="006D2BBF" w:rsidRDefault="006D2BBF" w:rsidP="006D2BBF">
            <w:pPr>
              <w:spacing w:after="0" w:line="240" w:lineRule="auto"/>
              <w:jc w:val="right"/>
              <w:rPr>
                <w:rFonts w:ascii="Arial CYR" w:eastAsia="Times New Roman" w:hAnsi="Arial CYR" w:cs="Arial CYR"/>
                <w:kern w:val="0"/>
                <w:sz w:val="20"/>
                <w:szCs w:val="20"/>
                <w:lang w:eastAsia="ru-RU"/>
                <w14:ligatures w14:val="none"/>
              </w:rPr>
            </w:pPr>
            <w:r w:rsidRPr="006D2BBF">
              <w:rPr>
                <w:rFonts w:ascii="Arial CYR" w:eastAsia="Times New Roman" w:hAnsi="Arial CYR" w:cs="Arial CYR"/>
                <w:kern w:val="0"/>
                <w:sz w:val="20"/>
                <w:szCs w:val="20"/>
                <w:lang w:eastAsia="ru-RU"/>
                <w14:ligatures w14:val="none"/>
              </w:rPr>
              <w:t>2</w:t>
            </w:r>
          </w:p>
        </w:tc>
        <w:tc>
          <w:tcPr>
            <w:tcW w:w="1134" w:type="dxa"/>
            <w:tcBorders>
              <w:top w:val="nil"/>
              <w:left w:val="nil"/>
              <w:bottom w:val="single" w:sz="4" w:space="0" w:color="auto"/>
              <w:right w:val="single" w:sz="4" w:space="0" w:color="auto"/>
            </w:tcBorders>
            <w:noWrap/>
            <w:vAlign w:val="bottom"/>
            <w:hideMark/>
          </w:tcPr>
          <w:p w14:paraId="312D469E" w14:textId="77777777" w:rsidR="006D2BBF" w:rsidRPr="006D2BBF" w:rsidRDefault="006D2BBF" w:rsidP="006D2BBF">
            <w:pPr>
              <w:spacing w:after="0" w:line="240" w:lineRule="auto"/>
              <w:jc w:val="right"/>
              <w:rPr>
                <w:rFonts w:ascii="Arial CYR" w:eastAsia="Times New Roman" w:hAnsi="Arial CYR" w:cs="Arial CYR"/>
                <w:kern w:val="0"/>
                <w:sz w:val="20"/>
                <w:szCs w:val="20"/>
                <w:lang w:eastAsia="ru-RU"/>
                <w14:ligatures w14:val="none"/>
              </w:rPr>
            </w:pPr>
            <w:r w:rsidRPr="006D2BBF">
              <w:rPr>
                <w:rFonts w:ascii="Arial CYR" w:eastAsia="Times New Roman" w:hAnsi="Arial CYR" w:cs="Arial CYR"/>
                <w:kern w:val="0"/>
                <w:sz w:val="20"/>
                <w:szCs w:val="20"/>
                <w:lang w:eastAsia="ru-RU"/>
                <w14:ligatures w14:val="none"/>
              </w:rPr>
              <w:t>2</w:t>
            </w:r>
          </w:p>
        </w:tc>
        <w:tc>
          <w:tcPr>
            <w:tcW w:w="1134" w:type="dxa"/>
            <w:tcBorders>
              <w:top w:val="nil"/>
              <w:left w:val="nil"/>
              <w:bottom w:val="single" w:sz="4" w:space="0" w:color="auto"/>
              <w:right w:val="single" w:sz="4" w:space="0" w:color="auto"/>
            </w:tcBorders>
            <w:noWrap/>
            <w:vAlign w:val="bottom"/>
            <w:hideMark/>
          </w:tcPr>
          <w:p w14:paraId="30FAEC3F" w14:textId="77777777" w:rsidR="006D2BBF" w:rsidRPr="006D2BBF" w:rsidRDefault="006D2BBF" w:rsidP="006D2BBF">
            <w:pPr>
              <w:spacing w:after="0" w:line="240" w:lineRule="auto"/>
              <w:jc w:val="right"/>
              <w:rPr>
                <w:rFonts w:ascii="Arial CYR" w:eastAsia="Times New Roman" w:hAnsi="Arial CYR" w:cs="Arial CYR"/>
                <w:kern w:val="0"/>
                <w:sz w:val="20"/>
                <w:szCs w:val="20"/>
                <w:lang w:eastAsia="ru-RU"/>
                <w14:ligatures w14:val="none"/>
              </w:rPr>
            </w:pPr>
            <w:r w:rsidRPr="006D2BBF">
              <w:rPr>
                <w:rFonts w:ascii="Arial CYR" w:eastAsia="Times New Roman" w:hAnsi="Arial CYR" w:cs="Arial CYR"/>
                <w:kern w:val="0"/>
                <w:sz w:val="20"/>
                <w:szCs w:val="20"/>
                <w:lang w:eastAsia="ru-RU"/>
                <w14:ligatures w14:val="none"/>
              </w:rPr>
              <w:t>4</w:t>
            </w:r>
          </w:p>
        </w:tc>
        <w:tc>
          <w:tcPr>
            <w:tcW w:w="993" w:type="dxa"/>
            <w:tcBorders>
              <w:top w:val="nil"/>
              <w:left w:val="nil"/>
              <w:bottom w:val="single" w:sz="4" w:space="0" w:color="auto"/>
              <w:right w:val="single" w:sz="8" w:space="0" w:color="auto"/>
            </w:tcBorders>
            <w:noWrap/>
            <w:vAlign w:val="bottom"/>
            <w:hideMark/>
          </w:tcPr>
          <w:p w14:paraId="2546065A" w14:textId="77777777" w:rsidR="006D2BBF" w:rsidRPr="006D2BBF" w:rsidRDefault="006D2BBF" w:rsidP="006D2BBF">
            <w:pPr>
              <w:spacing w:after="0" w:line="240" w:lineRule="auto"/>
              <w:jc w:val="right"/>
              <w:rPr>
                <w:rFonts w:ascii="Arial CYR" w:eastAsia="Times New Roman" w:hAnsi="Arial CYR" w:cs="Arial CYR"/>
                <w:kern w:val="0"/>
                <w:sz w:val="20"/>
                <w:szCs w:val="20"/>
                <w:lang w:eastAsia="ru-RU"/>
                <w14:ligatures w14:val="none"/>
              </w:rPr>
            </w:pPr>
            <w:r w:rsidRPr="006D2BBF">
              <w:rPr>
                <w:rFonts w:ascii="Arial CYR" w:eastAsia="Times New Roman" w:hAnsi="Arial CYR" w:cs="Arial CYR"/>
                <w:kern w:val="0"/>
                <w:sz w:val="20"/>
                <w:szCs w:val="20"/>
                <w:lang w:eastAsia="ru-RU"/>
                <w14:ligatures w14:val="none"/>
              </w:rPr>
              <w:t>4</w:t>
            </w:r>
          </w:p>
        </w:tc>
      </w:tr>
      <w:tr w:rsidR="006D2BBF" w:rsidRPr="006D2BBF" w14:paraId="5E3412D1" w14:textId="77777777" w:rsidTr="006D2BBF">
        <w:trPr>
          <w:trHeight w:val="330"/>
        </w:trPr>
        <w:tc>
          <w:tcPr>
            <w:tcW w:w="580" w:type="dxa"/>
            <w:tcBorders>
              <w:top w:val="nil"/>
              <w:left w:val="single" w:sz="8" w:space="0" w:color="auto"/>
              <w:bottom w:val="single" w:sz="4" w:space="0" w:color="auto"/>
              <w:right w:val="single" w:sz="4" w:space="0" w:color="auto"/>
            </w:tcBorders>
            <w:noWrap/>
            <w:vAlign w:val="bottom"/>
            <w:hideMark/>
          </w:tcPr>
          <w:p w14:paraId="4C2D1576" w14:textId="77777777" w:rsidR="006D2BBF" w:rsidRPr="006D2BBF" w:rsidRDefault="006D2BBF" w:rsidP="006D2BBF">
            <w:pPr>
              <w:spacing w:after="0" w:line="240" w:lineRule="auto"/>
              <w:rPr>
                <w:rFonts w:ascii="Arial CYR" w:eastAsia="Times New Roman" w:hAnsi="Arial CYR" w:cs="Arial CYR"/>
                <w:kern w:val="0"/>
                <w:sz w:val="20"/>
                <w:szCs w:val="20"/>
                <w:lang w:eastAsia="ru-RU"/>
                <w14:ligatures w14:val="none"/>
              </w:rPr>
            </w:pPr>
            <w:r w:rsidRPr="006D2BBF">
              <w:rPr>
                <w:rFonts w:ascii="Arial CYR" w:eastAsia="Times New Roman" w:hAnsi="Arial CYR" w:cs="Arial CYR"/>
                <w:kern w:val="0"/>
                <w:sz w:val="20"/>
                <w:szCs w:val="20"/>
                <w:lang w:eastAsia="ru-RU"/>
                <w14:ligatures w14:val="none"/>
              </w:rPr>
              <w:t>9.</w:t>
            </w:r>
          </w:p>
        </w:tc>
        <w:tc>
          <w:tcPr>
            <w:tcW w:w="3796" w:type="dxa"/>
            <w:tcBorders>
              <w:top w:val="nil"/>
              <w:left w:val="single" w:sz="8" w:space="0" w:color="auto"/>
              <w:bottom w:val="single" w:sz="8" w:space="0" w:color="auto"/>
              <w:right w:val="single" w:sz="8" w:space="0" w:color="auto"/>
            </w:tcBorders>
            <w:hideMark/>
          </w:tcPr>
          <w:p w14:paraId="789D1C37" w14:textId="77777777" w:rsidR="006D2BBF" w:rsidRPr="006D2BBF" w:rsidRDefault="006D2BBF" w:rsidP="006D2BBF">
            <w:pPr>
              <w:spacing w:after="0" w:line="240" w:lineRule="auto"/>
              <w:rPr>
                <w:rFonts w:ascii="Times New Roman" w:eastAsia="Times New Roman" w:hAnsi="Times New Roman" w:cs="Times New Roman"/>
                <w:kern w:val="0"/>
                <w:sz w:val="24"/>
                <w:szCs w:val="24"/>
                <w:lang w:eastAsia="ru-RU"/>
                <w14:ligatures w14:val="none"/>
              </w:rPr>
            </w:pPr>
            <w:r w:rsidRPr="006D2BBF">
              <w:rPr>
                <w:rFonts w:ascii="Times New Roman" w:eastAsia="Times New Roman" w:hAnsi="Times New Roman" w:cs="Times New Roman"/>
                <w:kern w:val="0"/>
                <w:sz w:val="24"/>
                <w:szCs w:val="24"/>
                <w:lang w:eastAsia="ru-RU"/>
                <w14:ligatures w14:val="none"/>
              </w:rPr>
              <w:t>П А</w:t>
            </w:r>
          </w:p>
        </w:tc>
        <w:tc>
          <w:tcPr>
            <w:tcW w:w="992" w:type="dxa"/>
            <w:tcBorders>
              <w:top w:val="nil"/>
              <w:left w:val="nil"/>
              <w:bottom w:val="single" w:sz="4" w:space="0" w:color="auto"/>
              <w:right w:val="single" w:sz="4" w:space="0" w:color="auto"/>
            </w:tcBorders>
            <w:noWrap/>
            <w:vAlign w:val="bottom"/>
            <w:hideMark/>
          </w:tcPr>
          <w:p w14:paraId="3E506DB4" w14:textId="77777777" w:rsidR="006D2BBF" w:rsidRPr="006D2BBF" w:rsidRDefault="006D2BBF" w:rsidP="006D2BBF">
            <w:pPr>
              <w:spacing w:after="0" w:line="240" w:lineRule="auto"/>
              <w:jc w:val="right"/>
              <w:rPr>
                <w:rFonts w:ascii="Arial CYR" w:eastAsia="Times New Roman" w:hAnsi="Arial CYR" w:cs="Arial CYR"/>
                <w:kern w:val="0"/>
                <w:sz w:val="20"/>
                <w:szCs w:val="20"/>
                <w:lang w:eastAsia="ru-RU"/>
                <w14:ligatures w14:val="none"/>
              </w:rPr>
            </w:pPr>
            <w:r w:rsidRPr="006D2BBF">
              <w:rPr>
                <w:rFonts w:ascii="Arial CYR" w:eastAsia="Times New Roman" w:hAnsi="Arial CYR" w:cs="Arial CYR"/>
                <w:kern w:val="0"/>
                <w:sz w:val="20"/>
                <w:szCs w:val="20"/>
                <w:lang w:eastAsia="ru-RU"/>
                <w14:ligatures w14:val="none"/>
              </w:rPr>
              <w:t>2</w:t>
            </w:r>
          </w:p>
        </w:tc>
        <w:tc>
          <w:tcPr>
            <w:tcW w:w="1134" w:type="dxa"/>
            <w:tcBorders>
              <w:top w:val="nil"/>
              <w:left w:val="nil"/>
              <w:bottom w:val="single" w:sz="4" w:space="0" w:color="auto"/>
              <w:right w:val="single" w:sz="4" w:space="0" w:color="auto"/>
            </w:tcBorders>
            <w:noWrap/>
            <w:vAlign w:val="bottom"/>
            <w:hideMark/>
          </w:tcPr>
          <w:p w14:paraId="2E8D78D2" w14:textId="77777777" w:rsidR="006D2BBF" w:rsidRPr="006D2BBF" w:rsidRDefault="006D2BBF" w:rsidP="006D2BBF">
            <w:pPr>
              <w:spacing w:after="0" w:line="240" w:lineRule="auto"/>
              <w:jc w:val="right"/>
              <w:rPr>
                <w:rFonts w:ascii="Arial CYR" w:eastAsia="Times New Roman" w:hAnsi="Arial CYR" w:cs="Arial CYR"/>
                <w:kern w:val="0"/>
                <w:sz w:val="20"/>
                <w:szCs w:val="20"/>
                <w:lang w:eastAsia="ru-RU"/>
                <w14:ligatures w14:val="none"/>
              </w:rPr>
            </w:pPr>
            <w:r w:rsidRPr="006D2BBF">
              <w:rPr>
                <w:rFonts w:ascii="Arial CYR" w:eastAsia="Times New Roman" w:hAnsi="Arial CYR" w:cs="Arial CYR"/>
                <w:kern w:val="0"/>
                <w:sz w:val="20"/>
                <w:szCs w:val="20"/>
                <w:lang w:eastAsia="ru-RU"/>
                <w14:ligatures w14:val="none"/>
              </w:rPr>
              <w:t>2</w:t>
            </w:r>
          </w:p>
        </w:tc>
        <w:tc>
          <w:tcPr>
            <w:tcW w:w="1134" w:type="dxa"/>
            <w:tcBorders>
              <w:top w:val="nil"/>
              <w:left w:val="nil"/>
              <w:bottom w:val="single" w:sz="4" w:space="0" w:color="auto"/>
              <w:right w:val="single" w:sz="4" w:space="0" w:color="auto"/>
            </w:tcBorders>
            <w:noWrap/>
            <w:vAlign w:val="bottom"/>
            <w:hideMark/>
          </w:tcPr>
          <w:p w14:paraId="0460CF62" w14:textId="77777777" w:rsidR="006D2BBF" w:rsidRPr="006D2BBF" w:rsidRDefault="006D2BBF" w:rsidP="006D2BBF">
            <w:pPr>
              <w:spacing w:after="0" w:line="240" w:lineRule="auto"/>
              <w:jc w:val="right"/>
              <w:rPr>
                <w:rFonts w:ascii="Arial CYR" w:eastAsia="Times New Roman" w:hAnsi="Arial CYR" w:cs="Arial CYR"/>
                <w:kern w:val="0"/>
                <w:sz w:val="20"/>
                <w:szCs w:val="20"/>
                <w:lang w:eastAsia="ru-RU"/>
                <w14:ligatures w14:val="none"/>
              </w:rPr>
            </w:pPr>
            <w:r w:rsidRPr="006D2BBF">
              <w:rPr>
                <w:rFonts w:ascii="Arial CYR" w:eastAsia="Times New Roman" w:hAnsi="Arial CYR" w:cs="Arial CYR"/>
                <w:kern w:val="0"/>
                <w:sz w:val="20"/>
                <w:szCs w:val="20"/>
                <w:lang w:eastAsia="ru-RU"/>
                <w14:ligatures w14:val="none"/>
              </w:rPr>
              <w:t>3</w:t>
            </w:r>
          </w:p>
        </w:tc>
        <w:tc>
          <w:tcPr>
            <w:tcW w:w="993" w:type="dxa"/>
            <w:tcBorders>
              <w:top w:val="nil"/>
              <w:left w:val="nil"/>
              <w:bottom w:val="single" w:sz="4" w:space="0" w:color="auto"/>
              <w:right w:val="single" w:sz="8" w:space="0" w:color="auto"/>
            </w:tcBorders>
            <w:noWrap/>
            <w:vAlign w:val="bottom"/>
            <w:hideMark/>
          </w:tcPr>
          <w:p w14:paraId="110093D5" w14:textId="77777777" w:rsidR="006D2BBF" w:rsidRPr="006D2BBF" w:rsidRDefault="006D2BBF" w:rsidP="006D2BBF">
            <w:pPr>
              <w:spacing w:after="0" w:line="240" w:lineRule="auto"/>
              <w:jc w:val="right"/>
              <w:rPr>
                <w:rFonts w:ascii="Arial CYR" w:eastAsia="Times New Roman" w:hAnsi="Arial CYR" w:cs="Arial CYR"/>
                <w:kern w:val="0"/>
                <w:sz w:val="20"/>
                <w:szCs w:val="20"/>
                <w:lang w:eastAsia="ru-RU"/>
                <w14:ligatures w14:val="none"/>
              </w:rPr>
            </w:pPr>
            <w:r w:rsidRPr="006D2BBF">
              <w:rPr>
                <w:rFonts w:ascii="Arial CYR" w:eastAsia="Times New Roman" w:hAnsi="Arial CYR" w:cs="Arial CYR"/>
                <w:kern w:val="0"/>
                <w:sz w:val="20"/>
                <w:szCs w:val="20"/>
                <w:lang w:eastAsia="ru-RU"/>
                <w14:ligatures w14:val="none"/>
              </w:rPr>
              <w:t>4</w:t>
            </w:r>
          </w:p>
        </w:tc>
      </w:tr>
      <w:tr w:rsidR="006D2BBF" w:rsidRPr="006D2BBF" w14:paraId="5C1B1911" w14:textId="77777777" w:rsidTr="006D2BBF">
        <w:trPr>
          <w:trHeight w:val="330"/>
        </w:trPr>
        <w:tc>
          <w:tcPr>
            <w:tcW w:w="580" w:type="dxa"/>
            <w:tcBorders>
              <w:top w:val="nil"/>
              <w:left w:val="single" w:sz="8" w:space="0" w:color="auto"/>
              <w:bottom w:val="single" w:sz="4" w:space="0" w:color="auto"/>
              <w:right w:val="single" w:sz="4" w:space="0" w:color="auto"/>
            </w:tcBorders>
            <w:noWrap/>
            <w:vAlign w:val="bottom"/>
            <w:hideMark/>
          </w:tcPr>
          <w:p w14:paraId="0EC2BDDC" w14:textId="77777777" w:rsidR="006D2BBF" w:rsidRPr="006D2BBF" w:rsidRDefault="006D2BBF" w:rsidP="006D2BBF">
            <w:pPr>
              <w:spacing w:after="0" w:line="240" w:lineRule="auto"/>
              <w:rPr>
                <w:rFonts w:ascii="Arial CYR" w:eastAsia="Times New Roman" w:hAnsi="Arial CYR" w:cs="Arial CYR"/>
                <w:kern w:val="0"/>
                <w:sz w:val="20"/>
                <w:szCs w:val="20"/>
                <w:lang w:eastAsia="ru-RU"/>
                <w14:ligatures w14:val="none"/>
              </w:rPr>
            </w:pPr>
            <w:r w:rsidRPr="006D2BBF">
              <w:rPr>
                <w:rFonts w:ascii="Arial CYR" w:eastAsia="Times New Roman" w:hAnsi="Arial CYR" w:cs="Arial CYR"/>
                <w:kern w:val="0"/>
                <w:sz w:val="20"/>
                <w:szCs w:val="20"/>
                <w:lang w:eastAsia="ru-RU"/>
                <w14:ligatures w14:val="none"/>
              </w:rPr>
              <w:t>10.</w:t>
            </w:r>
          </w:p>
        </w:tc>
        <w:tc>
          <w:tcPr>
            <w:tcW w:w="3796" w:type="dxa"/>
            <w:tcBorders>
              <w:top w:val="nil"/>
              <w:left w:val="single" w:sz="8" w:space="0" w:color="auto"/>
              <w:bottom w:val="single" w:sz="8" w:space="0" w:color="auto"/>
              <w:right w:val="single" w:sz="8" w:space="0" w:color="auto"/>
            </w:tcBorders>
            <w:hideMark/>
          </w:tcPr>
          <w:p w14:paraId="5FFA63E8" w14:textId="77777777" w:rsidR="006D2BBF" w:rsidRPr="006D2BBF" w:rsidRDefault="006D2BBF" w:rsidP="006D2BBF">
            <w:pPr>
              <w:spacing w:after="0" w:line="240" w:lineRule="auto"/>
              <w:rPr>
                <w:rFonts w:ascii="Times New Roman" w:eastAsia="Times New Roman" w:hAnsi="Times New Roman" w:cs="Times New Roman"/>
                <w:kern w:val="0"/>
                <w:sz w:val="24"/>
                <w:szCs w:val="24"/>
                <w:lang w:eastAsia="ru-RU"/>
                <w14:ligatures w14:val="none"/>
              </w:rPr>
            </w:pPr>
            <w:r w:rsidRPr="006D2BBF">
              <w:rPr>
                <w:rFonts w:ascii="Times New Roman" w:eastAsia="Times New Roman" w:hAnsi="Times New Roman" w:cs="Times New Roman"/>
                <w:kern w:val="0"/>
                <w:sz w:val="24"/>
                <w:szCs w:val="24"/>
                <w:lang w:eastAsia="ru-RU"/>
                <w14:ligatures w14:val="none"/>
              </w:rPr>
              <w:t>П Е</w:t>
            </w:r>
          </w:p>
        </w:tc>
        <w:tc>
          <w:tcPr>
            <w:tcW w:w="992" w:type="dxa"/>
            <w:tcBorders>
              <w:top w:val="nil"/>
              <w:left w:val="nil"/>
              <w:bottom w:val="single" w:sz="4" w:space="0" w:color="auto"/>
              <w:right w:val="single" w:sz="4" w:space="0" w:color="auto"/>
            </w:tcBorders>
            <w:noWrap/>
            <w:vAlign w:val="bottom"/>
            <w:hideMark/>
          </w:tcPr>
          <w:p w14:paraId="23D7A3F5" w14:textId="77777777" w:rsidR="006D2BBF" w:rsidRPr="006D2BBF" w:rsidRDefault="006D2BBF" w:rsidP="006D2BBF">
            <w:pPr>
              <w:spacing w:after="0" w:line="240" w:lineRule="auto"/>
              <w:jc w:val="right"/>
              <w:rPr>
                <w:rFonts w:ascii="Arial CYR" w:eastAsia="Times New Roman" w:hAnsi="Arial CYR" w:cs="Arial CYR"/>
                <w:kern w:val="0"/>
                <w:sz w:val="20"/>
                <w:szCs w:val="20"/>
                <w:lang w:eastAsia="ru-RU"/>
                <w14:ligatures w14:val="none"/>
              </w:rPr>
            </w:pPr>
            <w:r w:rsidRPr="006D2BBF">
              <w:rPr>
                <w:rFonts w:ascii="Arial CYR" w:eastAsia="Times New Roman" w:hAnsi="Arial CYR" w:cs="Arial CYR"/>
                <w:kern w:val="0"/>
                <w:sz w:val="20"/>
                <w:szCs w:val="20"/>
                <w:lang w:eastAsia="ru-RU"/>
                <w14:ligatures w14:val="none"/>
              </w:rPr>
              <w:t>2</w:t>
            </w:r>
          </w:p>
        </w:tc>
        <w:tc>
          <w:tcPr>
            <w:tcW w:w="1134" w:type="dxa"/>
            <w:tcBorders>
              <w:top w:val="nil"/>
              <w:left w:val="nil"/>
              <w:bottom w:val="single" w:sz="4" w:space="0" w:color="auto"/>
              <w:right w:val="single" w:sz="4" w:space="0" w:color="auto"/>
            </w:tcBorders>
            <w:noWrap/>
            <w:vAlign w:val="bottom"/>
            <w:hideMark/>
          </w:tcPr>
          <w:p w14:paraId="22B9BE54" w14:textId="77777777" w:rsidR="006D2BBF" w:rsidRPr="006D2BBF" w:rsidRDefault="006D2BBF" w:rsidP="006D2BBF">
            <w:pPr>
              <w:spacing w:after="0" w:line="240" w:lineRule="auto"/>
              <w:jc w:val="right"/>
              <w:rPr>
                <w:rFonts w:ascii="Arial CYR" w:eastAsia="Times New Roman" w:hAnsi="Arial CYR" w:cs="Arial CYR"/>
                <w:kern w:val="0"/>
                <w:sz w:val="20"/>
                <w:szCs w:val="20"/>
                <w:lang w:eastAsia="ru-RU"/>
                <w14:ligatures w14:val="none"/>
              </w:rPr>
            </w:pPr>
            <w:r w:rsidRPr="006D2BBF">
              <w:rPr>
                <w:rFonts w:ascii="Arial CYR" w:eastAsia="Times New Roman" w:hAnsi="Arial CYR" w:cs="Arial CYR"/>
                <w:kern w:val="0"/>
                <w:sz w:val="20"/>
                <w:szCs w:val="20"/>
                <w:lang w:eastAsia="ru-RU"/>
                <w14:ligatures w14:val="none"/>
              </w:rPr>
              <w:t>2</w:t>
            </w:r>
          </w:p>
        </w:tc>
        <w:tc>
          <w:tcPr>
            <w:tcW w:w="1134" w:type="dxa"/>
            <w:tcBorders>
              <w:top w:val="nil"/>
              <w:left w:val="nil"/>
              <w:bottom w:val="single" w:sz="4" w:space="0" w:color="auto"/>
              <w:right w:val="single" w:sz="4" w:space="0" w:color="auto"/>
            </w:tcBorders>
            <w:noWrap/>
            <w:vAlign w:val="bottom"/>
            <w:hideMark/>
          </w:tcPr>
          <w:p w14:paraId="4AC76B91" w14:textId="77777777" w:rsidR="006D2BBF" w:rsidRPr="006D2BBF" w:rsidRDefault="006D2BBF" w:rsidP="006D2BBF">
            <w:pPr>
              <w:spacing w:after="0" w:line="240" w:lineRule="auto"/>
              <w:jc w:val="right"/>
              <w:rPr>
                <w:rFonts w:ascii="Arial CYR" w:eastAsia="Times New Roman" w:hAnsi="Arial CYR" w:cs="Arial CYR"/>
                <w:kern w:val="0"/>
                <w:sz w:val="20"/>
                <w:szCs w:val="20"/>
                <w:lang w:eastAsia="ru-RU"/>
                <w14:ligatures w14:val="none"/>
              </w:rPr>
            </w:pPr>
            <w:r w:rsidRPr="006D2BBF">
              <w:rPr>
                <w:rFonts w:ascii="Arial CYR" w:eastAsia="Times New Roman" w:hAnsi="Arial CYR" w:cs="Arial CYR"/>
                <w:kern w:val="0"/>
                <w:sz w:val="20"/>
                <w:szCs w:val="20"/>
                <w:lang w:eastAsia="ru-RU"/>
                <w14:ligatures w14:val="none"/>
              </w:rPr>
              <w:t>4</w:t>
            </w:r>
          </w:p>
        </w:tc>
        <w:tc>
          <w:tcPr>
            <w:tcW w:w="993" w:type="dxa"/>
            <w:tcBorders>
              <w:top w:val="nil"/>
              <w:left w:val="nil"/>
              <w:bottom w:val="single" w:sz="4" w:space="0" w:color="auto"/>
              <w:right w:val="single" w:sz="8" w:space="0" w:color="auto"/>
            </w:tcBorders>
            <w:noWrap/>
            <w:vAlign w:val="bottom"/>
            <w:hideMark/>
          </w:tcPr>
          <w:p w14:paraId="5F76655A" w14:textId="77777777" w:rsidR="006D2BBF" w:rsidRPr="006D2BBF" w:rsidRDefault="006D2BBF" w:rsidP="006D2BBF">
            <w:pPr>
              <w:spacing w:after="0" w:line="240" w:lineRule="auto"/>
              <w:jc w:val="right"/>
              <w:rPr>
                <w:rFonts w:ascii="Arial CYR" w:eastAsia="Times New Roman" w:hAnsi="Arial CYR" w:cs="Arial CYR"/>
                <w:kern w:val="0"/>
                <w:sz w:val="20"/>
                <w:szCs w:val="20"/>
                <w:lang w:eastAsia="ru-RU"/>
                <w14:ligatures w14:val="none"/>
              </w:rPr>
            </w:pPr>
            <w:r w:rsidRPr="006D2BBF">
              <w:rPr>
                <w:rFonts w:ascii="Arial CYR" w:eastAsia="Times New Roman" w:hAnsi="Arial CYR" w:cs="Arial CYR"/>
                <w:kern w:val="0"/>
                <w:sz w:val="20"/>
                <w:szCs w:val="20"/>
                <w:lang w:eastAsia="ru-RU"/>
                <w14:ligatures w14:val="none"/>
              </w:rPr>
              <w:t>4</w:t>
            </w:r>
          </w:p>
        </w:tc>
      </w:tr>
      <w:tr w:rsidR="006D2BBF" w:rsidRPr="006D2BBF" w14:paraId="114F22A7" w14:textId="77777777" w:rsidTr="006D2BBF">
        <w:trPr>
          <w:trHeight w:val="330"/>
        </w:trPr>
        <w:tc>
          <w:tcPr>
            <w:tcW w:w="580" w:type="dxa"/>
            <w:tcBorders>
              <w:top w:val="nil"/>
              <w:left w:val="single" w:sz="8" w:space="0" w:color="auto"/>
              <w:bottom w:val="single" w:sz="4" w:space="0" w:color="auto"/>
              <w:right w:val="single" w:sz="4" w:space="0" w:color="auto"/>
            </w:tcBorders>
            <w:noWrap/>
            <w:vAlign w:val="bottom"/>
            <w:hideMark/>
          </w:tcPr>
          <w:p w14:paraId="169D862F" w14:textId="77777777" w:rsidR="006D2BBF" w:rsidRPr="006D2BBF" w:rsidRDefault="006D2BBF" w:rsidP="006D2BBF">
            <w:pPr>
              <w:spacing w:after="0" w:line="240" w:lineRule="auto"/>
              <w:rPr>
                <w:rFonts w:ascii="Arial CYR" w:eastAsia="Times New Roman" w:hAnsi="Arial CYR" w:cs="Arial CYR"/>
                <w:kern w:val="0"/>
                <w:sz w:val="20"/>
                <w:szCs w:val="20"/>
                <w:lang w:eastAsia="ru-RU"/>
                <w14:ligatures w14:val="none"/>
              </w:rPr>
            </w:pPr>
            <w:r w:rsidRPr="006D2BBF">
              <w:rPr>
                <w:rFonts w:ascii="Arial CYR" w:eastAsia="Times New Roman" w:hAnsi="Arial CYR" w:cs="Arial CYR"/>
                <w:kern w:val="0"/>
                <w:sz w:val="20"/>
                <w:szCs w:val="20"/>
                <w:lang w:eastAsia="ru-RU"/>
                <w14:ligatures w14:val="none"/>
              </w:rPr>
              <w:t>11.</w:t>
            </w:r>
          </w:p>
        </w:tc>
        <w:tc>
          <w:tcPr>
            <w:tcW w:w="3796" w:type="dxa"/>
            <w:tcBorders>
              <w:top w:val="nil"/>
              <w:left w:val="single" w:sz="8" w:space="0" w:color="auto"/>
              <w:bottom w:val="single" w:sz="8" w:space="0" w:color="auto"/>
              <w:right w:val="single" w:sz="8" w:space="0" w:color="auto"/>
            </w:tcBorders>
            <w:hideMark/>
          </w:tcPr>
          <w:p w14:paraId="343166DB" w14:textId="77777777" w:rsidR="006D2BBF" w:rsidRPr="006D2BBF" w:rsidRDefault="006D2BBF" w:rsidP="006D2BBF">
            <w:pPr>
              <w:spacing w:after="0" w:line="240" w:lineRule="auto"/>
              <w:rPr>
                <w:rFonts w:ascii="Times New Roman" w:eastAsia="Times New Roman" w:hAnsi="Times New Roman" w:cs="Times New Roman"/>
                <w:kern w:val="0"/>
                <w:sz w:val="24"/>
                <w:szCs w:val="24"/>
                <w:lang w:eastAsia="ru-RU"/>
                <w14:ligatures w14:val="none"/>
              </w:rPr>
            </w:pPr>
            <w:r w:rsidRPr="006D2BBF">
              <w:rPr>
                <w:rFonts w:ascii="Times New Roman" w:eastAsia="Times New Roman" w:hAnsi="Times New Roman" w:cs="Times New Roman"/>
                <w:kern w:val="0"/>
                <w:sz w:val="24"/>
                <w:szCs w:val="24"/>
                <w:lang w:eastAsia="ru-RU"/>
                <w14:ligatures w14:val="none"/>
              </w:rPr>
              <w:t>Р Н</w:t>
            </w:r>
          </w:p>
        </w:tc>
        <w:tc>
          <w:tcPr>
            <w:tcW w:w="992" w:type="dxa"/>
            <w:tcBorders>
              <w:top w:val="nil"/>
              <w:left w:val="nil"/>
              <w:bottom w:val="single" w:sz="4" w:space="0" w:color="auto"/>
              <w:right w:val="single" w:sz="4" w:space="0" w:color="auto"/>
            </w:tcBorders>
            <w:noWrap/>
            <w:vAlign w:val="bottom"/>
            <w:hideMark/>
          </w:tcPr>
          <w:p w14:paraId="6643B8B9" w14:textId="77777777" w:rsidR="006D2BBF" w:rsidRPr="006D2BBF" w:rsidRDefault="006D2BBF" w:rsidP="006D2BBF">
            <w:pPr>
              <w:spacing w:after="0" w:line="240" w:lineRule="auto"/>
              <w:jc w:val="right"/>
              <w:rPr>
                <w:rFonts w:ascii="Arial CYR" w:eastAsia="Times New Roman" w:hAnsi="Arial CYR" w:cs="Arial CYR"/>
                <w:kern w:val="0"/>
                <w:sz w:val="20"/>
                <w:szCs w:val="20"/>
                <w:lang w:eastAsia="ru-RU"/>
                <w14:ligatures w14:val="none"/>
              </w:rPr>
            </w:pPr>
            <w:r w:rsidRPr="006D2BBF">
              <w:rPr>
                <w:rFonts w:ascii="Arial CYR" w:eastAsia="Times New Roman" w:hAnsi="Arial CYR" w:cs="Arial CYR"/>
                <w:kern w:val="0"/>
                <w:sz w:val="20"/>
                <w:szCs w:val="20"/>
                <w:lang w:eastAsia="ru-RU"/>
                <w14:ligatures w14:val="none"/>
              </w:rPr>
              <w:t>2</w:t>
            </w:r>
          </w:p>
        </w:tc>
        <w:tc>
          <w:tcPr>
            <w:tcW w:w="1134" w:type="dxa"/>
            <w:tcBorders>
              <w:top w:val="nil"/>
              <w:left w:val="nil"/>
              <w:bottom w:val="single" w:sz="4" w:space="0" w:color="auto"/>
              <w:right w:val="single" w:sz="4" w:space="0" w:color="auto"/>
            </w:tcBorders>
            <w:noWrap/>
            <w:vAlign w:val="bottom"/>
            <w:hideMark/>
          </w:tcPr>
          <w:p w14:paraId="4F1270E4" w14:textId="77777777" w:rsidR="006D2BBF" w:rsidRPr="006D2BBF" w:rsidRDefault="006D2BBF" w:rsidP="006D2BBF">
            <w:pPr>
              <w:spacing w:after="0" w:line="240" w:lineRule="auto"/>
              <w:jc w:val="right"/>
              <w:rPr>
                <w:rFonts w:ascii="Arial CYR" w:eastAsia="Times New Roman" w:hAnsi="Arial CYR" w:cs="Arial CYR"/>
                <w:kern w:val="0"/>
                <w:sz w:val="20"/>
                <w:szCs w:val="20"/>
                <w:lang w:eastAsia="ru-RU"/>
                <w14:ligatures w14:val="none"/>
              </w:rPr>
            </w:pPr>
            <w:r w:rsidRPr="006D2BBF">
              <w:rPr>
                <w:rFonts w:ascii="Arial CYR" w:eastAsia="Times New Roman" w:hAnsi="Arial CYR" w:cs="Arial CYR"/>
                <w:kern w:val="0"/>
                <w:sz w:val="20"/>
                <w:szCs w:val="20"/>
                <w:lang w:eastAsia="ru-RU"/>
                <w14:ligatures w14:val="none"/>
              </w:rPr>
              <w:t>2</w:t>
            </w:r>
          </w:p>
        </w:tc>
        <w:tc>
          <w:tcPr>
            <w:tcW w:w="1134" w:type="dxa"/>
            <w:tcBorders>
              <w:top w:val="nil"/>
              <w:left w:val="nil"/>
              <w:bottom w:val="single" w:sz="4" w:space="0" w:color="auto"/>
              <w:right w:val="single" w:sz="4" w:space="0" w:color="auto"/>
            </w:tcBorders>
            <w:noWrap/>
            <w:vAlign w:val="bottom"/>
            <w:hideMark/>
          </w:tcPr>
          <w:p w14:paraId="1181B2F2" w14:textId="77777777" w:rsidR="006D2BBF" w:rsidRPr="006D2BBF" w:rsidRDefault="006D2BBF" w:rsidP="006D2BBF">
            <w:pPr>
              <w:spacing w:after="0" w:line="240" w:lineRule="auto"/>
              <w:jc w:val="right"/>
              <w:rPr>
                <w:rFonts w:ascii="Arial CYR" w:eastAsia="Times New Roman" w:hAnsi="Arial CYR" w:cs="Arial CYR"/>
                <w:kern w:val="0"/>
                <w:sz w:val="20"/>
                <w:szCs w:val="20"/>
                <w:lang w:eastAsia="ru-RU"/>
                <w14:ligatures w14:val="none"/>
              </w:rPr>
            </w:pPr>
            <w:r w:rsidRPr="006D2BBF">
              <w:rPr>
                <w:rFonts w:ascii="Arial CYR" w:eastAsia="Times New Roman" w:hAnsi="Arial CYR" w:cs="Arial CYR"/>
                <w:kern w:val="0"/>
                <w:sz w:val="20"/>
                <w:szCs w:val="20"/>
                <w:lang w:eastAsia="ru-RU"/>
                <w14:ligatures w14:val="none"/>
              </w:rPr>
              <w:t>2</w:t>
            </w:r>
          </w:p>
        </w:tc>
        <w:tc>
          <w:tcPr>
            <w:tcW w:w="993" w:type="dxa"/>
            <w:tcBorders>
              <w:top w:val="nil"/>
              <w:left w:val="nil"/>
              <w:bottom w:val="single" w:sz="4" w:space="0" w:color="auto"/>
              <w:right w:val="single" w:sz="8" w:space="0" w:color="auto"/>
            </w:tcBorders>
            <w:noWrap/>
            <w:vAlign w:val="bottom"/>
            <w:hideMark/>
          </w:tcPr>
          <w:p w14:paraId="37BAB8C5" w14:textId="77777777" w:rsidR="006D2BBF" w:rsidRPr="006D2BBF" w:rsidRDefault="006D2BBF" w:rsidP="006D2BBF">
            <w:pPr>
              <w:spacing w:after="0" w:line="240" w:lineRule="auto"/>
              <w:jc w:val="right"/>
              <w:rPr>
                <w:rFonts w:ascii="Arial CYR" w:eastAsia="Times New Roman" w:hAnsi="Arial CYR" w:cs="Arial CYR"/>
                <w:kern w:val="0"/>
                <w:sz w:val="20"/>
                <w:szCs w:val="20"/>
                <w:lang w:eastAsia="ru-RU"/>
                <w14:ligatures w14:val="none"/>
              </w:rPr>
            </w:pPr>
            <w:r w:rsidRPr="006D2BBF">
              <w:rPr>
                <w:rFonts w:ascii="Arial CYR" w:eastAsia="Times New Roman" w:hAnsi="Arial CYR" w:cs="Arial CYR"/>
                <w:kern w:val="0"/>
                <w:sz w:val="20"/>
                <w:szCs w:val="20"/>
                <w:lang w:eastAsia="ru-RU"/>
                <w14:ligatures w14:val="none"/>
              </w:rPr>
              <w:t>3</w:t>
            </w:r>
          </w:p>
        </w:tc>
      </w:tr>
      <w:tr w:rsidR="006D2BBF" w:rsidRPr="006D2BBF" w14:paraId="5EDF0570" w14:textId="77777777" w:rsidTr="006D2BBF">
        <w:trPr>
          <w:trHeight w:val="330"/>
        </w:trPr>
        <w:tc>
          <w:tcPr>
            <w:tcW w:w="580" w:type="dxa"/>
            <w:tcBorders>
              <w:top w:val="nil"/>
              <w:left w:val="single" w:sz="8" w:space="0" w:color="auto"/>
              <w:bottom w:val="single" w:sz="4" w:space="0" w:color="auto"/>
              <w:right w:val="single" w:sz="4" w:space="0" w:color="auto"/>
            </w:tcBorders>
            <w:noWrap/>
            <w:vAlign w:val="bottom"/>
            <w:hideMark/>
          </w:tcPr>
          <w:p w14:paraId="23F12647" w14:textId="77777777" w:rsidR="006D2BBF" w:rsidRPr="006D2BBF" w:rsidRDefault="006D2BBF" w:rsidP="006D2BBF">
            <w:pPr>
              <w:spacing w:after="0" w:line="240" w:lineRule="auto"/>
              <w:rPr>
                <w:rFonts w:ascii="Arial CYR" w:eastAsia="Times New Roman" w:hAnsi="Arial CYR" w:cs="Arial CYR"/>
                <w:kern w:val="0"/>
                <w:sz w:val="20"/>
                <w:szCs w:val="20"/>
                <w:lang w:eastAsia="ru-RU"/>
                <w14:ligatures w14:val="none"/>
              </w:rPr>
            </w:pPr>
            <w:r w:rsidRPr="006D2BBF">
              <w:rPr>
                <w:rFonts w:ascii="Arial CYR" w:eastAsia="Times New Roman" w:hAnsi="Arial CYR" w:cs="Arial CYR"/>
                <w:kern w:val="0"/>
                <w:sz w:val="20"/>
                <w:szCs w:val="20"/>
                <w:lang w:eastAsia="ru-RU"/>
                <w14:ligatures w14:val="none"/>
              </w:rPr>
              <w:t>12.</w:t>
            </w:r>
          </w:p>
        </w:tc>
        <w:tc>
          <w:tcPr>
            <w:tcW w:w="3796" w:type="dxa"/>
            <w:tcBorders>
              <w:top w:val="nil"/>
              <w:left w:val="single" w:sz="8" w:space="0" w:color="auto"/>
              <w:bottom w:val="single" w:sz="8" w:space="0" w:color="auto"/>
              <w:right w:val="single" w:sz="8" w:space="0" w:color="auto"/>
            </w:tcBorders>
            <w:hideMark/>
          </w:tcPr>
          <w:p w14:paraId="755641D0" w14:textId="77777777" w:rsidR="006D2BBF" w:rsidRPr="006D2BBF" w:rsidRDefault="006D2BBF" w:rsidP="006D2BBF">
            <w:pPr>
              <w:spacing w:after="0" w:line="240" w:lineRule="auto"/>
              <w:rPr>
                <w:rFonts w:ascii="Times New Roman" w:eastAsia="Times New Roman" w:hAnsi="Times New Roman" w:cs="Times New Roman"/>
                <w:kern w:val="0"/>
                <w:sz w:val="24"/>
                <w:szCs w:val="24"/>
                <w:lang w:eastAsia="ru-RU"/>
                <w14:ligatures w14:val="none"/>
              </w:rPr>
            </w:pPr>
            <w:r w:rsidRPr="006D2BBF">
              <w:rPr>
                <w:rFonts w:ascii="Times New Roman" w:eastAsia="Times New Roman" w:hAnsi="Times New Roman" w:cs="Times New Roman"/>
                <w:kern w:val="0"/>
                <w:sz w:val="24"/>
                <w:szCs w:val="24"/>
                <w:lang w:eastAsia="ru-RU"/>
                <w14:ligatures w14:val="none"/>
              </w:rPr>
              <w:t>С М</w:t>
            </w:r>
          </w:p>
        </w:tc>
        <w:tc>
          <w:tcPr>
            <w:tcW w:w="992" w:type="dxa"/>
            <w:tcBorders>
              <w:top w:val="nil"/>
              <w:left w:val="nil"/>
              <w:bottom w:val="single" w:sz="4" w:space="0" w:color="auto"/>
              <w:right w:val="single" w:sz="4" w:space="0" w:color="auto"/>
            </w:tcBorders>
            <w:noWrap/>
            <w:vAlign w:val="bottom"/>
            <w:hideMark/>
          </w:tcPr>
          <w:p w14:paraId="0927C878" w14:textId="77777777" w:rsidR="006D2BBF" w:rsidRPr="006D2BBF" w:rsidRDefault="006D2BBF" w:rsidP="006D2BBF">
            <w:pPr>
              <w:spacing w:after="0" w:line="240" w:lineRule="auto"/>
              <w:jc w:val="right"/>
              <w:rPr>
                <w:rFonts w:ascii="Arial CYR" w:eastAsia="Times New Roman" w:hAnsi="Arial CYR" w:cs="Arial CYR"/>
                <w:kern w:val="0"/>
                <w:sz w:val="20"/>
                <w:szCs w:val="20"/>
                <w:lang w:eastAsia="ru-RU"/>
                <w14:ligatures w14:val="none"/>
              </w:rPr>
            </w:pPr>
            <w:r w:rsidRPr="006D2BBF">
              <w:rPr>
                <w:rFonts w:ascii="Arial CYR" w:eastAsia="Times New Roman" w:hAnsi="Arial CYR" w:cs="Arial CYR"/>
                <w:kern w:val="0"/>
                <w:sz w:val="20"/>
                <w:szCs w:val="20"/>
                <w:lang w:eastAsia="ru-RU"/>
                <w14:ligatures w14:val="none"/>
              </w:rPr>
              <w:t>2</w:t>
            </w:r>
          </w:p>
        </w:tc>
        <w:tc>
          <w:tcPr>
            <w:tcW w:w="1134" w:type="dxa"/>
            <w:tcBorders>
              <w:top w:val="nil"/>
              <w:left w:val="nil"/>
              <w:bottom w:val="single" w:sz="4" w:space="0" w:color="auto"/>
              <w:right w:val="single" w:sz="4" w:space="0" w:color="auto"/>
            </w:tcBorders>
            <w:noWrap/>
            <w:vAlign w:val="bottom"/>
            <w:hideMark/>
          </w:tcPr>
          <w:p w14:paraId="56425977" w14:textId="77777777" w:rsidR="006D2BBF" w:rsidRPr="006D2BBF" w:rsidRDefault="006D2BBF" w:rsidP="006D2BBF">
            <w:pPr>
              <w:spacing w:after="0" w:line="240" w:lineRule="auto"/>
              <w:jc w:val="right"/>
              <w:rPr>
                <w:rFonts w:ascii="Arial CYR" w:eastAsia="Times New Roman" w:hAnsi="Arial CYR" w:cs="Arial CYR"/>
                <w:kern w:val="0"/>
                <w:sz w:val="20"/>
                <w:szCs w:val="20"/>
                <w:lang w:eastAsia="ru-RU"/>
                <w14:ligatures w14:val="none"/>
              </w:rPr>
            </w:pPr>
            <w:r w:rsidRPr="006D2BBF">
              <w:rPr>
                <w:rFonts w:ascii="Arial CYR" w:eastAsia="Times New Roman" w:hAnsi="Arial CYR" w:cs="Arial CYR"/>
                <w:kern w:val="0"/>
                <w:sz w:val="20"/>
                <w:szCs w:val="20"/>
                <w:lang w:eastAsia="ru-RU"/>
                <w14:ligatures w14:val="none"/>
              </w:rPr>
              <w:t>2</w:t>
            </w:r>
          </w:p>
        </w:tc>
        <w:tc>
          <w:tcPr>
            <w:tcW w:w="1134" w:type="dxa"/>
            <w:tcBorders>
              <w:top w:val="nil"/>
              <w:left w:val="nil"/>
              <w:bottom w:val="single" w:sz="4" w:space="0" w:color="auto"/>
              <w:right w:val="single" w:sz="4" w:space="0" w:color="auto"/>
            </w:tcBorders>
            <w:noWrap/>
            <w:vAlign w:val="bottom"/>
            <w:hideMark/>
          </w:tcPr>
          <w:p w14:paraId="4A6F1B12" w14:textId="77777777" w:rsidR="006D2BBF" w:rsidRPr="006D2BBF" w:rsidRDefault="006D2BBF" w:rsidP="006D2BBF">
            <w:pPr>
              <w:spacing w:after="0" w:line="240" w:lineRule="auto"/>
              <w:jc w:val="right"/>
              <w:rPr>
                <w:rFonts w:ascii="Arial CYR" w:eastAsia="Times New Roman" w:hAnsi="Arial CYR" w:cs="Arial CYR"/>
                <w:kern w:val="0"/>
                <w:sz w:val="20"/>
                <w:szCs w:val="20"/>
                <w:lang w:eastAsia="ru-RU"/>
                <w14:ligatures w14:val="none"/>
              </w:rPr>
            </w:pPr>
            <w:r w:rsidRPr="006D2BBF">
              <w:rPr>
                <w:rFonts w:ascii="Arial CYR" w:eastAsia="Times New Roman" w:hAnsi="Arial CYR" w:cs="Arial CYR"/>
                <w:kern w:val="0"/>
                <w:sz w:val="20"/>
                <w:szCs w:val="20"/>
                <w:lang w:eastAsia="ru-RU"/>
                <w14:ligatures w14:val="none"/>
              </w:rPr>
              <w:t>3</w:t>
            </w:r>
          </w:p>
        </w:tc>
        <w:tc>
          <w:tcPr>
            <w:tcW w:w="993" w:type="dxa"/>
            <w:tcBorders>
              <w:top w:val="nil"/>
              <w:left w:val="nil"/>
              <w:bottom w:val="single" w:sz="4" w:space="0" w:color="auto"/>
              <w:right w:val="single" w:sz="8" w:space="0" w:color="auto"/>
            </w:tcBorders>
            <w:noWrap/>
            <w:vAlign w:val="bottom"/>
            <w:hideMark/>
          </w:tcPr>
          <w:p w14:paraId="236E7083" w14:textId="77777777" w:rsidR="006D2BBF" w:rsidRPr="006D2BBF" w:rsidRDefault="006D2BBF" w:rsidP="006D2BBF">
            <w:pPr>
              <w:spacing w:after="0" w:line="240" w:lineRule="auto"/>
              <w:jc w:val="right"/>
              <w:rPr>
                <w:rFonts w:ascii="Arial CYR" w:eastAsia="Times New Roman" w:hAnsi="Arial CYR" w:cs="Arial CYR"/>
                <w:kern w:val="0"/>
                <w:sz w:val="20"/>
                <w:szCs w:val="20"/>
                <w:lang w:eastAsia="ru-RU"/>
                <w14:ligatures w14:val="none"/>
              </w:rPr>
            </w:pPr>
            <w:r w:rsidRPr="006D2BBF">
              <w:rPr>
                <w:rFonts w:ascii="Arial CYR" w:eastAsia="Times New Roman" w:hAnsi="Arial CYR" w:cs="Arial CYR"/>
                <w:kern w:val="0"/>
                <w:sz w:val="20"/>
                <w:szCs w:val="20"/>
                <w:lang w:eastAsia="ru-RU"/>
                <w14:ligatures w14:val="none"/>
              </w:rPr>
              <w:t>3</w:t>
            </w:r>
          </w:p>
        </w:tc>
      </w:tr>
      <w:tr w:rsidR="006D2BBF" w:rsidRPr="006D2BBF" w14:paraId="2D9A376B" w14:textId="77777777" w:rsidTr="006D2BBF">
        <w:trPr>
          <w:trHeight w:val="330"/>
        </w:trPr>
        <w:tc>
          <w:tcPr>
            <w:tcW w:w="580" w:type="dxa"/>
            <w:tcBorders>
              <w:top w:val="nil"/>
              <w:left w:val="single" w:sz="8" w:space="0" w:color="auto"/>
              <w:bottom w:val="single" w:sz="4" w:space="0" w:color="auto"/>
              <w:right w:val="single" w:sz="4" w:space="0" w:color="auto"/>
            </w:tcBorders>
            <w:noWrap/>
            <w:vAlign w:val="bottom"/>
            <w:hideMark/>
          </w:tcPr>
          <w:p w14:paraId="2CE08E34" w14:textId="77777777" w:rsidR="006D2BBF" w:rsidRPr="006D2BBF" w:rsidRDefault="006D2BBF" w:rsidP="006D2BBF">
            <w:pPr>
              <w:spacing w:after="0" w:line="240" w:lineRule="auto"/>
              <w:rPr>
                <w:rFonts w:ascii="Arial CYR" w:eastAsia="Times New Roman" w:hAnsi="Arial CYR" w:cs="Arial CYR"/>
                <w:kern w:val="0"/>
                <w:sz w:val="20"/>
                <w:szCs w:val="20"/>
                <w:lang w:eastAsia="ru-RU"/>
                <w14:ligatures w14:val="none"/>
              </w:rPr>
            </w:pPr>
            <w:r w:rsidRPr="006D2BBF">
              <w:rPr>
                <w:rFonts w:ascii="Arial CYR" w:eastAsia="Times New Roman" w:hAnsi="Arial CYR" w:cs="Arial CYR"/>
                <w:kern w:val="0"/>
                <w:sz w:val="20"/>
                <w:szCs w:val="20"/>
                <w:lang w:eastAsia="ru-RU"/>
                <w14:ligatures w14:val="none"/>
              </w:rPr>
              <w:t>13.</w:t>
            </w:r>
          </w:p>
        </w:tc>
        <w:tc>
          <w:tcPr>
            <w:tcW w:w="3796" w:type="dxa"/>
            <w:tcBorders>
              <w:top w:val="nil"/>
              <w:left w:val="single" w:sz="8" w:space="0" w:color="auto"/>
              <w:bottom w:val="single" w:sz="8" w:space="0" w:color="auto"/>
              <w:right w:val="single" w:sz="8" w:space="0" w:color="auto"/>
            </w:tcBorders>
            <w:hideMark/>
          </w:tcPr>
          <w:p w14:paraId="3DBC25AD" w14:textId="77777777" w:rsidR="006D2BBF" w:rsidRPr="006D2BBF" w:rsidRDefault="006D2BBF" w:rsidP="006D2BBF">
            <w:pPr>
              <w:spacing w:after="0" w:line="240" w:lineRule="auto"/>
              <w:rPr>
                <w:rFonts w:ascii="Times New Roman" w:eastAsia="Times New Roman" w:hAnsi="Times New Roman" w:cs="Times New Roman"/>
                <w:kern w:val="0"/>
                <w:sz w:val="24"/>
                <w:szCs w:val="24"/>
                <w:lang w:eastAsia="ru-RU"/>
                <w14:ligatures w14:val="none"/>
              </w:rPr>
            </w:pPr>
            <w:r w:rsidRPr="006D2BBF">
              <w:rPr>
                <w:rFonts w:ascii="Times New Roman" w:eastAsia="Times New Roman" w:hAnsi="Times New Roman" w:cs="Times New Roman"/>
                <w:kern w:val="0"/>
                <w:sz w:val="24"/>
                <w:szCs w:val="24"/>
                <w:lang w:eastAsia="ru-RU"/>
                <w14:ligatures w14:val="none"/>
              </w:rPr>
              <w:t>Х В</w:t>
            </w:r>
          </w:p>
        </w:tc>
        <w:tc>
          <w:tcPr>
            <w:tcW w:w="992" w:type="dxa"/>
            <w:tcBorders>
              <w:top w:val="nil"/>
              <w:left w:val="nil"/>
              <w:bottom w:val="single" w:sz="4" w:space="0" w:color="auto"/>
              <w:right w:val="single" w:sz="4" w:space="0" w:color="auto"/>
            </w:tcBorders>
            <w:noWrap/>
            <w:vAlign w:val="bottom"/>
            <w:hideMark/>
          </w:tcPr>
          <w:p w14:paraId="75FE2DF1" w14:textId="77777777" w:rsidR="006D2BBF" w:rsidRPr="006D2BBF" w:rsidRDefault="006D2BBF" w:rsidP="006D2BBF">
            <w:pPr>
              <w:spacing w:after="0" w:line="240" w:lineRule="auto"/>
              <w:jc w:val="right"/>
              <w:rPr>
                <w:rFonts w:ascii="Arial CYR" w:eastAsia="Times New Roman" w:hAnsi="Arial CYR" w:cs="Arial CYR"/>
                <w:kern w:val="0"/>
                <w:sz w:val="20"/>
                <w:szCs w:val="20"/>
                <w:lang w:eastAsia="ru-RU"/>
                <w14:ligatures w14:val="none"/>
              </w:rPr>
            </w:pPr>
            <w:r w:rsidRPr="006D2BBF">
              <w:rPr>
                <w:rFonts w:ascii="Arial CYR" w:eastAsia="Times New Roman" w:hAnsi="Arial CYR" w:cs="Arial CYR"/>
                <w:kern w:val="0"/>
                <w:sz w:val="20"/>
                <w:szCs w:val="20"/>
                <w:lang w:eastAsia="ru-RU"/>
                <w14:ligatures w14:val="none"/>
              </w:rPr>
              <w:t>2</w:t>
            </w:r>
          </w:p>
        </w:tc>
        <w:tc>
          <w:tcPr>
            <w:tcW w:w="1134" w:type="dxa"/>
            <w:tcBorders>
              <w:top w:val="nil"/>
              <w:left w:val="nil"/>
              <w:bottom w:val="single" w:sz="4" w:space="0" w:color="auto"/>
              <w:right w:val="single" w:sz="4" w:space="0" w:color="auto"/>
            </w:tcBorders>
            <w:noWrap/>
            <w:vAlign w:val="bottom"/>
            <w:hideMark/>
          </w:tcPr>
          <w:p w14:paraId="33357D6C" w14:textId="77777777" w:rsidR="006D2BBF" w:rsidRPr="006D2BBF" w:rsidRDefault="006D2BBF" w:rsidP="006D2BBF">
            <w:pPr>
              <w:spacing w:after="0" w:line="240" w:lineRule="auto"/>
              <w:jc w:val="right"/>
              <w:rPr>
                <w:rFonts w:ascii="Arial CYR" w:eastAsia="Times New Roman" w:hAnsi="Arial CYR" w:cs="Arial CYR"/>
                <w:kern w:val="0"/>
                <w:sz w:val="20"/>
                <w:szCs w:val="20"/>
                <w:lang w:eastAsia="ru-RU"/>
                <w14:ligatures w14:val="none"/>
              </w:rPr>
            </w:pPr>
            <w:r w:rsidRPr="006D2BBF">
              <w:rPr>
                <w:rFonts w:ascii="Arial CYR" w:eastAsia="Times New Roman" w:hAnsi="Arial CYR" w:cs="Arial CYR"/>
                <w:kern w:val="0"/>
                <w:sz w:val="20"/>
                <w:szCs w:val="20"/>
                <w:lang w:eastAsia="ru-RU"/>
                <w14:ligatures w14:val="none"/>
              </w:rPr>
              <w:t>2</w:t>
            </w:r>
          </w:p>
        </w:tc>
        <w:tc>
          <w:tcPr>
            <w:tcW w:w="1134" w:type="dxa"/>
            <w:tcBorders>
              <w:top w:val="nil"/>
              <w:left w:val="nil"/>
              <w:bottom w:val="single" w:sz="4" w:space="0" w:color="auto"/>
              <w:right w:val="single" w:sz="4" w:space="0" w:color="auto"/>
            </w:tcBorders>
            <w:noWrap/>
            <w:vAlign w:val="bottom"/>
            <w:hideMark/>
          </w:tcPr>
          <w:p w14:paraId="26197047" w14:textId="77777777" w:rsidR="006D2BBF" w:rsidRPr="006D2BBF" w:rsidRDefault="006D2BBF" w:rsidP="006D2BBF">
            <w:pPr>
              <w:spacing w:after="0" w:line="240" w:lineRule="auto"/>
              <w:jc w:val="right"/>
              <w:rPr>
                <w:rFonts w:ascii="Arial CYR" w:eastAsia="Times New Roman" w:hAnsi="Arial CYR" w:cs="Arial CYR"/>
                <w:kern w:val="0"/>
                <w:sz w:val="20"/>
                <w:szCs w:val="20"/>
                <w:lang w:eastAsia="ru-RU"/>
                <w14:ligatures w14:val="none"/>
              </w:rPr>
            </w:pPr>
            <w:r w:rsidRPr="006D2BBF">
              <w:rPr>
                <w:rFonts w:ascii="Arial CYR" w:eastAsia="Times New Roman" w:hAnsi="Arial CYR" w:cs="Arial CYR"/>
                <w:kern w:val="0"/>
                <w:sz w:val="20"/>
                <w:szCs w:val="20"/>
                <w:lang w:eastAsia="ru-RU"/>
                <w14:ligatures w14:val="none"/>
              </w:rPr>
              <w:t>3</w:t>
            </w:r>
          </w:p>
        </w:tc>
        <w:tc>
          <w:tcPr>
            <w:tcW w:w="993" w:type="dxa"/>
            <w:tcBorders>
              <w:top w:val="nil"/>
              <w:left w:val="nil"/>
              <w:bottom w:val="single" w:sz="4" w:space="0" w:color="auto"/>
              <w:right w:val="single" w:sz="8" w:space="0" w:color="auto"/>
            </w:tcBorders>
            <w:noWrap/>
            <w:vAlign w:val="bottom"/>
            <w:hideMark/>
          </w:tcPr>
          <w:p w14:paraId="38F517AE" w14:textId="77777777" w:rsidR="006D2BBF" w:rsidRPr="006D2BBF" w:rsidRDefault="006D2BBF" w:rsidP="006D2BBF">
            <w:pPr>
              <w:spacing w:after="0" w:line="240" w:lineRule="auto"/>
              <w:jc w:val="right"/>
              <w:rPr>
                <w:rFonts w:ascii="Arial CYR" w:eastAsia="Times New Roman" w:hAnsi="Arial CYR" w:cs="Arial CYR"/>
                <w:kern w:val="0"/>
                <w:sz w:val="20"/>
                <w:szCs w:val="20"/>
                <w:lang w:eastAsia="ru-RU"/>
                <w14:ligatures w14:val="none"/>
              </w:rPr>
            </w:pPr>
            <w:r w:rsidRPr="006D2BBF">
              <w:rPr>
                <w:rFonts w:ascii="Arial CYR" w:eastAsia="Times New Roman" w:hAnsi="Arial CYR" w:cs="Arial CYR"/>
                <w:kern w:val="0"/>
                <w:sz w:val="20"/>
                <w:szCs w:val="20"/>
                <w:lang w:eastAsia="ru-RU"/>
                <w14:ligatures w14:val="none"/>
              </w:rPr>
              <w:t>3</w:t>
            </w:r>
          </w:p>
        </w:tc>
      </w:tr>
      <w:tr w:rsidR="006D2BBF" w:rsidRPr="006D2BBF" w14:paraId="3E5A84B1" w14:textId="77777777" w:rsidTr="006D2BBF">
        <w:trPr>
          <w:trHeight w:val="330"/>
        </w:trPr>
        <w:tc>
          <w:tcPr>
            <w:tcW w:w="580" w:type="dxa"/>
            <w:tcBorders>
              <w:top w:val="nil"/>
              <w:left w:val="single" w:sz="8" w:space="0" w:color="auto"/>
              <w:bottom w:val="single" w:sz="4" w:space="0" w:color="auto"/>
              <w:right w:val="single" w:sz="4" w:space="0" w:color="auto"/>
            </w:tcBorders>
            <w:noWrap/>
            <w:vAlign w:val="bottom"/>
            <w:hideMark/>
          </w:tcPr>
          <w:p w14:paraId="104CC91C" w14:textId="77777777" w:rsidR="006D2BBF" w:rsidRPr="006D2BBF" w:rsidRDefault="006D2BBF" w:rsidP="006D2BBF">
            <w:pPr>
              <w:spacing w:after="0" w:line="240" w:lineRule="auto"/>
              <w:rPr>
                <w:rFonts w:ascii="Arial CYR" w:eastAsia="Times New Roman" w:hAnsi="Arial CYR" w:cs="Arial CYR"/>
                <w:kern w:val="0"/>
                <w:sz w:val="20"/>
                <w:szCs w:val="20"/>
                <w:lang w:eastAsia="ru-RU"/>
                <w14:ligatures w14:val="none"/>
              </w:rPr>
            </w:pPr>
            <w:r w:rsidRPr="006D2BBF">
              <w:rPr>
                <w:rFonts w:ascii="Arial CYR" w:eastAsia="Times New Roman" w:hAnsi="Arial CYR" w:cs="Arial CYR"/>
                <w:kern w:val="0"/>
                <w:sz w:val="20"/>
                <w:szCs w:val="20"/>
                <w:lang w:eastAsia="ru-RU"/>
                <w14:ligatures w14:val="none"/>
              </w:rPr>
              <w:t>14..</w:t>
            </w:r>
          </w:p>
        </w:tc>
        <w:tc>
          <w:tcPr>
            <w:tcW w:w="3796" w:type="dxa"/>
            <w:tcBorders>
              <w:top w:val="nil"/>
              <w:left w:val="single" w:sz="8" w:space="0" w:color="auto"/>
              <w:bottom w:val="single" w:sz="8" w:space="0" w:color="auto"/>
              <w:right w:val="single" w:sz="8" w:space="0" w:color="auto"/>
            </w:tcBorders>
            <w:hideMark/>
          </w:tcPr>
          <w:p w14:paraId="6CCBE45A" w14:textId="77777777" w:rsidR="006D2BBF" w:rsidRPr="006D2BBF" w:rsidRDefault="006D2BBF" w:rsidP="006D2BBF">
            <w:pPr>
              <w:spacing w:after="0" w:line="240" w:lineRule="auto"/>
              <w:rPr>
                <w:rFonts w:ascii="Times New Roman" w:eastAsia="Times New Roman" w:hAnsi="Times New Roman" w:cs="Times New Roman"/>
                <w:kern w:val="0"/>
                <w:sz w:val="24"/>
                <w:szCs w:val="24"/>
                <w:lang w:eastAsia="ru-RU"/>
                <w14:ligatures w14:val="none"/>
              </w:rPr>
            </w:pPr>
            <w:r w:rsidRPr="006D2BBF">
              <w:rPr>
                <w:rFonts w:ascii="Times New Roman" w:eastAsia="Times New Roman" w:hAnsi="Times New Roman" w:cs="Times New Roman"/>
                <w:kern w:val="0"/>
                <w:sz w:val="24"/>
                <w:szCs w:val="24"/>
                <w:lang w:eastAsia="ru-RU"/>
                <w14:ligatures w14:val="none"/>
              </w:rPr>
              <w:t>Ш В</w:t>
            </w:r>
          </w:p>
        </w:tc>
        <w:tc>
          <w:tcPr>
            <w:tcW w:w="992" w:type="dxa"/>
            <w:tcBorders>
              <w:top w:val="nil"/>
              <w:left w:val="nil"/>
              <w:bottom w:val="single" w:sz="4" w:space="0" w:color="auto"/>
              <w:right w:val="single" w:sz="4" w:space="0" w:color="auto"/>
            </w:tcBorders>
            <w:noWrap/>
            <w:vAlign w:val="bottom"/>
            <w:hideMark/>
          </w:tcPr>
          <w:p w14:paraId="65043ED7" w14:textId="77777777" w:rsidR="006D2BBF" w:rsidRPr="006D2BBF" w:rsidRDefault="006D2BBF" w:rsidP="006D2BBF">
            <w:pPr>
              <w:spacing w:after="0" w:line="240" w:lineRule="auto"/>
              <w:jc w:val="right"/>
              <w:rPr>
                <w:rFonts w:ascii="Arial CYR" w:eastAsia="Times New Roman" w:hAnsi="Arial CYR" w:cs="Arial CYR"/>
                <w:kern w:val="0"/>
                <w:sz w:val="20"/>
                <w:szCs w:val="20"/>
                <w:lang w:eastAsia="ru-RU"/>
                <w14:ligatures w14:val="none"/>
              </w:rPr>
            </w:pPr>
            <w:r w:rsidRPr="006D2BBF">
              <w:rPr>
                <w:rFonts w:ascii="Arial CYR" w:eastAsia="Times New Roman" w:hAnsi="Arial CYR" w:cs="Arial CYR"/>
                <w:kern w:val="0"/>
                <w:sz w:val="20"/>
                <w:szCs w:val="20"/>
                <w:lang w:eastAsia="ru-RU"/>
                <w14:ligatures w14:val="none"/>
              </w:rPr>
              <w:t>1</w:t>
            </w:r>
          </w:p>
        </w:tc>
        <w:tc>
          <w:tcPr>
            <w:tcW w:w="1134" w:type="dxa"/>
            <w:tcBorders>
              <w:top w:val="nil"/>
              <w:left w:val="nil"/>
              <w:bottom w:val="single" w:sz="4" w:space="0" w:color="auto"/>
              <w:right w:val="single" w:sz="4" w:space="0" w:color="auto"/>
            </w:tcBorders>
            <w:noWrap/>
            <w:vAlign w:val="bottom"/>
            <w:hideMark/>
          </w:tcPr>
          <w:p w14:paraId="6EEB988B" w14:textId="77777777" w:rsidR="006D2BBF" w:rsidRPr="006D2BBF" w:rsidRDefault="006D2BBF" w:rsidP="006D2BBF">
            <w:pPr>
              <w:spacing w:after="0" w:line="240" w:lineRule="auto"/>
              <w:jc w:val="right"/>
              <w:rPr>
                <w:rFonts w:ascii="Arial CYR" w:eastAsia="Times New Roman" w:hAnsi="Arial CYR" w:cs="Arial CYR"/>
                <w:kern w:val="0"/>
                <w:sz w:val="20"/>
                <w:szCs w:val="20"/>
                <w:lang w:eastAsia="ru-RU"/>
                <w14:ligatures w14:val="none"/>
              </w:rPr>
            </w:pPr>
            <w:r w:rsidRPr="006D2BBF">
              <w:rPr>
                <w:rFonts w:ascii="Arial CYR" w:eastAsia="Times New Roman" w:hAnsi="Arial CYR" w:cs="Arial CYR"/>
                <w:kern w:val="0"/>
                <w:sz w:val="20"/>
                <w:szCs w:val="20"/>
                <w:lang w:eastAsia="ru-RU"/>
                <w14:ligatures w14:val="none"/>
              </w:rPr>
              <w:t>2</w:t>
            </w:r>
          </w:p>
        </w:tc>
        <w:tc>
          <w:tcPr>
            <w:tcW w:w="1134" w:type="dxa"/>
            <w:tcBorders>
              <w:top w:val="nil"/>
              <w:left w:val="nil"/>
              <w:bottom w:val="single" w:sz="4" w:space="0" w:color="auto"/>
              <w:right w:val="single" w:sz="4" w:space="0" w:color="auto"/>
            </w:tcBorders>
            <w:noWrap/>
            <w:vAlign w:val="bottom"/>
            <w:hideMark/>
          </w:tcPr>
          <w:p w14:paraId="5F47EF8D" w14:textId="77777777" w:rsidR="006D2BBF" w:rsidRPr="006D2BBF" w:rsidRDefault="006D2BBF" w:rsidP="006D2BBF">
            <w:pPr>
              <w:spacing w:after="0" w:line="240" w:lineRule="auto"/>
              <w:jc w:val="right"/>
              <w:rPr>
                <w:rFonts w:ascii="Arial CYR" w:eastAsia="Times New Roman" w:hAnsi="Arial CYR" w:cs="Arial CYR"/>
                <w:kern w:val="0"/>
                <w:sz w:val="20"/>
                <w:szCs w:val="20"/>
                <w:lang w:eastAsia="ru-RU"/>
                <w14:ligatures w14:val="none"/>
              </w:rPr>
            </w:pPr>
            <w:r w:rsidRPr="006D2BBF">
              <w:rPr>
                <w:rFonts w:ascii="Arial CYR" w:eastAsia="Times New Roman" w:hAnsi="Arial CYR" w:cs="Arial CYR"/>
                <w:kern w:val="0"/>
                <w:sz w:val="20"/>
                <w:szCs w:val="20"/>
                <w:lang w:eastAsia="ru-RU"/>
                <w14:ligatures w14:val="none"/>
              </w:rPr>
              <w:t>3</w:t>
            </w:r>
          </w:p>
        </w:tc>
        <w:tc>
          <w:tcPr>
            <w:tcW w:w="993" w:type="dxa"/>
            <w:tcBorders>
              <w:top w:val="nil"/>
              <w:left w:val="nil"/>
              <w:bottom w:val="single" w:sz="4" w:space="0" w:color="auto"/>
              <w:right w:val="single" w:sz="8" w:space="0" w:color="auto"/>
            </w:tcBorders>
            <w:noWrap/>
            <w:vAlign w:val="bottom"/>
            <w:hideMark/>
          </w:tcPr>
          <w:p w14:paraId="65BDD328" w14:textId="77777777" w:rsidR="006D2BBF" w:rsidRPr="006D2BBF" w:rsidRDefault="006D2BBF" w:rsidP="006D2BBF">
            <w:pPr>
              <w:spacing w:after="0" w:line="240" w:lineRule="auto"/>
              <w:jc w:val="right"/>
              <w:rPr>
                <w:rFonts w:ascii="Arial CYR" w:eastAsia="Times New Roman" w:hAnsi="Arial CYR" w:cs="Arial CYR"/>
                <w:kern w:val="0"/>
                <w:sz w:val="20"/>
                <w:szCs w:val="20"/>
                <w:lang w:eastAsia="ru-RU"/>
                <w14:ligatures w14:val="none"/>
              </w:rPr>
            </w:pPr>
            <w:r w:rsidRPr="006D2BBF">
              <w:rPr>
                <w:rFonts w:ascii="Arial CYR" w:eastAsia="Times New Roman" w:hAnsi="Arial CYR" w:cs="Arial CYR"/>
                <w:kern w:val="0"/>
                <w:sz w:val="20"/>
                <w:szCs w:val="20"/>
                <w:lang w:eastAsia="ru-RU"/>
                <w14:ligatures w14:val="none"/>
              </w:rPr>
              <w:t>3</w:t>
            </w:r>
          </w:p>
        </w:tc>
      </w:tr>
    </w:tbl>
    <w:p w14:paraId="31A14801" w14:textId="77777777" w:rsidR="006D2BBF" w:rsidRPr="006D2BBF" w:rsidRDefault="006D2BBF" w:rsidP="006D2BBF">
      <w:pPr>
        <w:spacing w:after="0" w:line="360" w:lineRule="auto"/>
        <w:ind w:right="-1"/>
        <w:jc w:val="both"/>
        <w:rPr>
          <w:rFonts w:ascii="Times New Roman" w:eastAsia="Calibri" w:hAnsi="Times New Roman" w:cs="Times New Roman"/>
          <w:kern w:val="0"/>
          <w:sz w:val="24"/>
          <w:szCs w:val="24"/>
          <w14:ligatures w14:val="none"/>
        </w:rPr>
      </w:pPr>
    </w:p>
    <w:p w14:paraId="13540FB4" w14:textId="77777777" w:rsidR="006D2BBF" w:rsidRPr="006D2BBF" w:rsidRDefault="006D2BBF" w:rsidP="006D2BBF">
      <w:pPr>
        <w:spacing w:after="0" w:line="360" w:lineRule="auto"/>
        <w:ind w:right="-1"/>
        <w:jc w:val="both"/>
        <w:rPr>
          <w:rFonts w:ascii="Times New Roman" w:eastAsia="Calibri" w:hAnsi="Times New Roman" w:cs="Times New Roman"/>
          <w:kern w:val="0"/>
          <w:sz w:val="24"/>
          <w:szCs w:val="24"/>
          <w14:ligatures w14:val="none"/>
        </w:rPr>
      </w:pPr>
    </w:p>
    <w:p w14:paraId="1AEB2EDB" w14:textId="77777777" w:rsidR="006D2BBF" w:rsidRPr="006D2BBF" w:rsidRDefault="006D2BBF" w:rsidP="006D2BBF">
      <w:pPr>
        <w:spacing w:after="0" w:line="360" w:lineRule="auto"/>
        <w:ind w:right="-1" w:firstLine="709"/>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 xml:space="preserve">В таблице отражается рост уровня коммуникативных компетенций у учащихся с 1-го по 4-й класс. К концу начальной школы 36 % имеют высокий 4-й уровень коммуникативных умений, 57% - третий уровень, один ученик – находится на 2-м уровне. </w:t>
      </w:r>
    </w:p>
    <w:p w14:paraId="4B713F74" w14:textId="77777777" w:rsidR="006D2BBF" w:rsidRPr="006D2BBF" w:rsidRDefault="006D2BBF" w:rsidP="006D2BBF">
      <w:pPr>
        <w:spacing w:after="0" w:line="360" w:lineRule="auto"/>
        <w:ind w:right="-1" w:firstLine="709"/>
        <w:jc w:val="both"/>
        <w:rPr>
          <w:rFonts w:ascii="Times New Roman" w:eastAsia="Calibri" w:hAnsi="Times New Roman" w:cs="Times New Roman"/>
          <w:kern w:val="0"/>
          <w:sz w:val="24"/>
          <w:szCs w:val="24"/>
          <w14:ligatures w14:val="none"/>
        </w:rPr>
      </w:pPr>
      <w:proofErr w:type="gramStart"/>
      <w:r w:rsidRPr="006D2BBF">
        <w:rPr>
          <w:rFonts w:ascii="Times New Roman" w:eastAsia="Calibri" w:hAnsi="Times New Roman" w:cs="Times New Roman"/>
          <w:kern w:val="0"/>
          <w:sz w:val="24"/>
          <w:szCs w:val="24"/>
          <w14:ligatures w14:val="none"/>
        </w:rPr>
        <w:t>Подобные  и</w:t>
      </w:r>
      <w:proofErr w:type="gramEnd"/>
      <w:r w:rsidRPr="006D2BBF">
        <w:rPr>
          <w:rFonts w:ascii="Times New Roman" w:eastAsia="Calibri" w:hAnsi="Times New Roman" w:cs="Times New Roman"/>
          <w:kern w:val="0"/>
          <w:sz w:val="24"/>
          <w:szCs w:val="24"/>
          <w14:ligatures w14:val="none"/>
        </w:rPr>
        <w:t xml:space="preserve"> другие диагностирования проводятся во всех классах. Затем данные выводятся в общую таблицу.</w:t>
      </w:r>
    </w:p>
    <w:p w14:paraId="529C324F" w14:textId="77777777" w:rsidR="006D2BBF" w:rsidRPr="006D2BBF" w:rsidRDefault="006D2BBF" w:rsidP="006D2BBF">
      <w:pPr>
        <w:spacing w:after="0" w:line="360" w:lineRule="auto"/>
        <w:ind w:right="-1" w:firstLine="709"/>
        <w:jc w:val="center"/>
        <w:rPr>
          <w:rFonts w:ascii="Times New Roman" w:eastAsia="Calibri" w:hAnsi="Times New Roman" w:cs="Times New Roman"/>
          <w:kern w:val="0"/>
          <w:sz w:val="24"/>
          <w:szCs w:val="24"/>
          <w14:ligatures w14:val="none"/>
        </w:rPr>
      </w:pPr>
    </w:p>
    <w:p w14:paraId="4D42F37D" w14:textId="77777777" w:rsidR="006D2BBF" w:rsidRPr="006D2BBF" w:rsidRDefault="006D2BBF" w:rsidP="006D2BBF">
      <w:pPr>
        <w:spacing w:after="0" w:line="360" w:lineRule="auto"/>
        <w:ind w:right="-1" w:firstLine="709"/>
        <w:jc w:val="center"/>
        <w:rPr>
          <w:rFonts w:ascii="Times New Roman" w:eastAsia="Calibri" w:hAnsi="Times New Roman" w:cs="Times New Roman"/>
          <w:kern w:val="0"/>
          <w:sz w:val="24"/>
          <w:szCs w:val="24"/>
          <w14:ligatures w14:val="none"/>
        </w:rPr>
      </w:pPr>
    </w:p>
    <w:p w14:paraId="1C83E6BE" w14:textId="77777777" w:rsidR="006D2BBF" w:rsidRPr="006D2BBF" w:rsidRDefault="006D2BBF" w:rsidP="006D2BBF">
      <w:pPr>
        <w:spacing w:after="0" w:line="360" w:lineRule="auto"/>
        <w:ind w:right="-1" w:firstLine="709"/>
        <w:jc w:val="center"/>
        <w:rPr>
          <w:rFonts w:ascii="Times New Roman" w:eastAsia="Calibri" w:hAnsi="Times New Roman" w:cs="Times New Roman"/>
          <w:kern w:val="0"/>
          <w:sz w:val="24"/>
          <w:szCs w:val="24"/>
          <w14:ligatures w14:val="none"/>
        </w:rPr>
      </w:pPr>
    </w:p>
    <w:p w14:paraId="0B37C2D2" w14:textId="77777777" w:rsidR="006D2BBF" w:rsidRPr="006D2BBF" w:rsidRDefault="006D2BBF" w:rsidP="006D2BBF">
      <w:pPr>
        <w:spacing w:after="0" w:line="360" w:lineRule="auto"/>
        <w:ind w:right="-1" w:firstLine="709"/>
        <w:jc w:val="center"/>
        <w:rPr>
          <w:rFonts w:ascii="Times New Roman" w:eastAsia="Calibri" w:hAnsi="Times New Roman" w:cs="Times New Roman"/>
          <w:kern w:val="0"/>
          <w:sz w:val="24"/>
          <w:szCs w:val="24"/>
          <w14:ligatures w14:val="none"/>
        </w:rPr>
      </w:pPr>
    </w:p>
    <w:p w14:paraId="7539A3D0" w14:textId="77777777" w:rsidR="006D2BBF" w:rsidRPr="006D2BBF" w:rsidRDefault="006D2BBF" w:rsidP="006D2BBF">
      <w:pPr>
        <w:spacing w:after="0" w:line="360" w:lineRule="auto"/>
        <w:ind w:right="-1" w:firstLine="709"/>
        <w:jc w:val="center"/>
        <w:rPr>
          <w:rFonts w:ascii="Times New Roman" w:eastAsia="Calibri" w:hAnsi="Times New Roman" w:cs="Times New Roman"/>
          <w:kern w:val="0"/>
          <w:sz w:val="24"/>
          <w:szCs w:val="24"/>
          <w14:ligatures w14:val="none"/>
        </w:rPr>
      </w:pPr>
    </w:p>
    <w:p w14:paraId="3F4E653D" w14:textId="77777777" w:rsidR="006D2BBF" w:rsidRPr="006D2BBF" w:rsidRDefault="006D2BBF" w:rsidP="006D2BBF">
      <w:pPr>
        <w:spacing w:after="0" w:line="360" w:lineRule="auto"/>
        <w:ind w:right="-1" w:firstLine="709"/>
        <w:jc w:val="center"/>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Сводная таблица по всем классам ФГОС.</w:t>
      </w:r>
    </w:p>
    <w:p w14:paraId="3D8EA69C" w14:textId="77777777" w:rsidR="006D2BBF" w:rsidRPr="006D2BBF" w:rsidRDefault="006D2BBF" w:rsidP="006D2BBF">
      <w:pPr>
        <w:spacing w:after="0" w:line="360" w:lineRule="auto"/>
        <w:ind w:right="-1" w:firstLine="709"/>
        <w:jc w:val="center"/>
        <w:rPr>
          <w:rFonts w:ascii="Times New Roman" w:eastAsia="Calibri" w:hAnsi="Times New Roman" w:cs="Times New Roman"/>
          <w:kern w:val="0"/>
          <w:sz w:val="24"/>
          <w:szCs w:val="24"/>
          <w14:ligatures w14:val="none"/>
        </w:rPr>
      </w:pPr>
    </w:p>
    <w:tbl>
      <w:tblPr>
        <w:tblpPr w:leftFromText="180" w:rightFromText="180" w:bottomFromText="200" w:vertAnchor="page" w:horzAnchor="margin" w:tblpXSpec="center" w:tblpY="2476"/>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9"/>
        <w:gridCol w:w="1871"/>
        <w:gridCol w:w="2150"/>
        <w:gridCol w:w="2152"/>
        <w:gridCol w:w="1882"/>
      </w:tblGrid>
      <w:tr w:rsidR="006D2BBF" w:rsidRPr="006D2BBF" w14:paraId="2EDE0DF3" w14:textId="77777777" w:rsidTr="006D2BBF">
        <w:tc>
          <w:tcPr>
            <w:tcW w:w="643" w:type="pct"/>
            <w:vMerge w:val="restart"/>
            <w:tcBorders>
              <w:top w:val="single" w:sz="4" w:space="0" w:color="auto"/>
              <w:left w:val="single" w:sz="4" w:space="0" w:color="auto"/>
              <w:bottom w:val="single" w:sz="4" w:space="0" w:color="auto"/>
              <w:right w:val="single" w:sz="4" w:space="0" w:color="auto"/>
            </w:tcBorders>
          </w:tcPr>
          <w:p w14:paraId="249A7329" w14:textId="77777777" w:rsidR="006D2BBF" w:rsidRPr="006D2BBF" w:rsidRDefault="006D2BBF" w:rsidP="006D2BBF">
            <w:pPr>
              <w:spacing w:after="0" w:line="240" w:lineRule="auto"/>
              <w:jc w:val="center"/>
              <w:rPr>
                <w:rFonts w:ascii="Times New Roman" w:eastAsia="Calibri" w:hAnsi="Times New Roman" w:cs="Times New Roman"/>
                <w:kern w:val="0"/>
                <w:sz w:val="24"/>
                <w:szCs w:val="24"/>
                <w14:ligatures w14:val="none"/>
              </w:rPr>
            </w:pPr>
          </w:p>
          <w:p w14:paraId="5440A01E" w14:textId="77777777" w:rsidR="006D2BBF" w:rsidRPr="006D2BBF" w:rsidRDefault="006D2BBF" w:rsidP="006D2BBF">
            <w:pPr>
              <w:spacing w:after="0" w:line="240" w:lineRule="auto"/>
              <w:jc w:val="center"/>
              <w:rPr>
                <w:rFonts w:ascii="Times New Roman" w:eastAsia="Calibri" w:hAnsi="Times New Roman" w:cs="Times New Roman"/>
                <w:kern w:val="0"/>
                <w:sz w:val="24"/>
                <w:szCs w:val="24"/>
                <w14:ligatures w14:val="none"/>
              </w:rPr>
            </w:pPr>
          </w:p>
          <w:p w14:paraId="4E4B8FE4" w14:textId="77777777" w:rsidR="006D2BBF" w:rsidRPr="006D2BBF" w:rsidRDefault="006D2BBF" w:rsidP="006D2BBF">
            <w:pPr>
              <w:spacing w:after="0" w:line="240" w:lineRule="auto"/>
              <w:jc w:val="center"/>
              <w:rPr>
                <w:rFonts w:ascii="Times New Roman" w:eastAsia="Calibri" w:hAnsi="Times New Roman" w:cs="Times New Roman"/>
                <w:kern w:val="0"/>
                <w:sz w:val="20"/>
                <w:szCs w:val="20"/>
                <w14:ligatures w14:val="none"/>
              </w:rPr>
            </w:pPr>
            <w:r w:rsidRPr="006D2BBF">
              <w:rPr>
                <w:rFonts w:ascii="Times New Roman" w:eastAsia="Calibri" w:hAnsi="Times New Roman" w:cs="Times New Roman"/>
                <w:kern w:val="0"/>
                <w:sz w:val="20"/>
                <w:szCs w:val="20"/>
                <w14:ligatures w14:val="none"/>
              </w:rPr>
              <w:t>класс</w:t>
            </w:r>
          </w:p>
        </w:tc>
        <w:tc>
          <w:tcPr>
            <w:tcW w:w="3339" w:type="pct"/>
            <w:gridSpan w:val="3"/>
            <w:tcBorders>
              <w:top w:val="single" w:sz="4" w:space="0" w:color="auto"/>
              <w:left w:val="single" w:sz="4" w:space="0" w:color="auto"/>
              <w:bottom w:val="single" w:sz="4" w:space="0" w:color="auto"/>
              <w:right w:val="single" w:sz="4" w:space="0" w:color="auto"/>
            </w:tcBorders>
            <w:hideMark/>
          </w:tcPr>
          <w:p w14:paraId="43DBF45F" w14:textId="77777777" w:rsidR="006D2BBF" w:rsidRPr="006D2BBF" w:rsidRDefault="006D2BBF" w:rsidP="006D2BBF">
            <w:pPr>
              <w:spacing w:after="0" w:line="240" w:lineRule="auto"/>
              <w:jc w:val="center"/>
              <w:rPr>
                <w:rFonts w:ascii="Times New Roman" w:eastAsia="Calibri" w:hAnsi="Times New Roman" w:cs="Times New Roman"/>
                <w:kern w:val="0"/>
                <w14:ligatures w14:val="none"/>
              </w:rPr>
            </w:pPr>
            <w:r w:rsidRPr="006D2BBF">
              <w:rPr>
                <w:rFonts w:ascii="Times New Roman" w:eastAsia="Calibri" w:hAnsi="Times New Roman" w:cs="Times New Roman"/>
                <w:kern w:val="0"/>
                <w14:ligatures w14:val="none"/>
              </w:rPr>
              <w:t>Коммуникативная компетентность</w:t>
            </w:r>
          </w:p>
        </w:tc>
        <w:tc>
          <w:tcPr>
            <w:tcW w:w="1018" w:type="pct"/>
            <w:tcBorders>
              <w:top w:val="single" w:sz="4" w:space="0" w:color="auto"/>
              <w:left w:val="single" w:sz="4" w:space="0" w:color="auto"/>
              <w:bottom w:val="single" w:sz="4" w:space="0" w:color="auto"/>
              <w:right w:val="single" w:sz="4" w:space="0" w:color="auto"/>
            </w:tcBorders>
          </w:tcPr>
          <w:p w14:paraId="683AB27B" w14:textId="77777777" w:rsidR="006D2BBF" w:rsidRPr="006D2BBF" w:rsidRDefault="006D2BBF" w:rsidP="006D2BBF">
            <w:pPr>
              <w:spacing w:after="0" w:line="240" w:lineRule="auto"/>
              <w:jc w:val="center"/>
              <w:rPr>
                <w:rFonts w:ascii="Times New Roman" w:eastAsia="Calibri" w:hAnsi="Times New Roman" w:cs="Times New Roman"/>
                <w:kern w:val="0"/>
                <w14:ligatures w14:val="none"/>
              </w:rPr>
            </w:pPr>
          </w:p>
        </w:tc>
      </w:tr>
      <w:tr w:rsidR="006D2BBF" w:rsidRPr="006D2BBF" w14:paraId="53D54FDD" w14:textId="77777777" w:rsidTr="006D2BBF">
        <w:tc>
          <w:tcPr>
            <w:tcW w:w="0" w:type="auto"/>
            <w:vMerge/>
            <w:tcBorders>
              <w:top w:val="single" w:sz="4" w:space="0" w:color="auto"/>
              <w:left w:val="single" w:sz="4" w:space="0" w:color="auto"/>
              <w:bottom w:val="single" w:sz="4" w:space="0" w:color="auto"/>
              <w:right w:val="single" w:sz="4" w:space="0" w:color="auto"/>
            </w:tcBorders>
            <w:vAlign w:val="center"/>
            <w:hideMark/>
          </w:tcPr>
          <w:p w14:paraId="17C9E105" w14:textId="77777777" w:rsidR="006D2BBF" w:rsidRPr="006D2BBF" w:rsidRDefault="006D2BBF" w:rsidP="006D2BBF">
            <w:pPr>
              <w:spacing w:after="0" w:line="276" w:lineRule="auto"/>
              <w:rPr>
                <w:rFonts w:ascii="Times New Roman" w:eastAsia="Calibri" w:hAnsi="Times New Roman" w:cs="Times New Roman"/>
                <w:kern w:val="0"/>
                <w:sz w:val="20"/>
                <w:szCs w:val="20"/>
                <w14:ligatures w14:val="none"/>
              </w:rPr>
            </w:pPr>
          </w:p>
        </w:tc>
        <w:tc>
          <w:tcPr>
            <w:tcW w:w="1012" w:type="pct"/>
            <w:tcBorders>
              <w:top w:val="single" w:sz="4" w:space="0" w:color="auto"/>
              <w:left w:val="single" w:sz="4" w:space="0" w:color="auto"/>
              <w:bottom w:val="single" w:sz="4" w:space="0" w:color="auto"/>
              <w:right w:val="single" w:sz="4" w:space="0" w:color="auto"/>
            </w:tcBorders>
            <w:hideMark/>
          </w:tcPr>
          <w:p w14:paraId="36CA4A12" w14:textId="77777777" w:rsidR="006D2BBF" w:rsidRPr="006D2BBF" w:rsidRDefault="006D2BBF" w:rsidP="006D2BBF">
            <w:pPr>
              <w:spacing w:after="0" w:line="240" w:lineRule="auto"/>
              <w:jc w:val="center"/>
              <w:rPr>
                <w:rFonts w:ascii="Times New Roman" w:eastAsia="Calibri" w:hAnsi="Times New Roman" w:cs="Times New Roman"/>
                <w:kern w:val="0"/>
                <w:sz w:val="18"/>
                <w:szCs w:val="18"/>
                <w14:ligatures w14:val="none"/>
              </w:rPr>
            </w:pPr>
            <w:r w:rsidRPr="006D2BBF">
              <w:rPr>
                <w:rFonts w:ascii="Times New Roman" w:eastAsia="Calibri" w:hAnsi="Times New Roman" w:cs="Times New Roman"/>
                <w:kern w:val="0"/>
                <w:sz w:val="18"/>
                <w:szCs w:val="18"/>
                <w14:ligatures w14:val="none"/>
              </w:rPr>
              <w:t>2011-2012</w:t>
            </w:r>
          </w:p>
        </w:tc>
        <w:tc>
          <w:tcPr>
            <w:tcW w:w="1163" w:type="pct"/>
            <w:tcBorders>
              <w:top w:val="single" w:sz="4" w:space="0" w:color="auto"/>
              <w:left w:val="single" w:sz="4" w:space="0" w:color="auto"/>
              <w:bottom w:val="single" w:sz="4" w:space="0" w:color="auto"/>
              <w:right w:val="single" w:sz="4" w:space="0" w:color="auto"/>
            </w:tcBorders>
            <w:hideMark/>
          </w:tcPr>
          <w:p w14:paraId="0988526F" w14:textId="77777777" w:rsidR="006D2BBF" w:rsidRPr="006D2BBF" w:rsidRDefault="006D2BBF" w:rsidP="006D2BBF">
            <w:pPr>
              <w:spacing w:after="0" w:line="240" w:lineRule="auto"/>
              <w:jc w:val="center"/>
              <w:rPr>
                <w:rFonts w:ascii="Times New Roman" w:eastAsia="Calibri" w:hAnsi="Times New Roman" w:cs="Times New Roman"/>
                <w:kern w:val="0"/>
                <w:sz w:val="18"/>
                <w:szCs w:val="18"/>
                <w14:ligatures w14:val="none"/>
              </w:rPr>
            </w:pPr>
            <w:r w:rsidRPr="006D2BBF">
              <w:rPr>
                <w:rFonts w:ascii="Times New Roman" w:eastAsia="Calibri" w:hAnsi="Times New Roman" w:cs="Times New Roman"/>
                <w:kern w:val="0"/>
                <w:sz w:val="18"/>
                <w:szCs w:val="18"/>
                <w14:ligatures w14:val="none"/>
              </w:rPr>
              <w:t>2012-2013</w:t>
            </w:r>
          </w:p>
        </w:tc>
        <w:tc>
          <w:tcPr>
            <w:tcW w:w="1164" w:type="pct"/>
            <w:tcBorders>
              <w:top w:val="single" w:sz="4" w:space="0" w:color="auto"/>
              <w:left w:val="single" w:sz="4" w:space="0" w:color="auto"/>
              <w:bottom w:val="single" w:sz="4" w:space="0" w:color="auto"/>
              <w:right w:val="single" w:sz="4" w:space="0" w:color="auto"/>
            </w:tcBorders>
            <w:hideMark/>
          </w:tcPr>
          <w:p w14:paraId="4DCF2126" w14:textId="77777777" w:rsidR="006D2BBF" w:rsidRPr="006D2BBF" w:rsidRDefault="006D2BBF" w:rsidP="006D2BBF">
            <w:pPr>
              <w:spacing w:after="0" w:line="240" w:lineRule="auto"/>
              <w:jc w:val="center"/>
              <w:rPr>
                <w:rFonts w:ascii="Times New Roman" w:eastAsia="Calibri" w:hAnsi="Times New Roman" w:cs="Times New Roman"/>
                <w:kern w:val="0"/>
                <w:sz w:val="18"/>
                <w:szCs w:val="18"/>
                <w14:ligatures w14:val="none"/>
              </w:rPr>
            </w:pPr>
            <w:r w:rsidRPr="006D2BBF">
              <w:rPr>
                <w:rFonts w:ascii="Times New Roman" w:eastAsia="Calibri" w:hAnsi="Times New Roman" w:cs="Times New Roman"/>
                <w:kern w:val="0"/>
                <w:sz w:val="18"/>
                <w:szCs w:val="18"/>
                <w14:ligatures w14:val="none"/>
              </w:rPr>
              <w:t>2013-2014</w:t>
            </w:r>
          </w:p>
        </w:tc>
        <w:tc>
          <w:tcPr>
            <w:tcW w:w="1018" w:type="pct"/>
            <w:tcBorders>
              <w:top w:val="single" w:sz="4" w:space="0" w:color="auto"/>
              <w:left w:val="single" w:sz="4" w:space="0" w:color="auto"/>
              <w:bottom w:val="single" w:sz="4" w:space="0" w:color="auto"/>
              <w:right w:val="single" w:sz="4" w:space="0" w:color="auto"/>
            </w:tcBorders>
            <w:hideMark/>
          </w:tcPr>
          <w:p w14:paraId="1E378AD2" w14:textId="77777777" w:rsidR="006D2BBF" w:rsidRPr="006D2BBF" w:rsidRDefault="006D2BBF" w:rsidP="006D2BBF">
            <w:pPr>
              <w:spacing w:after="0" w:line="240" w:lineRule="auto"/>
              <w:jc w:val="center"/>
              <w:rPr>
                <w:rFonts w:ascii="Times New Roman" w:eastAsia="Calibri" w:hAnsi="Times New Roman" w:cs="Times New Roman"/>
                <w:kern w:val="0"/>
                <w:sz w:val="18"/>
                <w:szCs w:val="18"/>
                <w14:ligatures w14:val="none"/>
              </w:rPr>
            </w:pPr>
            <w:r w:rsidRPr="006D2BBF">
              <w:rPr>
                <w:rFonts w:ascii="Times New Roman" w:eastAsia="Calibri" w:hAnsi="Times New Roman" w:cs="Times New Roman"/>
                <w:kern w:val="0"/>
                <w:sz w:val="18"/>
                <w:szCs w:val="18"/>
                <w14:ligatures w14:val="none"/>
              </w:rPr>
              <w:t>2014-2015</w:t>
            </w:r>
          </w:p>
        </w:tc>
      </w:tr>
      <w:tr w:rsidR="006D2BBF" w:rsidRPr="006D2BBF" w14:paraId="0925F456" w14:textId="77777777" w:rsidTr="006D2BBF">
        <w:tc>
          <w:tcPr>
            <w:tcW w:w="643" w:type="pct"/>
            <w:tcBorders>
              <w:top w:val="single" w:sz="4" w:space="0" w:color="auto"/>
              <w:left w:val="single" w:sz="4" w:space="0" w:color="auto"/>
              <w:bottom w:val="single" w:sz="4" w:space="0" w:color="auto"/>
              <w:right w:val="single" w:sz="4" w:space="0" w:color="auto"/>
            </w:tcBorders>
            <w:hideMark/>
          </w:tcPr>
          <w:p w14:paraId="3965A641" w14:textId="77777777" w:rsidR="006D2BBF" w:rsidRPr="006D2BBF" w:rsidRDefault="006D2BBF" w:rsidP="006D2BBF">
            <w:pPr>
              <w:spacing w:after="0" w:line="240" w:lineRule="auto"/>
              <w:jc w:val="center"/>
              <w:rPr>
                <w:rFonts w:ascii="Times New Roman" w:eastAsia="Calibri" w:hAnsi="Times New Roman" w:cs="Times New Roman"/>
                <w:kern w:val="0"/>
                <w:sz w:val="20"/>
                <w:szCs w:val="20"/>
                <w14:ligatures w14:val="none"/>
              </w:rPr>
            </w:pPr>
            <w:r w:rsidRPr="006D2BBF">
              <w:rPr>
                <w:rFonts w:ascii="Times New Roman" w:eastAsia="Calibri" w:hAnsi="Times New Roman" w:cs="Times New Roman"/>
                <w:kern w:val="0"/>
                <w:sz w:val="20"/>
                <w:szCs w:val="20"/>
                <w14:ligatures w14:val="none"/>
              </w:rPr>
              <w:t>2</w:t>
            </w:r>
          </w:p>
        </w:tc>
        <w:tc>
          <w:tcPr>
            <w:tcW w:w="1012" w:type="pct"/>
            <w:tcBorders>
              <w:top w:val="single" w:sz="4" w:space="0" w:color="auto"/>
              <w:left w:val="single" w:sz="4" w:space="0" w:color="auto"/>
              <w:bottom w:val="single" w:sz="4" w:space="0" w:color="auto"/>
              <w:right w:val="single" w:sz="4" w:space="0" w:color="auto"/>
            </w:tcBorders>
            <w:hideMark/>
          </w:tcPr>
          <w:p w14:paraId="0BA7E4B5" w14:textId="77777777" w:rsidR="006D2BBF" w:rsidRPr="006D2BBF" w:rsidRDefault="006D2BBF" w:rsidP="006D2BBF">
            <w:pPr>
              <w:spacing w:after="0" w:line="240" w:lineRule="auto"/>
              <w:jc w:val="center"/>
              <w:rPr>
                <w:rFonts w:ascii="Times New Roman" w:eastAsia="Calibri" w:hAnsi="Times New Roman" w:cs="Times New Roman"/>
                <w:kern w:val="0"/>
                <w:sz w:val="20"/>
                <w:szCs w:val="20"/>
                <w14:ligatures w14:val="none"/>
              </w:rPr>
            </w:pPr>
            <w:r w:rsidRPr="006D2BBF">
              <w:rPr>
                <w:rFonts w:ascii="Times New Roman" w:eastAsia="Calibri" w:hAnsi="Times New Roman" w:cs="Times New Roman"/>
                <w:kern w:val="0"/>
                <w:sz w:val="20"/>
                <w:szCs w:val="20"/>
                <w14:ligatures w14:val="none"/>
              </w:rPr>
              <w:t>-</w:t>
            </w:r>
          </w:p>
        </w:tc>
        <w:tc>
          <w:tcPr>
            <w:tcW w:w="1163" w:type="pct"/>
            <w:tcBorders>
              <w:top w:val="single" w:sz="4" w:space="0" w:color="auto"/>
              <w:left w:val="single" w:sz="4" w:space="0" w:color="auto"/>
              <w:bottom w:val="single" w:sz="4" w:space="0" w:color="auto"/>
              <w:right w:val="single" w:sz="4" w:space="0" w:color="auto"/>
            </w:tcBorders>
            <w:hideMark/>
          </w:tcPr>
          <w:p w14:paraId="42FDA61B" w14:textId="77777777" w:rsidR="006D2BBF" w:rsidRPr="006D2BBF" w:rsidRDefault="006D2BBF" w:rsidP="006D2BBF">
            <w:pPr>
              <w:spacing w:after="0" w:line="240" w:lineRule="auto"/>
              <w:jc w:val="center"/>
              <w:rPr>
                <w:rFonts w:ascii="Times New Roman" w:eastAsia="Calibri" w:hAnsi="Times New Roman" w:cs="Times New Roman"/>
                <w:kern w:val="0"/>
                <w:sz w:val="20"/>
                <w:szCs w:val="20"/>
                <w14:ligatures w14:val="none"/>
              </w:rPr>
            </w:pPr>
            <w:r w:rsidRPr="006D2BBF">
              <w:rPr>
                <w:rFonts w:ascii="Times New Roman" w:eastAsia="Calibri" w:hAnsi="Times New Roman" w:cs="Times New Roman"/>
                <w:kern w:val="0"/>
                <w:sz w:val="20"/>
                <w:szCs w:val="20"/>
                <w14:ligatures w14:val="none"/>
              </w:rPr>
              <w:t>-</w:t>
            </w:r>
          </w:p>
        </w:tc>
        <w:tc>
          <w:tcPr>
            <w:tcW w:w="1164" w:type="pct"/>
            <w:tcBorders>
              <w:top w:val="single" w:sz="4" w:space="0" w:color="auto"/>
              <w:left w:val="single" w:sz="4" w:space="0" w:color="auto"/>
              <w:bottom w:val="single" w:sz="4" w:space="0" w:color="auto"/>
              <w:right w:val="single" w:sz="4" w:space="0" w:color="auto"/>
            </w:tcBorders>
            <w:hideMark/>
          </w:tcPr>
          <w:p w14:paraId="17DA360C" w14:textId="77777777" w:rsidR="006D2BBF" w:rsidRPr="006D2BBF" w:rsidRDefault="006D2BBF" w:rsidP="006D2BBF">
            <w:pPr>
              <w:spacing w:after="0" w:line="240" w:lineRule="auto"/>
              <w:jc w:val="center"/>
              <w:rPr>
                <w:rFonts w:ascii="Times New Roman" w:eastAsia="Calibri" w:hAnsi="Times New Roman" w:cs="Times New Roman"/>
                <w:kern w:val="0"/>
                <w:sz w:val="20"/>
                <w:szCs w:val="20"/>
                <w14:ligatures w14:val="none"/>
              </w:rPr>
            </w:pPr>
            <w:r w:rsidRPr="006D2BBF">
              <w:rPr>
                <w:rFonts w:ascii="Times New Roman" w:eastAsia="Calibri" w:hAnsi="Times New Roman" w:cs="Times New Roman"/>
                <w:kern w:val="0"/>
                <w:sz w:val="20"/>
                <w:szCs w:val="20"/>
                <w:lang w:val="en-US"/>
                <w14:ligatures w14:val="none"/>
              </w:rPr>
              <w:t>I</w:t>
            </w:r>
            <w:r w:rsidRPr="006D2BBF">
              <w:rPr>
                <w:rFonts w:ascii="Times New Roman" w:eastAsia="Calibri" w:hAnsi="Times New Roman" w:cs="Times New Roman"/>
                <w:kern w:val="0"/>
                <w:sz w:val="20"/>
                <w:szCs w:val="20"/>
                <w14:ligatures w14:val="none"/>
              </w:rPr>
              <w:t xml:space="preserve"> – 83%</w:t>
            </w:r>
          </w:p>
          <w:p w14:paraId="295834D7" w14:textId="77777777" w:rsidR="006D2BBF" w:rsidRPr="006D2BBF" w:rsidRDefault="006D2BBF" w:rsidP="006D2BBF">
            <w:pPr>
              <w:spacing w:after="0" w:line="240" w:lineRule="auto"/>
              <w:jc w:val="center"/>
              <w:rPr>
                <w:rFonts w:ascii="Times New Roman" w:eastAsia="Calibri" w:hAnsi="Times New Roman" w:cs="Times New Roman"/>
                <w:kern w:val="0"/>
                <w:sz w:val="20"/>
                <w:szCs w:val="20"/>
                <w14:ligatures w14:val="none"/>
              </w:rPr>
            </w:pPr>
            <w:r w:rsidRPr="006D2BBF">
              <w:rPr>
                <w:rFonts w:ascii="Times New Roman" w:eastAsia="Calibri" w:hAnsi="Times New Roman" w:cs="Times New Roman"/>
                <w:kern w:val="0"/>
                <w:sz w:val="20"/>
                <w:szCs w:val="20"/>
                <w:lang w:val="en-US"/>
                <w14:ligatures w14:val="none"/>
              </w:rPr>
              <w:t>II</w:t>
            </w:r>
            <w:r w:rsidRPr="006D2BBF">
              <w:rPr>
                <w:rFonts w:ascii="Times New Roman" w:eastAsia="Calibri" w:hAnsi="Times New Roman" w:cs="Times New Roman"/>
                <w:kern w:val="0"/>
                <w:sz w:val="20"/>
                <w:szCs w:val="20"/>
                <w14:ligatures w14:val="none"/>
              </w:rPr>
              <w:t xml:space="preserve"> – 17%</w:t>
            </w:r>
          </w:p>
        </w:tc>
        <w:tc>
          <w:tcPr>
            <w:tcW w:w="1018" w:type="pct"/>
            <w:tcBorders>
              <w:top w:val="single" w:sz="4" w:space="0" w:color="auto"/>
              <w:left w:val="single" w:sz="4" w:space="0" w:color="auto"/>
              <w:bottom w:val="single" w:sz="4" w:space="0" w:color="auto"/>
              <w:right w:val="single" w:sz="4" w:space="0" w:color="auto"/>
            </w:tcBorders>
          </w:tcPr>
          <w:p w14:paraId="37EFE4B6" w14:textId="77777777" w:rsidR="006D2BBF" w:rsidRPr="006D2BBF" w:rsidRDefault="006D2BBF" w:rsidP="006D2BBF">
            <w:pPr>
              <w:spacing w:after="0" w:line="240" w:lineRule="auto"/>
              <w:jc w:val="center"/>
              <w:rPr>
                <w:rFonts w:ascii="Times New Roman" w:eastAsia="Calibri" w:hAnsi="Times New Roman" w:cs="Times New Roman"/>
                <w:kern w:val="0"/>
                <w:sz w:val="20"/>
                <w:szCs w:val="20"/>
                <w14:ligatures w14:val="none"/>
              </w:rPr>
            </w:pPr>
          </w:p>
        </w:tc>
      </w:tr>
      <w:tr w:rsidR="006D2BBF" w:rsidRPr="006D2BBF" w14:paraId="2A782C98" w14:textId="77777777" w:rsidTr="006D2BBF">
        <w:tc>
          <w:tcPr>
            <w:tcW w:w="643" w:type="pct"/>
            <w:tcBorders>
              <w:top w:val="single" w:sz="4" w:space="0" w:color="auto"/>
              <w:left w:val="single" w:sz="4" w:space="0" w:color="auto"/>
              <w:bottom w:val="single" w:sz="4" w:space="0" w:color="auto"/>
              <w:right w:val="single" w:sz="4" w:space="0" w:color="auto"/>
            </w:tcBorders>
            <w:shd w:val="clear" w:color="auto" w:fill="FFFFFF"/>
            <w:hideMark/>
          </w:tcPr>
          <w:p w14:paraId="101B2F08" w14:textId="77777777" w:rsidR="006D2BBF" w:rsidRPr="006D2BBF" w:rsidRDefault="006D2BBF" w:rsidP="006D2BBF">
            <w:pPr>
              <w:spacing w:after="0" w:line="240" w:lineRule="auto"/>
              <w:jc w:val="center"/>
              <w:rPr>
                <w:rFonts w:ascii="Times New Roman" w:eastAsia="Calibri" w:hAnsi="Times New Roman" w:cs="Times New Roman"/>
                <w:kern w:val="0"/>
                <w:sz w:val="20"/>
                <w:szCs w:val="20"/>
                <w14:ligatures w14:val="none"/>
              </w:rPr>
            </w:pPr>
            <w:r w:rsidRPr="006D2BBF">
              <w:rPr>
                <w:rFonts w:ascii="Times New Roman" w:eastAsia="Calibri" w:hAnsi="Times New Roman" w:cs="Times New Roman"/>
                <w:kern w:val="0"/>
                <w:sz w:val="20"/>
                <w:szCs w:val="20"/>
                <w14:ligatures w14:val="none"/>
              </w:rPr>
              <w:t>3А</w:t>
            </w:r>
          </w:p>
        </w:tc>
        <w:tc>
          <w:tcPr>
            <w:tcW w:w="1012" w:type="pct"/>
            <w:tcBorders>
              <w:top w:val="single" w:sz="4" w:space="0" w:color="auto"/>
              <w:left w:val="single" w:sz="4" w:space="0" w:color="auto"/>
              <w:bottom w:val="single" w:sz="4" w:space="0" w:color="auto"/>
              <w:right w:val="single" w:sz="4" w:space="0" w:color="auto"/>
            </w:tcBorders>
            <w:shd w:val="clear" w:color="auto" w:fill="FFFFFF"/>
            <w:hideMark/>
          </w:tcPr>
          <w:p w14:paraId="7DE80AB0" w14:textId="77777777" w:rsidR="006D2BBF" w:rsidRPr="006D2BBF" w:rsidRDefault="006D2BBF" w:rsidP="006D2BBF">
            <w:pPr>
              <w:spacing w:after="0" w:line="240" w:lineRule="auto"/>
              <w:jc w:val="center"/>
              <w:rPr>
                <w:rFonts w:ascii="Times New Roman" w:eastAsia="Calibri" w:hAnsi="Times New Roman" w:cs="Times New Roman"/>
                <w:kern w:val="0"/>
                <w:sz w:val="20"/>
                <w:szCs w:val="20"/>
                <w14:ligatures w14:val="none"/>
              </w:rPr>
            </w:pPr>
            <w:r w:rsidRPr="006D2BBF">
              <w:rPr>
                <w:rFonts w:ascii="Times New Roman" w:eastAsia="Calibri" w:hAnsi="Times New Roman" w:cs="Times New Roman"/>
                <w:kern w:val="0"/>
                <w:sz w:val="20"/>
                <w:szCs w:val="20"/>
                <w14:ligatures w14:val="none"/>
              </w:rPr>
              <w:t>-</w:t>
            </w:r>
          </w:p>
        </w:tc>
        <w:tc>
          <w:tcPr>
            <w:tcW w:w="1163" w:type="pct"/>
            <w:tcBorders>
              <w:top w:val="single" w:sz="4" w:space="0" w:color="auto"/>
              <w:left w:val="single" w:sz="4" w:space="0" w:color="auto"/>
              <w:bottom w:val="single" w:sz="4" w:space="0" w:color="auto"/>
              <w:right w:val="single" w:sz="4" w:space="0" w:color="auto"/>
            </w:tcBorders>
            <w:shd w:val="clear" w:color="auto" w:fill="FFFFFF"/>
            <w:hideMark/>
          </w:tcPr>
          <w:p w14:paraId="49EEF866" w14:textId="77777777" w:rsidR="006D2BBF" w:rsidRPr="006D2BBF" w:rsidRDefault="006D2BBF" w:rsidP="006D2BBF">
            <w:pPr>
              <w:spacing w:after="0" w:line="240" w:lineRule="auto"/>
              <w:jc w:val="center"/>
              <w:rPr>
                <w:rFonts w:ascii="Times New Roman" w:eastAsia="Calibri" w:hAnsi="Times New Roman" w:cs="Times New Roman"/>
                <w:kern w:val="0"/>
                <w:sz w:val="20"/>
                <w:szCs w:val="20"/>
                <w14:ligatures w14:val="none"/>
              </w:rPr>
            </w:pPr>
            <w:r w:rsidRPr="006D2BBF">
              <w:rPr>
                <w:rFonts w:ascii="Times New Roman" w:eastAsia="Calibri" w:hAnsi="Times New Roman" w:cs="Times New Roman"/>
                <w:kern w:val="0"/>
                <w:sz w:val="20"/>
                <w:szCs w:val="20"/>
                <w:lang w:val="en-US"/>
                <w14:ligatures w14:val="none"/>
              </w:rPr>
              <w:t>I</w:t>
            </w:r>
            <w:r w:rsidRPr="006D2BBF">
              <w:rPr>
                <w:rFonts w:ascii="Times New Roman" w:eastAsia="Calibri" w:hAnsi="Times New Roman" w:cs="Times New Roman"/>
                <w:kern w:val="0"/>
                <w:sz w:val="20"/>
                <w:szCs w:val="20"/>
                <w14:ligatures w14:val="none"/>
              </w:rPr>
              <w:t xml:space="preserve"> – 67%</w:t>
            </w:r>
          </w:p>
          <w:p w14:paraId="6FBC41A2" w14:textId="77777777" w:rsidR="006D2BBF" w:rsidRPr="006D2BBF" w:rsidRDefault="006D2BBF" w:rsidP="006D2BBF">
            <w:pPr>
              <w:spacing w:after="0" w:line="240" w:lineRule="auto"/>
              <w:jc w:val="center"/>
              <w:rPr>
                <w:rFonts w:ascii="Times New Roman" w:eastAsia="Calibri" w:hAnsi="Times New Roman" w:cs="Times New Roman"/>
                <w:kern w:val="0"/>
                <w:sz w:val="20"/>
                <w:szCs w:val="20"/>
                <w14:ligatures w14:val="none"/>
              </w:rPr>
            </w:pPr>
            <w:r w:rsidRPr="006D2BBF">
              <w:rPr>
                <w:rFonts w:ascii="Times New Roman" w:eastAsia="Calibri" w:hAnsi="Times New Roman" w:cs="Times New Roman"/>
                <w:kern w:val="0"/>
                <w:sz w:val="20"/>
                <w:szCs w:val="20"/>
                <w:lang w:val="en-US"/>
                <w14:ligatures w14:val="none"/>
              </w:rPr>
              <w:t>II</w:t>
            </w:r>
            <w:r w:rsidRPr="006D2BBF">
              <w:rPr>
                <w:rFonts w:ascii="Times New Roman" w:eastAsia="Calibri" w:hAnsi="Times New Roman" w:cs="Times New Roman"/>
                <w:kern w:val="0"/>
                <w:sz w:val="20"/>
                <w:szCs w:val="20"/>
                <w14:ligatures w14:val="none"/>
              </w:rPr>
              <w:t xml:space="preserve"> – 33%</w:t>
            </w:r>
          </w:p>
        </w:tc>
        <w:tc>
          <w:tcPr>
            <w:tcW w:w="1164" w:type="pct"/>
            <w:tcBorders>
              <w:top w:val="single" w:sz="4" w:space="0" w:color="auto"/>
              <w:left w:val="single" w:sz="4" w:space="0" w:color="auto"/>
              <w:bottom w:val="single" w:sz="4" w:space="0" w:color="auto"/>
              <w:right w:val="single" w:sz="4" w:space="0" w:color="auto"/>
            </w:tcBorders>
            <w:shd w:val="clear" w:color="auto" w:fill="FFFFFF"/>
            <w:hideMark/>
          </w:tcPr>
          <w:p w14:paraId="242EE93A" w14:textId="77777777" w:rsidR="006D2BBF" w:rsidRPr="006D2BBF" w:rsidRDefault="006D2BBF" w:rsidP="006D2BBF">
            <w:pPr>
              <w:spacing w:after="0" w:line="240" w:lineRule="auto"/>
              <w:jc w:val="center"/>
              <w:rPr>
                <w:rFonts w:ascii="Times New Roman" w:eastAsia="Calibri" w:hAnsi="Times New Roman" w:cs="Times New Roman"/>
                <w:kern w:val="0"/>
                <w:sz w:val="20"/>
                <w:szCs w:val="20"/>
                <w14:ligatures w14:val="none"/>
              </w:rPr>
            </w:pPr>
            <w:r w:rsidRPr="006D2BBF">
              <w:rPr>
                <w:rFonts w:ascii="Times New Roman" w:eastAsia="Calibri" w:hAnsi="Times New Roman" w:cs="Times New Roman"/>
                <w:kern w:val="0"/>
                <w:sz w:val="20"/>
                <w:szCs w:val="20"/>
                <w:lang w:val="en-US"/>
                <w14:ligatures w14:val="none"/>
              </w:rPr>
              <w:t>I</w:t>
            </w:r>
            <w:r w:rsidRPr="006D2BBF">
              <w:rPr>
                <w:rFonts w:ascii="Times New Roman" w:eastAsia="Calibri" w:hAnsi="Times New Roman" w:cs="Times New Roman"/>
                <w:kern w:val="0"/>
                <w:sz w:val="20"/>
                <w:szCs w:val="20"/>
                <w14:ligatures w14:val="none"/>
              </w:rPr>
              <w:t xml:space="preserve"> – 54%</w:t>
            </w:r>
          </w:p>
          <w:p w14:paraId="36B615D6" w14:textId="77777777" w:rsidR="006D2BBF" w:rsidRPr="006D2BBF" w:rsidRDefault="006D2BBF" w:rsidP="006D2BBF">
            <w:pPr>
              <w:spacing w:after="0" w:line="240" w:lineRule="auto"/>
              <w:jc w:val="center"/>
              <w:rPr>
                <w:rFonts w:ascii="Times New Roman" w:eastAsia="Calibri" w:hAnsi="Times New Roman" w:cs="Times New Roman"/>
                <w:kern w:val="0"/>
                <w:sz w:val="20"/>
                <w:szCs w:val="20"/>
                <w14:ligatures w14:val="none"/>
              </w:rPr>
            </w:pPr>
            <w:r w:rsidRPr="006D2BBF">
              <w:rPr>
                <w:rFonts w:ascii="Times New Roman" w:eastAsia="Calibri" w:hAnsi="Times New Roman" w:cs="Times New Roman"/>
                <w:kern w:val="0"/>
                <w:sz w:val="20"/>
                <w:szCs w:val="20"/>
                <w:lang w:val="en-US"/>
                <w14:ligatures w14:val="none"/>
              </w:rPr>
              <w:t>II</w:t>
            </w:r>
            <w:r w:rsidRPr="006D2BBF">
              <w:rPr>
                <w:rFonts w:ascii="Times New Roman" w:eastAsia="Calibri" w:hAnsi="Times New Roman" w:cs="Times New Roman"/>
                <w:kern w:val="0"/>
                <w:sz w:val="20"/>
                <w:szCs w:val="20"/>
                <w14:ligatures w14:val="none"/>
              </w:rPr>
              <w:t xml:space="preserve"> – 31%</w:t>
            </w:r>
          </w:p>
          <w:p w14:paraId="02707C53" w14:textId="77777777" w:rsidR="006D2BBF" w:rsidRPr="006D2BBF" w:rsidRDefault="006D2BBF" w:rsidP="006D2BBF">
            <w:pPr>
              <w:spacing w:after="0" w:line="240" w:lineRule="auto"/>
              <w:jc w:val="center"/>
              <w:rPr>
                <w:rFonts w:ascii="Times New Roman" w:eastAsia="Calibri" w:hAnsi="Times New Roman" w:cs="Times New Roman"/>
                <w:kern w:val="0"/>
                <w:sz w:val="20"/>
                <w:szCs w:val="20"/>
                <w14:ligatures w14:val="none"/>
              </w:rPr>
            </w:pPr>
            <w:r w:rsidRPr="006D2BBF">
              <w:rPr>
                <w:rFonts w:ascii="Times New Roman" w:eastAsia="Calibri" w:hAnsi="Times New Roman" w:cs="Times New Roman"/>
                <w:kern w:val="0"/>
                <w:sz w:val="20"/>
                <w:szCs w:val="20"/>
                <w:lang w:val="en-US"/>
                <w14:ligatures w14:val="none"/>
              </w:rPr>
              <w:t>III</w:t>
            </w:r>
            <w:r w:rsidRPr="006D2BBF">
              <w:rPr>
                <w:rFonts w:ascii="Times New Roman" w:eastAsia="Calibri" w:hAnsi="Times New Roman" w:cs="Times New Roman"/>
                <w:kern w:val="0"/>
                <w:sz w:val="20"/>
                <w:szCs w:val="20"/>
                <w14:ligatures w14:val="none"/>
              </w:rPr>
              <w:t xml:space="preserve"> – 15%</w:t>
            </w:r>
          </w:p>
        </w:tc>
        <w:tc>
          <w:tcPr>
            <w:tcW w:w="1018" w:type="pct"/>
            <w:tcBorders>
              <w:top w:val="single" w:sz="4" w:space="0" w:color="auto"/>
              <w:left w:val="single" w:sz="4" w:space="0" w:color="auto"/>
              <w:bottom w:val="single" w:sz="4" w:space="0" w:color="auto"/>
              <w:right w:val="single" w:sz="4" w:space="0" w:color="auto"/>
            </w:tcBorders>
            <w:shd w:val="clear" w:color="auto" w:fill="FFFFFF"/>
          </w:tcPr>
          <w:p w14:paraId="305E3DDE" w14:textId="77777777" w:rsidR="006D2BBF" w:rsidRPr="006D2BBF" w:rsidRDefault="006D2BBF" w:rsidP="006D2BBF">
            <w:pPr>
              <w:spacing w:after="0" w:line="240" w:lineRule="auto"/>
              <w:jc w:val="center"/>
              <w:rPr>
                <w:rFonts w:ascii="Times New Roman" w:eastAsia="Calibri" w:hAnsi="Times New Roman" w:cs="Times New Roman"/>
                <w:kern w:val="0"/>
                <w:sz w:val="20"/>
                <w:szCs w:val="20"/>
                <w:lang w:val="en-US"/>
                <w14:ligatures w14:val="none"/>
              </w:rPr>
            </w:pPr>
          </w:p>
        </w:tc>
      </w:tr>
      <w:tr w:rsidR="006D2BBF" w:rsidRPr="006D2BBF" w14:paraId="489649F9" w14:textId="77777777" w:rsidTr="006D2BBF">
        <w:tc>
          <w:tcPr>
            <w:tcW w:w="643" w:type="pct"/>
            <w:tcBorders>
              <w:top w:val="single" w:sz="4" w:space="0" w:color="auto"/>
              <w:left w:val="single" w:sz="4" w:space="0" w:color="auto"/>
              <w:bottom w:val="single" w:sz="4" w:space="0" w:color="auto"/>
              <w:right w:val="single" w:sz="4" w:space="0" w:color="auto"/>
            </w:tcBorders>
            <w:hideMark/>
          </w:tcPr>
          <w:p w14:paraId="5F537D83" w14:textId="77777777" w:rsidR="006D2BBF" w:rsidRPr="006D2BBF" w:rsidRDefault="006D2BBF" w:rsidP="006D2BBF">
            <w:pPr>
              <w:spacing w:after="0" w:line="240" w:lineRule="auto"/>
              <w:jc w:val="center"/>
              <w:rPr>
                <w:rFonts w:ascii="Times New Roman" w:eastAsia="Calibri" w:hAnsi="Times New Roman" w:cs="Times New Roman"/>
                <w:kern w:val="0"/>
                <w:sz w:val="20"/>
                <w:szCs w:val="20"/>
                <w14:ligatures w14:val="none"/>
              </w:rPr>
            </w:pPr>
            <w:r w:rsidRPr="006D2BBF">
              <w:rPr>
                <w:rFonts w:ascii="Times New Roman" w:eastAsia="Calibri" w:hAnsi="Times New Roman" w:cs="Times New Roman"/>
                <w:kern w:val="0"/>
                <w:sz w:val="20"/>
                <w:szCs w:val="20"/>
                <w14:ligatures w14:val="none"/>
              </w:rPr>
              <w:t>3Б</w:t>
            </w:r>
          </w:p>
        </w:tc>
        <w:tc>
          <w:tcPr>
            <w:tcW w:w="1012" w:type="pct"/>
            <w:tcBorders>
              <w:top w:val="single" w:sz="4" w:space="0" w:color="auto"/>
              <w:left w:val="single" w:sz="4" w:space="0" w:color="auto"/>
              <w:bottom w:val="single" w:sz="4" w:space="0" w:color="auto"/>
              <w:right w:val="single" w:sz="4" w:space="0" w:color="auto"/>
            </w:tcBorders>
            <w:hideMark/>
          </w:tcPr>
          <w:p w14:paraId="2102F092" w14:textId="77777777" w:rsidR="006D2BBF" w:rsidRPr="006D2BBF" w:rsidRDefault="006D2BBF" w:rsidP="006D2BBF">
            <w:pPr>
              <w:spacing w:after="0" w:line="240" w:lineRule="auto"/>
              <w:jc w:val="center"/>
              <w:rPr>
                <w:rFonts w:ascii="Times New Roman" w:eastAsia="Calibri" w:hAnsi="Times New Roman" w:cs="Times New Roman"/>
                <w:kern w:val="0"/>
                <w:sz w:val="20"/>
                <w:szCs w:val="20"/>
                <w14:ligatures w14:val="none"/>
              </w:rPr>
            </w:pPr>
            <w:r w:rsidRPr="006D2BBF">
              <w:rPr>
                <w:rFonts w:ascii="Times New Roman" w:eastAsia="Calibri" w:hAnsi="Times New Roman" w:cs="Times New Roman"/>
                <w:kern w:val="0"/>
                <w:sz w:val="20"/>
                <w:szCs w:val="20"/>
                <w14:ligatures w14:val="none"/>
              </w:rPr>
              <w:t>-</w:t>
            </w:r>
          </w:p>
        </w:tc>
        <w:tc>
          <w:tcPr>
            <w:tcW w:w="1163" w:type="pct"/>
            <w:tcBorders>
              <w:top w:val="single" w:sz="4" w:space="0" w:color="auto"/>
              <w:left w:val="single" w:sz="4" w:space="0" w:color="auto"/>
              <w:bottom w:val="single" w:sz="4" w:space="0" w:color="auto"/>
              <w:right w:val="single" w:sz="4" w:space="0" w:color="auto"/>
            </w:tcBorders>
            <w:hideMark/>
          </w:tcPr>
          <w:p w14:paraId="08D3CCB0" w14:textId="77777777" w:rsidR="006D2BBF" w:rsidRPr="006D2BBF" w:rsidRDefault="006D2BBF" w:rsidP="006D2BBF">
            <w:pPr>
              <w:spacing w:after="0" w:line="240" w:lineRule="auto"/>
              <w:jc w:val="center"/>
              <w:rPr>
                <w:rFonts w:ascii="Times New Roman" w:eastAsia="Calibri" w:hAnsi="Times New Roman" w:cs="Times New Roman"/>
                <w:kern w:val="0"/>
                <w:sz w:val="20"/>
                <w:szCs w:val="20"/>
                <w14:ligatures w14:val="none"/>
              </w:rPr>
            </w:pPr>
            <w:r w:rsidRPr="006D2BBF">
              <w:rPr>
                <w:rFonts w:ascii="Times New Roman" w:eastAsia="Calibri" w:hAnsi="Times New Roman" w:cs="Times New Roman"/>
                <w:kern w:val="0"/>
                <w:sz w:val="20"/>
                <w:szCs w:val="20"/>
                <w:lang w:val="en-US"/>
                <w14:ligatures w14:val="none"/>
              </w:rPr>
              <w:t>I</w:t>
            </w:r>
            <w:r w:rsidRPr="006D2BBF">
              <w:rPr>
                <w:rFonts w:ascii="Times New Roman" w:eastAsia="Calibri" w:hAnsi="Times New Roman" w:cs="Times New Roman"/>
                <w:kern w:val="0"/>
                <w:sz w:val="20"/>
                <w:szCs w:val="20"/>
                <w14:ligatures w14:val="none"/>
              </w:rPr>
              <w:t xml:space="preserve"> – 56%</w:t>
            </w:r>
          </w:p>
          <w:p w14:paraId="40601F87" w14:textId="77777777" w:rsidR="006D2BBF" w:rsidRPr="006D2BBF" w:rsidRDefault="006D2BBF" w:rsidP="006D2BBF">
            <w:pPr>
              <w:spacing w:after="0" w:line="240" w:lineRule="auto"/>
              <w:jc w:val="center"/>
              <w:rPr>
                <w:rFonts w:ascii="Times New Roman" w:eastAsia="Calibri" w:hAnsi="Times New Roman" w:cs="Times New Roman"/>
                <w:kern w:val="0"/>
                <w:sz w:val="20"/>
                <w:szCs w:val="20"/>
                <w14:ligatures w14:val="none"/>
              </w:rPr>
            </w:pPr>
            <w:r w:rsidRPr="006D2BBF">
              <w:rPr>
                <w:rFonts w:ascii="Times New Roman" w:eastAsia="Calibri" w:hAnsi="Times New Roman" w:cs="Times New Roman"/>
                <w:kern w:val="0"/>
                <w:sz w:val="20"/>
                <w:szCs w:val="20"/>
                <w:lang w:val="en-US"/>
                <w14:ligatures w14:val="none"/>
              </w:rPr>
              <w:t>II</w:t>
            </w:r>
            <w:r w:rsidRPr="006D2BBF">
              <w:rPr>
                <w:rFonts w:ascii="Times New Roman" w:eastAsia="Calibri" w:hAnsi="Times New Roman" w:cs="Times New Roman"/>
                <w:kern w:val="0"/>
                <w:sz w:val="20"/>
                <w:szCs w:val="20"/>
                <w14:ligatures w14:val="none"/>
              </w:rPr>
              <w:t xml:space="preserve"> – 44%</w:t>
            </w:r>
          </w:p>
        </w:tc>
        <w:tc>
          <w:tcPr>
            <w:tcW w:w="1164" w:type="pct"/>
            <w:tcBorders>
              <w:top w:val="single" w:sz="4" w:space="0" w:color="auto"/>
              <w:left w:val="single" w:sz="4" w:space="0" w:color="auto"/>
              <w:bottom w:val="single" w:sz="4" w:space="0" w:color="auto"/>
              <w:right w:val="single" w:sz="4" w:space="0" w:color="auto"/>
            </w:tcBorders>
            <w:hideMark/>
          </w:tcPr>
          <w:p w14:paraId="42A66299" w14:textId="77777777" w:rsidR="006D2BBF" w:rsidRPr="006D2BBF" w:rsidRDefault="006D2BBF" w:rsidP="006D2BBF">
            <w:pPr>
              <w:spacing w:after="0" w:line="240" w:lineRule="auto"/>
              <w:jc w:val="center"/>
              <w:rPr>
                <w:rFonts w:ascii="Times New Roman" w:eastAsia="Calibri" w:hAnsi="Times New Roman" w:cs="Times New Roman"/>
                <w:kern w:val="0"/>
                <w:sz w:val="20"/>
                <w:szCs w:val="20"/>
                <w14:ligatures w14:val="none"/>
              </w:rPr>
            </w:pPr>
            <w:r w:rsidRPr="006D2BBF">
              <w:rPr>
                <w:rFonts w:ascii="Times New Roman" w:eastAsia="Calibri" w:hAnsi="Times New Roman" w:cs="Times New Roman"/>
                <w:kern w:val="0"/>
                <w:sz w:val="20"/>
                <w:szCs w:val="20"/>
                <w:lang w:val="en-US"/>
                <w14:ligatures w14:val="none"/>
              </w:rPr>
              <w:t>I</w:t>
            </w:r>
            <w:r w:rsidRPr="006D2BBF">
              <w:rPr>
                <w:rFonts w:ascii="Times New Roman" w:eastAsia="Calibri" w:hAnsi="Times New Roman" w:cs="Times New Roman"/>
                <w:kern w:val="0"/>
                <w:sz w:val="20"/>
                <w:szCs w:val="20"/>
                <w14:ligatures w14:val="none"/>
              </w:rPr>
              <w:t xml:space="preserve"> – 31%</w:t>
            </w:r>
          </w:p>
          <w:p w14:paraId="04215849" w14:textId="77777777" w:rsidR="006D2BBF" w:rsidRPr="006D2BBF" w:rsidRDefault="006D2BBF" w:rsidP="006D2BBF">
            <w:pPr>
              <w:spacing w:after="0" w:line="240" w:lineRule="auto"/>
              <w:jc w:val="center"/>
              <w:rPr>
                <w:rFonts w:ascii="Times New Roman" w:eastAsia="Calibri" w:hAnsi="Times New Roman" w:cs="Times New Roman"/>
                <w:kern w:val="0"/>
                <w:sz w:val="20"/>
                <w:szCs w:val="20"/>
                <w14:ligatures w14:val="none"/>
              </w:rPr>
            </w:pPr>
            <w:r w:rsidRPr="006D2BBF">
              <w:rPr>
                <w:rFonts w:ascii="Times New Roman" w:eastAsia="Calibri" w:hAnsi="Times New Roman" w:cs="Times New Roman"/>
                <w:kern w:val="0"/>
                <w:sz w:val="20"/>
                <w:szCs w:val="20"/>
                <w:lang w:val="en-US"/>
                <w14:ligatures w14:val="none"/>
              </w:rPr>
              <w:t>II</w:t>
            </w:r>
            <w:r w:rsidRPr="006D2BBF">
              <w:rPr>
                <w:rFonts w:ascii="Times New Roman" w:eastAsia="Calibri" w:hAnsi="Times New Roman" w:cs="Times New Roman"/>
                <w:kern w:val="0"/>
                <w:sz w:val="20"/>
                <w:szCs w:val="20"/>
                <w14:ligatures w14:val="none"/>
              </w:rPr>
              <w:t xml:space="preserve"> – 63 </w:t>
            </w:r>
          </w:p>
          <w:p w14:paraId="0E448DB0" w14:textId="77777777" w:rsidR="006D2BBF" w:rsidRPr="006D2BBF" w:rsidRDefault="006D2BBF" w:rsidP="006D2BBF">
            <w:pPr>
              <w:spacing w:after="0" w:line="240" w:lineRule="auto"/>
              <w:jc w:val="center"/>
              <w:rPr>
                <w:rFonts w:ascii="Times New Roman" w:eastAsia="Calibri" w:hAnsi="Times New Roman" w:cs="Times New Roman"/>
                <w:kern w:val="0"/>
                <w:sz w:val="20"/>
                <w:szCs w:val="20"/>
                <w14:ligatures w14:val="none"/>
              </w:rPr>
            </w:pPr>
            <w:r w:rsidRPr="006D2BBF">
              <w:rPr>
                <w:rFonts w:ascii="Times New Roman" w:eastAsia="Calibri" w:hAnsi="Times New Roman" w:cs="Times New Roman"/>
                <w:kern w:val="0"/>
                <w:sz w:val="20"/>
                <w:szCs w:val="20"/>
                <w:lang w:val="en-US"/>
                <w14:ligatures w14:val="none"/>
              </w:rPr>
              <w:t>III</w:t>
            </w:r>
            <w:r w:rsidRPr="006D2BBF">
              <w:rPr>
                <w:rFonts w:ascii="Times New Roman" w:eastAsia="Calibri" w:hAnsi="Times New Roman" w:cs="Times New Roman"/>
                <w:kern w:val="0"/>
                <w:sz w:val="20"/>
                <w:szCs w:val="20"/>
                <w14:ligatures w14:val="none"/>
              </w:rPr>
              <w:t xml:space="preserve"> – 6%</w:t>
            </w:r>
          </w:p>
        </w:tc>
        <w:tc>
          <w:tcPr>
            <w:tcW w:w="1018" w:type="pct"/>
            <w:tcBorders>
              <w:top w:val="single" w:sz="4" w:space="0" w:color="auto"/>
              <w:left w:val="single" w:sz="4" w:space="0" w:color="auto"/>
              <w:bottom w:val="single" w:sz="4" w:space="0" w:color="auto"/>
              <w:right w:val="single" w:sz="4" w:space="0" w:color="auto"/>
            </w:tcBorders>
          </w:tcPr>
          <w:p w14:paraId="76FC5002" w14:textId="77777777" w:rsidR="006D2BBF" w:rsidRPr="006D2BBF" w:rsidRDefault="006D2BBF" w:rsidP="006D2BBF">
            <w:pPr>
              <w:spacing w:after="0" w:line="240" w:lineRule="auto"/>
              <w:jc w:val="center"/>
              <w:rPr>
                <w:rFonts w:ascii="Times New Roman" w:eastAsia="Calibri" w:hAnsi="Times New Roman" w:cs="Times New Roman"/>
                <w:kern w:val="0"/>
                <w:sz w:val="20"/>
                <w:szCs w:val="20"/>
                <w:lang w:val="en-US"/>
                <w14:ligatures w14:val="none"/>
              </w:rPr>
            </w:pPr>
          </w:p>
        </w:tc>
      </w:tr>
      <w:tr w:rsidR="006D2BBF" w:rsidRPr="006D2BBF" w14:paraId="52BF59A9" w14:textId="77777777" w:rsidTr="006D2BBF">
        <w:tc>
          <w:tcPr>
            <w:tcW w:w="643" w:type="pct"/>
            <w:tcBorders>
              <w:top w:val="single" w:sz="4" w:space="0" w:color="auto"/>
              <w:left w:val="single" w:sz="4" w:space="0" w:color="auto"/>
              <w:bottom w:val="single" w:sz="4" w:space="0" w:color="auto"/>
              <w:right w:val="single" w:sz="4" w:space="0" w:color="auto"/>
            </w:tcBorders>
            <w:shd w:val="clear" w:color="auto" w:fill="D99594"/>
            <w:hideMark/>
          </w:tcPr>
          <w:p w14:paraId="48A0A900" w14:textId="77777777" w:rsidR="006D2BBF" w:rsidRPr="006D2BBF" w:rsidRDefault="006D2BBF" w:rsidP="006D2BBF">
            <w:pPr>
              <w:spacing w:after="0" w:line="240" w:lineRule="auto"/>
              <w:jc w:val="center"/>
              <w:rPr>
                <w:rFonts w:ascii="Times New Roman" w:eastAsia="Calibri" w:hAnsi="Times New Roman" w:cs="Times New Roman"/>
                <w:kern w:val="0"/>
                <w:sz w:val="20"/>
                <w:szCs w:val="20"/>
                <w14:ligatures w14:val="none"/>
              </w:rPr>
            </w:pPr>
            <w:r w:rsidRPr="006D2BBF">
              <w:rPr>
                <w:rFonts w:ascii="Times New Roman" w:eastAsia="Calibri" w:hAnsi="Times New Roman" w:cs="Times New Roman"/>
                <w:kern w:val="0"/>
                <w:sz w:val="20"/>
                <w:szCs w:val="20"/>
                <w14:ligatures w14:val="none"/>
              </w:rPr>
              <w:t>4А</w:t>
            </w:r>
          </w:p>
        </w:tc>
        <w:tc>
          <w:tcPr>
            <w:tcW w:w="1012" w:type="pct"/>
            <w:tcBorders>
              <w:top w:val="single" w:sz="4" w:space="0" w:color="auto"/>
              <w:left w:val="single" w:sz="4" w:space="0" w:color="auto"/>
              <w:bottom w:val="single" w:sz="4" w:space="0" w:color="auto"/>
              <w:right w:val="single" w:sz="4" w:space="0" w:color="auto"/>
            </w:tcBorders>
            <w:shd w:val="clear" w:color="auto" w:fill="D99594"/>
            <w:hideMark/>
          </w:tcPr>
          <w:p w14:paraId="56805325" w14:textId="77777777" w:rsidR="006D2BBF" w:rsidRPr="006D2BBF" w:rsidRDefault="006D2BBF" w:rsidP="006D2BBF">
            <w:pPr>
              <w:spacing w:after="0" w:line="240" w:lineRule="auto"/>
              <w:jc w:val="center"/>
              <w:rPr>
                <w:rFonts w:ascii="Times New Roman" w:eastAsia="Calibri" w:hAnsi="Times New Roman" w:cs="Times New Roman"/>
                <w:kern w:val="0"/>
                <w:sz w:val="20"/>
                <w:szCs w:val="20"/>
                <w14:ligatures w14:val="none"/>
              </w:rPr>
            </w:pPr>
            <w:r w:rsidRPr="006D2BBF">
              <w:rPr>
                <w:rFonts w:ascii="Times New Roman" w:eastAsia="Calibri" w:hAnsi="Times New Roman" w:cs="Times New Roman"/>
                <w:kern w:val="0"/>
                <w:sz w:val="20"/>
                <w:szCs w:val="20"/>
                <w:lang w:val="en-US"/>
                <w14:ligatures w14:val="none"/>
              </w:rPr>
              <w:t>I</w:t>
            </w:r>
            <w:r w:rsidRPr="006D2BBF">
              <w:rPr>
                <w:rFonts w:ascii="Times New Roman" w:eastAsia="Calibri" w:hAnsi="Times New Roman" w:cs="Times New Roman"/>
                <w:kern w:val="0"/>
                <w:sz w:val="20"/>
                <w:szCs w:val="20"/>
                <w14:ligatures w14:val="none"/>
              </w:rPr>
              <w:t xml:space="preserve"> – 53%</w:t>
            </w:r>
          </w:p>
          <w:p w14:paraId="14028CBC" w14:textId="77777777" w:rsidR="006D2BBF" w:rsidRPr="006D2BBF" w:rsidRDefault="006D2BBF" w:rsidP="006D2BBF">
            <w:pPr>
              <w:spacing w:after="0" w:line="240" w:lineRule="auto"/>
              <w:jc w:val="center"/>
              <w:rPr>
                <w:rFonts w:ascii="Times New Roman" w:eastAsia="Calibri" w:hAnsi="Times New Roman" w:cs="Times New Roman"/>
                <w:kern w:val="0"/>
                <w:sz w:val="20"/>
                <w:szCs w:val="20"/>
                <w14:ligatures w14:val="none"/>
              </w:rPr>
            </w:pPr>
            <w:r w:rsidRPr="006D2BBF">
              <w:rPr>
                <w:rFonts w:ascii="Times New Roman" w:eastAsia="Calibri" w:hAnsi="Times New Roman" w:cs="Times New Roman"/>
                <w:kern w:val="0"/>
                <w:sz w:val="20"/>
                <w:szCs w:val="20"/>
                <w:lang w:val="en-US"/>
                <w14:ligatures w14:val="none"/>
              </w:rPr>
              <w:t>II</w:t>
            </w:r>
            <w:r w:rsidRPr="006D2BBF">
              <w:rPr>
                <w:rFonts w:ascii="Times New Roman" w:eastAsia="Calibri" w:hAnsi="Times New Roman" w:cs="Times New Roman"/>
                <w:kern w:val="0"/>
                <w:sz w:val="20"/>
                <w:szCs w:val="20"/>
                <w14:ligatures w14:val="none"/>
              </w:rPr>
              <w:t xml:space="preserve"> – 47%</w:t>
            </w:r>
          </w:p>
        </w:tc>
        <w:tc>
          <w:tcPr>
            <w:tcW w:w="1163" w:type="pct"/>
            <w:tcBorders>
              <w:top w:val="single" w:sz="4" w:space="0" w:color="auto"/>
              <w:left w:val="single" w:sz="4" w:space="0" w:color="auto"/>
              <w:bottom w:val="single" w:sz="4" w:space="0" w:color="auto"/>
              <w:right w:val="single" w:sz="4" w:space="0" w:color="auto"/>
            </w:tcBorders>
            <w:shd w:val="clear" w:color="auto" w:fill="D99594"/>
            <w:hideMark/>
          </w:tcPr>
          <w:p w14:paraId="40DDB70D" w14:textId="77777777" w:rsidR="006D2BBF" w:rsidRPr="006D2BBF" w:rsidRDefault="006D2BBF" w:rsidP="006D2BBF">
            <w:pPr>
              <w:spacing w:after="0" w:line="240" w:lineRule="auto"/>
              <w:jc w:val="center"/>
              <w:rPr>
                <w:rFonts w:ascii="Times New Roman" w:eastAsia="Calibri" w:hAnsi="Times New Roman" w:cs="Times New Roman"/>
                <w:kern w:val="0"/>
                <w:sz w:val="20"/>
                <w:szCs w:val="20"/>
                <w14:ligatures w14:val="none"/>
              </w:rPr>
            </w:pPr>
            <w:r w:rsidRPr="006D2BBF">
              <w:rPr>
                <w:rFonts w:ascii="Times New Roman" w:eastAsia="Calibri" w:hAnsi="Times New Roman" w:cs="Times New Roman"/>
                <w:kern w:val="0"/>
                <w:sz w:val="20"/>
                <w:szCs w:val="20"/>
                <w:lang w:val="en-US"/>
                <w14:ligatures w14:val="none"/>
              </w:rPr>
              <w:t>I</w:t>
            </w:r>
            <w:r w:rsidRPr="006D2BBF">
              <w:rPr>
                <w:rFonts w:ascii="Times New Roman" w:eastAsia="Calibri" w:hAnsi="Times New Roman" w:cs="Times New Roman"/>
                <w:kern w:val="0"/>
                <w:sz w:val="20"/>
                <w:szCs w:val="20"/>
                <w14:ligatures w14:val="none"/>
              </w:rPr>
              <w:t xml:space="preserve"> – 13%</w:t>
            </w:r>
          </w:p>
          <w:p w14:paraId="14C454C1" w14:textId="77777777" w:rsidR="006D2BBF" w:rsidRPr="006D2BBF" w:rsidRDefault="006D2BBF" w:rsidP="006D2BBF">
            <w:pPr>
              <w:spacing w:after="0" w:line="240" w:lineRule="auto"/>
              <w:jc w:val="center"/>
              <w:rPr>
                <w:rFonts w:ascii="Times New Roman" w:eastAsia="Calibri" w:hAnsi="Times New Roman" w:cs="Times New Roman"/>
                <w:kern w:val="0"/>
                <w:sz w:val="20"/>
                <w:szCs w:val="20"/>
                <w14:ligatures w14:val="none"/>
              </w:rPr>
            </w:pPr>
            <w:r w:rsidRPr="006D2BBF">
              <w:rPr>
                <w:rFonts w:ascii="Times New Roman" w:eastAsia="Calibri" w:hAnsi="Times New Roman" w:cs="Times New Roman"/>
                <w:kern w:val="0"/>
                <w:sz w:val="20"/>
                <w:szCs w:val="20"/>
                <w:lang w:val="en-US"/>
                <w14:ligatures w14:val="none"/>
              </w:rPr>
              <w:t>II</w:t>
            </w:r>
            <w:r w:rsidRPr="006D2BBF">
              <w:rPr>
                <w:rFonts w:ascii="Times New Roman" w:eastAsia="Calibri" w:hAnsi="Times New Roman" w:cs="Times New Roman"/>
                <w:kern w:val="0"/>
                <w:sz w:val="20"/>
                <w:szCs w:val="20"/>
                <w14:ligatures w14:val="none"/>
              </w:rPr>
              <w:t xml:space="preserve"> – 87%</w:t>
            </w:r>
          </w:p>
        </w:tc>
        <w:tc>
          <w:tcPr>
            <w:tcW w:w="1164" w:type="pct"/>
            <w:tcBorders>
              <w:top w:val="single" w:sz="4" w:space="0" w:color="auto"/>
              <w:left w:val="single" w:sz="4" w:space="0" w:color="auto"/>
              <w:bottom w:val="single" w:sz="4" w:space="0" w:color="auto"/>
              <w:right w:val="single" w:sz="4" w:space="0" w:color="auto"/>
            </w:tcBorders>
            <w:shd w:val="clear" w:color="auto" w:fill="D99594"/>
            <w:hideMark/>
          </w:tcPr>
          <w:p w14:paraId="4AF41A39" w14:textId="77777777" w:rsidR="006D2BBF" w:rsidRPr="006D2BBF" w:rsidRDefault="006D2BBF" w:rsidP="006D2BBF">
            <w:pPr>
              <w:spacing w:after="0" w:line="240" w:lineRule="auto"/>
              <w:jc w:val="center"/>
              <w:rPr>
                <w:rFonts w:ascii="Times New Roman" w:eastAsia="Calibri" w:hAnsi="Times New Roman" w:cs="Times New Roman"/>
                <w:kern w:val="0"/>
                <w:sz w:val="20"/>
                <w:szCs w:val="20"/>
                <w:lang w:val="en-US"/>
                <w14:ligatures w14:val="none"/>
              </w:rPr>
            </w:pPr>
            <w:r w:rsidRPr="006D2BBF">
              <w:rPr>
                <w:rFonts w:ascii="Times New Roman" w:eastAsia="Calibri" w:hAnsi="Times New Roman" w:cs="Times New Roman"/>
                <w:kern w:val="0"/>
                <w:sz w:val="20"/>
                <w:szCs w:val="20"/>
                <w:lang w:val="en-US"/>
                <w14:ligatures w14:val="none"/>
              </w:rPr>
              <w:t>I - 0</w:t>
            </w:r>
          </w:p>
          <w:p w14:paraId="119ED9B2" w14:textId="77777777" w:rsidR="006D2BBF" w:rsidRPr="006D2BBF" w:rsidRDefault="006D2BBF" w:rsidP="006D2BBF">
            <w:pPr>
              <w:spacing w:after="0" w:line="240" w:lineRule="auto"/>
              <w:jc w:val="center"/>
              <w:rPr>
                <w:rFonts w:ascii="Times New Roman" w:eastAsia="Calibri" w:hAnsi="Times New Roman" w:cs="Times New Roman"/>
                <w:kern w:val="0"/>
                <w:sz w:val="20"/>
                <w:szCs w:val="20"/>
                <w:lang w:val="en-US"/>
                <w14:ligatures w14:val="none"/>
              </w:rPr>
            </w:pPr>
            <w:r w:rsidRPr="006D2BBF">
              <w:rPr>
                <w:rFonts w:ascii="Times New Roman" w:eastAsia="Calibri" w:hAnsi="Times New Roman" w:cs="Times New Roman"/>
                <w:kern w:val="0"/>
                <w:sz w:val="20"/>
                <w:szCs w:val="20"/>
                <w:lang w:val="en-US"/>
                <w14:ligatures w14:val="none"/>
              </w:rPr>
              <w:t>II – 40%</w:t>
            </w:r>
          </w:p>
          <w:p w14:paraId="1612451A" w14:textId="77777777" w:rsidR="006D2BBF" w:rsidRPr="006D2BBF" w:rsidRDefault="006D2BBF" w:rsidP="006D2BBF">
            <w:pPr>
              <w:spacing w:after="0" w:line="240" w:lineRule="auto"/>
              <w:jc w:val="center"/>
              <w:rPr>
                <w:rFonts w:ascii="Times New Roman" w:eastAsia="Calibri" w:hAnsi="Times New Roman" w:cs="Times New Roman"/>
                <w:kern w:val="0"/>
                <w:sz w:val="20"/>
                <w:szCs w:val="20"/>
                <w:lang w:val="en-US"/>
                <w14:ligatures w14:val="none"/>
              </w:rPr>
            </w:pPr>
            <w:r w:rsidRPr="006D2BBF">
              <w:rPr>
                <w:rFonts w:ascii="Times New Roman" w:eastAsia="Calibri" w:hAnsi="Times New Roman" w:cs="Times New Roman"/>
                <w:kern w:val="0"/>
                <w:sz w:val="20"/>
                <w:szCs w:val="20"/>
                <w:lang w:val="en-US"/>
                <w14:ligatures w14:val="none"/>
              </w:rPr>
              <w:t>III – 47%</w:t>
            </w:r>
          </w:p>
          <w:p w14:paraId="55F1BC34" w14:textId="77777777" w:rsidR="006D2BBF" w:rsidRPr="006D2BBF" w:rsidRDefault="006D2BBF" w:rsidP="006D2BBF">
            <w:pPr>
              <w:spacing w:after="0" w:line="240" w:lineRule="auto"/>
              <w:jc w:val="center"/>
              <w:rPr>
                <w:rFonts w:ascii="Times New Roman" w:eastAsia="Calibri" w:hAnsi="Times New Roman" w:cs="Times New Roman"/>
                <w:kern w:val="0"/>
                <w:sz w:val="20"/>
                <w:szCs w:val="20"/>
                <w:lang w:val="en-US"/>
                <w14:ligatures w14:val="none"/>
              </w:rPr>
            </w:pPr>
            <w:r w:rsidRPr="006D2BBF">
              <w:rPr>
                <w:rFonts w:ascii="Times New Roman" w:eastAsia="Calibri" w:hAnsi="Times New Roman" w:cs="Times New Roman"/>
                <w:kern w:val="0"/>
                <w:sz w:val="20"/>
                <w:szCs w:val="20"/>
                <w:lang w:val="en-US"/>
                <w14:ligatures w14:val="none"/>
              </w:rPr>
              <w:t>IV – 13%</w:t>
            </w:r>
          </w:p>
        </w:tc>
        <w:tc>
          <w:tcPr>
            <w:tcW w:w="1018" w:type="pct"/>
            <w:tcBorders>
              <w:top w:val="single" w:sz="4" w:space="0" w:color="auto"/>
              <w:left w:val="single" w:sz="4" w:space="0" w:color="auto"/>
              <w:bottom w:val="single" w:sz="4" w:space="0" w:color="auto"/>
              <w:right w:val="single" w:sz="4" w:space="0" w:color="auto"/>
            </w:tcBorders>
            <w:shd w:val="clear" w:color="auto" w:fill="D99594"/>
            <w:hideMark/>
          </w:tcPr>
          <w:p w14:paraId="35CDF4DA" w14:textId="77777777" w:rsidR="006D2BBF" w:rsidRPr="006D2BBF" w:rsidRDefault="006D2BBF" w:rsidP="006D2BBF">
            <w:pPr>
              <w:spacing w:after="0" w:line="240" w:lineRule="auto"/>
              <w:jc w:val="center"/>
              <w:rPr>
                <w:rFonts w:ascii="Times New Roman" w:eastAsia="Calibri" w:hAnsi="Times New Roman" w:cs="Times New Roman"/>
                <w:kern w:val="0"/>
                <w:sz w:val="20"/>
                <w:szCs w:val="20"/>
                <w14:ligatures w14:val="none"/>
              </w:rPr>
            </w:pPr>
            <w:r w:rsidRPr="006D2BBF">
              <w:rPr>
                <w:rFonts w:ascii="Times New Roman" w:eastAsia="Calibri" w:hAnsi="Times New Roman" w:cs="Times New Roman"/>
                <w:kern w:val="0"/>
                <w:sz w:val="20"/>
                <w:szCs w:val="20"/>
                <w:lang w:val="en-US"/>
                <w14:ligatures w14:val="none"/>
              </w:rPr>
              <w:t>I</w:t>
            </w:r>
            <w:r w:rsidRPr="006D2BBF">
              <w:rPr>
                <w:rFonts w:ascii="Times New Roman" w:eastAsia="Calibri" w:hAnsi="Times New Roman" w:cs="Times New Roman"/>
                <w:kern w:val="0"/>
                <w:sz w:val="20"/>
                <w:szCs w:val="20"/>
                <w14:ligatures w14:val="none"/>
              </w:rPr>
              <w:t xml:space="preserve"> - 0</w:t>
            </w:r>
          </w:p>
          <w:p w14:paraId="3937207E" w14:textId="77777777" w:rsidR="006D2BBF" w:rsidRPr="006D2BBF" w:rsidRDefault="006D2BBF" w:rsidP="006D2BBF">
            <w:pPr>
              <w:spacing w:after="0" w:line="240" w:lineRule="auto"/>
              <w:jc w:val="center"/>
              <w:rPr>
                <w:rFonts w:ascii="Times New Roman" w:eastAsia="Calibri" w:hAnsi="Times New Roman" w:cs="Times New Roman"/>
                <w:kern w:val="0"/>
                <w:sz w:val="20"/>
                <w:szCs w:val="20"/>
                <w14:ligatures w14:val="none"/>
              </w:rPr>
            </w:pPr>
            <w:r w:rsidRPr="006D2BBF">
              <w:rPr>
                <w:rFonts w:ascii="Times New Roman" w:eastAsia="Calibri" w:hAnsi="Times New Roman" w:cs="Times New Roman"/>
                <w:kern w:val="0"/>
                <w:sz w:val="20"/>
                <w:szCs w:val="20"/>
                <w:lang w:val="en-US"/>
                <w14:ligatures w14:val="none"/>
              </w:rPr>
              <w:t>II</w:t>
            </w:r>
            <w:r w:rsidRPr="006D2BBF">
              <w:rPr>
                <w:rFonts w:ascii="Times New Roman" w:eastAsia="Calibri" w:hAnsi="Times New Roman" w:cs="Times New Roman"/>
                <w:kern w:val="0"/>
                <w:sz w:val="20"/>
                <w:szCs w:val="20"/>
                <w14:ligatures w14:val="none"/>
              </w:rPr>
              <w:t xml:space="preserve"> – 7%</w:t>
            </w:r>
          </w:p>
          <w:p w14:paraId="12E65EB0" w14:textId="77777777" w:rsidR="006D2BBF" w:rsidRPr="006D2BBF" w:rsidRDefault="006D2BBF" w:rsidP="006D2BBF">
            <w:pPr>
              <w:spacing w:after="0" w:line="240" w:lineRule="auto"/>
              <w:jc w:val="center"/>
              <w:rPr>
                <w:rFonts w:ascii="Times New Roman" w:eastAsia="Calibri" w:hAnsi="Times New Roman" w:cs="Times New Roman"/>
                <w:kern w:val="0"/>
                <w:sz w:val="20"/>
                <w:szCs w:val="20"/>
                <w14:ligatures w14:val="none"/>
              </w:rPr>
            </w:pPr>
            <w:r w:rsidRPr="006D2BBF">
              <w:rPr>
                <w:rFonts w:ascii="Times New Roman" w:eastAsia="Calibri" w:hAnsi="Times New Roman" w:cs="Times New Roman"/>
                <w:kern w:val="0"/>
                <w:sz w:val="20"/>
                <w:szCs w:val="20"/>
                <w:lang w:val="en-US"/>
                <w14:ligatures w14:val="none"/>
              </w:rPr>
              <w:t>III</w:t>
            </w:r>
            <w:r w:rsidRPr="006D2BBF">
              <w:rPr>
                <w:rFonts w:ascii="Times New Roman" w:eastAsia="Calibri" w:hAnsi="Times New Roman" w:cs="Times New Roman"/>
                <w:kern w:val="0"/>
                <w:sz w:val="20"/>
                <w:szCs w:val="20"/>
                <w14:ligatures w14:val="none"/>
              </w:rPr>
              <w:t xml:space="preserve"> – 57%</w:t>
            </w:r>
          </w:p>
          <w:p w14:paraId="2ACB4268" w14:textId="77777777" w:rsidR="006D2BBF" w:rsidRPr="006D2BBF" w:rsidRDefault="006D2BBF" w:rsidP="006D2BBF">
            <w:pPr>
              <w:spacing w:after="0" w:line="240" w:lineRule="auto"/>
              <w:jc w:val="center"/>
              <w:rPr>
                <w:rFonts w:ascii="Times New Roman" w:eastAsia="Calibri" w:hAnsi="Times New Roman" w:cs="Times New Roman"/>
                <w:kern w:val="0"/>
                <w:sz w:val="20"/>
                <w:szCs w:val="20"/>
                <w14:ligatures w14:val="none"/>
              </w:rPr>
            </w:pPr>
            <w:r w:rsidRPr="006D2BBF">
              <w:rPr>
                <w:rFonts w:ascii="Times New Roman" w:eastAsia="Calibri" w:hAnsi="Times New Roman" w:cs="Times New Roman"/>
                <w:kern w:val="0"/>
                <w:sz w:val="20"/>
                <w:szCs w:val="20"/>
                <w:lang w:val="en-US"/>
                <w14:ligatures w14:val="none"/>
              </w:rPr>
              <w:t>IV</w:t>
            </w:r>
            <w:r w:rsidRPr="006D2BBF">
              <w:rPr>
                <w:rFonts w:ascii="Times New Roman" w:eastAsia="Calibri" w:hAnsi="Times New Roman" w:cs="Times New Roman"/>
                <w:kern w:val="0"/>
                <w:sz w:val="20"/>
                <w:szCs w:val="20"/>
                <w14:ligatures w14:val="none"/>
              </w:rPr>
              <w:t xml:space="preserve"> – 36%</w:t>
            </w:r>
          </w:p>
        </w:tc>
      </w:tr>
      <w:tr w:rsidR="006D2BBF" w:rsidRPr="006D2BBF" w14:paraId="3CE25BF5" w14:textId="77777777" w:rsidTr="006D2BBF">
        <w:tc>
          <w:tcPr>
            <w:tcW w:w="643" w:type="pct"/>
            <w:tcBorders>
              <w:top w:val="single" w:sz="4" w:space="0" w:color="auto"/>
              <w:left w:val="single" w:sz="4" w:space="0" w:color="auto"/>
              <w:bottom w:val="single" w:sz="4" w:space="0" w:color="auto"/>
              <w:right w:val="single" w:sz="4" w:space="0" w:color="auto"/>
            </w:tcBorders>
            <w:hideMark/>
          </w:tcPr>
          <w:p w14:paraId="11DF85FC" w14:textId="77777777" w:rsidR="006D2BBF" w:rsidRPr="006D2BBF" w:rsidRDefault="006D2BBF" w:rsidP="006D2BBF">
            <w:pPr>
              <w:spacing w:after="0" w:line="240" w:lineRule="auto"/>
              <w:jc w:val="center"/>
              <w:rPr>
                <w:rFonts w:ascii="Times New Roman" w:eastAsia="Calibri" w:hAnsi="Times New Roman" w:cs="Times New Roman"/>
                <w:kern w:val="0"/>
                <w:sz w:val="20"/>
                <w:szCs w:val="20"/>
                <w14:ligatures w14:val="none"/>
              </w:rPr>
            </w:pPr>
            <w:r w:rsidRPr="006D2BBF">
              <w:rPr>
                <w:rFonts w:ascii="Times New Roman" w:eastAsia="Calibri" w:hAnsi="Times New Roman" w:cs="Times New Roman"/>
                <w:kern w:val="0"/>
                <w:sz w:val="20"/>
                <w:szCs w:val="20"/>
                <w14:ligatures w14:val="none"/>
              </w:rPr>
              <w:t>4Б</w:t>
            </w:r>
          </w:p>
        </w:tc>
        <w:tc>
          <w:tcPr>
            <w:tcW w:w="1012" w:type="pct"/>
            <w:tcBorders>
              <w:top w:val="single" w:sz="4" w:space="0" w:color="auto"/>
              <w:left w:val="single" w:sz="4" w:space="0" w:color="auto"/>
              <w:bottom w:val="single" w:sz="4" w:space="0" w:color="auto"/>
              <w:right w:val="single" w:sz="4" w:space="0" w:color="auto"/>
            </w:tcBorders>
            <w:hideMark/>
          </w:tcPr>
          <w:p w14:paraId="4723C301" w14:textId="77777777" w:rsidR="006D2BBF" w:rsidRPr="006D2BBF" w:rsidRDefault="006D2BBF" w:rsidP="006D2BBF">
            <w:pPr>
              <w:spacing w:after="0" w:line="240" w:lineRule="auto"/>
              <w:jc w:val="center"/>
              <w:rPr>
                <w:rFonts w:ascii="Times New Roman" w:eastAsia="Calibri" w:hAnsi="Times New Roman" w:cs="Times New Roman"/>
                <w:kern w:val="0"/>
                <w:sz w:val="20"/>
                <w:szCs w:val="20"/>
                <w14:ligatures w14:val="none"/>
              </w:rPr>
            </w:pPr>
            <w:r w:rsidRPr="006D2BBF">
              <w:rPr>
                <w:rFonts w:ascii="Times New Roman" w:eastAsia="Calibri" w:hAnsi="Times New Roman" w:cs="Times New Roman"/>
                <w:kern w:val="0"/>
                <w:sz w:val="20"/>
                <w:szCs w:val="20"/>
                <w:lang w:val="en-US"/>
                <w14:ligatures w14:val="none"/>
              </w:rPr>
              <w:t>I</w:t>
            </w:r>
            <w:r w:rsidRPr="006D2BBF">
              <w:rPr>
                <w:rFonts w:ascii="Times New Roman" w:eastAsia="Calibri" w:hAnsi="Times New Roman" w:cs="Times New Roman"/>
                <w:kern w:val="0"/>
                <w:sz w:val="20"/>
                <w:szCs w:val="20"/>
                <w14:ligatures w14:val="none"/>
              </w:rPr>
              <w:t xml:space="preserve"> – 69%</w:t>
            </w:r>
          </w:p>
          <w:p w14:paraId="41FCC884" w14:textId="77777777" w:rsidR="006D2BBF" w:rsidRPr="006D2BBF" w:rsidRDefault="006D2BBF" w:rsidP="006D2BBF">
            <w:pPr>
              <w:spacing w:after="0" w:line="240" w:lineRule="auto"/>
              <w:jc w:val="center"/>
              <w:rPr>
                <w:rFonts w:ascii="Times New Roman" w:eastAsia="Calibri" w:hAnsi="Times New Roman" w:cs="Times New Roman"/>
                <w:kern w:val="0"/>
                <w:sz w:val="20"/>
                <w:szCs w:val="20"/>
                <w14:ligatures w14:val="none"/>
              </w:rPr>
            </w:pPr>
            <w:r w:rsidRPr="006D2BBF">
              <w:rPr>
                <w:rFonts w:ascii="Times New Roman" w:eastAsia="Calibri" w:hAnsi="Times New Roman" w:cs="Times New Roman"/>
                <w:kern w:val="0"/>
                <w:sz w:val="20"/>
                <w:szCs w:val="20"/>
                <w:lang w:val="en-US"/>
                <w14:ligatures w14:val="none"/>
              </w:rPr>
              <w:t>II</w:t>
            </w:r>
            <w:r w:rsidRPr="006D2BBF">
              <w:rPr>
                <w:rFonts w:ascii="Times New Roman" w:eastAsia="Calibri" w:hAnsi="Times New Roman" w:cs="Times New Roman"/>
                <w:kern w:val="0"/>
                <w:sz w:val="20"/>
                <w:szCs w:val="20"/>
                <w14:ligatures w14:val="none"/>
              </w:rPr>
              <w:t xml:space="preserve"> – 31%</w:t>
            </w:r>
          </w:p>
        </w:tc>
        <w:tc>
          <w:tcPr>
            <w:tcW w:w="1163" w:type="pct"/>
            <w:tcBorders>
              <w:top w:val="single" w:sz="4" w:space="0" w:color="auto"/>
              <w:left w:val="single" w:sz="4" w:space="0" w:color="auto"/>
              <w:bottom w:val="single" w:sz="4" w:space="0" w:color="auto"/>
              <w:right w:val="single" w:sz="4" w:space="0" w:color="auto"/>
            </w:tcBorders>
            <w:hideMark/>
          </w:tcPr>
          <w:p w14:paraId="19A550EA" w14:textId="77777777" w:rsidR="006D2BBF" w:rsidRPr="006D2BBF" w:rsidRDefault="006D2BBF" w:rsidP="006D2BBF">
            <w:pPr>
              <w:spacing w:after="0" w:line="240" w:lineRule="auto"/>
              <w:jc w:val="center"/>
              <w:rPr>
                <w:rFonts w:ascii="Times New Roman" w:eastAsia="Calibri" w:hAnsi="Times New Roman" w:cs="Times New Roman"/>
                <w:kern w:val="0"/>
                <w:sz w:val="20"/>
                <w:szCs w:val="20"/>
                <w14:ligatures w14:val="none"/>
              </w:rPr>
            </w:pPr>
            <w:r w:rsidRPr="006D2BBF">
              <w:rPr>
                <w:rFonts w:ascii="Times New Roman" w:eastAsia="Calibri" w:hAnsi="Times New Roman" w:cs="Times New Roman"/>
                <w:kern w:val="0"/>
                <w:sz w:val="20"/>
                <w:szCs w:val="20"/>
                <w:lang w:val="en-US"/>
                <w14:ligatures w14:val="none"/>
              </w:rPr>
              <w:t>I</w:t>
            </w:r>
            <w:r w:rsidRPr="006D2BBF">
              <w:rPr>
                <w:rFonts w:ascii="Times New Roman" w:eastAsia="Calibri" w:hAnsi="Times New Roman" w:cs="Times New Roman"/>
                <w:kern w:val="0"/>
                <w:sz w:val="20"/>
                <w:szCs w:val="20"/>
                <w14:ligatures w14:val="none"/>
              </w:rPr>
              <w:t xml:space="preserve"> – 38%</w:t>
            </w:r>
          </w:p>
          <w:p w14:paraId="761DD621" w14:textId="77777777" w:rsidR="006D2BBF" w:rsidRPr="006D2BBF" w:rsidRDefault="006D2BBF" w:rsidP="006D2BBF">
            <w:pPr>
              <w:spacing w:after="0" w:line="240" w:lineRule="auto"/>
              <w:jc w:val="center"/>
              <w:rPr>
                <w:rFonts w:ascii="Times New Roman" w:eastAsia="Calibri" w:hAnsi="Times New Roman" w:cs="Times New Roman"/>
                <w:kern w:val="0"/>
                <w:sz w:val="20"/>
                <w:szCs w:val="20"/>
                <w14:ligatures w14:val="none"/>
              </w:rPr>
            </w:pPr>
            <w:r w:rsidRPr="006D2BBF">
              <w:rPr>
                <w:rFonts w:ascii="Times New Roman" w:eastAsia="Calibri" w:hAnsi="Times New Roman" w:cs="Times New Roman"/>
                <w:kern w:val="0"/>
                <w:sz w:val="20"/>
                <w:szCs w:val="20"/>
                <w:lang w:val="en-US"/>
                <w14:ligatures w14:val="none"/>
              </w:rPr>
              <w:t>II</w:t>
            </w:r>
            <w:r w:rsidRPr="006D2BBF">
              <w:rPr>
                <w:rFonts w:ascii="Times New Roman" w:eastAsia="Calibri" w:hAnsi="Times New Roman" w:cs="Times New Roman"/>
                <w:kern w:val="0"/>
                <w:sz w:val="20"/>
                <w:szCs w:val="20"/>
                <w14:ligatures w14:val="none"/>
              </w:rPr>
              <w:t xml:space="preserve"> – 62%</w:t>
            </w:r>
          </w:p>
        </w:tc>
        <w:tc>
          <w:tcPr>
            <w:tcW w:w="1164" w:type="pct"/>
            <w:tcBorders>
              <w:top w:val="single" w:sz="4" w:space="0" w:color="auto"/>
              <w:left w:val="single" w:sz="4" w:space="0" w:color="auto"/>
              <w:bottom w:val="single" w:sz="4" w:space="0" w:color="auto"/>
              <w:right w:val="single" w:sz="4" w:space="0" w:color="auto"/>
            </w:tcBorders>
            <w:hideMark/>
          </w:tcPr>
          <w:p w14:paraId="71ACA7DF" w14:textId="77777777" w:rsidR="006D2BBF" w:rsidRPr="006D2BBF" w:rsidRDefault="006D2BBF" w:rsidP="006D2BBF">
            <w:pPr>
              <w:spacing w:after="0" w:line="240" w:lineRule="auto"/>
              <w:jc w:val="center"/>
              <w:rPr>
                <w:rFonts w:ascii="Times New Roman" w:eastAsia="Calibri" w:hAnsi="Times New Roman" w:cs="Times New Roman"/>
                <w:kern w:val="0"/>
                <w:sz w:val="20"/>
                <w:szCs w:val="20"/>
                <w:lang w:val="en-US"/>
                <w14:ligatures w14:val="none"/>
              </w:rPr>
            </w:pPr>
            <w:r w:rsidRPr="006D2BBF">
              <w:rPr>
                <w:rFonts w:ascii="Times New Roman" w:eastAsia="Calibri" w:hAnsi="Times New Roman" w:cs="Times New Roman"/>
                <w:kern w:val="0"/>
                <w:sz w:val="20"/>
                <w:szCs w:val="20"/>
                <w:lang w:val="en-US"/>
                <w14:ligatures w14:val="none"/>
              </w:rPr>
              <w:t>I - 0</w:t>
            </w:r>
          </w:p>
          <w:p w14:paraId="07B107D5" w14:textId="77777777" w:rsidR="006D2BBF" w:rsidRPr="006D2BBF" w:rsidRDefault="006D2BBF" w:rsidP="006D2BBF">
            <w:pPr>
              <w:spacing w:after="0" w:line="240" w:lineRule="auto"/>
              <w:jc w:val="center"/>
              <w:rPr>
                <w:rFonts w:ascii="Times New Roman" w:eastAsia="Calibri" w:hAnsi="Times New Roman" w:cs="Times New Roman"/>
                <w:kern w:val="0"/>
                <w:sz w:val="20"/>
                <w:szCs w:val="20"/>
                <w:lang w:val="en-US"/>
                <w14:ligatures w14:val="none"/>
              </w:rPr>
            </w:pPr>
            <w:r w:rsidRPr="006D2BBF">
              <w:rPr>
                <w:rFonts w:ascii="Times New Roman" w:eastAsia="Calibri" w:hAnsi="Times New Roman" w:cs="Times New Roman"/>
                <w:kern w:val="0"/>
                <w:sz w:val="20"/>
                <w:szCs w:val="20"/>
                <w:lang w:val="en-US"/>
                <w14:ligatures w14:val="none"/>
              </w:rPr>
              <w:t>II – 38%</w:t>
            </w:r>
          </w:p>
          <w:p w14:paraId="2D86268F" w14:textId="77777777" w:rsidR="006D2BBF" w:rsidRPr="006D2BBF" w:rsidRDefault="006D2BBF" w:rsidP="006D2BBF">
            <w:pPr>
              <w:spacing w:after="0" w:line="240" w:lineRule="auto"/>
              <w:jc w:val="center"/>
              <w:rPr>
                <w:rFonts w:ascii="Times New Roman" w:eastAsia="Calibri" w:hAnsi="Times New Roman" w:cs="Times New Roman"/>
                <w:kern w:val="0"/>
                <w:sz w:val="20"/>
                <w:szCs w:val="20"/>
                <w:lang w:val="en-US"/>
                <w14:ligatures w14:val="none"/>
              </w:rPr>
            </w:pPr>
            <w:r w:rsidRPr="006D2BBF">
              <w:rPr>
                <w:rFonts w:ascii="Times New Roman" w:eastAsia="Calibri" w:hAnsi="Times New Roman" w:cs="Times New Roman"/>
                <w:kern w:val="0"/>
                <w:sz w:val="20"/>
                <w:szCs w:val="20"/>
                <w:lang w:val="en-US"/>
                <w14:ligatures w14:val="none"/>
              </w:rPr>
              <w:t>III – 54%</w:t>
            </w:r>
          </w:p>
          <w:p w14:paraId="0E820DED" w14:textId="77777777" w:rsidR="006D2BBF" w:rsidRPr="006D2BBF" w:rsidRDefault="006D2BBF" w:rsidP="006D2BBF">
            <w:pPr>
              <w:spacing w:after="0" w:line="240" w:lineRule="auto"/>
              <w:jc w:val="center"/>
              <w:rPr>
                <w:rFonts w:ascii="Times New Roman" w:eastAsia="Calibri" w:hAnsi="Times New Roman" w:cs="Times New Roman"/>
                <w:kern w:val="0"/>
                <w:sz w:val="20"/>
                <w:szCs w:val="20"/>
                <w:lang w:val="en-US"/>
                <w14:ligatures w14:val="none"/>
              </w:rPr>
            </w:pPr>
            <w:r w:rsidRPr="006D2BBF">
              <w:rPr>
                <w:rFonts w:ascii="Times New Roman" w:eastAsia="Calibri" w:hAnsi="Times New Roman" w:cs="Times New Roman"/>
                <w:kern w:val="0"/>
                <w:sz w:val="20"/>
                <w:szCs w:val="20"/>
                <w:lang w:val="en-US"/>
                <w14:ligatures w14:val="none"/>
              </w:rPr>
              <w:t>IV – 8%</w:t>
            </w:r>
          </w:p>
        </w:tc>
        <w:tc>
          <w:tcPr>
            <w:tcW w:w="1018" w:type="pct"/>
            <w:tcBorders>
              <w:top w:val="single" w:sz="4" w:space="0" w:color="auto"/>
              <w:left w:val="single" w:sz="4" w:space="0" w:color="auto"/>
              <w:bottom w:val="single" w:sz="4" w:space="0" w:color="auto"/>
              <w:right w:val="single" w:sz="4" w:space="0" w:color="auto"/>
            </w:tcBorders>
          </w:tcPr>
          <w:p w14:paraId="2E5CE5A3" w14:textId="77777777" w:rsidR="006D2BBF" w:rsidRPr="006D2BBF" w:rsidRDefault="006D2BBF" w:rsidP="006D2BBF">
            <w:pPr>
              <w:spacing w:after="0" w:line="240" w:lineRule="auto"/>
              <w:jc w:val="center"/>
              <w:rPr>
                <w:rFonts w:ascii="Times New Roman" w:eastAsia="Calibri" w:hAnsi="Times New Roman" w:cs="Times New Roman"/>
                <w:kern w:val="0"/>
                <w:sz w:val="20"/>
                <w:szCs w:val="20"/>
                <w:lang w:val="en-US"/>
                <w14:ligatures w14:val="none"/>
              </w:rPr>
            </w:pPr>
          </w:p>
        </w:tc>
      </w:tr>
      <w:tr w:rsidR="006D2BBF" w:rsidRPr="006D2BBF" w14:paraId="3ACFDD38" w14:textId="77777777" w:rsidTr="006D2BBF">
        <w:trPr>
          <w:trHeight w:val="1009"/>
        </w:trPr>
        <w:tc>
          <w:tcPr>
            <w:tcW w:w="643" w:type="pct"/>
            <w:tcBorders>
              <w:top w:val="single" w:sz="4" w:space="0" w:color="auto"/>
              <w:left w:val="single" w:sz="4" w:space="0" w:color="auto"/>
              <w:bottom w:val="single" w:sz="4" w:space="0" w:color="auto"/>
              <w:right w:val="single" w:sz="4" w:space="0" w:color="auto"/>
            </w:tcBorders>
            <w:hideMark/>
          </w:tcPr>
          <w:p w14:paraId="52EE9341" w14:textId="77777777" w:rsidR="006D2BBF" w:rsidRPr="006D2BBF" w:rsidRDefault="006D2BBF" w:rsidP="006D2BBF">
            <w:pPr>
              <w:spacing w:after="0" w:line="240" w:lineRule="auto"/>
              <w:jc w:val="center"/>
              <w:rPr>
                <w:rFonts w:ascii="Times New Roman" w:eastAsia="Calibri" w:hAnsi="Times New Roman" w:cs="Times New Roman"/>
                <w:kern w:val="0"/>
                <w:sz w:val="20"/>
                <w:szCs w:val="20"/>
                <w14:ligatures w14:val="none"/>
              </w:rPr>
            </w:pPr>
            <w:r w:rsidRPr="006D2BBF">
              <w:rPr>
                <w:rFonts w:ascii="Times New Roman" w:eastAsia="Calibri" w:hAnsi="Times New Roman" w:cs="Times New Roman"/>
                <w:kern w:val="0"/>
                <w:sz w:val="20"/>
                <w:szCs w:val="20"/>
                <w14:ligatures w14:val="none"/>
              </w:rPr>
              <w:t>5</w:t>
            </w:r>
          </w:p>
        </w:tc>
        <w:tc>
          <w:tcPr>
            <w:tcW w:w="1012" w:type="pct"/>
            <w:tcBorders>
              <w:top w:val="single" w:sz="4" w:space="0" w:color="auto"/>
              <w:left w:val="single" w:sz="4" w:space="0" w:color="auto"/>
              <w:bottom w:val="single" w:sz="4" w:space="0" w:color="auto"/>
              <w:right w:val="single" w:sz="4" w:space="0" w:color="auto"/>
            </w:tcBorders>
            <w:hideMark/>
          </w:tcPr>
          <w:p w14:paraId="259408DF" w14:textId="77777777" w:rsidR="006D2BBF" w:rsidRPr="006D2BBF" w:rsidRDefault="006D2BBF" w:rsidP="006D2BBF">
            <w:pPr>
              <w:spacing w:after="0" w:line="240" w:lineRule="auto"/>
              <w:jc w:val="center"/>
              <w:rPr>
                <w:rFonts w:ascii="Times New Roman" w:eastAsia="Calibri" w:hAnsi="Times New Roman" w:cs="Times New Roman"/>
                <w:kern w:val="0"/>
                <w:sz w:val="20"/>
                <w:szCs w:val="20"/>
                <w14:ligatures w14:val="none"/>
              </w:rPr>
            </w:pPr>
            <w:r w:rsidRPr="006D2BBF">
              <w:rPr>
                <w:rFonts w:ascii="Times New Roman" w:eastAsia="Calibri" w:hAnsi="Times New Roman" w:cs="Times New Roman"/>
                <w:kern w:val="0"/>
                <w:sz w:val="20"/>
                <w:szCs w:val="20"/>
                <w:lang w:val="en-US"/>
                <w14:ligatures w14:val="none"/>
              </w:rPr>
              <w:t>I</w:t>
            </w:r>
            <w:r w:rsidRPr="006D2BBF">
              <w:rPr>
                <w:rFonts w:ascii="Times New Roman" w:eastAsia="Calibri" w:hAnsi="Times New Roman" w:cs="Times New Roman"/>
                <w:kern w:val="0"/>
                <w:sz w:val="20"/>
                <w:szCs w:val="20"/>
                <w14:ligatures w14:val="none"/>
              </w:rPr>
              <w:t xml:space="preserve"> – 28%</w:t>
            </w:r>
          </w:p>
          <w:p w14:paraId="3B2507D6" w14:textId="77777777" w:rsidR="006D2BBF" w:rsidRPr="006D2BBF" w:rsidRDefault="006D2BBF" w:rsidP="006D2BBF">
            <w:pPr>
              <w:spacing w:after="0" w:line="240" w:lineRule="auto"/>
              <w:jc w:val="center"/>
              <w:rPr>
                <w:rFonts w:ascii="Times New Roman" w:eastAsia="Calibri" w:hAnsi="Times New Roman" w:cs="Times New Roman"/>
                <w:kern w:val="0"/>
                <w:sz w:val="20"/>
                <w:szCs w:val="20"/>
                <w14:ligatures w14:val="none"/>
              </w:rPr>
            </w:pPr>
            <w:r w:rsidRPr="006D2BBF">
              <w:rPr>
                <w:rFonts w:ascii="Times New Roman" w:eastAsia="Calibri" w:hAnsi="Times New Roman" w:cs="Times New Roman"/>
                <w:kern w:val="0"/>
                <w:sz w:val="20"/>
                <w:szCs w:val="20"/>
                <w:lang w:val="en-US"/>
                <w14:ligatures w14:val="none"/>
              </w:rPr>
              <w:t>II</w:t>
            </w:r>
            <w:r w:rsidRPr="006D2BBF">
              <w:rPr>
                <w:rFonts w:ascii="Times New Roman" w:eastAsia="Calibri" w:hAnsi="Times New Roman" w:cs="Times New Roman"/>
                <w:kern w:val="0"/>
                <w:sz w:val="20"/>
                <w:szCs w:val="20"/>
                <w14:ligatures w14:val="none"/>
              </w:rPr>
              <w:t xml:space="preserve"> – 48%</w:t>
            </w:r>
          </w:p>
          <w:p w14:paraId="16AA78C2" w14:textId="77777777" w:rsidR="006D2BBF" w:rsidRPr="006D2BBF" w:rsidRDefault="006D2BBF" w:rsidP="006D2BBF">
            <w:pPr>
              <w:spacing w:after="0" w:line="240" w:lineRule="auto"/>
              <w:jc w:val="center"/>
              <w:rPr>
                <w:rFonts w:ascii="Times New Roman" w:eastAsia="Calibri" w:hAnsi="Times New Roman" w:cs="Times New Roman"/>
                <w:kern w:val="0"/>
                <w:sz w:val="20"/>
                <w:szCs w:val="20"/>
                <w14:ligatures w14:val="none"/>
              </w:rPr>
            </w:pPr>
            <w:r w:rsidRPr="006D2BBF">
              <w:rPr>
                <w:rFonts w:ascii="Times New Roman" w:eastAsia="Calibri" w:hAnsi="Times New Roman" w:cs="Times New Roman"/>
                <w:kern w:val="0"/>
                <w:sz w:val="20"/>
                <w:szCs w:val="20"/>
                <w:lang w:val="en-US"/>
                <w14:ligatures w14:val="none"/>
              </w:rPr>
              <w:t>III</w:t>
            </w:r>
            <w:r w:rsidRPr="006D2BBF">
              <w:rPr>
                <w:rFonts w:ascii="Times New Roman" w:eastAsia="Calibri" w:hAnsi="Times New Roman" w:cs="Times New Roman"/>
                <w:kern w:val="0"/>
                <w:sz w:val="20"/>
                <w:szCs w:val="20"/>
                <w14:ligatures w14:val="none"/>
              </w:rPr>
              <w:t xml:space="preserve"> – 24%</w:t>
            </w:r>
          </w:p>
        </w:tc>
        <w:tc>
          <w:tcPr>
            <w:tcW w:w="1163" w:type="pct"/>
            <w:tcBorders>
              <w:top w:val="single" w:sz="4" w:space="0" w:color="auto"/>
              <w:left w:val="single" w:sz="4" w:space="0" w:color="auto"/>
              <w:bottom w:val="single" w:sz="4" w:space="0" w:color="auto"/>
              <w:right w:val="single" w:sz="4" w:space="0" w:color="auto"/>
            </w:tcBorders>
            <w:hideMark/>
          </w:tcPr>
          <w:p w14:paraId="24E7600D" w14:textId="77777777" w:rsidR="006D2BBF" w:rsidRPr="006D2BBF" w:rsidRDefault="006D2BBF" w:rsidP="006D2BBF">
            <w:pPr>
              <w:spacing w:after="0" w:line="240" w:lineRule="auto"/>
              <w:jc w:val="center"/>
              <w:rPr>
                <w:rFonts w:ascii="Times New Roman" w:eastAsia="Calibri" w:hAnsi="Times New Roman" w:cs="Times New Roman"/>
                <w:kern w:val="0"/>
                <w:sz w:val="20"/>
                <w:szCs w:val="20"/>
                <w14:ligatures w14:val="none"/>
              </w:rPr>
            </w:pPr>
            <w:r w:rsidRPr="006D2BBF">
              <w:rPr>
                <w:rFonts w:ascii="Times New Roman" w:eastAsia="Calibri" w:hAnsi="Times New Roman" w:cs="Times New Roman"/>
                <w:kern w:val="0"/>
                <w:sz w:val="20"/>
                <w:szCs w:val="20"/>
                <w:lang w:val="en-US"/>
                <w14:ligatures w14:val="none"/>
              </w:rPr>
              <w:t>I</w:t>
            </w:r>
            <w:r w:rsidRPr="006D2BBF">
              <w:rPr>
                <w:rFonts w:ascii="Times New Roman" w:eastAsia="Calibri" w:hAnsi="Times New Roman" w:cs="Times New Roman"/>
                <w:kern w:val="0"/>
                <w:sz w:val="20"/>
                <w:szCs w:val="20"/>
                <w14:ligatures w14:val="none"/>
              </w:rPr>
              <w:t xml:space="preserve"> - 0</w:t>
            </w:r>
          </w:p>
          <w:p w14:paraId="5B5CA7B1" w14:textId="77777777" w:rsidR="006D2BBF" w:rsidRPr="006D2BBF" w:rsidRDefault="006D2BBF" w:rsidP="006D2BBF">
            <w:pPr>
              <w:spacing w:after="0" w:line="240" w:lineRule="auto"/>
              <w:jc w:val="center"/>
              <w:rPr>
                <w:rFonts w:ascii="Times New Roman" w:eastAsia="Calibri" w:hAnsi="Times New Roman" w:cs="Times New Roman"/>
                <w:kern w:val="0"/>
                <w:sz w:val="20"/>
                <w:szCs w:val="20"/>
                <w14:ligatures w14:val="none"/>
              </w:rPr>
            </w:pPr>
            <w:r w:rsidRPr="006D2BBF">
              <w:rPr>
                <w:rFonts w:ascii="Times New Roman" w:eastAsia="Calibri" w:hAnsi="Times New Roman" w:cs="Times New Roman"/>
                <w:kern w:val="0"/>
                <w:sz w:val="20"/>
                <w:szCs w:val="20"/>
                <w:lang w:val="en-US"/>
                <w14:ligatures w14:val="none"/>
              </w:rPr>
              <w:t>II</w:t>
            </w:r>
            <w:r w:rsidRPr="006D2BBF">
              <w:rPr>
                <w:rFonts w:ascii="Times New Roman" w:eastAsia="Calibri" w:hAnsi="Times New Roman" w:cs="Times New Roman"/>
                <w:kern w:val="0"/>
                <w:sz w:val="20"/>
                <w:szCs w:val="20"/>
                <w14:ligatures w14:val="none"/>
              </w:rPr>
              <w:t xml:space="preserve"> – 60%</w:t>
            </w:r>
          </w:p>
          <w:p w14:paraId="0C9A0A65" w14:textId="77777777" w:rsidR="006D2BBF" w:rsidRPr="006D2BBF" w:rsidRDefault="006D2BBF" w:rsidP="006D2BBF">
            <w:pPr>
              <w:spacing w:after="0" w:line="240" w:lineRule="auto"/>
              <w:jc w:val="center"/>
              <w:rPr>
                <w:rFonts w:ascii="Times New Roman" w:eastAsia="Calibri" w:hAnsi="Times New Roman" w:cs="Times New Roman"/>
                <w:kern w:val="0"/>
                <w:sz w:val="20"/>
                <w:szCs w:val="20"/>
                <w14:ligatures w14:val="none"/>
              </w:rPr>
            </w:pPr>
            <w:r w:rsidRPr="006D2BBF">
              <w:rPr>
                <w:rFonts w:ascii="Times New Roman" w:eastAsia="Calibri" w:hAnsi="Times New Roman" w:cs="Times New Roman"/>
                <w:kern w:val="0"/>
                <w:sz w:val="20"/>
                <w:szCs w:val="20"/>
                <w:lang w:val="en-US"/>
                <w14:ligatures w14:val="none"/>
              </w:rPr>
              <w:t>III</w:t>
            </w:r>
            <w:r w:rsidRPr="006D2BBF">
              <w:rPr>
                <w:rFonts w:ascii="Times New Roman" w:eastAsia="Calibri" w:hAnsi="Times New Roman" w:cs="Times New Roman"/>
                <w:kern w:val="0"/>
                <w:sz w:val="20"/>
                <w:szCs w:val="20"/>
                <w14:ligatures w14:val="none"/>
              </w:rPr>
              <w:t xml:space="preserve"> – 40%</w:t>
            </w:r>
          </w:p>
        </w:tc>
        <w:tc>
          <w:tcPr>
            <w:tcW w:w="1164" w:type="pct"/>
            <w:tcBorders>
              <w:top w:val="single" w:sz="4" w:space="0" w:color="auto"/>
              <w:left w:val="single" w:sz="4" w:space="0" w:color="auto"/>
              <w:bottom w:val="single" w:sz="4" w:space="0" w:color="auto"/>
              <w:right w:val="single" w:sz="4" w:space="0" w:color="auto"/>
            </w:tcBorders>
            <w:hideMark/>
          </w:tcPr>
          <w:p w14:paraId="0C8D770C" w14:textId="77777777" w:rsidR="006D2BBF" w:rsidRPr="006D2BBF" w:rsidRDefault="006D2BBF" w:rsidP="006D2BBF">
            <w:pPr>
              <w:spacing w:after="0" w:line="240" w:lineRule="auto"/>
              <w:jc w:val="center"/>
              <w:rPr>
                <w:rFonts w:ascii="Times New Roman" w:eastAsia="Calibri" w:hAnsi="Times New Roman" w:cs="Times New Roman"/>
                <w:kern w:val="0"/>
                <w:sz w:val="20"/>
                <w:szCs w:val="20"/>
                <w:lang w:val="en-US"/>
                <w14:ligatures w14:val="none"/>
              </w:rPr>
            </w:pPr>
            <w:r w:rsidRPr="006D2BBF">
              <w:rPr>
                <w:rFonts w:ascii="Times New Roman" w:eastAsia="Calibri" w:hAnsi="Times New Roman" w:cs="Times New Roman"/>
                <w:kern w:val="0"/>
                <w:sz w:val="20"/>
                <w:szCs w:val="20"/>
                <w:lang w:val="en-US"/>
                <w14:ligatures w14:val="none"/>
              </w:rPr>
              <w:t>I - 0</w:t>
            </w:r>
          </w:p>
          <w:p w14:paraId="2A1CBD3C" w14:textId="77777777" w:rsidR="006D2BBF" w:rsidRPr="006D2BBF" w:rsidRDefault="006D2BBF" w:rsidP="006D2BBF">
            <w:pPr>
              <w:spacing w:after="0" w:line="240" w:lineRule="auto"/>
              <w:jc w:val="center"/>
              <w:rPr>
                <w:rFonts w:ascii="Times New Roman" w:eastAsia="Calibri" w:hAnsi="Times New Roman" w:cs="Times New Roman"/>
                <w:kern w:val="0"/>
                <w:sz w:val="20"/>
                <w:szCs w:val="20"/>
                <w:lang w:val="en-US"/>
                <w14:ligatures w14:val="none"/>
              </w:rPr>
            </w:pPr>
            <w:r w:rsidRPr="006D2BBF">
              <w:rPr>
                <w:rFonts w:ascii="Times New Roman" w:eastAsia="Calibri" w:hAnsi="Times New Roman" w:cs="Times New Roman"/>
                <w:kern w:val="0"/>
                <w:sz w:val="20"/>
                <w:szCs w:val="20"/>
                <w:lang w:val="en-US"/>
                <w14:ligatures w14:val="none"/>
              </w:rPr>
              <w:t>II – 32%</w:t>
            </w:r>
          </w:p>
          <w:p w14:paraId="2B947147" w14:textId="77777777" w:rsidR="006D2BBF" w:rsidRPr="006D2BBF" w:rsidRDefault="006D2BBF" w:rsidP="006D2BBF">
            <w:pPr>
              <w:spacing w:after="0" w:line="240" w:lineRule="auto"/>
              <w:jc w:val="center"/>
              <w:rPr>
                <w:rFonts w:ascii="Times New Roman" w:eastAsia="Calibri" w:hAnsi="Times New Roman" w:cs="Times New Roman"/>
                <w:kern w:val="0"/>
                <w:sz w:val="20"/>
                <w:szCs w:val="20"/>
                <w:lang w:val="en-US"/>
                <w14:ligatures w14:val="none"/>
              </w:rPr>
            </w:pPr>
            <w:r w:rsidRPr="006D2BBF">
              <w:rPr>
                <w:rFonts w:ascii="Times New Roman" w:eastAsia="Calibri" w:hAnsi="Times New Roman" w:cs="Times New Roman"/>
                <w:kern w:val="0"/>
                <w:sz w:val="20"/>
                <w:szCs w:val="20"/>
                <w:lang w:val="en-US"/>
                <w14:ligatures w14:val="none"/>
              </w:rPr>
              <w:t>III – 50%</w:t>
            </w:r>
          </w:p>
          <w:p w14:paraId="78CA7965" w14:textId="77777777" w:rsidR="006D2BBF" w:rsidRPr="006D2BBF" w:rsidRDefault="006D2BBF" w:rsidP="006D2BBF">
            <w:pPr>
              <w:spacing w:after="0" w:line="240" w:lineRule="auto"/>
              <w:jc w:val="center"/>
              <w:rPr>
                <w:rFonts w:ascii="Times New Roman" w:eastAsia="Calibri" w:hAnsi="Times New Roman" w:cs="Times New Roman"/>
                <w:kern w:val="0"/>
                <w:sz w:val="20"/>
                <w:szCs w:val="20"/>
                <w14:ligatures w14:val="none"/>
              </w:rPr>
            </w:pPr>
            <w:r w:rsidRPr="006D2BBF">
              <w:rPr>
                <w:rFonts w:ascii="Times New Roman" w:eastAsia="Calibri" w:hAnsi="Times New Roman" w:cs="Times New Roman"/>
                <w:kern w:val="0"/>
                <w:sz w:val="20"/>
                <w:szCs w:val="20"/>
                <w:lang w:val="en-US"/>
                <w14:ligatures w14:val="none"/>
              </w:rPr>
              <w:t>IV – 18%</w:t>
            </w:r>
          </w:p>
        </w:tc>
        <w:tc>
          <w:tcPr>
            <w:tcW w:w="1018" w:type="pct"/>
            <w:tcBorders>
              <w:top w:val="single" w:sz="4" w:space="0" w:color="auto"/>
              <w:left w:val="single" w:sz="4" w:space="0" w:color="auto"/>
              <w:bottom w:val="single" w:sz="4" w:space="0" w:color="auto"/>
              <w:right w:val="single" w:sz="4" w:space="0" w:color="auto"/>
            </w:tcBorders>
          </w:tcPr>
          <w:p w14:paraId="0AA01846" w14:textId="77777777" w:rsidR="006D2BBF" w:rsidRPr="006D2BBF" w:rsidRDefault="006D2BBF" w:rsidP="006D2BBF">
            <w:pPr>
              <w:spacing w:after="0" w:line="240" w:lineRule="auto"/>
              <w:jc w:val="center"/>
              <w:rPr>
                <w:rFonts w:ascii="Times New Roman" w:eastAsia="Calibri" w:hAnsi="Times New Roman" w:cs="Times New Roman"/>
                <w:kern w:val="0"/>
                <w:sz w:val="20"/>
                <w:szCs w:val="20"/>
                <w:lang w:val="en-US"/>
                <w14:ligatures w14:val="none"/>
              </w:rPr>
            </w:pPr>
          </w:p>
        </w:tc>
      </w:tr>
    </w:tbl>
    <w:p w14:paraId="53667221" w14:textId="77777777" w:rsidR="006D2BBF" w:rsidRPr="006D2BBF" w:rsidRDefault="006D2BBF" w:rsidP="006D2BBF">
      <w:pPr>
        <w:spacing w:after="0" w:line="360" w:lineRule="auto"/>
        <w:ind w:right="-1"/>
        <w:jc w:val="both"/>
        <w:rPr>
          <w:rFonts w:ascii="Times New Roman" w:eastAsia="Calibri" w:hAnsi="Times New Roman" w:cs="Times New Roman"/>
          <w:kern w:val="0"/>
          <w:sz w:val="24"/>
          <w:szCs w:val="24"/>
          <w14:ligatures w14:val="none"/>
        </w:rPr>
      </w:pPr>
    </w:p>
    <w:p w14:paraId="1C352C17" w14:textId="77777777" w:rsidR="006D2BBF" w:rsidRPr="006D2BBF" w:rsidRDefault="006D2BBF" w:rsidP="006D2BBF">
      <w:pPr>
        <w:spacing w:after="0" w:line="360" w:lineRule="auto"/>
        <w:ind w:right="-1"/>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Более наглядно полученные результаты отражены в диаграмме.</w:t>
      </w:r>
    </w:p>
    <w:p w14:paraId="3EE92880" w14:textId="77777777" w:rsidR="006D2BBF" w:rsidRPr="006D2BBF" w:rsidRDefault="006D2BBF" w:rsidP="006D2BBF">
      <w:pPr>
        <w:spacing w:after="0" w:line="360" w:lineRule="auto"/>
        <w:ind w:right="-1" w:firstLine="709"/>
        <w:jc w:val="both"/>
        <w:rPr>
          <w:rFonts w:ascii="Times New Roman" w:eastAsia="Calibri" w:hAnsi="Times New Roman" w:cs="Times New Roman"/>
          <w:kern w:val="0"/>
          <w:sz w:val="24"/>
          <w:szCs w:val="24"/>
          <w14:ligatures w14:val="none"/>
        </w:rPr>
      </w:pPr>
    </w:p>
    <w:p w14:paraId="11C38E8B" w14:textId="77777777" w:rsidR="006D2BBF" w:rsidRPr="006D2BBF" w:rsidRDefault="006D2BBF" w:rsidP="006D2BBF">
      <w:pPr>
        <w:spacing w:after="0" w:line="360" w:lineRule="auto"/>
        <w:ind w:right="-1" w:firstLine="709"/>
        <w:jc w:val="center"/>
        <w:rPr>
          <w:rFonts w:ascii="Times New Roman" w:eastAsia="Calibri" w:hAnsi="Times New Roman" w:cs="Times New Roman"/>
          <w:kern w:val="0"/>
          <w:sz w:val="24"/>
          <w:szCs w:val="24"/>
          <w14:ligatures w14:val="none"/>
        </w:rPr>
      </w:pPr>
    </w:p>
    <w:p w14:paraId="16402E62" w14:textId="77777777" w:rsidR="006D2BBF" w:rsidRPr="006D2BBF" w:rsidRDefault="006D2BBF" w:rsidP="006D2BBF">
      <w:pPr>
        <w:spacing w:after="0" w:line="360" w:lineRule="auto"/>
        <w:ind w:right="-1" w:firstLine="709"/>
        <w:jc w:val="center"/>
        <w:rPr>
          <w:rFonts w:ascii="Times New Roman" w:eastAsia="Calibri" w:hAnsi="Times New Roman" w:cs="Times New Roman"/>
          <w:kern w:val="0"/>
          <w:sz w:val="24"/>
          <w:szCs w:val="24"/>
          <w14:ligatures w14:val="none"/>
        </w:rPr>
      </w:pPr>
    </w:p>
    <w:p w14:paraId="37402ECF" w14:textId="77777777" w:rsidR="006D2BBF" w:rsidRPr="006D2BBF" w:rsidRDefault="006D2BBF" w:rsidP="006D2BBF">
      <w:pPr>
        <w:spacing w:after="0" w:line="360" w:lineRule="auto"/>
        <w:ind w:right="-1" w:firstLine="709"/>
        <w:jc w:val="center"/>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Динамика развития коммуникативных компетенций в 4А классе</w:t>
      </w:r>
    </w:p>
    <w:p w14:paraId="3450806F" w14:textId="77777777" w:rsidR="006D2BBF" w:rsidRPr="006D2BBF" w:rsidRDefault="006D2BBF" w:rsidP="006D2BBF">
      <w:pPr>
        <w:spacing w:after="0" w:line="360" w:lineRule="auto"/>
        <w:ind w:right="-1" w:firstLine="709"/>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noProof/>
          <w:kern w:val="0"/>
          <w:sz w:val="24"/>
          <w:szCs w:val="24"/>
          <w:lang w:eastAsia="ru-RU"/>
          <w14:ligatures w14:val="none"/>
        </w:rPr>
        <w:drawing>
          <wp:inline distT="0" distB="0" distL="0" distR="0" wp14:anchorId="3DA7FCC0" wp14:editId="70981ED9">
            <wp:extent cx="5384165" cy="2385060"/>
            <wp:effectExtent l="0" t="0" r="6985" b="0"/>
            <wp:docPr id="2"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384165" cy="2385060"/>
                    </a:xfrm>
                    <a:prstGeom prst="rect">
                      <a:avLst/>
                    </a:prstGeom>
                    <a:noFill/>
                    <a:ln>
                      <a:noFill/>
                    </a:ln>
                  </pic:spPr>
                </pic:pic>
              </a:graphicData>
            </a:graphic>
          </wp:inline>
        </w:drawing>
      </w:r>
    </w:p>
    <w:p w14:paraId="0F5BF5DF" w14:textId="77777777" w:rsidR="006D2BBF" w:rsidRPr="006D2BBF" w:rsidRDefault="006D2BBF" w:rsidP="006D2BBF">
      <w:pPr>
        <w:spacing w:after="0" w:line="360" w:lineRule="auto"/>
        <w:ind w:right="-1" w:firstLine="709"/>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 xml:space="preserve">Как видно на </w:t>
      </w:r>
      <w:proofErr w:type="gramStart"/>
      <w:r w:rsidRPr="006D2BBF">
        <w:rPr>
          <w:rFonts w:ascii="Times New Roman" w:eastAsia="Calibri" w:hAnsi="Times New Roman" w:cs="Times New Roman"/>
          <w:kern w:val="0"/>
          <w:sz w:val="24"/>
          <w:szCs w:val="24"/>
          <w14:ligatures w14:val="none"/>
        </w:rPr>
        <w:t>диаграмме,  уровень</w:t>
      </w:r>
      <w:proofErr w:type="gramEnd"/>
      <w:r w:rsidRPr="006D2BBF">
        <w:rPr>
          <w:rFonts w:ascii="Times New Roman" w:eastAsia="Calibri" w:hAnsi="Times New Roman" w:cs="Times New Roman"/>
          <w:kern w:val="0"/>
          <w:sz w:val="24"/>
          <w:szCs w:val="24"/>
          <w14:ligatures w14:val="none"/>
        </w:rPr>
        <w:t xml:space="preserve"> коммуникативной компетенции учащихся в 4А классе значительно повысился. </w:t>
      </w:r>
    </w:p>
    <w:p w14:paraId="55F433CB" w14:textId="77777777" w:rsidR="006D2BBF" w:rsidRPr="006D2BBF" w:rsidRDefault="006D2BBF" w:rsidP="006D2BBF">
      <w:pPr>
        <w:spacing w:after="0" w:line="360" w:lineRule="auto"/>
        <w:ind w:right="-1" w:firstLine="709"/>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Остановимся подробнее на некоторых учащихся.</w:t>
      </w:r>
    </w:p>
    <w:p w14:paraId="1473CD0A" w14:textId="77777777" w:rsidR="006D2BBF" w:rsidRPr="006D2BBF" w:rsidRDefault="006D2BBF" w:rsidP="006D2BBF">
      <w:pPr>
        <w:spacing w:after="0" w:line="360" w:lineRule="auto"/>
        <w:ind w:right="-1" w:firstLine="709"/>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 xml:space="preserve">Владимир Г., в первом классе </w:t>
      </w:r>
      <w:proofErr w:type="gramStart"/>
      <w:r w:rsidRPr="006D2BBF">
        <w:rPr>
          <w:rFonts w:ascii="Times New Roman" w:eastAsia="Calibri" w:hAnsi="Times New Roman" w:cs="Times New Roman"/>
          <w:kern w:val="0"/>
          <w:sz w:val="24"/>
          <w:szCs w:val="24"/>
          <w14:ligatures w14:val="none"/>
        </w:rPr>
        <w:t>был  закомплексованным</w:t>
      </w:r>
      <w:proofErr w:type="gramEnd"/>
      <w:r w:rsidRPr="006D2BBF">
        <w:rPr>
          <w:rFonts w:ascii="Times New Roman" w:eastAsia="Calibri" w:hAnsi="Times New Roman" w:cs="Times New Roman"/>
          <w:kern w:val="0"/>
          <w:sz w:val="24"/>
          <w:szCs w:val="24"/>
          <w14:ligatures w14:val="none"/>
        </w:rPr>
        <w:t xml:space="preserve">, закрытым ребенком. Боялся выходить к доске, отвечать на вопросы, выступать на публике отказывался.  Теперь, будучи </w:t>
      </w:r>
      <w:r w:rsidRPr="006D2BBF">
        <w:rPr>
          <w:rFonts w:ascii="Times New Roman" w:eastAsia="Calibri" w:hAnsi="Times New Roman" w:cs="Times New Roman"/>
          <w:kern w:val="0"/>
          <w:sz w:val="24"/>
          <w:szCs w:val="24"/>
          <w14:ligatures w14:val="none"/>
        </w:rPr>
        <w:lastRenderedPageBreak/>
        <w:t>выпускником начальной школы, отвечает всем требованиям модели выпускника: умеет вести конструктивный диалог, достигать взаимопонимания, сотрудничать для достижения общих результатов, коммуникабелен, артистичен, может показать себя на публике.</w:t>
      </w:r>
    </w:p>
    <w:p w14:paraId="398DA764" w14:textId="77777777" w:rsidR="006D2BBF" w:rsidRPr="006D2BBF" w:rsidRDefault="006D2BBF" w:rsidP="006D2BBF">
      <w:pPr>
        <w:spacing w:after="0" w:line="360" w:lineRule="auto"/>
        <w:ind w:right="-1" w:firstLine="709"/>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 xml:space="preserve">Женя П. – всесторонне развитый, активный ребенок на момент поступления в первый класс.  Но отрицательной чертой ее характера было проявление агрессии по отношению к сверстникам. К концу 4-го класса умеет работать в группе, находить общий язык с одноклассниками, адекватно реагирует на замечания взрослых. В этом учебном году Женя начала посещать Театр Юного Зрителя, она занимается в Школе ведущих, достигла определенных успехов – ей поручают играть главные роли в спектаклях. Классный руководитель также отмечает динамику роста личных достижений Жени: она одна из лучших читает стихи, прозу, тонко чувствует и передает интонацию, быстро запоминает текст, участвует во всех классных и общешкольных мероприятиях. </w:t>
      </w:r>
    </w:p>
    <w:p w14:paraId="0A5B67FF" w14:textId="77777777" w:rsidR="006D2BBF" w:rsidRPr="006D2BBF" w:rsidRDefault="006D2BBF" w:rsidP="006D2BBF">
      <w:pPr>
        <w:spacing w:after="0" w:line="360" w:lineRule="auto"/>
        <w:ind w:right="-1" w:firstLine="709"/>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 xml:space="preserve">В 4Б классе обучается Саша </w:t>
      </w:r>
      <w:proofErr w:type="gramStart"/>
      <w:r w:rsidRPr="006D2BBF">
        <w:rPr>
          <w:rFonts w:ascii="Times New Roman" w:eastAsia="Calibri" w:hAnsi="Times New Roman" w:cs="Times New Roman"/>
          <w:kern w:val="0"/>
          <w:sz w:val="24"/>
          <w:szCs w:val="24"/>
          <w14:ligatures w14:val="none"/>
        </w:rPr>
        <w:t>К..</w:t>
      </w:r>
      <w:proofErr w:type="gramEnd"/>
      <w:r w:rsidRPr="006D2BBF">
        <w:rPr>
          <w:rFonts w:ascii="Times New Roman" w:eastAsia="Calibri" w:hAnsi="Times New Roman" w:cs="Times New Roman"/>
          <w:kern w:val="0"/>
          <w:sz w:val="24"/>
          <w:szCs w:val="24"/>
          <w14:ligatures w14:val="none"/>
        </w:rPr>
        <w:t xml:space="preserve"> Это жизнерадостный, улыбчивый, позитивный ребенок, но у него есть проблема </w:t>
      </w:r>
      <w:proofErr w:type="gramStart"/>
      <w:r w:rsidRPr="006D2BBF">
        <w:rPr>
          <w:rFonts w:ascii="Times New Roman" w:eastAsia="Calibri" w:hAnsi="Times New Roman" w:cs="Times New Roman"/>
          <w:kern w:val="0"/>
          <w:sz w:val="24"/>
          <w:szCs w:val="24"/>
          <w14:ligatures w14:val="none"/>
        </w:rPr>
        <w:t>-  заикание</w:t>
      </w:r>
      <w:proofErr w:type="gramEnd"/>
      <w:r w:rsidRPr="006D2BBF">
        <w:rPr>
          <w:rFonts w:ascii="Times New Roman" w:eastAsia="Calibri" w:hAnsi="Times New Roman" w:cs="Times New Roman"/>
          <w:kern w:val="0"/>
          <w:sz w:val="24"/>
          <w:szCs w:val="24"/>
          <w14:ligatures w14:val="none"/>
        </w:rPr>
        <w:t xml:space="preserve">. Несмотря на это, он с удовольствием посещает занятия МТД, любит участвовать в постановках и инсценировках. На публике Саша от волнения заикается еще больше, и декламирование текста дается ему с большим трудом. Мы вместе находим пути решения в </w:t>
      </w:r>
      <w:proofErr w:type="gramStart"/>
      <w:r w:rsidRPr="006D2BBF">
        <w:rPr>
          <w:rFonts w:ascii="Times New Roman" w:eastAsia="Calibri" w:hAnsi="Times New Roman" w:cs="Times New Roman"/>
          <w:kern w:val="0"/>
          <w:sz w:val="24"/>
          <w:szCs w:val="24"/>
          <w14:ligatures w14:val="none"/>
        </w:rPr>
        <w:t>разных  ситуациях</w:t>
      </w:r>
      <w:proofErr w:type="gramEnd"/>
      <w:r w:rsidRPr="006D2BBF">
        <w:rPr>
          <w:rFonts w:ascii="Times New Roman" w:eastAsia="Calibri" w:hAnsi="Times New Roman" w:cs="Times New Roman"/>
          <w:kern w:val="0"/>
          <w:sz w:val="24"/>
          <w:szCs w:val="24"/>
          <w14:ligatures w14:val="none"/>
        </w:rPr>
        <w:t xml:space="preserve">: Саша задействован в массовых сценах, вместе с другими детьми помогает переставлять декорации, сам исполнял роль «живых декораций». Этот недуг не мешает Саше активно общаться со сверстниками, быть вовлеченным во все дела класса и школы, быть всегда в центре событий. </w:t>
      </w:r>
    </w:p>
    <w:p w14:paraId="6FB14BBE" w14:textId="77777777" w:rsidR="006D2BBF" w:rsidRPr="006D2BBF" w:rsidRDefault="006D2BBF" w:rsidP="006D2BBF">
      <w:pPr>
        <w:spacing w:after="0" w:line="360" w:lineRule="auto"/>
        <w:ind w:right="-1" w:firstLine="709"/>
        <w:jc w:val="both"/>
        <w:rPr>
          <w:rFonts w:ascii="Times New Roman" w:eastAsia="Calibri" w:hAnsi="Times New Roman" w:cs="Times New Roman"/>
          <w:kern w:val="0"/>
          <w:sz w:val="24"/>
          <w:szCs w:val="24"/>
          <w14:ligatures w14:val="none"/>
        </w:rPr>
      </w:pPr>
    </w:p>
    <w:p w14:paraId="7FB3BB5F" w14:textId="77777777" w:rsidR="006D2BBF" w:rsidRPr="006D2BBF" w:rsidRDefault="006D2BBF" w:rsidP="006D2BBF">
      <w:pPr>
        <w:spacing w:after="0" w:line="360" w:lineRule="auto"/>
        <w:ind w:right="-1" w:firstLine="709"/>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 xml:space="preserve">В настоящее время продолжается поиск новых форм, методов, приемов работы с детьми по формированию коммуникативных умений. </w:t>
      </w:r>
    </w:p>
    <w:p w14:paraId="2D281563" w14:textId="77777777" w:rsidR="006D2BBF" w:rsidRPr="006D2BBF" w:rsidRDefault="006D2BBF" w:rsidP="006D2BBF">
      <w:pPr>
        <w:spacing w:after="0" w:line="360" w:lineRule="auto"/>
        <w:ind w:right="-1" w:firstLine="709"/>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 xml:space="preserve">Позитивными результатами только за последний учебный год явились такие мероприятия, как «Сказочный марафон», в котором каждый класс начальной школы продемонстрировал театральную постановку; проект «Живые стихи» - инсценирование стихов </w:t>
      </w:r>
      <w:proofErr w:type="spellStart"/>
      <w:r w:rsidRPr="006D2BBF">
        <w:rPr>
          <w:rFonts w:ascii="Times New Roman" w:eastAsia="Calibri" w:hAnsi="Times New Roman" w:cs="Times New Roman"/>
          <w:kern w:val="0"/>
          <w:sz w:val="24"/>
          <w:szCs w:val="24"/>
          <w14:ligatures w14:val="none"/>
        </w:rPr>
        <w:t>А.Л.Барто</w:t>
      </w:r>
      <w:proofErr w:type="spellEnd"/>
      <w:r w:rsidRPr="006D2BBF">
        <w:rPr>
          <w:rFonts w:ascii="Times New Roman" w:eastAsia="Calibri" w:hAnsi="Times New Roman" w:cs="Times New Roman"/>
          <w:kern w:val="0"/>
          <w:sz w:val="24"/>
          <w:szCs w:val="24"/>
          <w14:ligatures w14:val="none"/>
        </w:rPr>
        <w:t xml:space="preserve">; фестиваль военно-патриотической песни. Кроме этого, участие в общешкольных календарных праздниках, посвященных Дню матери, 23 февраля, 8 Марта. (Приложение 3) </w:t>
      </w:r>
    </w:p>
    <w:p w14:paraId="75C943C3" w14:textId="77777777" w:rsidR="006D2BBF" w:rsidRPr="006D2BBF" w:rsidRDefault="006D2BBF" w:rsidP="006D2BBF">
      <w:pPr>
        <w:spacing w:after="0" w:line="360" w:lineRule="auto"/>
        <w:ind w:right="-1" w:firstLine="709"/>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Интересной работой явилась постановка новогоднего спектакля, в котором были заняты ученики из разных классов (3-4-е классы).</w:t>
      </w:r>
    </w:p>
    <w:p w14:paraId="45399703" w14:textId="77777777" w:rsidR="006D2BBF" w:rsidRPr="006D2BBF" w:rsidRDefault="006D2BBF" w:rsidP="006D2BBF">
      <w:pPr>
        <w:spacing w:after="0" w:line="360" w:lineRule="auto"/>
        <w:ind w:right="-1" w:firstLine="709"/>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Самым значимым достижением явилось выступление на районном фестивале «Золотая сказка» с музыкально-литературной композицией «Дети войны». В постановке приняли участие ученики всех возрастов, с 1-го по 9-й класс. Это выступление завоевало самую высокую награду – Гран-при фестиваля. Приложение 4</w:t>
      </w:r>
    </w:p>
    <w:p w14:paraId="4D631BA4" w14:textId="77777777" w:rsidR="006D2BBF" w:rsidRPr="006D2BBF" w:rsidRDefault="006D2BBF" w:rsidP="006D2BBF">
      <w:pPr>
        <w:spacing w:after="0" w:line="360" w:lineRule="auto"/>
        <w:ind w:right="-1" w:firstLine="709"/>
        <w:jc w:val="both"/>
        <w:rPr>
          <w:rFonts w:ascii="Times New Roman" w:eastAsia="Calibri" w:hAnsi="Times New Roman" w:cs="Times New Roman"/>
          <w:kern w:val="0"/>
          <w:sz w:val="24"/>
          <w:szCs w:val="24"/>
          <w14:ligatures w14:val="none"/>
        </w:rPr>
      </w:pPr>
    </w:p>
    <w:p w14:paraId="6E283C57" w14:textId="77777777" w:rsidR="006D2BBF" w:rsidRPr="006D2BBF" w:rsidRDefault="006D2BBF" w:rsidP="006D2BBF">
      <w:pPr>
        <w:spacing w:after="0" w:line="360" w:lineRule="auto"/>
        <w:ind w:right="-1" w:firstLine="709"/>
        <w:jc w:val="both"/>
        <w:rPr>
          <w:rFonts w:ascii="Times New Roman" w:eastAsia="Calibri" w:hAnsi="Times New Roman" w:cs="Times New Roman"/>
          <w:kern w:val="0"/>
          <w:sz w:val="24"/>
          <w:szCs w:val="24"/>
          <w14:ligatures w14:val="none"/>
        </w:rPr>
      </w:pPr>
    </w:p>
    <w:p w14:paraId="189FC6AD" w14:textId="77777777" w:rsidR="006D2BBF" w:rsidRPr="006D2BBF" w:rsidRDefault="006D2BBF" w:rsidP="006D2BBF">
      <w:pPr>
        <w:spacing w:after="0" w:line="360" w:lineRule="auto"/>
        <w:ind w:right="-1" w:firstLine="709"/>
        <w:jc w:val="center"/>
        <w:rPr>
          <w:rFonts w:ascii="Times New Roman" w:eastAsia="Calibri" w:hAnsi="Times New Roman" w:cs="Times New Roman"/>
          <w:kern w:val="0"/>
          <w:sz w:val="24"/>
          <w:szCs w:val="24"/>
          <w14:ligatures w14:val="none"/>
        </w:rPr>
      </w:pPr>
    </w:p>
    <w:p w14:paraId="44959212" w14:textId="77777777" w:rsidR="006D2BBF" w:rsidRPr="006D2BBF" w:rsidRDefault="006D2BBF" w:rsidP="006D2BBF">
      <w:pPr>
        <w:spacing w:after="0" w:line="360" w:lineRule="auto"/>
        <w:ind w:right="-1" w:firstLine="709"/>
        <w:jc w:val="center"/>
        <w:rPr>
          <w:rFonts w:ascii="Times New Roman" w:eastAsia="Calibri" w:hAnsi="Times New Roman" w:cs="Times New Roman"/>
          <w:kern w:val="0"/>
          <w:sz w:val="24"/>
          <w:szCs w:val="24"/>
          <w14:ligatures w14:val="none"/>
        </w:rPr>
      </w:pPr>
    </w:p>
    <w:p w14:paraId="3911915C" w14:textId="77777777" w:rsidR="006D2BBF" w:rsidRPr="006D2BBF" w:rsidRDefault="006D2BBF" w:rsidP="006D2BBF">
      <w:pPr>
        <w:spacing w:after="0" w:line="360" w:lineRule="auto"/>
        <w:ind w:right="-1" w:firstLine="709"/>
        <w:jc w:val="center"/>
        <w:rPr>
          <w:rFonts w:ascii="Times New Roman" w:eastAsia="Calibri" w:hAnsi="Times New Roman" w:cs="Times New Roman"/>
          <w:kern w:val="0"/>
          <w:sz w:val="24"/>
          <w:szCs w:val="24"/>
          <w14:ligatures w14:val="none"/>
        </w:rPr>
      </w:pPr>
    </w:p>
    <w:p w14:paraId="72024192" w14:textId="77777777" w:rsidR="006D2BBF" w:rsidRPr="006D2BBF" w:rsidRDefault="006D2BBF" w:rsidP="006D2BBF">
      <w:pPr>
        <w:spacing w:after="0" w:line="360" w:lineRule="auto"/>
        <w:ind w:right="-1" w:firstLine="709"/>
        <w:jc w:val="center"/>
        <w:rPr>
          <w:rFonts w:ascii="Times New Roman" w:eastAsia="Calibri" w:hAnsi="Times New Roman" w:cs="Times New Roman"/>
          <w:kern w:val="0"/>
          <w:sz w:val="24"/>
          <w:szCs w:val="24"/>
          <w14:ligatures w14:val="none"/>
        </w:rPr>
      </w:pPr>
    </w:p>
    <w:p w14:paraId="5B9A855C" w14:textId="77777777" w:rsidR="006D2BBF" w:rsidRPr="006D2BBF" w:rsidRDefault="006D2BBF" w:rsidP="006D2BBF">
      <w:pPr>
        <w:spacing w:after="0" w:line="360" w:lineRule="auto"/>
        <w:ind w:right="-1" w:firstLine="709"/>
        <w:jc w:val="center"/>
        <w:rPr>
          <w:rFonts w:ascii="Times New Roman" w:eastAsia="Calibri" w:hAnsi="Times New Roman" w:cs="Times New Roman"/>
          <w:kern w:val="0"/>
          <w:sz w:val="24"/>
          <w:szCs w:val="24"/>
          <w14:ligatures w14:val="none"/>
        </w:rPr>
      </w:pPr>
    </w:p>
    <w:p w14:paraId="51FAF60F" w14:textId="77777777" w:rsidR="006D2BBF" w:rsidRPr="006D2BBF" w:rsidRDefault="006D2BBF" w:rsidP="006D2BBF">
      <w:pPr>
        <w:spacing w:after="0" w:line="360" w:lineRule="auto"/>
        <w:ind w:right="-1" w:firstLine="709"/>
        <w:jc w:val="center"/>
        <w:rPr>
          <w:rFonts w:ascii="Times New Roman" w:eastAsia="Calibri" w:hAnsi="Times New Roman" w:cs="Times New Roman"/>
          <w:kern w:val="0"/>
          <w:sz w:val="24"/>
          <w:szCs w:val="24"/>
          <w14:ligatures w14:val="none"/>
        </w:rPr>
      </w:pPr>
    </w:p>
    <w:p w14:paraId="23BE7CE9" w14:textId="77777777" w:rsidR="006D2BBF" w:rsidRPr="006D2BBF" w:rsidRDefault="006D2BBF" w:rsidP="006D2BBF">
      <w:pPr>
        <w:spacing w:after="0" w:line="360" w:lineRule="auto"/>
        <w:ind w:right="-1" w:firstLine="709"/>
        <w:jc w:val="center"/>
        <w:rPr>
          <w:rFonts w:ascii="Times New Roman" w:eastAsia="Calibri" w:hAnsi="Times New Roman" w:cs="Times New Roman"/>
          <w:kern w:val="0"/>
          <w:sz w:val="24"/>
          <w:szCs w:val="24"/>
          <w14:ligatures w14:val="none"/>
        </w:rPr>
      </w:pPr>
    </w:p>
    <w:p w14:paraId="5DCAB9DB" w14:textId="77777777" w:rsidR="006D2BBF" w:rsidRPr="006D2BBF" w:rsidRDefault="006D2BBF" w:rsidP="006D2BBF">
      <w:pPr>
        <w:spacing w:after="0" w:line="360" w:lineRule="auto"/>
        <w:ind w:right="-1" w:firstLine="709"/>
        <w:jc w:val="center"/>
        <w:rPr>
          <w:rFonts w:ascii="Times New Roman" w:eastAsia="Calibri" w:hAnsi="Times New Roman" w:cs="Times New Roman"/>
          <w:kern w:val="0"/>
          <w:sz w:val="24"/>
          <w:szCs w:val="24"/>
          <w14:ligatures w14:val="none"/>
        </w:rPr>
      </w:pPr>
    </w:p>
    <w:p w14:paraId="4548DDC6" w14:textId="77777777" w:rsidR="006D2BBF" w:rsidRPr="006D2BBF" w:rsidRDefault="006D2BBF" w:rsidP="006D2BBF">
      <w:pPr>
        <w:spacing w:after="0" w:line="360" w:lineRule="auto"/>
        <w:ind w:right="-1" w:firstLine="709"/>
        <w:jc w:val="center"/>
        <w:rPr>
          <w:rFonts w:ascii="Times New Roman" w:eastAsia="Calibri" w:hAnsi="Times New Roman" w:cs="Times New Roman"/>
          <w:kern w:val="0"/>
          <w:sz w:val="24"/>
          <w:szCs w:val="24"/>
          <w14:ligatures w14:val="none"/>
        </w:rPr>
      </w:pPr>
    </w:p>
    <w:p w14:paraId="1770DF41" w14:textId="77777777" w:rsidR="006D2BBF" w:rsidRPr="006D2BBF" w:rsidRDefault="006D2BBF" w:rsidP="006D2BBF">
      <w:pPr>
        <w:spacing w:after="0" w:line="360" w:lineRule="auto"/>
        <w:ind w:right="-1" w:firstLine="709"/>
        <w:jc w:val="center"/>
        <w:rPr>
          <w:rFonts w:ascii="Times New Roman" w:eastAsia="Calibri" w:hAnsi="Times New Roman" w:cs="Times New Roman"/>
          <w:kern w:val="0"/>
          <w:sz w:val="24"/>
          <w:szCs w:val="24"/>
          <w14:ligatures w14:val="none"/>
        </w:rPr>
      </w:pPr>
    </w:p>
    <w:p w14:paraId="603190C9" w14:textId="77777777" w:rsidR="006D2BBF" w:rsidRPr="006D2BBF" w:rsidRDefault="006D2BBF" w:rsidP="006D2BBF">
      <w:pPr>
        <w:spacing w:after="0" w:line="360" w:lineRule="auto"/>
        <w:ind w:right="-1" w:firstLine="709"/>
        <w:jc w:val="center"/>
        <w:rPr>
          <w:rFonts w:ascii="Times New Roman" w:eastAsia="Calibri" w:hAnsi="Times New Roman" w:cs="Times New Roman"/>
          <w:kern w:val="0"/>
          <w:sz w:val="24"/>
          <w:szCs w:val="24"/>
          <w14:ligatures w14:val="none"/>
        </w:rPr>
      </w:pPr>
    </w:p>
    <w:p w14:paraId="688C567E" w14:textId="77777777" w:rsidR="006D2BBF" w:rsidRPr="006D2BBF" w:rsidRDefault="006D2BBF" w:rsidP="006D2BBF">
      <w:pPr>
        <w:spacing w:after="0" w:line="360" w:lineRule="auto"/>
        <w:ind w:right="-1" w:firstLine="709"/>
        <w:jc w:val="center"/>
        <w:rPr>
          <w:rFonts w:ascii="Times New Roman" w:eastAsia="Calibri" w:hAnsi="Times New Roman" w:cs="Times New Roman"/>
          <w:kern w:val="0"/>
          <w:sz w:val="24"/>
          <w:szCs w:val="24"/>
          <w14:ligatures w14:val="none"/>
        </w:rPr>
      </w:pPr>
    </w:p>
    <w:p w14:paraId="6ADF1A0E" w14:textId="77777777" w:rsidR="006D2BBF" w:rsidRPr="006D2BBF" w:rsidRDefault="006D2BBF" w:rsidP="006D2BBF">
      <w:pPr>
        <w:spacing w:after="0" w:line="360" w:lineRule="auto"/>
        <w:ind w:right="-1" w:firstLine="709"/>
        <w:jc w:val="center"/>
        <w:rPr>
          <w:rFonts w:ascii="Times New Roman" w:eastAsia="Calibri" w:hAnsi="Times New Roman" w:cs="Times New Roman"/>
          <w:kern w:val="0"/>
          <w:sz w:val="24"/>
          <w:szCs w:val="24"/>
          <w14:ligatures w14:val="none"/>
        </w:rPr>
      </w:pPr>
    </w:p>
    <w:p w14:paraId="0BF775B6" w14:textId="77777777" w:rsidR="006D2BBF" w:rsidRPr="006D2BBF" w:rsidRDefault="006D2BBF" w:rsidP="006D2BBF">
      <w:pPr>
        <w:spacing w:after="0" w:line="360" w:lineRule="auto"/>
        <w:ind w:right="-1" w:firstLine="709"/>
        <w:jc w:val="center"/>
        <w:rPr>
          <w:rFonts w:ascii="Times New Roman" w:eastAsia="Calibri" w:hAnsi="Times New Roman" w:cs="Times New Roman"/>
          <w:kern w:val="0"/>
          <w:sz w:val="24"/>
          <w:szCs w:val="24"/>
          <w14:ligatures w14:val="none"/>
        </w:rPr>
      </w:pPr>
    </w:p>
    <w:p w14:paraId="2F6B8CE0" w14:textId="77777777" w:rsidR="006D2BBF" w:rsidRPr="006D2BBF" w:rsidRDefault="006D2BBF" w:rsidP="006D2BBF">
      <w:pPr>
        <w:spacing w:after="0" w:line="360" w:lineRule="auto"/>
        <w:ind w:right="-1" w:firstLine="709"/>
        <w:jc w:val="center"/>
        <w:rPr>
          <w:rFonts w:ascii="Times New Roman" w:eastAsia="Calibri" w:hAnsi="Times New Roman" w:cs="Times New Roman"/>
          <w:kern w:val="0"/>
          <w:sz w:val="24"/>
          <w:szCs w:val="24"/>
          <w14:ligatures w14:val="none"/>
        </w:rPr>
      </w:pPr>
    </w:p>
    <w:p w14:paraId="4C084B56" w14:textId="77777777" w:rsidR="006D2BBF" w:rsidRPr="006D2BBF" w:rsidRDefault="006D2BBF" w:rsidP="006D2BBF">
      <w:pPr>
        <w:spacing w:after="0" w:line="360" w:lineRule="auto"/>
        <w:ind w:right="-1" w:firstLine="709"/>
        <w:jc w:val="center"/>
        <w:rPr>
          <w:rFonts w:ascii="Times New Roman" w:eastAsia="Calibri" w:hAnsi="Times New Roman" w:cs="Times New Roman"/>
          <w:kern w:val="0"/>
          <w:sz w:val="24"/>
          <w:szCs w:val="24"/>
          <w14:ligatures w14:val="none"/>
        </w:rPr>
      </w:pPr>
    </w:p>
    <w:p w14:paraId="753EF389" w14:textId="77777777" w:rsidR="006D2BBF" w:rsidRPr="006D2BBF" w:rsidRDefault="006D2BBF" w:rsidP="006D2BBF">
      <w:pPr>
        <w:spacing w:after="0" w:line="360" w:lineRule="auto"/>
        <w:ind w:right="-1" w:firstLine="709"/>
        <w:jc w:val="center"/>
        <w:rPr>
          <w:rFonts w:ascii="Times New Roman" w:eastAsia="Calibri" w:hAnsi="Times New Roman" w:cs="Times New Roman"/>
          <w:kern w:val="0"/>
          <w:sz w:val="24"/>
          <w:szCs w:val="24"/>
          <w14:ligatures w14:val="none"/>
        </w:rPr>
      </w:pPr>
    </w:p>
    <w:p w14:paraId="0B11D20C" w14:textId="77777777" w:rsidR="006D2BBF" w:rsidRPr="006D2BBF" w:rsidRDefault="006D2BBF" w:rsidP="006D2BBF">
      <w:pPr>
        <w:spacing w:after="0" w:line="360" w:lineRule="auto"/>
        <w:ind w:right="-1" w:firstLine="709"/>
        <w:jc w:val="center"/>
        <w:rPr>
          <w:rFonts w:ascii="Times New Roman" w:eastAsia="Calibri" w:hAnsi="Times New Roman" w:cs="Times New Roman"/>
          <w:kern w:val="0"/>
          <w:sz w:val="24"/>
          <w:szCs w:val="24"/>
          <w14:ligatures w14:val="none"/>
        </w:rPr>
      </w:pPr>
    </w:p>
    <w:p w14:paraId="45B3D2D4" w14:textId="77777777" w:rsidR="006D2BBF" w:rsidRPr="006D2BBF" w:rsidRDefault="006D2BBF" w:rsidP="006D2BBF">
      <w:pPr>
        <w:spacing w:after="0" w:line="360" w:lineRule="auto"/>
        <w:ind w:right="-1" w:firstLine="709"/>
        <w:jc w:val="center"/>
        <w:rPr>
          <w:rFonts w:ascii="Times New Roman" w:eastAsia="Calibri" w:hAnsi="Times New Roman" w:cs="Times New Roman"/>
          <w:kern w:val="0"/>
          <w:sz w:val="24"/>
          <w:szCs w:val="24"/>
          <w14:ligatures w14:val="none"/>
        </w:rPr>
      </w:pPr>
    </w:p>
    <w:p w14:paraId="1EABD8E6" w14:textId="77777777" w:rsidR="006D2BBF" w:rsidRPr="006D2BBF" w:rsidRDefault="006D2BBF" w:rsidP="006D2BBF">
      <w:pPr>
        <w:spacing w:after="0" w:line="360" w:lineRule="auto"/>
        <w:ind w:right="-1" w:firstLine="709"/>
        <w:jc w:val="center"/>
        <w:rPr>
          <w:rFonts w:ascii="Times New Roman" w:eastAsia="Calibri" w:hAnsi="Times New Roman" w:cs="Times New Roman"/>
          <w:kern w:val="0"/>
          <w:sz w:val="24"/>
          <w:szCs w:val="24"/>
          <w14:ligatures w14:val="none"/>
        </w:rPr>
      </w:pPr>
    </w:p>
    <w:p w14:paraId="41ACA6C7" w14:textId="77777777" w:rsidR="006D2BBF" w:rsidRPr="006D2BBF" w:rsidRDefault="006D2BBF" w:rsidP="006D2BBF">
      <w:pPr>
        <w:spacing w:after="0" w:line="360" w:lineRule="auto"/>
        <w:ind w:right="-1" w:firstLine="709"/>
        <w:jc w:val="center"/>
        <w:rPr>
          <w:rFonts w:ascii="Times New Roman" w:eastAsia="Calibri" w:hAnsi="Times New Roman" w:cs="Times New Roman"/>
          <w:kern w:val="0"/>
          <w:sz w:val="24"/>
          <w:szCs w:val="24"/>
          <w14:ligatures w14:val="none"/>
        </w:rPr>
      </w:pPr>
    </w:p>
    <w:p w14:paraId="1786F51D" w14:textId="77777777" w:rsidR="006D2BBF" w:rsidRPr="006D2BBF" w:rsidRDefault="006D2BBF" w:rsidP="006D2BBF">
      <w:pPr>
        <w:spacing w:after="0" w:line="360" w:lineRule="auto"/>
        <w:ind w:right="-1" w:firstLine="709"/>
        <w:jc w:val="center"/>
        <w:rPr>
          <w:rFonts w:ascii="Times New Roman" w:eastAsia="Calibri" w:hAnsi="Times New Roman" w:cs="Times New Roman"/>
          <w:kern w:val="0"/>
          <w:sz w:val="24"/>
          <w:szCs w:val="24"/>
          <w14:ligatures w14:val="none"/>
        </w:rPr>
      </w:pPr>
    </w:p>
    <w:p w14:paraId="2F7624B1" w14:textId="77777777" w:rsidR="006D2BBF" w:rsidRPr="006D2BBF" w:rsidRDefault="006D2BBF" w:rsidP="006D2BBF">
      <w:pPr>
        <w:spacing w:after="0" w:line="360" w:lineRule="auto"/>
        <w:ind w:right="-1" w:firstLine="709"/>
        <w:jc w:val="center"/>
        <w:rPr>
          <w:rFonts w:ascii="Times New Roman" w:eastAsia="Calibri" w:hAnsi="Times New Roman" w:cs="Times New Roman"/>
          <w:kern w:val="0"/>
          <w:sz w:val="24"/>
          <w:szCs w:val="24"/>
          <w14:ligatures w14:val="none"/>
        </w:rPr>
      </w:pPr>
    </w:p>
    <w:p w14:paraId="626A54E5" w14:textId="77777777" w:rsidR="006D2BBF" w:rsidRPr="006D2BBF" w:rsidRDefault="006D2BBF" w:rsidP="006D2BBF">
      <w:pPr>
        <w:spacing w:after="0" w:line="360" w:lineRule="auto"/>
        <w:ind w:right="-1" w:firstLine="709"/>
        <w:jc w:val="center"/>
        <w:rPr>
          <w:rFonts w:ascii="Times New Roman" w:eastAsia="Calibri" w:hAnsi="Times New Roman" w:cs="Times New Roman"/>
          <w:kern w:val="0"/>
          <w:sz w:val="24"/>
          <w:szCs w:val="24"/>
          <w14:ligatures w14:val="none"/>
        </w:rPr>
      </w:pPr>
    </w:p>
    <w:p w14:paraId="2447B0AE" w14:textId="77777777" w:rsidR="006D2BBF" w:rsidRPr="006D2BBF" w:rsidRDefault="006D2BBF" w:rsidP="006D2BBF">
      <w:pPr>
        <w:spacing w:after="0" w:line="360" w:lineRule="auto"/>
        <w:ind w:right="-1" w:firstLine="709"/>
        <w:jc w:val="center"/>
        <w:rPr>
          <w:rFonts w:ascii="Times New Roman" w:eastAsia="Calibri" w:hAnsi="Times New Roman" w:cs="Times New Roman"/>
          <w:kern w:val="0"/>
          <w:sz w:val="24"/>
          <w:szCs w:val="24"/>
          <w14:ligatures w14:val="none"/>
        </w:rPr>
      </w:pPr>
    </w:p>
    <w:p w14:paraId="6D51D4BB" w14:textId="77777777" w:rsidR="006D2BBF" w:rsidRPr="006D2BBF" w:rsidRDefault="006D2BBF" w:rsidP="006D2BBF">
      <w:pPr>
        <w:spacing w:after="0" w:line="360" w:lineRule="auto"/>
        <w:ind w:right="-1" w:firstLine="709"/>
        <w:jc w:val="center"/>
        <w:rPr>
          <w:rFonts w:ascii="Times New Roman" w:eastAsia="Calibri" w:hAnsi="Times New Roman" w:cs="Times New Roman"/>
          <w:kern w:val="0"/>
          <w:sz w:val="24"/>
          <w:szCs w:val="24"/>
          <w14:ligatures w14:val="none"/>
        </w:rPr>
      </w:pPr>
    </w:p>
    <w:p w14:paraId="775AFBBF" w14:textId="77777777" w:rsidR="006D2BBF" w:rsidRPr="006D2BBF" w:rsidRDefault="006D2BBF" w:rsidP="006D2BBF">
      <w:pPr>
        <w:spacing w:after="0" w:line="360" w:lineRule="auto"/>
        <w:ind w:right="-1" w:firstLine="709"/>
        <w:jc w:val="center"/>
        <w:rPr>
          <w:rFonts w:ascii="Times New Roman" w:eastAsia="Calibri" w:hAnsi="Times New Roman" w:cs="Times New Roman"/>
          <w:kern w:val="0"/>
          <w:sz w:val="24"/>
          <w:szCs w:val="24"/>
          <w14:ligatures w14:val="none"/>
        </w:rPr>
      </w:pPr>
    </w:p>
    <w:p w14:paraId="7878CB4A" w14:textId="77777777" w:rsidR="006D2BBF" w:rsidRPr="006D2BBF" w:rsidRDefault="006D2BBF" w:rsidP="006D2BBF">
      <w:pPr>
        <w:spacing w:after="0" w:line="360" w:lineRule="auto"/>
        <w:ind w:right="-1" w:firstLine="709"/>
        <w:jc w:val="center"/>
        <w:rPr>
          <w:rFonts w:ascii="Times New Roman" w:eastAsia="Calibri" w:hAnsi="Times New Roman" w:cs="Times New Roman"/>
          <w:kern w:val="0"/>
          <w:sz w:val="24"/>
          <w:szCs w:val="24"/>
          <w14:ligatures w14:val="none"/>
        </w:rPr>
      </w:pPr>
    </w:p>
    <w:p w14:paraId="4D1BCE4B" w14:textId="77777777" w:rsidR="006D2BBF" w:rsidRPr="006D2BBF" w:rsidRDefault="006D2BBF" w:rsidP="006D2BBF">
      <w:pPr>
        <w:spacing w:after="0" w:line="360" w:lineRule="auto"/>
        <w:ind w:right="-1" w:firstLine="709"/>
        <w:jc w:val="center"/>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 xml:space="preserve">Заключение </w:t>
      </w:r>
    </w:p>
    <w:p w14:paraId="3EC5E930" w14:textId="77777777" w:rsidR="006D2BBF" w:rsidRPr="006D2BBF" w:rsidRDefault="006D2BBF" w:rsidP="006D2BBF">
      <w:pPr>
        <w:spacing w:after="0" w:line="360" w:lineRule="auto"/>
        <w:ind w:right="-1" w:firstLine="709"/>
        <w:jc w:val="both"/>
        <w:rPr>
          <w:rFonts w:ascii="Times New Roman" w:eastAsia="Calibri" w:hAnsi="Times New Roman" w:cs="Times New Roman"/>
          <w:kern w:val="0"/>
          <w:sz w:val="24"/>
          <w:szCs w:val="24"/>
          <w14:ligatures w14:val="none"/>
        </w:rPr>
      </w:pPr>
      <w:proofErr w:type="gramStart"/>
      <w:r w:rsidRPr="006D2BBF">
        <w:rPr>
          <w:rFonts w:ascii="Times New Roman" w:eastAsia="Calibri" w:hAnsi="Times New Roman" w:cs="Times New Roman"/>
          <w:kern w:val="0"/>
          <w:sz w:val="24"/>
          <w:szCs w:val="24"/>
          <w14:ligatures w14:val="none"/>
        </w:rPr>
        <w:t>Федеральный  государственный</w:t>
      </w:r>
      <w:proofErr w:type="gramEnd"/>
      <w:r w:rsidRPr="006D2BBF">
        <w:rPr>
          <w:rFonts w:ascii="Times New Roman" w:eastAsia="Calibri" w:hAnsi="Times New Roman" w:cs="Times New Roman"/>
          <w:kern w:val="0"/>
          <w:sz w:val="24"/>
          <w:szCs w:val="24"/>
          <w14:ligatures w14:val="none"/>
        </w:rPr>
        <w:t xml:space="preserve">  образовательный  стандарт  начального  общего  образования  (ФГОС  НОО)  предлагает  формировать  коммуникативные  универсальные  учебные  действия  для  адаптации  ребенка  в  социуме.</w:t>
      </w:r>
    </w:p>
    <w:p w14:paraId="498FBD64" w14:textId="77777777" w:rsidR="006D2BBF" w:rsidRPr="006D2BBF" w:rsidRDefault="006D2BBF" w:rsidP="006D2BBF">
      <w:pPr>
        <w:spacing w:after="0" w:line="360" w:lineRule="auto"/>
        <w:ind w:right="-1" w:firstLine="709"/>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lastRenderedPageBreak/>
        <w:t>К концу начальной школы коммуникативные действия приобретают более глубокий характер: дети становятся способными понимать возможность разных оснований (у разных людей) для оценки одного и того же предмета. Таким образом, они приближаются к пониманию относительности оценок или выборов, совершаемых людьми. Вместе с преодолением эгоцентризма дети начинают лучше понимать мысли, чувства, стремления и желания окружающих, их внутренний мир в целом.</w:t>
      </w:r>
    </w:p>
    <w:p w14:paraId="2A616ED6" w14:textId="77777777" w:rsidR="006D2BBF" w:rsidRPr="006D2BBF" w:rsidRDefault="006D2BBF" w:rsidP="006D2BBF">
      <w:pPr>
        <w:spacing w:after="0" w:line="360" w:lineRule="auto"/>
        <w:ind w:right="-1" w:firstLine="709"/>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Приобретение навыков социального взаимодействия с группой сверстников и умение заводить друзей является одной из важнейших задач развития на начальном школьном этапе. Как известно, от навыков конструктивного общения, приобретенных в младшем школьном возрасте, во многом зависит благополучие личностного развития подростка.</w:t>
      </w:r>
    </w:p>
    <w:p w14:paraId="76E5C27C" w14:textId="77777777" w:rsidR="006D2BBF" w:rsidRPr="006D2BBF" w:rsidRDefault="006D2BBF" w:rsidP="006D2BBF">
      <w:pPr>
        <w:spacing w:after="0" w:line="360" w:lineRule="auto"/>
        <w:ind w:right="-1" w:firstLine="709"/>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Занятия внеурочной музыкально-театральной деятельностью позволяют:</w:t>
      </w:r>
    </w:p>
    <w:p w14:paraId="6762F878" w14:textId="77777777" w:rsidR="006D2BBF" w:rsidRPr="006D2BBF" w:rsidRDefault="006D2BBF" w:rsidP="006D2BBF">
      <w:pPr>
        <w:spacing w:after="0" w:line="360" w:lineRule="auto"/>
        <w:ind w:right="-1"/>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 xml:space="preserve"> - адекватно использовать аргументы в дискуссии;</w:t>
      </w:r>
    </w:p>
    <w:p w14:paraId="5AE3034F" w14:textId="77777777" w:rsidR="006D2BBF" w:rsidRPr="006D2BBF" w:rsidRDefault="006D2BBF" w:rsidP="006D2BBF">
      <w:pPr>
        <w:spacing w:after="0" w:line="360" w:lineRule="auto"/>
        <w:ind w:right="-1"/>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 спрашивать, интересоваться мнением других и высказывать своё;</w:t>
      </w:r>
    </w:p>
    <w:p w14:paraId="5202E73B" w14:textId="77777777" w:rsidR="006D2BBF" w:rsidRPr="006D2BBF" w:rsidRDefault="006D2BBF" w:rsidP="006D2BBF">
      <w:pPr>
        <w:spacing w:after="0" w:line="360" w:lineRule="auto"/>
        <w:ind w:right="-1"/>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 понимать возможность существования различных точек зрения на одну и ту же ситуацию,</w:t>
      </w:r>
    </w:p>
    <w:p w14:paraId="546DB419" w14:textId="77777777" w:rsidR="006D2BBF" w:rsidRPr="006D2BBF" w:rsidRDefault="006D2BBF" w:rsidP="006D2BBF">
      <w:pPr>
        <w:spacing w:after="0" w:line="360" w:lineRule="auto"/>
        <w:ind w:right="-1"/>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 сравнивать разные точки зрения, прежде чем принимать решение или делать выбор,</w:t>
      </w:r>
    </w:p>
    <w:p w14:paraId="0FA311FB" w14:textId="77777777" w:rsidR="006D2BBF" w:rsidRPr="006D2BBF" w:rsidRDefault="006D2BBF" w:rsidP="006D2BBF">
      <w:pPr>
        <w:spacing w:after="0" w:line="360" w:lineRule="auto"/>
        <w:ind w:right="-1"/>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 обеспечивать эстетическое, интеллектуальное, нравственное развития школьника,</w:t>
      </w:r>
    </w:p>
    <w:p w14:paraId="7DF57710" w14:textId="77777777" w:rsidR="006D2BBF" w:rsidRPr="006D2BBF" w:rsidRDefault="006D2BBF" w:rsidP="006D2BBF">
      <w:pPr>
        <w:spacing w:after="0" w:line="360" w:lineRule="auto"/>
        <w:ind w:right="-1"/>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 воспитывать творческую индивидуальность ребенка,</w:t>
      </w:r>
    </w:p>
    <w:p w14:paraId="4CE59972" w14:textId="77777777" w:rsidR="006D2BBF" w:rsidRPr="006D2BBF" w:rsidRDefault="006D2BBF" w:rsidP="006D2BBF">
      <w:pPr>
        <w:spacing w:after="0" w:line="360" w:lineRule="auto"/>
        <w:ind w:right="-1"/>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 развивать интерес и отзывчивость к искусству театра и актерской деятельности,</w:t>
      </w:r>
    </w:p>
    <w:p w14:paraId="1F3C9557" w14:textId="77777777" w:rsidR="006D2BBF" w:rsidRPr="006D2BBF" w:rsidRDefault="006D2BBF" w:rsidP="006D2BBF">
      <w:pPr>
        <w:spacing w:after="0" w:line="360" w:lineRule="auto"/>
        <w:ind w:right="-1"/>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 осваивать вокально-хоровые и музыкально-ритмические компоненты музыкально-сценической деятельности;</w:t>
      </w:r>
    </w:p>
    <w:p w14:paraId="7239E5CC" w14:textId="77777777" w:rsidR="006D2BBF" w:rsidRPr="006D2BBF" w:rsidRDefault="006D2BBF" w:rsidP="006D2BBF">
      <w:pPr>
        <w:spacing w:after="0" w:line="360" w:lineRule="auto"/>
        <w:ind w:right="-1"/>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 включать детей в активную продуктивно-творческую деятельность,</w:t>
      </w:r>
    </w:p>
    <w:p w14:paraId="3231AFFB" w14:textId="77777777" w:rsidR="006D2BBF" w:rsidRPr="006D2BBF" w:rsidRDefault="006D2BBF" w:rsidP="006D2BBF">
      <w:pPr>
        <w:spacing w:after="0" w:line="360" w:lineRule="auto"/>
        <w:ind w:right="-1"/>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 накапливать определенный багаж образных действий, необходимых для первоначального выражения ребенком своего личностного отношения к музыке,</w:t>
      </w:r>
    </w:p>
    <w:p w14:paraId="3739072D" w14:textId="77777777" w:rsidR="006D2BBF" w:rsidRPr="006D2BBF" w:rsidRDefault="006D2BBF" w:rsidP="006D2BBF">
      <w:pPr>
        <w:spacing w:after="0" w:line="360" w:lineRule="auto"/>
        <w:ind w:right="-1"/>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 xml:space="preserve">- пробуждать чувства </w:t>
      </w:r>
      <w:proofErr w:type="gramStart"/>
      <w:r w:rsidRPr="006D2BBF">
        <w:rPr>
          <w:rFonts w:ascii="Times New Roman" w:eastAsia="Calibri" w:hAnsi="Times New Roman" w:cs="Times New Roman"/>
          <w:kern w:val="0"/>
          <w:sz w:val="24"/>
          <w:szCs w:val="24"/>
          <w14:ligatures w14:val="none"/>
        </w:rPr>
        <w:t>сопереживания  воплощаемому</w:t>
      </w:r>
      <w:proofErr w:type="gramEnd"/>
      <w:r w:rsidRPr="006D2BBF">
        <w:rPr>
          <w:rFonts w:ascii="Times New Roman" w:eastAsia="Calibri" w:hAnsi="Times New Roman" w:cs="Times New Roman"/>
          <w:kern w:val="0"/>
          <w:sz w:val="24"/>
          <w:szCs w:val="24"/>
          <w14:ligatures w14:val="none"/>
        </w:rPr>
        <w:t xml:space="preserve"> образу,</w:t>
      </w:r>
    </w:p>
    <w:p w14:paraId="21D51EC5" w14:textId="77777777" w:rsidR="006D2BBF" w:rsidRPr="006D2BBF" w:rsidRDefault="006D2BBF" w:rsidP="006D2BBF">
      <w:pPr>
        <w:spacing w:after="0" w:line="360" w:lineRule="auto"/>
        <w:ind w:right="-1"/>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 воспитывать культуру движения.</w:t>
      </w:r>
    </w:p>
    <w:p w14:paraId="080A21BE" w14:textId="77777777" w:rsidR="006D2BBF" w:rsidRPr="006D2BBF" w:rsidRDefault="006D2BBF" w:rsidP="006D2BBF">
      <w:pPr>
        <w:spacing w:after="0" w:line="360" w:lineRule="auto"/>
        <w:ind w:right="-1" w:firstLine="709"/>
        <w:jc w:val="both"/>
        <w:rPr>
          <w:rFonts w:ascii="Times New Roman" w:eastAsia="Calibri" w:hAnsi="Times New Roman" w:cs="Times New Roman"/>
          <w:kern w:val="0"/>
          <w:sz w:val="24"/>
          <w:szCs w:val="24"/>
          <w14:ligatures w14:val="none"/>
        </w:rPr>
      </w:pPr>
    </w:p>
    <w:p w14:paraId="07BD3604" w14:textId="77777777" w:rsidR="006D2BBF" w:rsidRPr="006D2BBF" w:rsidRDefault="006D2BBF" w:rsidP="006D2BBF">
      <w:pPr>
        <w:spacing w:after="0" w:line="360" w:lineRule="auto"/>
        <w:ind w:right="-1" w:firstLine="709"/>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 xml:space="preserve">Главными показателями нормативно-возрастной формы развития коммуникативного компонента универсальных учебных действий в начальной школе можно считать умение договариваться, находить общее решение практической задачи (приходить к компромиссному решению) даже в неоднозначных и спорных обстоятельствах (конфликт интересов); умение не просто высказывать, но и аргументировать свое предложение, умение и убеждать, и уступать; способность сохранять доброжелательное отношение друг к другу в ситуации спора и противоречия интересов, умение с помощью вопросов выяснять недостающую информацию; способность брать на </w:t>
      </w:r>
      <w:r w:rsidRPr="006D2BBF">
        <w:rPr>
          <w:rFonts w:ascii="Times New Roman" w:eastAsia="Calibri" w:hAnsi="Times New Roman" w:cs="Times New Roman"/>
          <w:kern w:val="0"/>
          <w:sz w:val="24"/>
          <w:szCs w:val="24"/>
          <w14:ligatures w14:val="none"/>
        </w:rPr>
        <w:lastRenderedPageBreak/>
        <w:t>себя инициативу в организации совместного действия, а также осуществлять взаимный контроль и взаимную помощь по ходу выполнения задания.</w:t>
      </w:r>
    </w:p>
    <w:p w14:paraId="00CDEF94" w14:textId="77777777" w:rsidR="006D2BBF" w:rsidRPr="006D2BBF" w:rsidRDefault="006D2BBF" w:rsidP="006D2BBF">
      <w:pPr>
        <w:spacing w:after="0" w:line="360" w:lineRule="auto"/>
        <w:ind w:right="-1" w:firstLine="709"/>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 xml:space="preserve">Решающая роль в этом принадлежит учителю, который сам должен быть образцом </w:t>
      </w:r>
      <w:proofErr w:type="spellStart"/>
      <w:r w:rsidRPr="006D2BBF">
        <w:rPr>
          <w:rFonts w:ascii="Times New Roman" w:eastAsia="Calibri" w:hAnsi="Times New Roman" w:cs="Times New Roman"/>
          <w:kern w:val="0"/>
          <w:sz w:val="24"/>
          <w:szCs w:val="24"/>
          <w14:ligatures w14:val="none"/>
        </w:rPr>
        <w:t>неавторитарного</w:t>
      </w:r>
      <w:proofErr w:type="spellEnd"/>
      <w:r w:rsidRPr="006D2BBF">
        <w:rPr>
          <w:rFonts w:ascii="Times New Roman" w:eastAsia="Calibri" w:hAnsi="Times New Roman" w:cs="Times New Roman"/>
          <w:kern w:val="0"/>
          <w:sz w:val="24"/>
          <w:szCs w:val="24"/>
          <w14:ligatures w14:val="none"/>
        </w:rPr>
        <w:t xml:space="preserve"> стиля ведения дискуссии и обладать достаточной общей коммуникативной культурой. Учитель должен давать учащимся речевые образцы и оказывать им помощь в ведении дискуссии, споров, приведении аргументов и т. д.</w:t>
      </w:r>
    </w:p>
    <w:p w14:paraId="776CB61D" w14:textId="77777777" w:rsidR="006D2BBF" w:rsidRPr="006D2BBF" w:rsidRDefault="006D2BBF" w:rsidP="006D2BBF">
      <w:pPr>
        <w:spacing w:after="0" w:line="360" w:lineRule="auto"/>
        <w:ind w:right="-1" w:firstLine="709"/>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 xml:space="preserve">Коммуникативные </w:t>
      </w:r>
      <w:proofErr w:type="gramStart"/>
      <w:r w:rsidRPr="006D2BBF">
        <w:rPr>
          <w:rFonts w:ascii="Times New Roman" w:eastAsia="Calibri" w:hAnsi="Times New Roman" w:cs="Times New Roman"/>
          <w:kern w:val="0"/>
          <w:sz w:val="24"/>
          <w:szCs w:val="24"/>
          <w14:ligatures w14:val="none"/>
        </w:rPr>
        <w:t>действия  ученика</w:t>
      </w:r>
      <w:proofErr w:type="gramEnd"/>
      <w:r w:rsidRPr="006D2BBF">
        <w:rPr>
          <w:rFonts w:ascii="Times New Roman" w:eastAsia="Calibri" w:hAnsi="Times New Roman" w:cs="Times New Roman"/>
          <w:kern w:val="0"/>
          <w:sz w:val="24"/>
          <w:szCs w:val="24"/>
          <w14:ligatures w14:val="none"/>
        </w:rPr>
        <w:t xml:space="preserve"> в образовательном процессе влияют на учебную успешность, на процесс адаптации ребенка к школе. Коммуникативные </w:t>
      </w:r>
      <w:proofErr w:type="gramStart"/>
      <w:r w:rsidRPr="006D2BBF">
        <w:rPr>
          <w:rFonts w:ascii="Times New Roman" w:eastAsia="Calibri" w:hAnsi="Times New Roman" w:cs="Times New Roman"/>
          <w:kern w:val="0"/>
          <w:sz w:val="24"/>
          <w:szCs w:val="24"/>
          <w14:ligatures w14:val="none"/>
        </w:rPr>
        <w:t>компетенции  учащихся</w:t>
      </w:r>
      <w:proofErr w:type="gramEnd"/>
      <w:r w:rsidRPr="006D2BBF">
        <w:rPr>
          <w:rFonts w:ascii="Times New Roman" w:eastAsia="Calibri" w:hAnsi="Times New Roman" w:cs="Times New Roman"/>
          <w:kern w:val="0"/>
          <w:sz w:val="24"/>
          <w:szCs w:val="24"/>
          <w14:ligatures w14:val="none"/>
        </w:rPr>
        <w:t xml:space="preserve"> могут рассматриваться в образовательном процессе как ресурс эффективности и благополучия его будущей взрослой жизни. </w:t>
      </w:r>
    </w:p>
    <w:p w14:paraId="20935CF7" w14:textId="77777777" w:rsidR="006D2BBF" w:rsidRPr="006D2BBF" w:rsidRDefault="006D2BBF" w:rsidP="006D2BBF">
      <w:pPr>
        <w:spacing w:after="0" w:line="360" w:lineRule="auto"/>
        <w:ind w:right="-1" w:firstLine="709"/>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 xml:space="preserve">Развитие коммуникативных </w:t>
      </w:r>
      <w:proofErr w:type="gramStart"/>
      <w:r w:rsidRPr="006D2BBF">
        <w:rPr>
          <w:rFonts w:ascii="Times New Roman" w:eastAsia="Calibri" w:hAnsi="Times New Roman" w:cs="Times New Roman"/>
          <w:kern w:val="0"/>
          <w:sz w:val="24"/>
          <w:szCs w:val="24"/>
          <w14:ligatures w14:val="none"/>
        </w:rPr>
        <w:t>универсальных  учебных</w:t>
      </w:r>
      <w:proofErr w:type="gramEnd"/>
      <w:r w:rsidRPr="006D2BBF">
        <w:rPr>
          <w:rFonts w:ascii="Times New Roman" w:eastAsia="Calibri" w:hAnsi="Times New Roman" w:cs="Times New Roman"/>
          <w:kern w:val="0"/>
          <w:sz w:val="24"/>
          <w:szCs w:val="24"/>
          <w14:ligatures w14:val="none"/>
        </w:rPr>
        <w:t xml:space="preserve"> действий  ученика – актуальная задача воспитательно-образовательного процесса школы, поэтому их формированию следует уделять пристальное внимание.</w:t>
      </w:r>
    </w:p>
    <w:p w14:paraId="50623A6F" w14:textId="77777777" w:rsidR="006D2BBF" w:rsidRPr="006D2BBF" w:rsidRDefault="006D2BBF" w:rsidP="006D2BBF">
      <w:pPr>
        <w:spacing w:after="0" w:line="360" w:lineRule="auto"/>
        <w:ind w:right="-1" w:firstLine="709"/>
        <w:jc w:val="both"/>
        <w:rPr>
          <w:rFonts w:ascii="Times New Roman" w:eastAsia="Calibri" w:hAnsi="Times New Roman" w:cs="Times New Roman"/>
          <w:kern w:val="0"/>
          <w:sz w:val="24"/>
          <w:szCs w:val="24"/>
          <w14:ligatures w14:val="none"/>
        </w:rPr>
      </w:pPr>
    </w:p>
    <w:p w14:paraId="636891D5" w14:textId="77777777" w:rsidR="006D2BBF" w:rsidRPr="006D2BBF" w:rsidRDefault="006D2BBF" w:rsidP="006D2BBF">
      <w:pPr>
        <w:spacing w:after="0" w:line="360" w:lineRule="auto"/>
        <w:ind w:right="-1" w:firstLine="709"/>
        <w:jc w:val="both"/>
        <w:rPr>
          <w:rFonts w:ascii="Times New Roman" w:eastAsia="Calibri" w:hAnsi="Times New Roman" w:cs="Times New Roman"/>
          <w:kern w:val="0"/>
          <w:sz w:val="24"/>
          <w:szCs w:val="24"/>
          <w14:ligatures w14:val="none"/>
        </w:rPr>
      </w:pPr>
    </w:p>
    <w:p w14:paraId="3DAF8C98" w14:textId="77777777" w:rsidR="006D2BBF" w:rsidRPr="006D2BBF" w:rsidRDefault="006D2BBF" w:rsidP="006D2BBF">
      <w:pPr>
        <w:spacing w:after="0" w:line="360" w:lineRule="auto"/>
        <w:ind w:right="-1" w:firstLine="709"/>
        <w:jc w:val="both"/>
        <w:rPr>
          <w:rFonts w:ascii="Times New Roman" w:eastAsia="Calibri" w:hAnsi="Times New Roman" w:cs="Times New Roman"/>
          <w:kern w:val="0"/>
          <w:sz w:val="24"/>
          <w:szCs w:val="24"/>
          <w14:ligatures w14:val="none"/>
        </w:rPr>
      </w:pPr>
    </w:p>
    <w:p w14:paraId="12B1727F" w14:textId="77777777" w:rsidR="006D2BBF" w:rsidRPr="006D2BBF" w:rsidRDefault="006D2BBF" w:rsidP="006D2BBF">
      <w:pPr>
        <w:spacing w:after="0" w:line="360" w:lineRule="auto"/>
        <w:ind w:right="-1" w:firstLine="709"/>
        <w:jc w:val="both"/>
        <w:rPr>
          <w:rFonts w:ascii="Times New Roman" w:eastAsia="Calibri" w:hAnsi="Times New Roman" w:cs="Times New Roman"/>
          <w:kern w:val="0"/>
          <w:sz w:val="24"/>
          <w:szCs w:val="24"/>
          <w14:ligatures w14:val="none"/>
        </w:rPr>
      </w:pPr>
    </w:p>
    <w:p w14:paraId="3C822C5B" w14:textId="77777777" w:rsidR="006D2BBF" w:rsidRPr="006D2BBF" w:rsidRDefault="006D2BBF" w:rsidP="006D2BBF">
      <w:pPr>
        <w:spacing w:after="0" w:line="360" w:lineRule="auto"/>
        <w:ind w:right="-1" w:firstLine="709"/>
        <w:jc w:val="both"/>
        <w:rPr>
          <w:rFonts w:ascii="Times New Roman" w:eastAsia="Calibri" w:hAnsi="Times New Roman" w:cs="Times New Roman"/>
          <w:kern w:val="0"/>
          <w:sz w:val="24"/>
          <w:szCs w:val="24"/>
          <w14:ligatures w14:val="none"/>
        </w:rPr>
      </w:pPr>
    </w:p>
    <w:p w14:paraId="68EC7E11" w14:textId="77777777" w:rsidR="006D2BBF" w:rsidRPr="006D2BBF" w:rsidRDefault="006D2BBF" w:rsidP="006D2BBF">
      <w:pPr>
        <w:spacing w:after="0" w:line="360" w:lineRule="auto"/>
        <w:ind w:right="-1" w:firstLine="709"/>
        <w:jc w:val="both"/>
        <w:rPr>
          <w:rFonts w:ascii="Times New Roman" w:eastAsia="Calibri" w:hAnsi="Times New Roman" w:cs="Times New Roman"/>
          <w:kern w:val="0"/>
          <w:sz w:val="24"/>
          <w:szCs w:val="24"/>
          <w14:ligatures w14:val="none"/>
        </w:rPr>
      </w:pPr>
    </w:p>
    <w:p w14:paraId="53AD384D" w14:textId="77777777" w:rsidR="006D2BBF" w:rsidRPr="006D2BBF" w:rsidRDefault="006D2BBF" w:rsidP="006D2BBF">
      <w:pPr>
        <w:spacing w:after="0" w:line="360" w:lineRule="auto"/>
        <w:ind w:right="-1" w:firstLine="709"/>
        <w:jc w:val="both"/>
        <w:rPr>
          <w:rFonts w:ascii="Times New Roman" w:eastAsia="Calibri" w:hAnsi="Times New Roman" w:cs="Times New Roman"/>
          <w:kern w:val="0"/>
          <w:sz w:val="24"/>
          <w:szCs w:val="24"/>
          <w14:ligatures w14:val="none"/>
        </w:rPr>
      </w:pPr>
    </w:p>
    <w:p w14:paraId="3755D1EB" w14:textId="77777777" w:rsidR="006D2BBF" w:rsidRPr="006D2BBF" w:rsidRDefault="006D2BBF" w:rsidP="006D2BBF">
      <w:pPr>
        <w:spacing w:after="0" w:line="360" w:lineRule="auto"/>
        <w:ind w:right="-1" w:firstLine="709"/>
        <w:jc w:val="both"/>
        <w:rPr>
          <w:rFonts w:ascii="Times New Roman" w:eastAsia="Calibri" w:hAnsi="Times New Roman" w:cs="Times New Roman"/>
          <w:kern w:val="0"/>
          <w:sz w:val="24"/>
          <w:szCs w:val="24"/>
          <w14:ligatures w14:val="none"/>
        </w:rPr>
      </w:pPr>
    </w:p>
    <w:p w14:paraId="7262E615" w14:textId="77777777" w:rsidR="006D2BBF" w:rsidRPr="006D2BBF" w:rsidRDefault="006D2BBF" w:rsidP="006D2BBF">
      <w:pPr>
        <w:spacing w:after="0" w:line="360" w:lineRule="auto"/>
        <w:ind w:right="-1" w:firstLine="709"/>
        <w:jc w:val="both"/>
        <w:rPr>
          <w:rFonts w:ascii="Times New Roman" w:eastAsia="Calibri" w:hAnsi="Times New Roman" w:cs="Times New Roman"/>
          <w:kern w:val="0"/>
          <w:sz w:val="24"/>
          <w:szCs w:val="24"/>
          <w14:ligatures w14:val="none"/>
        </w:rPr>
      </w:pPr>
    </w:p>
    <w:p w14:paraId="572198EE" w14:textId="77777777" w:rsidR="006D2BBF" w:rsidRPr="006D2BBF" w:rsidRDefault="006D2BBF" w:rsidP="006D2BBF">
      <w:pPr>
        <w:spacing w:after="0" w:line="360" w:lineRule="auto"/>
        <w:ind w:right="-1" w:firstLine="709"/>
        <w:jc w:val="both"/>
        <w:rPr>
          <w:rFonts w:ascii="Times New Roman" w:eastAsia="Calibri" w:hAnsi="Times New Roman" w:cs="Times New Roman"/>
          <w:kern w:val="0"/>
          <w:sz w:val="24"/>
          <w:szCs w:val="24"/>
          <w14:ligatures w14:val="none"/>
        </w:rPr>
      </w:pPr>
    </w:p>
    <w:p w14:paraId="3EF4D27B" w14:textId="77777777" w:rsidR="006D2BBF" w:rsidRPr="006D2BBF" w:rsidRDefault="006D2BBF" w:rsidP="006D2BBF">
      <w:pPr>
        <w:spacing w:after="0" w:line="360" w:lineRule="auto"/>
        <w:ind w:right="-1" w:firstLine="709"/>
        <w:jc w:val="both"/>
        <w:rPr>
          <w:rFonts w:ascii="Times New Roman" w:eastAsia="Calibri" w:hAnsi="Times New Roman" w:cs="Times New Roman"/>
          <w:kern w:val="0"/>
          <w:sz w:val="24"/>
          <w:szCs w:val="24"/>
          <w14:ligatures w14:val="none"/>
        </w:rPr>
      </w:pPr>
    </w:p>
    <w:p w14:paraId="513B815D" w14:textId="77777777" w:rsidR="006D2BBF" w:rsidRPr="006D2BBF" w:rsidRDefault="006D2BBF" w:rsidP="006D2BBF">
      <w:pPr>
        <w:spacing w:after="0" w:line="360" w:lineRule="auto"/>
        <w:ind w:right="-1" w:firstLine="709"/>
        <w:jc w:val="both"/>
        <w:rPr>
          <w:rFonts w:ascii="Times New Roman" w:eastAsia="Calibri" w:hAnsi="Times New Roman" w:cs="Times New Roman"/>
          <w:kern w:val="0"/>
          <w:sz w:val="24"/>
          <w:szCs w:val="24"/>
          <w14:ligatures w14:val="none"/>
        </w:rPr>
      </w:pPr>
    </w:p>
    <w:p w14:paraId="72DEADF7" w14:textId="77777777" w:rsidR="006D2BBF" w:rsidRPr="006D2BBF" w:rsidRDefault="006D2BBF" w:rsidP="006D2BBF">
      <w:pPr>
        <w:spacing w:after="0" w:line="360" w:lineRule="auto"/>
        <w:ind w:right="-1" w:firstLine="709"/>
        <w:jc w:val="both"/>
        <w:rPr>
          <w:rFonts w:ascii="Times New Roman" w:eastAsia="Calibri" w:hAnsi="Times New Roman" w:cs="Times New Roman"/>
          <w:kern w:val="0"/>
          <w:sz w:val="24"/>
          <w:szCs w:val="24"/>
          <w14:ligatures w14:val="none"/>
        </w:rPr>
      </w:pPr>
    </w:p>
    <w:p w14:paraId="63C4CD1F" w14:textId="77777777" w:rsidR="006D2BBF" w:rsidRPr="006D2BBF" w:rsidRDefault="006D2BBF" w:rsidP="006D2BBF">
      <w:pPr>
        <w:spacing w:after="0" w:line="360" w:lineRule="auto"/>
        <w:ind w:right="-1" w:firstLine="709"/>
        <w:jc w:val="both"/>
        <w:rPr>
          <w:rFonts w:ascii="Times New Roman" w:eastAsia="Calibri" w:hAnsi="Times New Roman" w:cs="Times New Roman"/>
          <w:kern w:val="0"/>
          <w:sz w:val="24"/>
          <w:szCs w:val="24"/>
          <w14:ligatures w14:val="none"/>
        </w:rPr>
      </w:pPr>
    </w:p>
    <w:p w14:paraId="0FFE09C9" w14:textId="77777777" w:rsidR="006D2BBF" w:rsidRPr="006D2BBF" w:rsidRDefault="006D2BBF" w:rsidP="006D2BBF">
      <w:pPr>
        <w:spacing w:after="0" w:line="360" w:lineRule="auto"/>
        <w:ind w:right="-1" w:firstLine="709"/>
        <w:jc w:val="both"/>
        <w:rPr>
          <w:rFonts w:ascii="Times New Roman" w:eastAsia="Calibri" w:hAnsi="Times New Roman" w:cs="Times New Roman"/>
          <w:kern w:val="0"/>
          <w:sz w:val="24"/>
          <w:szCs w:val="24"/>
          <w14:ligatures w14:val="none"/>
        </w:rPr>
      </w:pPr>
    </w:p>
    <w:p w14:paraId="1FCA3099" w14:textId="77777777" w:rsidR="006D2BBF" w:rsidRPr="006D2BBF" w:rsidRDefault="006D2BBF" w:rsidP="006D2BBF">
      <w:pPr>
        <w:spacing w:after="0" w:line="360" w:lineRule="auto"/>
        <w:ind w:right="-1" w:firstLine="709"/>
        <w:jc w:val="both"/>
        <w:rPr>
          <w:rFonts w:ascii="Times New Roman" w:eastAsia="Calibri" w:hAnsi="Times New Roman" w:cs="Times New Roman"/>
          <w:kern w:val="0"/>
          <w:sz w:val="24"/>
          <w:szCs w:val="24"/>
          <w14:ligatures w14:val="none"/>
        </w:rPr>
      </w:pPr>
    </w:p>
    <w:p w14:paraId="2AB7297C" w14:textId="77777777" w:rsidR="006D2BBF" w:rsidRPr="006D2BBF" w:rsidRDefault="006D2BBF" w:rsidP="006D2BBF">
      <w:pPr>
        <w:spacing w:after="0" w:line="360" w:lineRule="auto"/>
        <w:ind w:right="-1" w:firstLine="709"/>
        <w:jc w:val="both"/>
        <w:rPr>
          <w:rFonts w:ascii="Times New Roman" w:eastAsia="Calibri" w:hAnsi="Times New Roman" w:cs="Times New Roman"/>
          <w:kern w:val="0"/>
          <w:sz w:val="24"/>
          <w:szCs w:val="24"/>
          <w14:ligatures w14:val="none"/>
        </w:rPr>
      </w:pPr>
    </w:p>
    <w:p w14:paraId="4FBF53F6" w14:textId="77777777" w:rsidR="006D2BBF" w:rsidRPr="006D2BBF" w:rsidRDefault="006D2BBF" w:rsidP="006D2BBF">
      <w:pPr>
        <w:spacing w:after="0" w:line="360" w:lineRule="auto"/>
        <w:ind w:right="-1" w:firstLine="709"/>
        <w:jc w:val="center"/>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 xml:space="preserve">Использованная литература </w:t>
      </w:r>
    </w:p>
    <w:p w14:paraId="7A04DD01" w14:textId="77777777" w:rsidR="006D2BBF" w:rsidRPr="006D2BBF" w:rsidRDefault="006D2BBF" w:rsidP="006D2BBF">
      <w:pPr>
        <w:numPr>
          <w:ilvl w:val="0"/>
          <w:numId w:val="3"/>
        </w:numPr>
        <w:spacing w:after="0" w:line="360" w:lineRule="auto"/>
        <w:ind w:left="284" w:right="-1" w:hanging="284"/>
        <w:contextualSpacing/>
        <w:jc w:val="both"/>
        <w:rPr>
          <w:rFonts w:ascii="Times New Roman" w:eastAsia="Calibri" w:hAnsi="Times New Roman" w:cs="Times New Roman"/>
          <w:kern w:val="0"/>
          <w:sz w:val="24"/>
          <w:szCs w:val="24"/>
          <w14:ligatures w14:val="none"/>
        </w:rPr>
      </w:pPr>
      <w:proofErr w:type="spellStart"/>
      <w:r w:rsidRPr="006D2BBF">
        <w:rPr>
          <w:rFonts w:ascii="Times New Roman" w:eastAsia="Calibri" w:hAnsi="Times New Roman" w:cs="Times New Roman"/>
          <w:kern w:val="0"/>
          <w:sz w:val="24"/>
          <w:szCs w:val="24"/>
          <w14:ligatures w14:val="none"/>
        </w:rPr>
        <w:t>Байбородова</w:t>
      </w:r>
      <w:proofErr w:type="spellEnd"/>
      <w:r w:rsidRPr="006D2BBF">
        <w:rPr>
          <w:rFonts w:ascii="Times New Roman" w:eastAsia="Calibri" w:hAnsi="Times New Roman" w:cs="Times New Roman"/>
          <w:kern w:val="0"/>
          <w:sz w:val="24"/>
          <w:szCs w:val="24"/>
          <w14:ligatures w14:val="none"/>
        </w:rPr>
        <w:t xml:space="preserve"> Л.В. Взаимодействие в разновозрастных группах </w:t>
      </w:r>
      <w:proofErr w:type="gramStart"/>
      <w:r w:rsidRPr="006D2BBF">
        <w:rPr>
          <w:rFonts w:ascii="Times New Roman" w:eastAsia="Calibri" w:hAnsi="Times New Roman" w:cs="Times New Roman"/>
          <w:kern w:val="0"/>
          <w:sz w:val="24"/>
          <w:szCs w:val="24"/>
          <w14:ligatures w14:val="none"/>
        </w:rPr>
        <w:t>учащихся.–</w:t>
      </w:r>
      <w:proofErr w:type="gramEnd"/>
      <w:r w:rsidRPr="006D2BBF">
        <w:rPr>
          <w:rFonts w:ascii="Times New Roman" w:eastAsia="Calibri" w:hAnsi="Times New Roman" w:cs="Times New Roman"/>
          <w:kern w:val="0"/>
          <w:sz w:val="24"/>
          <w:szCs w:val="24"/>
          <w14:ligatures w14:val="none"/>
        </w:rPr>
        <w:t xml:space="preserve"> Ярославль, Академия развития, 2007г.</w:t>
      </w:r>
    </w:p>
    <w:p w14:paraId="279F6AFF" w14:textId="77777777" w:rsidR="006D2BBF" w:rsidRPr="006D2BBF" w:rsidRDefault="006D2BBF" w:rsidP="006D2BBF">
      <w:pPr>
        <w:numPr>
          <w:ilvl w:val="0"/>
          <w:numId w:val="3"/>
        </w:numPr>
        <w:spacing w:after="0" w:line="360" w:lineRule="auto"/>
        <w:ind w:left="284" w:right="-1" w:hanging="284"/>
        <w:contextualSpacing/>
        <w:jc w:val="both"/>
        <w:rPr>
          <w:rFonts w:ascii="Times New Roman" w:eastAsia="Calibri" w:hAnsi="Times New Roman" w:cs="Times New Roman"/>
          <w:kern w:val="0"/>
          <w:sz w:val="24"/>
          <w:szCs w:val="24"/>
          <w14:ligatures w14:val="none"/>
        </w:rPr>
      </w:pPr>
      <w:proofErr w:type="spellStart"/>
      <w:r w:rsidRPr="006D2BBF">
        <w:rPr>
          <w:rFonts w:ascii="Times New Roman" w:eastAsia="Calibri" w:hAnsi="Times New Roman" w:cs="Times New Roman"/>
          <w:kern w:val="0"/>
          <w:sz w:val="24"/>
          <w:szCs w:val="24"/>
          <w14:ligatures w14:val="none"/>
        </w:rPr>
        <w:t>Колчеев</w:t>
      </w:r>
      <w:proofErr w:type="spellEnd"/>
      <w:r w:rsidRPr="006D2BBF">
        <w:rPr>
          <w:rFonts w:ascii="Times New Roman" w:eastAsia="Calibri" w:hAnsi="Times New Roman" w:cs="Times New Roman"/>
          <w:kern w:val="0"/>
          <w:sz w:val="24"/>
          <w:szCs w:val="24"/>
          <w14:ligatures w14:val="none"/>
        </w:rPr>
        <w:t xml:space="preserve"> Ю.В., </w:t>
      </w:r>
      <w:proofErr w:type="spellStart"/>
      <w:r w:rsidRPr="006D2BBF">
        <w:rPr>
          <w:rFonts w:ascii="Times New Roman" w:eastAsia="Calibri" w:hAnsi="Times New Roman" w:cs="Times New Roman"/>
          <w:kern w:val="0"/>
          <w:sz w:val="24"/>
          <w:szCs w:val="24"/>
          <w14:ligatures w14:val="none"/>
        </w:rPr>
        <w:t>Колчеева</w:t>
      </w:r>
      <w:proofErr w:type="spellEnd"/>
      <w:r w:rsidRPr="006D2BBF">
        <w:rPr>
          <w:rFonts w:ascii="Times New Roman" w:eastAsia="Calibri" w:hAnsi="Times New Roman" w:cs="Times New Roman"/>
          <w:kern w:val="0"/>
          <w:sz w:val="24"/>
          <w:szCs w:val="24"/>
          <w14:ligatures w14:val="none"/>
        </w:rPr>
        <w:t xml:space="preserve"> Н.И. Театрализованные игры в школе. – М., 2001 </w:t>
      </w:r>
    </w:p>
    <w:p w14:paraId="29D88763" w14:textId="77777777" w:rsidR="006D2BBF" w:rsidRPr="006D2BBF" w:rsidRDefault="006D2BBF" w:rsidP="006D2BBF">
      <w:pPr>
        <w:numPr>
          <w:ilvl w:val="0"/>
          <w:numId w:val="3"/>
        </w:numPr>
        <w:spacing w:after="0" w:line="360" w:lineRule="auto"/>
        <w:ind w:left="284" w:right="-1" w:hanging="284"/>
        <w:contextualSpacing/>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lastRenderedPageBreak/>
        <w:t xml:space="preserve">Сорокина Н.Ф., </w:t>
      </w:r>
      <w:proofErr w:type="spellStart"/>
      <w:r w:rsidRPr="006D2BBF">
        <w:rPr>
          <w:rFonts w:ascii="Times New Roman" w:eastAsia="Calibri" w:hAnsi="Times New Roman" w:cs="Times New Roman"/>
          <w:kern w:val="0"/>
          <w:sz w:val="24"/>
          <w:szCs w:val="24"/>
          <w14:ligatures w14:val="none"/>
        </w:rPr>
        <w:t>Милаванович</w:t>
      </w:r>
      <w:proofErr w:type="spellEnd"/>
      <w:r w:rsidRPr="006D2BBF">
        <w:rPr>
          <w:rFonts w:ascii="Times New Roman" w:eastAsia="Calibri" w:hAnsi="Times New Roman" w:cs="Times New Roman"/>
          <w:kern w:val="0"/>
          <w:sz w:val="24"/>
          <w:szCs w:val="24"/>
          <w14:ligatures w14:val="none"/>
        </w:rPr>
        <w:t xml:space="preserve"> Л.Г. “Программа Театр – творчество – дети” Москва, 1995 г</w:t>
      </w:r>
    </w:p>
    <w:p w14:paraId="72CEB721" w14:textId="77777777" w:rsidR="006D2BBF" w:rsidRPr="006D2BBF" w:rsidRDefault="006D2BBF" w:rsidP="006D2BBF">
      <w:pPr>
        <w:numPr>
          <w:ilvl w:val="0"/>
          <w:numId w:val="3"/>
        </w:numPr>
        <w:spacing w:after="0" w:line="360" w:lineRule="auto"/>
        <w:ind w:left="284" w:right="-1" w:hanging="284"/>
        <w:contextualSpacing/>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 xml:space="preserve">Формирование универсальных учебных действий в основной школе: от действия к мысли / Под редакцией А.Г. Асмолова. М., «Просвещение», 2010. </w:t>
      </w:r>
    </w:p>
    <w:p w14:paraId="7F5468D7" w14:textId="77777777" w:rsidR="006D2BBF" w:rsidRPr="006D2BBF" w:rsidRDefault="006D2BBF" w:rsidP="006D2BBF">
      <w:pPr>
        <w:numPr>
          <w:ilvl w:val="0"/>
          <w:numId w:val="3"/>
        </w:numPr>
        <w:spacing w:after="0" w:line="360" w:lineRule="auto"/>
        <w:ind w:left="284" w:right="-1" w:hanging="284"/>
        <w:contextualSpacing/>
        <w:jc w:val="both"/>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 xml:space="preserve">Чурилова Э.Г. “Методика и организация театральной деятельности дошкольников и младших школьников”. – М.: </w:t>
      </w:r>
      <w:proofErr w:type="spellStart"/>
      <w:r w:rsidRPr="006D2BBF">
        <w:rPr>
          <w:rFonts w:ascii="Times New Roman" w:eastAsia="Calibri" w:hAnsi="Times New Roman" w:cs="Times New Roman"/>
          <w:kern w:val="0"/>
          <w:sz w:val="24"/>
          <w:szCs w:val="24"/>
          <w14:ligatures w14:val="none"/>
        </w:rPr>
        <w:t>Владос</w:t>
      </w:r>
      <w:proofErr w:type="spellEnd"/>
      <w:r w:rsidRPr="006D2BBF">
        <w:rPr>
          <w:rFonts w:ascii="Times New Roman" w:eastAsia="Calibri" w:hAnsi="Times New Roman" w:cs="Times New Roman"/>
          <w:kern w:val="0"/>
          <w:sz w:val="24"/>
          <w:szCs w:val="24"/>
          <w14:ligatures w14:val="none"/>
        </w:rPr>
        <w:t>, 2005.</w:t>
      </w:r>
    </w:p>
    <w:p w14:paraId="64470A0C" w14:textId="77777777" w:rsidR="006D2BBF" w:rsidRPr="006D2BBF" w:rsidRDefault="006D2BBF" w:rsidP="006D2BBF">
      <w:pPr>
        <w:spacing w:after="0" w:line="360" w:lineRule="auto"/>
        <w:ind w:right="-1"/>
        <w:jc w:val="both"/>
        <w:rPr>
          <w:rFonts w:ascii="Times New Roman" w:eastAsia="Calibri" w:hAnsi="Times New Roman" w:cs="Times New Roman"/>
          <w:kern w:val="0"/>
          <w:sz w:val="24"/>
          <w:szCs w:val="24"/>
          <w14:ligatures w14:val="none"/>
        </w:rPr>
      </w:pPr>
    </w:p>
    <w:p w14:paraId="145957A3" w14:textId="77777777" w:rsidR="006D2BBF" w:rsidRPr="006D2BBF" w:rsidRDefault="006D2BBF" w:rsidP="006D2BBF">
      <w:pPr>
        <w:spacing w:after="0" w:line="360" w:lineRule="auto"/>
        <w:ind w:right="-1" w:firstLine="709"/>
        <w:jc w:val="center"/>
        <w:rPr>
          <w:rFonts w:ascii="Times New Roman" w:eastAsia="Calibri" w:hAnsi="Times New Roman" w:cs="Times New Roman"/>
          <w:kern w:val="0"/>
          <w:sz w:val="24"/>
          <w:szCs w:val="24"/>
          <w14:ligatures w14:val="none"/>
        </w:rPr>
      </w:pPr>
      <w:r w:rsidRPr="006D2BBF">
        <w:rPr>
          <w:rFonts w:ascii="Times New Roman" w:eastAsia="Calibri" w:hAnsi="Times New Roman" w:cs="Times New Roman"/>
          <w:kern w:val="0"/>
          <w:sz w:val="24"/>
          <w:szCs w:val="24"/>
          <w14:ligatures w14:val="none"/>
        </w:rPr>
        <w:t>Использованные ресурсы</w:t>
      </w:r>
    </w:p>
    <w:p w14:paraId="4283C38F" w14:textId="77777777" w:rsidR="006D2BBF" w:rsidRPr="006D2BBF" w:rsidRDefault="006D2BBF" w:rsidP="006D2BBF">
      <w:pPr>
        <w:spacing w:after="0" w:line="360" w:lineRule="auto"/>
        <w:ind w:right="-1" w:firstLine="709"/>
        <w:jc w:val="both"/>
        <w:rPr>
          <w:rFonts w:ascii="Times New Roman" w:eastAsia="Calibri" w:hAnsi="Times New Roman" w:cs="Times New Roman"/>
          <w:kern w:val="0"/>
          <w:sz w:val="24"/>
          <w:szCs w:val="24"/>
          <w14:ligatures w14:val="none"/>
        </w:rPr>
      </w:pPr>
      <w:hyperlink r:id="rId6" w:history="1">
        <w:r w:rsidRPr="006D2BBF">
          <w:rPr>
            <w:rFonts w:ascii="Times New Roman" w:eastAsia="Calibri" w:hAnsi="Times New Roman" w:cs="Times New Roman"/>
            <w:color w:val="0000FF"/>
            <w:kern w:val="0"/>
            <w:sz w:val="24"/>
            <w:szCs w:val="24"/>
            <w:u w:val="single"/>
            <w14:ligatures w14:val="none"/>
          </w:rPr>
          <w:t>http://nsportal.ru/blog/shkola/russkii-yazyk-i-literatura/all/2013/06/21/formirovanie-lichnostnykh-uud-na-urokakh</w:t>
        </w:r>
      </w:hyperlink>
    </w:p>
    <w:p w14:paraId="53F21964" w14:textId="77777777" w:rsidR="006D2BBF" w:rsidRPr="006D2BBF" w:rsidRDefault="006D2BBF" w:rsidP="006D2BBF">
      <w:pPr>
        <w:spacing w:after="0" w:line="360" w:lineRule="auto"/>
        <w:ind w:right="-1" w:firstLine="709"/>
        <w:jc w:val="both"/>
        <w:rPr>
          <w:rFonts w:ascii="Times New Roman" w:eastAsia="Calibri" w:hAnsi="Times New Roman" w:cs="Times New Roman"/>
          <w:kern w:val="0"/>
          <w:sz w:val="24"/>
          <w:szCs w:val="24"/>
          <w14:ligatures w14:val="none"/>
        </w:rPr>
      </w:pPr>
      <w:hyperlink r:id="rId7" w:history="1">
        <w:r w:rsidRPr="006D2BBF">
          <w:rPr>
            <w:rFonts w:ascii="Times New Roman" w:eastAsia="Calibri" w:hAnsi="Times New Roman" w:cs="Times New Roman"/>
            <w:color w:val="0000FF"/>
            <w:kern w:val="0"/>
            <w:sz w:val="24"/>
            <w:szCs w:val="24"/>
            <w:u w:val="single"/>
            <w14:ligatures w14:val="none"/>
          </w:rPr>
          <w:t>http://nsportal.ru/nachalnaya-shkola/mezhdistsiplinarnoe-bobshchenie/2014/07/23/zadaniya-napravlennye-na-formirovanie</w:t>
        </w:r>
      </w:hyperlink>
    </w:p>
    <w:p w14:paraId="09C5065F" w14:textId="77777777" w:rsidR="006D2BBF" w:rsidRPr="006D2BBF" w:rsidRDefault="006D2BBF" w:rsidP="006D2BBF">
      <w:pPr>
        <w:spacing w:after="0" w:line="360" w:lineRule="auto"/>
        <w:ind w:right="-1" w:firstLine="709"/>
        <w:jc w:val="both"/>
        <w:rPr>
          <w:rFonts w:ascii="Times New Roman" w:eastAsia="Calibri" w:hAnsi="Times New Roman" w:cs="Times New Roman"/>
          <w:kern w:val="0"/>
          <w:sz w:val="24"/>
          <w:szCs w:val="24"/>
          <w14:ligatures w14:val="none"/>
        </w:rPr>
      </w:pPr>
      <w:hyperlink r:id="rId8" w:history="1">
        <w:r w:rsidRPr="006D2BBF">
          <w:rPr>
            <w:rFonts w:ascii="Times New Roman" w:eastAsia="Calibri" w:hAnsi="Times New Roman" w:cs="Times New Roman"/>
            <w:color w:val="0000FF"/>
            <w:kern w:val="0"/>
            <w:sz w:val="24"/>
            <w:szCs w:val="24"/>
            <w:u w:val="single"/>
            <w14:ligatures w14:val="none"/>
          </w:rPr>
          <w:t>http://nsportal.ru/nachalnaya-shkola/obshchepedagogicheskie-tekhnologii/2015/02/23/doklad-na-temu-formirovanie</w:t>
        </w:r>
      </w:hyperlink>
    </w:p>
    <w:p w14:paraId="66921358" w14:textId="77777777" w:rsidR="006D2BBF" w:rsidRPr="006D2BBF" w:rsidRDefault="006D2BBF" w:rsidP="006D2BBF">
      <w:pPr>
        <w:spacing w:after="0" w:line="360" w:lineRule="auto"/>
        <w:ind w:right="-1" w:firstLine="709"/>
        <w:jc w:val="both"/>
        <w:rPr>
          <w:rFonts w:ascii="Times New Roman" w:eastAsia="Calibri" w:hAnsi="Times New Roman" w:cs="Times New Roman"/>
          <w:kern w:val="0"/>
          <w:sz w:val="24"/>
          <w:szCs w:val="24"/>
          <w14:ligatures w14:val="none"/>
        </w:rPr>
      </w:pPr>
      <w:hyperlink r:id="rId9" w:history="1">
        <w:r w:rsidRPr="006D2BBF">
          <w:rPr>
            <w:rFonts w:ascii="Times New Roman" w:eastAsia="Calibri" w:hAnsi="Times New Roman" w:cs="Times New Roman"/>
            <w:color w:val="0000FF"/>
            <w:kern w:val="0"/>
            <w:sz w:val="24"/>
            <w:szCs w:val="24"/>
            <w:u w:val="single"/>
            <w14:ligatures w14:val="none"/>
          </w:rPr>
          <w:t>http://www.edu54.ru/node/261409</w:t>
        </w:r>
      </w:hyperlink>
    </w:p>
    <w:p w14:paraId="0CFD16F3" w14:textId="77777777" w:rsidR="006D2BBF" w:rsidRPr="006D2BBF" w:rsidRDefault="006D2BBF" w:rsidP="006D2BBF">
      <w:pPr>
        <w:spacing w:after="0" w:line="360" w:lineRule="auto"/>
        <w:ind w:right="-1" w:firstLine="709"/>
        <w:jc w:val="both"/>
        <w:rPr>
          <w:rFonts w:ascii="Times New Roman" w:eastAsia="Calibri" w:hAnsi="Times New Roman" w:cs="Times New Roman"/>
          <w:kern w:val="0"/>
          <w:sz w:val="24"/>
          <w:szCs w:val="24"/>
          <w14:ligatures w14:val="none"/>
        </w:rPr>
      </w:pPr>
    </w:p>
    <w:p w14:paraId="6466250B" w14:textId="77777777" w:rsidR="006D2BBF" w:rsidRPr="006D2BBF" w:rsidRDefault="006D2BBF" w:rsidP="006D2BBF">
      <w:pPr>
        <w:spacing w:after="0" w:line="360" w:lineRule="auto"/>
        <w:ind w:right="-1" w:firstLine="709"/>
        <w:jc w:val="both"/>
        <w:rPr>
          <w:rFonts w:ascii="Times New Roman" w:eastAsia="Calibri" w:hAnsi="Times New Roman" w:cs="Times New Roman"/>
          <w:kern w:val="0"/>
          <w:sz w:val="24"/>
          <w:szCs w:val="24"/>
          <w14:ligatures w14:val="none"/>
        </w:rPr>
      </w:pPr>
    </w:p>
    <w:p w14:paraId="3F719DE0" w14:textId="77777777" w:rsidR="00FE5A6B" w:rsidRDefault="00FE5A6B"/>
    <w:sectPr w:rsidR="00FE5A6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CYR">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4E1638"/>
    <w:multiLevelType w:val="hybridMultilevel"/>
    <w:tmpl w:val="30A0F85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15:restartNumberingAfterBreak="0">
    <w:nsid w:val="2CAF6E6E"/>
    <w:multiLevelType w:val="hybridMultilevel"/>
    <w:tmpl w:val="5B9034B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15:restartNumberingAfterBreak="0">
    <w:nsid w:val="73B838F6"/>
    <w:multiLevelType w:val="hybridMultilevel"/>
    <w:tmpl w:val="DA38212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16cid:durableId="2108111389">
    <w:abstractNumId w:val="0"/>
    <w:lvlOverride w:ilvl="0"/>
    <w:lvlOverride w:ilvl="1"/>
    <w:lvlOverride w:ilvl="2"/>
    <w:lvlOverride w:ilvl="3"/>
    <w:lvlOverride w:ilvl="4"/>
    <w:lvlOverride w:ilvl="5"/>
    <w:lvlOverride w:ilvl="6"/>
    <w:lvlOverride w:ilvl="7"/>
    <w:lvlOverride w:ilvl="8"/>
  </w:num>
  <w:num w:numId="2" w16cid:durableId="660621043">
    <w:abstractNumId w:val="1"/>
    <w:lvlOverride w:ilvl="0"/>
    <w:lvlOverride w:ilvl="1"/>
    <w:lvlOverride w:ilvl="2"/>
    <w:lvlOverride w:ilvl="3"/>
    <w:lvlOverride w:ilvl="4"/>
    <w:lvlOverride w:ilvl="5"/>
    <w:lvlOverride w:ilvl="6"/>
    <w:lvlOverride w:ilvl="7"/>
    <w:lvlOverride w:ilvl="8"/>
  </w:num>
  <w:num w:numId="3" w16cid:durableId="19643871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304A"/>
    <w:rsid w:val="006D2BBF"/>
    <w:rsid w:val="006E7D0C"/>
    <w:rsid w:val="00C2304A"/>
    <w:rsid w:val="00FE5A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B1A882"/>
  <w15:chartTrackingRefBased/>
  <w15:docId w15:val="{E6045053-AA5A-4917-810C-019D8B477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D2BBF"/>
    <w:pPr>
      <w:spacing w:after="0" w:line="240" w:lineRule="auto"/>
    </w:pPr>
    <w:rPr>
      <w:rFonts w:ascii="Calibri" w:eastAsia="Calibri" w:hAnsi="Calibri" w:cs="Times New Roman"/>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8862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nsportal.ru/nachalnaya-shkola/obshchepedagogicheskie-tekhnologii/2015/02/23/doklad-na-temu-formirovanie" TargetMode="External"/><Relationship Id="rId3" Type="http://schemas.openxmlformats.org/officeDocument/2006/relationships/settings" Target="settings.xml"/><Relationship Id="rId7" Type="http://schemas.openxmlformats.org/officeDocument/2006/relationships/hyperlink" Target="http://nsportal.ru/nachalnaya-shkola/mezhdistsiplinarnoe-bobshchenie/2014/07/23/zadaniya-napravlennye-na-formirovani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nsportal.ru/blog/shkola/russkii-yazyk-i-literatura/all/2013/06/21/formirovanie-lichnostnykh-uud-na-urokakh" TargetMode="Externa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edu54.ru/node/26140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4513</Words>
  <Characters>25727</Characters>
  <Application>Microsoft Office Word</Application>
  <DocSecurity>0</DocSecurity>
  <Lines>214</Lines>
  <Paragraphs>60</Paragraphs>
  <ScaleCrop>false</ScaleCrop>
  <Company/>
  <LinksUpToDate>false</LinksUpToDate>
  <CharactersWithSpaces>30180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Белла</dc:creator>
  <cp:keywords/>
  <dc:description/>
  <cp:lastModifiedBy>Белла</cp:lastModifiedBy>
  <cp:revision>3</cp:revision>
  <dcterms:created xsi:type="dcterms:W3CDTF">2024-01-28T14:11:00Z</dcterms:created>
  <dcterms:modified xsi:type="dcterms:W3CDTF">2024-01-28T14:15:00Z</dcterms:modified>
</cp:coreProperties>
</file>