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41141" w14:textId="77777777" w:rsidR="006A33A0" w:rsidRPr="009C25BD" w:rsidRDefault="006A33A0" w:rsidP="00E959A0">
      <w:pPr>
        <w:pStyle w:val="Standard"/>
        <w:contextualSpacing/>
        <w:rPr>
          <w:rFonts w:hint="eastAsia"/>
          <w:b/>
          <w:lang w:val="ru-RU"/>
        </w:rPr>
      </w:pPr>
      <w:r w:rsidRPr="009C25BD">
        <w:rPr>
          <w:b/>
          <w:lang w:val="ru-RU"/>
        </w:rPr>
        <w:t>МУНИЦИПАЛЬНОЕ АВТОНОМНОЕ ОБРАЗОВАТЕЛЬНОЕ ДОШКОЛЬНОЕ УЧРЕЖДЕНИЕ ДЕТСКИЙ САД № 5 «МОРЯЧОК» МУНИЦИПАЛЬНОГО ОБРАЗОВАНИЯ ГОРОД-КУРОРТ ГЕЛЕНДЖИК</w:t>
      </w:r>
    </w:p>
    <w:p w14:paraId="3456B5D8" w14:textId="77777777" w:rsidR="006A33A0" w:rsidRPr="009C25BD" w:rsidRDefault="006A33A0" w:rsidP="00E959A0">
      <w:pPr>
        <w:pStyle w:val="Standard"/>
        <w:contextualSpacing/>
        <w:rPr>
          <w:rFonts w:hint="eastAsia"/>
          <w:b/>
          <w:lang w:val="ru-RU"/>
        </w:rPr>
      </w:pPr>
    </w:p>
    <w:p w14:paraId="7D8AEC87" w14:textId="77777777" w:rsidR="006A33A0" w:rsidRPr="009C25BD" w:rsidRDefault="006A33A0" w:rsidP="00E959A0">
      <w:pPr>
        <w:pStyle w:val="Standard"/>
        <w:contextualSpacing/>
        <w:rPr>
          <w:rFonts w:hint="eastAsia"/>
          <w:b/>
          <w:sz w:val="28"/>
          <w:szCs w:val="28"/>
          <w:lang w:val="ru-RU"/>
        </w:rPr>
      </w:pPr>
    </w:p>
    <w:p w14:paraId="55A1036C" w14:textId="77777777" w:rsidR="006A33A0" w:rsidRPr="009C25BD" w:rsidRDefault="006A33A0" w:rsidP="00E959A0">
      <w:pPr>
        <w:pStyle w:val="Standard"/>
        <w:contextualSpacing/>
        <w:rPr>
          <w:rFonts w:hint="eastAsia"/>
          <w:b/>
          <w:sz w:val="28"/>
          <w:szCs w:val="28"/>
          <w:lang w:val="ru-RU"/>
        </w:rPr>
      </w:pPr>
    </w:p>
    <w:p w14:paraId="0B4A1FA8" w14:textId="77777777" w:rsidR="006A33A0" w:rsidRPr="009C25BD" w:rsidRDefault="006A33A0" w:rsidP="00E959A0">
      <w:pPr>
        <w:pStyle w:val="a3"/>
        <w:spacing w:before="0" w:after="0"/>
        <w:contextualSpacing/>
        <w:jc w:val="both"/>
        <w:rPr>
          <w:rFonts w:hint="eastAsia"/>
          <w:b/>
          <w:sz w:val="28"/>
          <w:szCs w:val="28"/>
          <w:lang w:val="ru-RU"/>
        </w:rPr>
      </w:pPr>
    </w:p>
    <w:p w14:paraId="35AD3497" w14:textId="77777777" w:rsidR="006A33A0" w:rsidRPr="009C25BD" w:rsidRDefault="006A33A0" w:rsidP="00E959A0">
      <w:pPr>
        <w:pStyle w:val="a3"/>
        <w:spacing w:before="0" w:after="0"/>
        <w:contextualSpacing/>
        <w:jc w:val="both"/>
        <w:rPr>
          <w:rFonts w:hint="eastAsia"/>
          <w:b/>
          <w:sz w:val="28"/>
          <w:szCs w:val="28"/>
          <w:lang w:val="ru-RU"/>
        </w:rPr>
      </w:pPr>
    </w:p>
    <w:p w14:paraId="50C76669" w14:textId="77777777" w:rsidR="006A33A0" w:rsidRPr="009C25BD" w:rsidRDefault="006A33A0" w:rsidP="00E959A0">
      <w:pPr>
        <w:pStyle w:val="a3"/>
        <w:spacing w:before="0" w:after="0"/>
        <w:contextualSpacing/>
        <w:jc w:val="both"/>
        <w:rPr>
          <w:rFonts w:hint="eastAsia"/>
          <w:b/>
          <w:sz w:val="28"/>
          <w:szCs w:val="28"/>
          <w:lang w:val="ru-RU"/>
        </w:rPr>
      </w:pPr>
    </w:p>
    <w:p w14:paraId="0CB0B705" w14:textId="77777777" w:rsidR="006A33A0" w:rsidRPr="009C25BD" w:rsidRDefault="006A33A0" w:rsidP="00E959A0">
      <w:pPr>
        <w:pStyle w:val="a3"/>
        <w:spacing w:before="0" w:after="0"/>
        <w:contextualSpacing/>
        <w:jc w:val="both"/>
        <w:rPr>
          <w:rFonts w:hint="eastAsia"/>
          <w:b/>
          <w:sz w:val="28"/>
          <w:szCs w:val="28"/>
          <w:lang w:val="ru-RU"/>
        </w:rPr>
      </w:pPr>
    </w:p>
    <w:p w14:paraId="7269EB5E" w14:textId="77777777" w:rsidR="006A33A0" w:rsidRPr="009C25BD" w:rsidRDefault="006A33A0" w:rsidP="00E959A0">
      <w:pPr>
        <w:pStyle w:val="a3"/>
        <w:spacing w:before="0" w:after="0"/>
        <w:contextualSpacing/>
        <w:jc w:val="both"/>
        <w:rPr>
          <w:rFonts w:hint="eastAsia"/>
          <w:b/>
          <w:sz w:val="28"/>
          <w:szCs w:val="28"/>
          <w:lang w:val="ru-RU"/>
        </w:rPr>
      </w:pPr>
    </w:p>
    <w:p w14:paraId="647769F6" w14:textId="38DF115E" w:rsidR="006A33A0" w:rsidRPr="00C90D17" w:rsidRDefault="006A33A0" w:rsidP="00E959A0">
      <w:pPr>
        <w:pStyle w:val="a4"/>
        <w:contextualSpacing/>
        <w:jc w:val="both"/>
        <w:rPr>
          <w:sz w:val="32"/>
          <w:szCs w:val="32"/>
        </w:rPr>
      </w:pPr>
    </w:p>
    <w:p w14:paraId="3F9D2307" w14:textId="77777777" w:rsidR="006A33A0" w:rsidRDefault="006A33A0" w:rsidP="00E959A0">
      <w:pPr>
        <w:pStyle w:val="a4"/>
        <w:contextualSpacing/>
        <w:rPr>
          <w:b/>
          <w:bCs/>
          <w:sz w:val="28"/>
          <w:szCs w:val="28"/>
        </w:rPr>
      </w:pPr>
    </w:p>
    <w:p w14:paraId="4B2DAE66" w14:textId="77777777" w:rsidR="00E959A0" w:rsidRDefault="00E959A0" w:rsidP="00E959A0">
      <w:pPr>
        <w:pStyle w:val="a3"/>
        <w:spacing w:before="0" w:after="0" w:line="360" w:lineRule="auto"/>
        <w:contextualSpacing/>
        <w:rPr>
          <w:rFonts w:ascii="Times New Roman" w:eastAsia="+mn-ea" w:hAnsi="Times New Roman" w:cs="Times New Roman"/>
          <w:b/>
          <w:bCs/>
          <w:kern w:val="24"/>
          <w:sz w:val="52"/>
          <w:szCs w:val="52"/>
          <w:lang w:val="ru-RU"/>
        </w:rPr>
      </w:pPr>
      <w:r w:rsidRPr="00E959A0">
        <w:rPr>
          <w:rFonts w:ascii="Times New Roman" w:eastAsia="+mn-ea" w:hAnsi="Times New Roman" w:cs="Times New Roman"/>
          <w:b/>
          <w:bCs/>
          <w:kern w:val="24"/>
          <w:sz w:val="52"/>
          <w:szCs w:val="52"/>
          <w:lang w:val="ru-RU"/>
        </w:rPr>
        <w:t xml:space="preserve">«ПРОЕКТНАЯ ДЕЯТЕЛЬНОСТЬ </w:t>
      </w:r>
    </w:p>
    <w:p w14:paraId="365C3D1F" w14:textId="77777777" w:rsidR="00E959A0" w:rsidRDefault="00E959A0" w:rsidP="00E959A0">
      <w:pPr>
        <w:pStyle w:val="a3"/>
        <w:spacing w:before="0" w:after="0" w:line="360" w:lineRule="auto"/>
        <w:contextualSpacing/>
        <w:rPr>
          <w:rFonts w:ascii="Times New Roman" w:eastAsia="Calibri" w:hAnsi="Times New Roman" w:cs="Times New Roman"/>
          <w:b/>
          <w:bCs/>
          <w:kern w:val="24"/>
          <w:sz w:val="52"/>
          <w:szCs w:val="52"/>
          <w:lang w:val="ru-RU"/>
        </w:rPr>
      </w:pPr>
      <w:r w:rsidRPr="00E959A0">
        <w:rPr>
          <w:rFonts w:ascii="Times New Roman" w:eastAsia="+mn-ea" w:hAnsi="Times New Roman" w:cs="Times New Roman"/>
          <w:b/>
          <w:bCs/>
          <w:kern w:val="24"/>
          <w:sz w:val="52"/>
          <w:szCs w:val="52"/>
          <w:lang w:val="ru-RU"/>
        </w:rPr>
        <w:t>КАК ФОРМА В</w:t>
      </w:r>
      <w:r w:rsidRPr="00E959A0">
        <w:rPr>
          <w:rFonts w:ascii="Times New Roman" w:eastAsia="Calibri" w:hAnsi="Times New Roman" w:cs="Times New Roman"/>
          <w:b/>
          <w:bCs/>
          <w:kern w:val="24"/>
          <w:sz w:val="52"/>
          <w:szCs w:val="52"/>
          <w:lang w:val="ru-RU"/>
        </w:rPr>
        <w:t xml:space="preserve">ЗАИМОДЕЙСТВИЯ ДЕТСКОГО САДА И СЕМЬИ </w:t>
      </w:r>
    </w:p>
    <w:p w14:paraId="0A55A16F" w14:textId="32886A21" w:rsidR="006A33A0" w:rsidRPr="00E959A0" w:rsidRDefault="00E959A0" w:rsidP="00E959A0">
      <w:pPr>
        <w:pStyle w:val="a3"/>
        <w:spacing w:before="0" w:after="0" w:line="360" w:lineRule="auto"/>
        <w:contextualSpacing/>
        <w:rPr>
          <w:rFonts w:ascii="Times New Roman" w:hAnsi="Times New Roman" w:cs="Times New Roman"/>
          <w:b/>
          <w:sz w:val="52"/>
          <w:szCs w:val="52"/>
          <w:lang w:val="ru-RU"/>
        </w:rPr>
      </w:pPr>
      <w:r w:rsidRPr="00E959A0">
        <w:rPr>
          <w:rFonts w:ascii="Times New Roman" w:eastAsia="Calibri" w:hAnsi="Times New Roman" w:cs="Times New Roman"/>
          <w:b/>
          <w:bCs/>
          <w:kern w:val="24"/>
          <w:sz w:val="52"/>
          <w:szCs w:val="52"/>
          <w:lang w:val="ru-RU"/>
        </w:rPr>
        <w:t>В ПРОЦЕССЕ ОРГАНИЗАЦИИ ФИЗКУЛЬТУРНО-ОЗДОРОВИТЕЛЬНЫХ МЕРОПРИЯТИЙ»</w:t>
      </w:r>
    </w:p>
    <w:p w14:paraId="121EC34B" w14:textId="77777777" w:rsidR="006A33A0" w:rsidRPr="009C25BD" w:rsidRDefault="006A33A0" w:rsidP="00E959A0">
      <w:pPr>
        <w:pStyle w:val="a3"/>
        <w:spacing w:before="0" w:after="0"/>
        <w:contextualSpacing/>
        <w:jc w:val="both"/>
        <w:rPr>
          <w:rFonts w:hint="eastAsia"/>
          <w:b/>
          <w:sz w:val="28"/>
          <w:szCs w:val="28"/>
          <w:lang w:val="ru-RU"/>
        </w:rPr>
      </w:pPr>
    </w:p>
    <w:p w14:paraId="4136CEEA" w14:textId="77777777" w:rsidR="006A33A0" w:rsidRPr="009C25BD" w:rsidRDefault="006A33A0" w:rsidP="00E959A0">
      <w:pPr>
        <w:pStyle w:val="a3"/>
        <w:spacing w:before="0" w:after="0"/>
        <w:contextualSpacing/>
        <w:jc w:val="both"/>
        <w:rPr>
          <w:rFonts w:hint="eastAsia"/>
          <w:b/>
          <w:sz w:val="28"/>
          <w:szCs w:val="28"/>
          <w:lang w:val="ru-RU"/>
        </w:rPr>
      </w:pPr>
    </w:p>
    <w:p w14:paraId="6EACC976" w14:textId="77777777" w:rsidR="006A33A0" w:rsidRPr="009C25BD" w:rsidRDefault="006A33A0" w:rsidP="00E959A0">
      <w:pPr>
        <w:pStyle w:val="a3"/>
        <w:spacing w:before="0" w:after="0"/>
        <w:contextualSpacing/>
        <w:jc w:val="both"/>
        <w:rPr>
          <w:rFonts w:hint="eastAsia"/>
          <w:b/>
          <w:sz w:val="28"/>
          <w:szCs w:val="28"/>
          <w:lang w:val="ru-RU"/>
        </w:rPr>
      </w:pPr>
    </w:p>
    <w:p w14:paraId="75B9A7A1" w14:textId="77777777" w:rsidR="006A33A0" w:rsidRPr="009C25BD" w:rsidRDefault="006A33A0" w:rsidP="00E959A0">
      <w:pPr>
        <w:pStyle w:val="a3"/>
        <w:spacing w:before="0" w:after="0"/>
        <w:contextualSpacing/>
        <w:jc w:val="both"/>
        <w:rPr>
          <w:rFonts w:hint="eastAsia"/>
          <w:b/>
          <w:sz w:val="28"/>
          <w:szCs w:val="28"/>
          <w:lang w:val="ru-RU"/>
        </w:rPr>
      </w:pPr>
    </w:p>
    <w:p w14:paraId="6E60BDC0" w14:textId="77777777" w:rsidR="006A33A0" w:rsidRPr="009C25BD" w:rsidRDefault="006A33A0" w:rsidP="00E959A0">
      <w:pPr>
        <w:pStyle w:val="a3"/>
        <w:spacing w:before="0" w:after="0"/>
        <w:contextualSpacing/>
        <w:jc w:val="both"/>
        <w:rPr>
          <w:rFonts w:hint="eastAsia"/>
          <w:b/>
          <w:sz w:val="28"/>
          <w:szCs w:val="28"/>
          <w:lang w:val="ru-RU"/>
        </w:rPr>
      </w:pPr>
    </w:p>
    <w:p w14:paraId="105C6F1B" w14:textId="77777777" w:rsidR="006A33A0" w:rsidRPr="009C25BD" w:rsidRDefault="006A33A0" w:rsidP="00E959A0">
      <w:pPr>
        <w:pStyle w:val="a3"/>
        <w:spacing w:before="0" w:after="0"/>
        <w:contextualSpacing/>
        <w:jc w:val="both"/>
        <w:rPr>
          <w:rFonts w:hint="eastAsia"/>
          <w:b/>
          <w:sz w:val="28"/>
          <w:szCs w:val="28"/>
          <w:lang w:val="ru-RU"/>
        </w:rPr>
      </w:pPr>
    </w:p>
    <w:p w14:paraId="451F1821" w14:textId="77777777" w:rsidR="006A33A0" w:rsidRPr="009C25BD" w:rsidRDefault="006A33A0" w:rsidP="00E959A0">
      <w:pPr>
        <w:pStyle w:val="a3"/>
        <w:spacing w:before="0" w:after="0"/>
        <w:contextualSpacing/>
        <w:jc w:val="both"/>
        <w:rPr>
          <w:rFonts w:hint="eastAsia"/>
          <w:b/>
          <w:sz w:val="28"/>
          <w:szCs w:val="28"/>
          <w:lang w:val="ru-RU"/>
        </w:rPr>
      </w:pPr>
    </w:p>
    <w:p w14:paraId="54ED821A" w14:textId="77777777" w:rsidR="006A33A0" w:rsidRPr="009C25BD" w:rsidRDefault="006A33A0" w:rsidP="00E959A0">
      <w:pPr>
        <w:pStyle w:val="a3"/>
        <w:spacing w:before="0" w:after="0"/>
        <w:contextualSpacing/>
        <w:jc w:val="both"/>
        <w:rPr>
          <w:rFonts w:hint="eastAsia"/>
          <w:b/>
          <w:sz w:val="28"/>
          <w:szCs w:val="28"/>
          <w:lang w:val="ru-RU"/>
        </w:rPr>
      </w:pPr>
    </w:p>
    <w:p w14:paraId="36A510AA" w14:textId="5BA98B46" w:rsidR="006A33A0" w:rsidRDefault="006A33A0" w:rsidP="00E959A0">
      <w:pPr>
        <w:pStyle w:val="a3"/>
        <w:spacing w:before="0" w:after="0"/>
        <w:contextualSpacing/>
        <w:jc w:val="both"/>
        <w:rPr>
          <w:rFonts w:hint="eastAsia"/>
          <w:b/>
          <w:sz w:val="28"/>
          <w:szCs w:val="28"/>
          <w:lang w:val="ru-RU"/>
        </w:rPr>
      </w:pPr>
    </w:p>
    <w:p w14:paraId="4582778C" w14:textId="39310057" w:rsidR="00C90D17" w:rsidRDefault="00C90D17" w:rsidP="00E959A0">
      <w:pPr>
        <w:pStyle w:val="a3"/>
        <w:spacing w:before="0" w:after="0"/>
        <w:contextualSpacing/>
        <w:jc w:val="both"/>
        <w:rPr>
          <w:rFonts w:hint="eastAsia"/>
          <w:b/>
          <w:sz w:val="28"/>
          <w:szCs w:val="28"/>
          <w:lang w:val="ru-RU"/>
        </w:rPr>
      </w:pPr>
    </w:p>
    <w:p w14:paraId="27E6D236" w14:textId="77777777" w:rsidR="00C90D17" w:rsidRPr="009C25BD" w:rsidRDefault="00C90D17" w:rsidP="00E959A0">
      <w:pPr>
        <w:pStyle w:val="a3"/>
        <w:spacing w:before="0" w:after="0"/>
        <w:contextualSpacing/>
        <w:jc w:val="both"/>
        <w:rPr>
          <w:rFonts w:hint="eastAsia"/>
          <w:b/>
          <w:sz w:val="28"/>
          <w:szCs w:val="28"/>
          <w:lang w:val="ru-RU"/>
        </w:rPr>
      </w:pPr>
    </w:p>
    <w:p w14:paraId="757D0ED7" w14:textId="77777777" w:rsidR="006A33A0" w:rsidRPr="009C25BD" w:rsidRDefault="006A33A0" w:rsidP="00E959A0">
      <w:pPr>
        <w:pStyle w:val="a3"/>
        <w:spacing w:before="0" w:after="0"/>
        <w:contextualSpacing/>
        <w:jc w:val="both"/>
        <w:rPr>
          <w:rFonts w:hint="eastAsia"/>
          <w:b/>
          <w:sz w:val="28"/>
          <w:szCs w:val="28"/>
          <w:lang w:val="ru-RU"/>
        </w:rPr>
      </w:pPr>
    </w:p>
    <w:p w14:paraId="3253E15D" w14:textId="44421AD0" w:rsidR="00E959A0" w:rsidRDefault="006A33A0" w:rsidP="00E959A0">
      <w:pPr>
        <w:pStyle w:val="a3"/>
        <w:spacing w:before="0" w:after="0"/>
        <w:contextualSpacing/>
        <w:jc w:val="right"/>
        <w:rPr>
          <w:rFonts w:hint="eastAsia"/>
          <w:b/>
          <w:sz w:val="28"/>
          <w:szCs w:val="28"/>
          <w:lang w:val="ru-RU"/>
        </w:rPr>
      </w:pPr>
      <w:r w:rsidRPr="009C25BD">
        <w:rPr>
          <w:b/>
          <w:sz w:val="28"/>
          <w:szCs w:val="28"/>
          <w:lang w:val="ru-RU"/>
        </w:rPr>
        <w:t>Данилова Н.В.</w:t>
      </w:r>
    </w:p>
    <w:p w14:paraId="370B8138" w14:textId="77777777" w:rsidR="00E959A0" w:rsidRDefault="00E959A0" w:rsidP="00E959A0">
      <w:pPr>
        <w:contextualSpacing/>
        <w:rPr>
          <w:rFonts w:ascii="Liberation Serif" w:eastAsia="SimSun" w:hAnsi="Liberation Serif" w:cs="Mangal" w:hint="eastAsia"/>
          <w:b/>
          <w:kern w:val="3"/>
          <w:sz w:val="28"/>
          <w:szCs w:val="28"/>
          <w:lang w:eastAsia="zh-CN" w:bidi="hi-IN"/>
        </w:rPr>
      </w:pPr>
      <w:r>
        <w:rPr>
          <w:rFonts w:hint="eastAsia"/>
          <w:b/>
          <w:sz w:val="28"/>
          <w:szCs w:val="28"/>
        </w:rPr>
        <w:br w:type="page"/>
      </w:r>
    </w:p>
    <w:p w14:paraId="274D0717" w14:textId="77777777" w:rsidR="00E959A0" w:rsidRDefault="006A33A0" w:rsidP="00E959A0">
      <w:pPr>
        <w:pStyle w:val="Textbody"/>
        <w:spacing w:after="0" w:line="240" w:lineRule="auto"/>
        <w:contextualSpacing/>
        <w:jc w:val="right"/>
        <w:rPr>
          <w:rFonts w:ascii="Times New Roman" w:hAnsi="Times New Roman"/>
          <w:i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i/>
          <w:color w:val="000000"/>
          <w:sz w:val="28"/>
          <w:szCs w:val="28"/>
          <w:lang w:val="ru-RU"/>
        </w:rPr>
        <w:lastRenderedPageBreak/>
        <w:t xml:space="preserve">«Здоровье и счастье наших детей во многом зависит от постановки физической культуры в детском саду и дома» </w:t>
      </w:r>
    </w:p>
    <w:p w14:paraId="0DA71934" w14:textId="5115D565" w:rsidR="006A33A0" w:rsidRDefault="006A33A0" w:rsidP="00E959A0">
      <w:pPr>
        <w:pStyle w:val="Textbody"/>
        <w:spacing w:after="0" w:line="240" w:lineRule="auto"/>
        <w:contextualSpacing/>
        <w:jc w:val="right"/>
        <w:rPr>
          <w:rFonts w:ascii="Times New Roman" w:hAnsi="Times New Roman"/>
          <w:i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i/>
          <w:color w:val="000000"/>
          <w:sz w:val="28"/>
          <w:szCs w:val="28"/>
          <w:lang w:val="ru-RU"/>
        </w:rPr>
        <w:t xml:space="preserve"> Н.М. Амосова</w:t>
      </w:r>
    </w:p>
    <w:p w14:paraId="4F98EEB5" w14:textId="77777777" w:rsidR="00E959A0" w:rsidRPr="000A00C1" w:rsidRDefault="00E959A0" w:rsidP="00E959A0">
      <w:pPr>
        <w:pStyle w:val="Textbody"/>
        <w:spacing w:after="0" w:line="240" w:lineRule="auto"/>
        <w:contextualSpacing/>
        <w:jc w:val="right"/>
        <w:rPr>
          <w:rFonts w:ascii="Times New Roman" w:hAnsi="Times New Roman"/>
          <w:i/>
          <w:color w:val="000000"/>
          <w:sz w:val="28"/>
          <w:szCs w:val="28"/>
          <w:lang w:val="ru-RU"/>
        </w:rPr>
      </w:pPr>
    </w:p>
    <w:p w14:paraId="389F78C1" w14:textId="37881D16" w:rsidR="000A00C1" w:rsidRPr="000A00C1" w:rsidRDefault="000A00C1" w:rsidP="00E959A0">
      <w:pPr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C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Детство</w:t>
      </w:r>
      <w:r w:rsidRPr="000A00C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является исключительно важным периодом, когда закладываются основы физического и психического развития и здоровья человека. За последние 10 лет количество детей, имеющих нарушения в состоянии здоровья, увеличилось в два раза, а число дошкольников, не имеющих таких отклонений, уменьшилось в три раза. В связи с этим необходимо организовать разностороннюю деятельность, направленную на сохранение здоровья детей, реализацию комплекса воспитательно-образовательных, оздоровительных и лечебно-профилактических мероприятий для разных возрастных ступеней. </w:t>
      </w:r>
    </w:p>
    <w:p w14:paraId="58E85AF4" w14:textId="7BD0A9BC" w:rsidR="000A00C1" w:rsidRPr="000A00C1" w:rsidRDefault="000A00C1" w:rsidP="00E959A0">
      <w:pPr>
        <w:pStyle w:val="a3"/>
        <w:spacing w:before="0" w:after="0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</w:pPr>
      <w:r w:rsidRPr="00F5614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ru-RU" w:eastAsia="ru-RU"/>
        </w:rPr>
        <w:t xml:space="preserve">С 2022 года наше учреждение является участником </w:t>
      </w:r>
      <w:r w:rsidRPr="00F5614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ru-RU" w:eastAsia="ru-RU"/>
        </w:rPr>
        <w:t>сетевой пилотной площадки ФГБНУ «ИФВ РАО»</w:t>
      </w:r>
      <w:r w:rsidRPr="00F5614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ru-RU" w:eastAsia="ru-RU"/>
        </w:rPr>
        <w:t xml:space="preserve"> по созданию центров раннего физического развития детей дошкольного возраста. В рамках этой площадки мы реализуем парциальную программу раннего физического развития детей дошкольного возраста. </w:t>
      </w:r>
      <w:r w:rsidR="006012A0" w:rsidRPr="006012A0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ru-RU" w:eastAsia="ru-RU"/>
        </w:rPr>
        <w:t>С</w:t>
      </w:r>
      <w:r w:rsidRPr="000A00C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ru-RU" w:eastAsia="ru-RU"/>
        </w:rPr>
        <w:t xml:space="preserve">огласно </w:t>
      </w:r>
      <w:r w:rsidRPr="000A00C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val="ru-RU" w:eastAsia="ru-RU"/>
        </w:rPr>
        <w:t xml:space="preserve">ФОП ДО </w:t>
      </w:r>
      <w:r w:rsidRPr="000A00C1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ru-RU" w:eastAsia="ru-RU"/>
        </w:rPr>
        <w:t xml:space="preserve">содержание образовательной деятельности включает в себя задачи по </w:t>
      </w:r>
      <w:r w:rsidR="006012A0" w:rsidRPr="006012A0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ru-RU" w:eastAsia="ru-RU" w:bidi="ar-SA"/>
        </w:rPr>
        <w:t>формированию осознанной потребности в двигательной деятельности, сохранению и укреплению здоровья детей средствами физического воспитания.</w:t>
      </w:r>
    </w:p>
    <w:p w14:paraId="215A2550" w14:textId="0F0C7BD9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012A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ФГОС</w:t>
      </w:r>
      <w:r w:rsidR="000A00C1" w:rsidRPr="006012A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ДО</w:t>
      </w: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 xml:space="preserve"> определяет нам одно из условий необходимых для создания социальной ситуации развития детей: взаимодействие с родителями (законными представителями) по вопросам образования ребёнка, непосредственного вовлечения их в образовательную деятельность, в том числе посредством создания образовательных проектов совместно с семьёй на основе выявления потребностей и поддержки образовательных инициатив.</w:t>
      </w:r>
    </w:p>
    <w:p w14:paraId="1A562E81" w14:textId="6CF7F2B2" w:rsidR="006A33A0" w:rsidRPr="000A00C1" w:rsidRDefault="000A00C1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Это послужило основой для реализации проекта</w:t>
      </w:r>
      <w:r w:rsidR="006A33A0" w:rsidRPr="000A00C1">
        <w:rPr>
          <w:rFonts w:ascii="Times New Roman" w:hAnsi="Times New Roman"/>
          <w:color w:val="000000"/>
          <w:sz w:val="28"/>
          <w:szCs w:val="28"/>
          <w:lang w:val="ru-RU"/>
        </w:rPr>
        <w:t xml:space="preserve"> «Взаимодействие детского сада и семьи в процессе организации физкультурно-оздоровительных мероприятий», для помощи в общении, воспитании и повышении компетенции родителей, через физкультурно-оздоровительно работу в ДОУ.</w:t>
      </w:r>
    </w:p>
    <w:p w14:paraId="02B386EF" w14:textId="77777777" w:rsidR="000A00C1" w:rsidRPr="000A00C1" w:rsidRDefault="000A00C1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  <w:t>Цель проекта</w:t>
      </w: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: поиск и разработка новых, современных форм сотрудничества педагогов ДОУ по физической культуре с родителями, как условие позитивного физического развития ребёнка и формирования родительской компетентности.</w:t>
      </w:r>
    </w:p>
    <w:p w14:paraId="3C4C36CC" w14:textId="77777777" w:rsidR="000A00C1" w:rsidRPr="000A00C1" w:rsidRDefault="000A00C1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</w:rPr>
      </w:pPr>
      <w:r w:rsidRPr="000A00C1">
        <w:rPr>
          <w:rFonts w:ascii="Times New Roman" w:hAnsi="Times New Roman"/>
          <w:b/>
          <w:i/>
          <w:color w:val="000000"/>
          <w:sz w:val="28"/>
          <w:szCs w:val="28"/>
          <w:u w:val="single"/>
        </w:rPr>
        <w:t>Задачи проекта:</w:t>
      </w:r>
    </w:p>
    <w:p w14:paraId="52DEFDE3" w14:textId="77777777" w:rsidR="000A00C1" w:rsidRPr="000A00C1" w:rsidRDefault="000A00C1" w:rsidP="00E959A0">
      <w:pPr>
        <w:pStyle w:val="Textbody"/>
        <w:numPr>
          <w:ilvl w:val="0"/>
          <w:numId w:val="1"/>
        </w:numPr>
        <w:tabs>
          <w:tab w:val="left" w:pos="284"/>
        </w:tabs>
        <w:spacing w:after="0" w:line="240" w:lineRule="auto"/>
        <w:ind w:left="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 xml:space="preserve"> Внедрять в образовательную деятельность ДОУ разнообразные формы физкультурно-оздоровительной работы с участием детей и их родителей;</w:t>
      </w:r>
    </w:p>
    <w:p w14:paraId="4FBECCC6" w14:textId="77777777" w:rsidR="000A00C1" w:rsidRPr="000A00C1" w:rsidRDefault="000A00C1" w:rsidP="00E959A0">
      <w:pPr>
        <w:pStyle w:val="Textbody"/>
        <w:numPr>
          <w:ilvl w:val="0"/>
          <w:numId w:val="1"/>
        </w:numPr>
        <w:tabs>
          <w:tab w:val="left" w:pos="284"/>
        </w:tabs>
        <w:spacing w:after="0" w:line="240" w:lineRule="auto"/>
        <w:ind w:left="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обучать родителей приёмом эффективного взаимодействия с ребёнком с целью сохранения его здоровья и создания в семье здорового нравственно-психологического климата;</w:t>
      </w:r>
    </w:p>
    <w:p w14:paraId="65C2A391" w14:textId="77777777" w:rsidR="000A00C1" w:rsidRPr="000A00C1" w:rsidRDefault="000A00C1" w:rsidP="00E959A0">
      <w:pPr>
        <w:pStyle w:val="Textbody"/>
        <w:numPr>
          <w:ilvl w:val="0"/>
          <w:numId w:val="1"/>
        </w:numPr>
        <w:tabs>
          <w:tab w:val="left" w:pos="284"/>
        </w:tabs>
        <w:spacing w:after="0" w:line="240" w:lineRule="auto"/>
        <w:ind w:left="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 xml:space="preserve"> повышать интерес родителей воспитанников к участию в совместных физкультурных и оздоровительных мероприятиях;</w:t>
      </w:r>
    </w:p>
    <w:p w14:paraId="7709D122" w14:textId="77777777" w:rsidR="000A00C1" w:rsidRPr="000A00C1" w:rsidRDefault="000A00C1" w:rsidP="00E959A0">
      <w:pPr>
        <w:pStyle w:val="Textbody"/>
        <w:numPr>
          <w:ilvl w:val="0"/>
          <w:numId w:val="1"/>
        </w:numPr>
        <w:tabs>
          <w:tab w:val="left" w:pos="284"/>
        </w:tabs>
        <w:spacing w:after="0" w:line="240" w:lineRule="auto"/>
        <w:ind w:left="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 xml:space="preserve"> оказывать семье конкретную практическую помощь в создании условий для сохранения и укрепления здоровья ребёнка;</w:t>
      </w:r>
    </w:p>
    <w:p w14:paraId="06F0E6EC" w14:textId="06E40351" w:rsidR="000A00C1" w:rsidRDefault="000A00C1" w:rsidP="00E959A0">
      <w:pPr>
        <w:pStyle w:val="Textbody"/>
        <w:numPr>
          <w:ilvl w:val="0"/>
          <w:numId w:val="1"/>
        </w:numPr>
        <w:tabs>
          <w:tab w:val="left" w:pos="284"/>
        </w:tabs>
        <w:spacing w:after="0" w:line="240" w:lineRule="auto"/>
        <w:ind w:left="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 xml:space="preserve"> расширить спектр средств и способов работы с родителями, стимулировать их, как участников единого образовательного пространства, к поиску оптимального стиля взаимодействия, способствовать укреплению доверительных отношений между педагогами ДОУ и родителей.</w:t>
      </w:r>
    </w:p>
    <w:p w14:paraId="7B5FE685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  <w:lastRenderedPageBreak/>
        <w:t>Участники проекта:</w:t>
      </w:r>
      <w:r w:rsidRPr="000A00C1">
        <w:rPr>
          <w:rFonts w:ascii="Times New Roman" w:hAnsi="Times New Roman"/>
          <w:color w:val="000000"/>
          <w:sz w:val="28"/>
          <w:szCs w:val="28"/>
        </w:rPr>
        <w:t> </w:t>
      </w: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дети 5-6 лет, родители, инструктор по физической культуре, воспитатели.</w:t>
      </w:r>
    </w:p>
    <w:p w14:paraId="291B80F1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  <w:t>Вид проекта:</w:t>
      </w:r>
      <w:r w:rsidRPr="000A00C1">
        <w:rPr>
          <w:rFonts w:ascii="Times New Roman" w:hAnsi="Times New Roman"/>
          <w:color w:val="000000"/>
          <w:sz w:val="28"/>
          <w:szCs w:val="28"/>
        </w:rPr>
        <w:t> </w:t>
      </w: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физкультурно-оздоровительный.</w:t>
      </w:r>
    </w:p>
    <w:p w14:paraId="1F2E6483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  <w:t>Тип проекта:</w:t>
      </w:r>
      <w:r w:rsidRPr="000A00C1">
        <w:rPr>
          <w:rFonts w:ascii="Times New Roman" w:hAnsi="Times New Roman"/>
          <w:color w:val="000000"/>
          <w:sz w:val="28"/>
          <w:szCs w:val="28"/>
        </w:rPr>
        <w:t> </w:t>
      </w: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практико-ориентированный.</w:t>
      </w:r>
    </w:p>
    <w:p w14:paraId="51D2A997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  <w:t>Продолжительность проекта:</w:t>
      </w:r>
      <w:r w:rsidRPr="000A00C1">
        <w:rPr>
          <w:rFonts w:ascii="Times New Roman" w:hAnsi="Times New Roman"/>
          <w:color w:val="000000"/>
          <w:sz w:val="28"/>
          <w:szCs w:val="28"/>
        </w:rPr>
        <w:t> </w:t>
      </w: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долгосрочный.</w:t>
      </w:r>
    </w:p>
    <w:p w14:paraId="63873610" w14:textId="77777777" w:rsidR="000A00C1" w:rsidRPr="000A00C1" w:rsidRDefault="000A00C1" w:rsidP="00E959A0">
      <w:pPr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C1">
        <w:rPr>
          <w:rFonts w:ascii="Times New Roman" w:eastAsia="+mn-ea" w:hAnsi="Times New Roman" w:cs="Times New Roman"/>
          <w:b/>
          <w:bCs/>
          <w:kern w:val="24"/>
          <w:sz w:val="28"/>
          <w:szCs w:val="28"/>
          <w:lang w:eastAsia="ru-RU"/>
        </w:rPr>
        <w:t>Этапы реализации проекта</w:t>
      </w:r>
    </w:p>
    <w:p w14:paraId="3E974471" w14:textId="77777777" w:rsidR="000A00C1" w:rsidRPr="000A00C1" w:rsidRDefault="000A00C1" w:rsidP="00E959A0">
      <w:pPr>
        <w:numPr>
          <w:ilvl w:val="0"/>
          <w:numId w:val="5"/>
        </w:numPr>
        <w:ind w:left="1354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C1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Организационный этап:</w:t>
      </w:r>
    </w:p>
    <w:p w14:paraId="4C296703" w14:textId="77777777" w:rsidR="000A00C1" w:rsidRPr="000A00C1" w:rsidRDefault="000A00C1" w:rsidP="00E959A0">
      <w:pPr>
        <w:numPr>
          <w:ilvl w:val="0"/>
          <w:numId w:val="6"/>
        </w:numPr>
        <w:ind w:left="1166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C1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изучение методической и нормативной литературы;</w:t>
      </w:r>
    </w:p>
    <w:p w14:paraId="6B61AE43" w14:textId="77777777" w:rsidR="000A00C1" w:rsidRPr="000A00C1" w:rsidRDefault="000A00C1" w:rsidP="00E959A0">
      <w:pPr>
        <w:numPr>
          <w:ilvl w:val="0"/>
          <w:numId w:val="6"/>
        </w:numPr>
        <w:ind w:left="1166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C1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анкетирование с родителями;</w:t>
      </w:r>
    </w:p>
    <w:p w14:paraId="1D6727D1" w14:textId="77777777" w:rsidR="000A00C1" w:rsidRPr="000A00C1" w:rsidRDefault="000A00C1" w:rsidP="00E959A0">
      <w:pPr>
        <w:numPr>
          <w:ilvl w:val="0"/>
          <w:numId w:val="6"/>
        </w:numPr>
        <w:ind w:left="1166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C1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анкетирование с детьми.</w:t>
      </w:r>
    </w:p>
    <w:p w14:paraId="196F50EC" w14:textId="4DA86DF0" w:rsidR="000A00C1" w:rsidRPr="000A00C1" w:rsidRDefault="000A00C1" w:rsidP="00E959A0">
      <w:pPr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C1">
        <w:rPr>
          <w:rFonts w:ascii="Times New Roman" w:eastAsia="+mn-ea" w:hAnsi="Times New Roman" w:cs="Times New Roman"/>
          <w:kern w:val="24"/>
          <w:sz w:val="28"/>
          <w:szCs w:val="28"/>
          <w:lang w:val="en-US" w:eastAsia="ru-RU"/>
        </w:rPr>
        <w:t xml:space="preserve">II. </w:t>
      </w:r>
      <w:r w:rsidRPr="000A00C1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Практический этап:</w:t>
      </w:r>
    </w:p>
    <w:p w14:paraId="5E8038F6" w14:textId="77777777" w:rsidR="000A00C1" w:rsidRPr="000A00C1" w:rsidRDefault="000A00C1" w:rsidP="00E959A0">
      <w:pPr>
        <w:numPr>
          <w:ilvl w:val="0"/>
          <w:numId w:val="7"/>
        </w:numPr>
        <w:ind w:left="1166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C1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выставки детских спортивных достижений;</w:t>
      </w:r>
    </w:p>
    <w:p w14:paraId="78161D4A" w14:textId="77777777" w:rsidR="000A00C1" w:rsidRPr="000A00C1" w:rsidRDefault="000A00C1" w:rsidP="00E959A0">
      <w:pPr>
        <w:numPr>
          <w:ilvl w:val="0"/>
          <w:numId w:val="7"/>
        </w:numPr>
        <w:ind w:left="1166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C1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беседы о различных видах спорта;</w:t>
      </w:r>
    </w:p>
    <w:p w14:paraId="036E9D9E" w14:textId="77777777" w:rsidR="000A00C1" w:rsidRPr="000A00C1" w:rsidRDefault="000A00C1" w:rsidP="00E959A0">
      <w:pPr>
        <w:numPr>
          <w:ilvl w:val="0"/>
          <w:numId w:val="7"/>
        </w:numPr>
        <w:ind w:left="1166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C1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изготовление стенгазет, альбомов о семейных спортивных увлечениях;</w:t>
      </w:r>
    </w:p>
    <w:p w14:paraId="45A16215" w14:textId="77777777" w:rsidR="000A00C1" w:rsidRPr="000A00C1" w:rsidRDefault="000A00C1" w:rsidP="00E959A0">
      <w:pPr>
        <w:numPr>
          <w:ilvl w:val="0"/>
          <w:numId w:val="7"/>
        </w:numPr>
        <w:ind w:left="1166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C1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>проведение спортивных мероприятий с детьми и родителями;</w:t>
      </w:r>
    </w:p>
    <w:p w14:paraId="5B3C957F" w14:textId="77777777" w:rsidR="000A00C1" w:rsidRPr="000A00C1" w:rsidRDefault="000A00C1" w:rsidP="00E959A0">
      <w:pPr>
        <w:numPr>
          <w:ilvl w:val="0"/>
          <w:numId w:val="7"/>
        </w:numPr>
        <w:ind w:left="1166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C1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промежуточная диагностика </w:t>
      </w:r>
      <w:r w:rsidRPr="000A00C1">
        <w:rPr>
          <w:rFonts w:ascii="Times New Roman" w:eastAsia="+mn-ea" w:hAnsi="Times New Roman" w:cs="Times New Roman"/>
          <w:kern w:val="24"/>
          <w:sz w:val="28"/>
          <w:szCs w:val="28"/>
          <w:u w:val="single"/>
          <w:lang w:eastAsia="ru-RU"/>
        </w:rPr>
        <w:t>уровня заболеваемости, посещения ДОУ и спортивных секций.</w:t>
      </w:r>
    </w:p>
    <w:p w14:paraId="39AAB7E3" w14:textId="518E7FC1" w:rsidR="000A00C1" w:rsidRPr="000A00C1" w:rsidRDefault="000A00C1" w:rsidP="00E959A0">
      <w:pPr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00C1">
        <w:rPr>
          <w:rFonts w:ascii="Times New Roman" w:eastAsia="+mn-ea" w:hAnsi="Times New Roman" w:cs="Times New Roman"/>
          <w:kern w:val="24"/>
          <w:sz w:val="28"/>
          <w:szCs w:val="28"/>
          <w:lang w:val="en-US" w:eastAsia="ru-RU"/>
        </w:rPr>
        <w:t xml:space="preserve">III. </w:t>
      </w:r>
      <w:r w:rsidRPr="000A00C1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Заключительный этап: </w:t>
      </w:r>
    </w:p>
    <w:p w14:paraId="1F8E4F0F" w14:textId="4C68B50A" w:rsidR="000A00C1" w:rsidRPr="00E959A0" w:rsidRDefault="000A00C1" w:rsidP="00E959A0">
      <w:pPr>
        <w:numPr>
          <w:ilvl w:val="0"/>
          <w:numId w:val="8"/>
        </w:numPr>
        <w:ind w:left="1166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9A0">
        <w:rPr>
          <w:rFonts w:ascii="Times New Roman" w:eastAsia="+mn-ea" w:hAnsi="Times New Roman" w:cs="Times New Roman"/>
          <w:kern w:val="24"/>
          <w:sz w:val="28"/>
          <w:szCs w:val="28"/>
          <w:lang w:eastAsia="ru-RU"/>
        </w:rPr>
        <w:t xml:space="preserve"> итоговая диагностика </w:t>
      </w:r>
      <w:r w:rsidRPr="00E959A0">
        <w:rPr>
          <w:rFonts w:ascii="Times New Roman" w:eastAsia="+mn-ea" w:hAnsi="Times New Roman" w:cs="Times New Roman"/>
          <w:kern w:val="24"/>
          <w:sz w:val="28"/>
          <w:szCs w:val="28"/>
          <w:u w:val="single"/>
          <w:lang w:eastAsia="ru-RU"/>
        </w:rPr>
        <w:t>уровня заболеваемости, посещения ДОУ и спортивных секций</w:t>
      </w:r>
      <w:r w:rsidRPr="00E959A0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</w:p>
    <w:p w14:paraId="574DC639" w14:textId="77777777" w:rsidR="000A00C1" w:rsidRPr="000A00C1" w:rsidRDefault="000A00C1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</w:pPr>
      <w:r w:rsidRPr="000A00C1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  <w:t>Предполагаемый результат:</w:t>
      </w:r>
    </w:p>
    <w:p w14:paraId="5DBA4A14" w14:textId="77777777" w:rsidR="000A00C1" w:rsidRPr="000A00C1" w:rsidRDefault="000A00C1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A00C1">
        <w:rPr>
          <w:rFonts w:ascii="Times New Roman" w:hAnsi="Times New Roman"/>
          <w:b/>
          <w:color w:val="000000"/>
          <w:sz w:val="28"/>
          <w:szCs w:val="28"/>
        </w:rPr>
        <w:t>Родители:</w:t>
      </w:r>
    </w:p>
    <w:p w14:paraId="4EB8C525" w14:textId="77777777" w:rsidR="000A00C1" w:rsidRPr="000A00C1" w:rsidRDefault="000A00C1" w:rsidP="00E959A0">
      <w:pPr>
        <w:pStyle w:val="Textbody"/>
        <w:numPr>
          <w:ilvl w:val="0"/>
          <w:numId w:val="3"/>
        </w:numPr>
        <w:tabs>
          <w:tab w:val="left" w:pos="284"/>
        </w:tabs>
        <w:spacing w:after="0" w:line="240" w:lineRule="auto"/>
        <w:ind w:left="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Обогащение детско-родительских отношений в совместной физкультурной деятельности;</w:t>
      </w:r>
    </w:p>
    <w:p w14:paraId="216FFB27" w14:textId="77777777" w:rsidR="000A00C1" w:rsidRPr="000A00C1" w:rsidRDefault="000A00C1" w:rsidP="00E959A0">
      <w:pPr>
        <w:pStyle w:val="Textbody"/>
        <w:numPr>
          <w:ilvl w:val="0"/>
          <w:numId w:val="3"/>
        </w:numPr>
        <w:tabs>
          <w:tab w:val="left" w:pos="284"/>
        </w:tabs>
        <w:spacing w:after="0" w:line="240" w:lineRule="auto"/>
        <w:ind w:left="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повышение интереса к жизни детского сада;</w:t>
      </w:r>
    </w:p>
    <w:p w14:paraId="6002D16C" w14:textId="77777777" w:rsidR="000A00C1" w:rsidRPr="000A00C1" w:rsidRDefault="000A00C1" w:rsidP="00E959A0">
      <w:pPr>
        <w:pStyle w:val="Textbody"/>
        <w:numPr>
          <w:ilvl w:val="0"/>
          <w:numId w:val="3"/>
        </w:numPr>
        <w:tabs>
          <w:tab w:val="left" w:pos="284"/>
        </w:tabs>
        <w:spacing w:after="0" w:line="240" w:lineRule="auto"/>
        <w:ind w:left="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повышение физкультурно-оздоровительной грамотности родителей.</w:t>
      </w:r>
    </w:p>
    <w:p w14:paraId="6728F64C" w14:textId="77777777" w:rsidR="000A00C1" w:rsidRPr="000A00C1" w:rsidRDefault="000A00C1" w:rsidP="00E959A0">
      <w:pPr>
        <w:pStyle w:val="Textbody"/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A00C1">
        <w:rPr>
          <w:rFonts w:ascii="Times New Roman" w:hAnsi="Times New Roman"/>
          <w:b/>
          <w:color w:val="000000"/>
          <w:sz w:val="28"/>
          <w:szCs w:val="28"/>
        </w:rPr>
        <w:t>Дети:</w:t>
      </w:r>
    </w:p>
    <w:p w14:paraId="297DA830" w14:textId="48612DA5" w:rsidR="000A00C1" w:rsidRPr="000A00C1" w:rsidRDefault="000A00C1" w:rsidP="00E959A0">
      <w:pPr>
        <w:pStyle w:val="Textbody"/>
        <w:numPr>
          <w:ilvl w:val="0"/>
          <w:numId w:val="4"/>
        </w:numPr>
        <w:tabs>
          <w:tab w:val="left" w:pos="284"/>
        </w:tabs>
        <w:spacing w:after="0" w:line="240" w:lineRule="auto"/>
        <w:ind w:left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A00C1">
        <w:rPr>
          <w:rFonts w:ascii="Times New Roman" w:hAnsi="Times New Roman"/>
          <w:color w:val="000000"/>
          <w:sz w:val="28"/>
          <w:szCs w:val="28"/>
        </w:rPr>
        <w:t>Снижение уровня заболева</w:t>
      </w:r>
      <w:r w:rsidR="00C50DF4">
        <w:rPr>
          <w:rFonts w:ascii="Times New Roman" w:hAnsi="Times New Roman"/>
          <w:color w:val="000000"/>
          <w:sz w:val="28"/>
          <w:szCs w:val="28"/>
          <w:lang w:val="ru-RU"/>
        </w:rPr>
        <w:t>емости</w:t>
      </w:r>
      <w:r w:rsidRPr="000A00C1">
        <w:rPr>
          <w:rFonts w:ascii="Times New Roman" w:hAnsi="Times New Roman"/>
          <w:color w:val="000000"/>
          <w:sz w:val="28"/>
          <w:szCs w:val="28"/>
        </w:rPr>
        <w:t>;</w:t>
      </w:r>
    </w:p>
    <w:p w14:paraId="54AA0676" w14:textId="77777777" w:rsidR="000A00C1" w:rsidRPr="000A00C1" w:rsidRDefault="000A00C1" w:rsidP="00E959A0">
      <w:pPr>
        <w:pStyle w:val="Textbody"/>
        <w:numPr>
          <w:ilvl w:val="0"/>
          <w:numId w:val="4"/>
        </w:numPr>
        <w:tabs>
          <w:tab w:val="left" w:pos="284"/>
        </w:tabs>
        <w:spacing w:after="0" w:line="240" w:lineRule="auto"/>
        <w:ind w:left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A00C1">
        <w:rPr>
          <w:rFonts w:ascii="Times New Roman" w:hAnsi="Times New Roman"/>
          <w:color w:val="000000"/>
          <w:sz w:val="28"/>
          <w:szCs w:val="28"/>
        </w:rPr>
        <w:t>повышение уровня физической подготовленности;</w:t>
      </w:r>
    </w:p>
    <w:p w14:paraId="19C6D295" w14:textId="77777777" w:rsidR="000A00C1" w:rsidRPr="000A00C1" w:rsidRDefault="000A00C1" w:rsidP="00E959A0">
      <w:pPr>
        <w:pStyle w:val="Textbody"/>
        <w:numPr>
          <w:ilvl w:val="0"/>
          <w:numId w:val="4"/>
        </w:numPr>
        <w:tabs>
          <w:tab w:val="left" w:pos="284"/>
        </w:tabs>
        <w:spacing w:after="0" w:line="240" w:lineRule="auto"/>
        <w:ind w:left="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осознание необходимости физкультуры, спорта и здорового образа жизни.</w:t>
      </w:r>
    </w:p>
    <w:p w14:paraId="4703C1E7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</w:pPr>
      <w:r w:rsidRPr="000A00C1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  <w:t>Условия взаимодействия педагогов с родителями по вопросам физического воспитания и укрепления здоровья детей:</w:t>
      </w:r>
    </w:p>
    <w:p w14:paraId="7632877E" w14:textId="77777777" w:rsidR="006A33A0" w:rsidRPr="000A00C1" w:rsidRDefault="006A33A0" w:rsidP="00E959A0">
      <w:pPr>
        <w:pStyle w:val="Textbody"/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 xml:space="preserve"> Взаимное доверие и уважение между педагогами и родителями;</w:t>
      </w:r>
    </w:p>
    <w:p w14:paraId="0B84DF0B" w14:textId="77777777" w:rsidR="006A33A0" w:rsidRPr="000A00C1" w:rsidRDefault="006A33A0" w:rsidP="00E959A0">
      <w:pPr>
        <w:pStyle w:val="Textbody"/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 xml:space="preserve"> соблюдение такта, чуткость, отзывчивость по отношению родителям;</w:t>
      </w:r>
    </w:p>
    <w:p w14:paraId="036D5CA0" w14:textId="77777777" w:rsidR="006A33A0" w:rsidRPr="000A00C1" w:rsidRDefault="006A33A0" w:rsidP="00E959A0">
      <w:pPr>
        <w:pStyle w:val="Textbody"/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 xml:space="preserve"> учёт своеобразия условий жизни каждой семьи, возраста родителей, уровня подготовленности в вопросах физического воспитания;</w:t>
      </w:r>
    </w:p>
    <w:p w14:paraId="15871F60" w14:textId="77777777" w:rsidR="006A33A0" w:rsidRPr="000A00C1" w:rsidRDefault="006A33A0" w:rsidP="00E959A0">
      <w:pPr>
        <w:pStyle w:val="Textbody"/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 xml:space="preserve"> сочетания индивидуального подхода к каждой семье с организацией работы со всеми родителями групп;</w:t>
      </w:r>
    </w:p>
    <w:p w14:paraId="7BCB50A8" w14:textId="77777777" w:rsidR="006A33A0" w:rsidRPr="000A00C1" w:rsidRDefault="006A33A0" w:rsidP="00E959A0">
      <w:pPr>
        <w:pStyle w:val="Textbody"/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0A00C1">
        <w:rPr>
          <w:rFonts w:ascii="Times New Roman" w:hAnsi="Times New Roman"/>
          <w:color w:val="000000"/>
          <w:sz w:val="28"/>
          <w:szCs w:val="28"/>
        </w:rPr>
        <w:t>взаимосвязь разных форм работы;</w:t>
      </w:r>
    </w:p>
    <w:p w14:paraId="41E2325F" w14:textId="77777777" w:rsidR="006A33A0" w:rsidRPr="000A00C1" w:rsidRDefault="006A33A0" w:rsidP="00E959A0">
      <w:pPr>
        <w:pStyle w:val="Textbody"/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 xml:space="preserve"> одновременное влияние на родителей и детей;</w:t>
      </w:r>
    </w:p>
    <w:p w14:paraId="1DB32B60" w14:textId="77777777" w:rsidR="006A33A0" w:rsidRPr="000A00C1" w:rsidRDefault="006A33A0" w:rsidP="00E959A0">
      <w:pPr>
        <w:pStyle w:val="Textbody"/>
        <w:numPr>
          <w:ilvl w:val="0"/>
          <w:numId w:val="2"/>
        </w:numPr>
        <w:tabs>
          <w:tab w:val="left" w:pos="284"/>
        </w:tabs>
        <w:spacing w:after="0" w:line="240" w:lineRule="auto"/>
        <w:ind w:left="0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 xml:space="preserve"> обеспечение в работе с родителями в определённой последовательности, системы.</w:t>
      </w:r>
    </w:p>
    <w:p w14:paraId="2C745E66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</w:pPr>
      <w:r w:rsidRPr="000A00C1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  <w:t>Описание педагогического опыта:</w:t>
      </w:r>
    </w:p>
    <w:p w14:paraId="075629A7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В работе по реализации поставленной цели и задач я использую разнообразные формы работ, средств и методов.</w:t>
      </w:r>
    </w:p>
    <w:p w14:paraId="0F88A0CC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b/>
          <w:color w:val="000000"/>
          <w:sz w:val="28"/>
          <w:szCs w:val="28"/>
          <w:lang w:val="ru-RU"/>
        </w:rPr>
        <w:t>Родительские собрания.</w:t>
      </w:r>
    </w:p>
    <w:p w14:paraId="078D5D46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Ежегодную работу с родителями я начинаю с участия в родительских собраниях инструктора по физическому воспитанию. Это традиционная форма работы, позволяющая педагогу лично знакомиться с семьями воспитанников на основе личной беседы, выявить потребности и желания родителей в вопросах физического воспитания. Безусловно, на родительских собраниях невозможно получить все вопросы, поэтому провожу анкетирование.</w:t>
      </w:r>
    </w:p>
    <w:p w14:paraId="553FEB85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b/>
          <w:color w:val="000000"/>
          <w:sz w:val="28"/>
          <w:szCs w:val="28"/>
          <w:lang w:val="ru-RU"/>
        </w:rPr>
        <w:t>Анкетирование.</w:t>
      </w:r>
    </w:p>
    <w:p w14:paraId="103B23C9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Для получения объективной картины значимости физической культуры и спроса в семье, выясняю, занимаются ли родители спортом, интересуются ли они спортивными достижениями ребёнка, а также стремятся ли они к привлечению детей к физической культуре.</w:t>
      </w:r>
    </w:p>
    <w:p w14:paraId="47D8A106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b/>
          <w:color w:val="000000"/>
          <w:sz w:val="28"/>
          <w:szCs w:val="28"/>
          <w:lang w:val="ru-RU"/>
        </w:rPr>
        <w:t>Беседы.</w:t>
      </w:r>
    </w:p>
    <w:p w14:paraId="5CA63633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Одной из форм работы с родителями считаю индивидуальные беседы. Беседы лаконичны, значимы для родителей. Побуждают родителей к высказыванию. Обсуждаем характерные особенности ребёнка, возможные формы организации совместной деятельности дома, на улице, а также рекомендую литературу по развитию здорового образа жизни у детей.</w:t>
      </w:r>
    </w:p>
    <w:p w14:paraId="6F7A2641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b/>
          <w:color w:val="000000"/>
          <w:sz w:val="28"/>
          <w:szCs w:val="28"/>
          <w:lang w:val="ru-RU"/>
        </w:rPr>
        <w:t>Консультации.</w:t>
      </w:r>
    </w:p>
    <w:p w14:paraId="3C1A82C0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Целью консультаций в моей работе является усвоение родителями определённых знаний, умений и помощь им в разрешении  проблемных вопросов.</w:t>
      </w:r>
    </w:p>
    <w:p w14:paraId="6016D265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b/>
          <w:color w:val="000000"/>
          <w:sz w:val="28"/>
          <w:szCs w:val="28"/>
          <w:lang w:val="ru-RU"/>
        </w:rPr>
        <w:t>Наглядно-информационная работа.</w:t>
      </w:r>
    </w:p>
    <w:p w14:paraId="669253F1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Для повышения компетенции родителей использую наглядно-информационные формы работы: размещаю в приёмной группы консультации для родителей, папки с рекомендациями по обучению детей здоровьесберегающим технологиям: дыхательная гимнастика, коррегирующая гимнастика, подвижные и спортивные игры, гимнастика для глаз, физкультминутки, релаксация и др. Материал в  данных папках меняется и пополняется в течение года.</w:t>
      </w:r>
    </w:p>
    <w:p w14:paraId="2F9732C8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Хорошей традицией в детском саду </w:t>
      </w: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стали организация выставок, совместных работ детей и родителей «Любим спортом заниматься», «Мы со спортом очень дружим», а также фотовыставок, которые отражают совместный физкультурный досуг взрослого и ребёнка. Многие родители с удовольствием принимают в них участие, приносят фотографии и рисунки.</w:t>
      </w:r>
    </w:p>
    <w:p w14:paraId="68612E2C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b/>
          <w:color w:val="000000"/>
          <w:sz w:val="28"/>
          <w:szCs w:val="28"/>
          <w:lang w:val="ru-RU"/>
        </w:rPr>
        <w:t>Спортивные праздники, развлечения и досуги</w:t>
      </w:r>
    </w:p>
    <w:p w14:paraId="73352CEA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Конечно, невозможно представить жизнь ребёнка в детском саду без весёлых досугов и развлечений, шумных праздников и соревнований. В нашем детском саду стало традицией проводить спортивные праздники для пап в День Защитника Отечества, «Богатырская силушка», «Большой поход» и другие.</w:t>
      </w:r>
    </w:p>
    <w:p w14:paraId="5A091287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 xml:space="preserve">Отличительной особенностью спортивных праздников для детей является то, что все они проходят при активном участие родителей, которые с удовольствием играют в игры, соревнуются с детьми и между собой. Семейные спортивные праздники проходят очень эмоционально, в них много шуток, юмора, соревновательного задора. Такие мероприятия укрепляют взаимоотношение взрослых и детей, наполняют их теплотой, способствуют повышению авторитета родителей. </w:t>
      </w:r>
    </w:p>
    <w:p w14:paraId="3487E840" w14:textId="6FD96330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В течение года провожу индивидуальные беседы, консультации по запросам родителей.</w:t>
      </w:r>
    </w:p>
    <w:p w14:paraId="5CE5BFD5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• Как устроить спортивный уголок в квартире.</w:t>
      </w:r>
    </w:p>
    <w:p w14:paraId="74FD2D63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• Как правильно одевать ребёнка.</w:t>
      </w:r>
    </w:p>
    <w:p w14:paraId="2FC31518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• Сколько времени гулять с ребёнком.</w:t>
      </w:r>
    </w:p>
    <w:p w14:paraId="6A0D035F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• Принципы закаливания</w:t>
      </w:r>
    </w:p>
    <w:p w14:paraId="1047428F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• Дыхательная гимнастика.</w:t>
      </w:r>
    </w:p>
    <w:p w14:paraId="18D122C5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Интернет: информация на сайте ДОУ.</w:t>
      </w:r>
    </w:p>
    <w:p w14:paraId="018A17BF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Все проведённые мероприятия расширяют границы общения взрослого и ребёнка, укрепляют связь между поколениями. Самое главное для нас, что родители обращают внимание на собственных детей, а у ребят появляется интерес к физической культуре.</w:t>
      </w:r>
    </w:p>
    <w:p w14:paraId="29BDA09A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Становится реальностью готовность родителей к конструктивному партнёрству взаимоотношения с сотрудниками ДОУ, осознанное отношение к многообразию своих воспитательных функций в семье.</w:t>
      </w:r>
    </w:p>
    <w:p w14:paraId="6F520D3F" w14:textId="7535B34B" w:rsidR="006A33A0" w:rsidRPr="000A00C1" w:rsidRDefault="00E959A0" w:rsidP="00E959A0">
      <w:pPr>
        <w:pStyle w:val="Textbody"/>
        <w:spacing w:after="0" w:line="240" w:lineRule="auto"/>
        <w:contextualSpacing/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  <w:t>П</w:t>
      </w:r>
      <w:r w:rsidR="00F23641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  <w:t>ромежуточная</w:t>
      </w:r>
      <w:r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  <w:t xml:space="preserve"> </w:t>
      </w:r>
      <w:r w:rsidR="00F23641">
        <w:rPr>
          <w:rFonts w:ascii="Times New Roman" w:hAnsi="Times New Roman"/>
          <w:b/>
          <w:i/>
          <w:color w:val="000000"/>
          <w:sz w:val="28"/>
          <w:szCs w:val="28"/>
          <w:u w:val="single"/>
          <w:lang w:val="ru-RU"/>
        </w:rPr>
        <w:t>диагностика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2"/>
        <w:gridCol w:w="4915"/>
        <w:gridCol w:w="3351"/>
      </w:tblGrid>
      <w:tr w:rsidR="00016924" w14:paraId="682C1963" w14:textId="77777777" w:rsidTr="007C2055">
        <w:tc>
          <w:tcPr>
            <w:tcW w:w="2092" w:type="dxa"/>
          </w:tcPr>
          <w:p w14:paraId="7293F07B" w14:textId="08929524" w:rsidR="00016924" w:rsidRPr="00016924" w:rsidRDefault="00016924" w:rsidP="00E959A0">
            <w:pPr>
              <w:pStyle w:val="Textbody"/>
              <w:spacing w:after="0"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Наименование показателя</w:t>
            </w:r>
          </w:p>
        </w:tc>
        <w:tc>
          <w:tcPr>
            <w:tcW w:w="4915" w:type="dxa"/>
          </w:tcPr>
          <w:p w14:paraId="5401BE22" w14:textId="77777777" w:rsidR="00016924" w:rsidRDefault="00016924" w:rsidP="00E959A0">
            <w:pPr>
              <w:pStyle w:val="Textbody"/>
              <w:spacing w:after="0"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Средняя группа</w:t>
            </w:r>
          </w:p>
          <w:p w14:paraId="307D99B8" w14:textId="6A08EF9D" w:rsidR="00B436BB" w:rsidRPr="00016924" w:rsidRDefault="00B436BB" w:rsidP="00E959A0">
            <w:pPr>
              <w:pStyle w:val="Textbody"/>
              <w:spacing w:after="0"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 чел – 100 %</w:t>
            </w:r>
          </w:p>
        </w:tc>
        <w:tc>
          <w:tcPr>
            <w:tcW w:w="3351" w:type="dxa"/>
          </w:tcPr>
          <w:p w14:paraId="73DD58E3" w14:textId="77777777" w:rsidR="00016924" w:rsidRDefault="00016924" w:rsidP="00E959A0">
            <w:pPr>
              <w:pStyle w:val="Textbody"/>
              <w:spacing w:after="0"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Старшая группа</w:t>
            </w:r>
          </w:p>
          <w:p w14:paraId="5D7EE535" w14:textId="6E2A6101" w:rsidR="00B436BB" w:rsidRPr="00016924" w:rsidRDefault="00B436BB" w:rsidP="00E959A0">
            <w:pPr>
              <w:pStyle w:val="Textbody"/>
              <w:spacing w:after="0"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 чел – 100 %</w:t>
            </w:r>
          </w:p>
        </w:tc>
      </w:tr>
      <w:tr w:rsidR="007C2055" w14:paraId="4D53B792" w14:textId="77777777" w:rsidTr="007C2055">
        <w:tc>
          <w:tcPr>
            <w:tcW w:w="2092" w:type="dxa"/>
          </w:tcPr>
          <w:p w14:paraId="7ED6E3D2" w14:textId="63202FCC" w:rsidR="007C2055" w:rsidRPr="00016924" w:rsidRDefault="007C2055" w:rsidP="00E959A0">
            <w:pPr>
              <w:pStyle w:val="Textbody"/>
              <w:spacing w:after="0"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Процент заболеваемости</w:t>
            </w:r>
          </w:p>
        </w:tc>
        <w:tc>
          <w:tcPr>
            <w:tcW w:w="4915" w:type="dxa"/>
          </w:tcPr>
          <w:p w14:paraId="14EEEEF8" w14:textId="64D68F95" w:rsidR="007C2055" w:rsidRPr="00016924" w:rsidRDefault="007C2055" w:rsidP="00E959A0">
            <w:pPr>
              <w:pStyle w:val="Textbody"/>
              <w:spacing w:after="0"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22 %</w:t>
            </w:r>
          </w:p>
        </w:tc>
        <w:tc>
          <w:tcPr>
            <w:tcW w:w="3351" w:type="dxa"/>
          </w:tcPr>
          <w:p w14:paraId="2D52675A" w14:textId="164F253E" w:rsidR="007C2055" w:rsidRPr="00016924" w:rsidRDefault="007C2055" w:rsidP="00E959A0">
            <w:pPr>
              <w:pStyle w:val="Textbody"/>
              <w:spacing w:after="0"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3 %</w:t>
            </w:r>
          </w:p>
        </w:tc>
      </w:tr>
      <w:tr w:rsidR="007C2055" w14:paraId="50A38A78" w14:textId="77777777" w:rsidTr="007C2055">
        <w:tc>
          <w:tcPr>
            <w:tcW w:w="2092" w:type="dxa"/>
          </w:tcPr>
          <w:p w14:paraId="1FB627A5" w14:textId="09CE1B81" w:rsidR="007C2055" w:rsidRPr="00016924" w:rsidRDefault="007C2055" w:rsidP="00E959A0">
            <w:pPr>
              <w:pStyle w:val="Textbody"/>
              <w:spacing w:after="0"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Процент посещаемости д</w:t>
            </w:r>
            <w:r w:rsidR="005938C8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</w:p>
        </w:tc>
        <w:tc>
          <w:tcPr>
            <w:tcW w:w="4915" w:type="dxa"/>
          </w:tcPr>
          <w:p w14:paraId="2A1BA2FC" w14:textId="1E56D29C" w:rsidR="007C2055" w:rsidRPr="00016924" w:rsidRDefault="007C2055" w:rsidP="00E959A0">
            <w:pPr>
              <w:pStyle w:val="Textbody"/>
              <w:spacing w:after="0"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78 %</w:t>
            </w:r>
          </w:p>
        </w:tc>
        <w:tc>
          <w:tcPr>
            <w:tcW w:w="3351" w:type="dxa"/>
          </w:tcPr>
          <w:p w14:paraId="01486050" w14:textId="6FB0378E" w:rsidR="007C2055" w:rsidRPr="00016924" w:rsidRDefault="007C2055" w:rsidP="00E959A0">
            <w:pPr>
              <w:pStyle w:val="Textbody"/>
              <w:spacing w:after="0"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97 %</w:t>
            </w:r>
          </w:p>
        </w:tc>
      </w:tr>
      <w:tr w:rsidR="007C2055" w14:paraId="252E27DD" w14:textId="77777777" w:rsidTr="007C2055">
        <w:tc>
          <w:tcPr>
            <w:tcW w:w="2092" w:type="dxa"/>
          </w:tcPr>
          <w:p w14:paraId="70112DDA" w14:textId="5197A78F" w:rsidR="007C2055" w:rsidRDefault="007C2055" w:rsidP="00E959A0">
            <w:pPr>
              <w:pStyle w:val="Textbody"/>
              <w:spacing w:after="0"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Кол-во детей, посещающая спортивные секции</w:t>
            </w:r>
          </w:p>
        </w:tc>
        <w:tc>
          <w:tcPr>
            <w:tcW w:w="4915" w:type="dxa"/>
          </w:tcPr>
          <w:p w14:paraId="5E1900F3" w14:textId="4203F376" w:rsidR="007C2055" w:rsidRDefault="007C2055" w:rsidP="00E959A0">
            <w:pPr>
              <w:pStyle w:val="Textbody"/>
              <w:spacing w:after="0"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4 чел – 18 %</w:t>
            </w:r>
          </w:p>
        </w:tc>
        <w:tc>
          <w:tcPr>
            <w:tcW w:w="3351" w:type="dxa"/>
          </w:tcPr>
          <w:p w14:paraId="004654C1" w14:textId="2C9FDFE4" w:rsidR="007C2055" w:rsidRDefault="007C2055" w:rsidP="00E959A0">
            <w:pPr>
              <w:pStyle w:val="Textbody"/>
              <w:spacing w:after="0" w:line="240" w:lineRule="auto"/>
              <w:ind w:firstLine="0"/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9 чел – 41 %</w:t>
            </w:r>
          </w:p>
        </w:tc>
      </w:tr>
    </w:tbl>
    <w:p w14:paraId="73C1EEEE" w14:textId="77777777" w:rsidR="00E959A0" w:rsidRDefault="00E959A0" w:rsidP="00E959A0">
      <w:pPr>
        <w:pStyle w:val="Textbody"/>
        <w:spacing w:after="0" w:line="240" w:lineRule="auto"/>
        <w:contextualSpacing/>
        <w:rPr>
          <w:rFonts w:ascii="Times New Roman" w:hAnsi="Times New Roman"/>
          <w:b/>
          <w:i/>
          <w:color w:val="000000"/>
          <w:sz w:val="28"/>
          <w:szCs w:val="28"/>
          <w:lang w:val="ru-RU"/>
        </w:rPr>
      </w:pPr>
    </w:p>
    <w:p w14:paraId="71483109" w14:textId="308A6D71" w:rsidR="006A33A0" w:rsidRPr="000A00C1" w:rsidRDefault="006A33A0" w:rsidP="00E959A0">
      <w:pPr>
        <w:pStyle w:val="Textbody"/>
        <w:spacing w:after="0" w:line="240" w:lineRule="auto"/>
        <w:contextualSpacing/>
        <w:rPr>
          <w:rFonts w:ascii="Times New Roman" w:hAnsi="Times New Roman"/>
          <w:b/>
          <w:i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b/>
          <w:i/>
          <w:color w:val="000000"/>
          <w:sz w:val="28"/>
          <w:szCs w:val="28"/>
          <w:lang w:val="ru-RU"/>
        </w:rPr>
        <w:t xml:space="preserve">Список литературных и </w:t>
      </w:r>
      <w:r w:rsidR="00C50DF4" w:rsidRPr="000A00C1">
        <w:rPr>
          <w:rFonts w:ascii="Times New Roman" w:hAnsi="Times New Roman"/>
          <w:b/>
          <w:i/>
          <w:color w:val="000000"/>
          <w:sz w:val="28"/>
          <w:szCs w:val="28"/>
          <w:lang w:val="ru-RU"/>
        </w:rPr>
        <w:t>интернет-источников</w:t>
      </w:r>
    </w:p>
    <w:p w14:paraId="798E201A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1.Арнаутова Е. П.</w:t>
      </w:r>
      <w:r w:rsidRPr="000A00C1">
        <w:rPr>
          <w:rFonts w:ascii="Times New Roman" w:hAnsi="Times New Roman"/>
          <w:color w:val="000000"/>
          <w:sz w:val="28"/>
          <w:szCs w:val="28"/>
        </w:rPr>
        <w:t> </w:t>
      </w: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 xml:space="preserve"> Основы сотрудничества педагога с семьёй дошкольника. –М., 1994, — 235 с.</w:t>
      </w:r>
    </w:p>
    <w:p w14:paraId="5C726CC5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2. Белая К.Ю. Инновационная деятельность ДОУ: методическое пособие / К.Ю. Белая. — М.: ТЦ Сфера, 2005.с.</w:t>
      </w:r>
    </w:p>
    <w:p w14:paraId="2CC3ADFD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3.Богарова Н.И. Оздоровительный семейный досуг с детьми дошкольного возраста - М.: 2004.</w:t>
      </w:r>
    </w:p>
    <w:p w14:paraId="69F69661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4. Доронова Т.Н. Вместе с семьей: пособие по взаимодействию ДОУ и родителей / Т.Н. Доронова, Г.В. Глушкова, Т.И. Гризик и др. — М.: Просвещение, 2005. — 190 с.</w:t>
      </w:r>
    </w:p>
    <w:p w14:paraId="33F3EE6A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5.Доронова Т. Н. Дошкольное учреждение и семья – единое пространство детского развиия. –М.;ЛИНКА-ПРЕСС, 2001,-240с.</w:t>
      </w:r>
    </w:p>
    <w:p w14:paraId="300E36EB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6. Евдокимова Е.С. Педагогическая поддержка семьи в воспитании дошкольника – М.: 2008.</w:t>
      </w:r>
    </w:p>
    <w:p w14:paraId="2C5DAA1E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7. Меренков А.В. Родители и педагоги: растим ребенка вместе / А.В. Меренков. — Екатеринбург: Изд-во Дома учителя, 2005. — 143 с.</w:t>
      </w:r>
    </w:p>
    <w:p w14:paraId="20540516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8. Петрущенко Н.А. Детский сад и семья –взаимодействие и сотрудничество / Н.А. Петрущенко, Н.Е. Зенченко // Воспитатель ДОУ. –. — № 9. –С. 35.</w:t>
      </w:r>
    </w:p>
    <w:p w14:paraId="5253DBB5" w14:textId="77777777" w:rsidR="006A33A0" w:rsidRPr="000A00C1" w:rsidRDefault="006A33A0" w:rsidP="00E959A0">
      <w:pPr>
        <w:pStyle w:val="Textbody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 xml:space="preserve">9. Инновационные формы работы ДОУ с семьями воспитанников Источник: </w:t>
      </w:r>
      <w:r w:rsidRPr="000A00C1">
        <w:rPr>
          <w:rFonts w:ascii="Times New Roman" w:hAnsi="Times New Roman"/>
          <w:color w:val="000000"/>
          <w:sz w:val="28"/>
          <w:szCs w:val="28"/>
        </w:rPr>
        <w:t>http</w:t>
      </w: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://</w:t>
      </w:r>
      <w:r w:rsidRPr="000A00C1">
        <w:rPr>
          <w:rFonts w:ascii="Times New Roman" w:hAnsi="Times New Roman"/>
          <w:color w:val="000000"/>
          <w:sz w:val="28"/>
          <w:szCs w:val="28"/>
        </w:rPr>
        <w:t>festival</w:t>
      </w: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.1</w:t>
      </w:r>
      <w:r w:rsidRPr="000A00C1">
        <w:rPr>
          <w:rFonts w:ascii="Times New Roman" w:hAnsi="Times New Roman"/>
          <w:color w:val="000000"/>
          <w:sz w:val="28"/>
          <w:szCs w:val="28"/>
        </w:rPr>
        <w:t>september</w:t>
      </w: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0A00C1">
        <w:rPr>
          <w:rFonts w:ascii="Times New Roman" w:hAnsi="Times New Roman"/>
          <w:color w:val="000000"/>
          <w:sz w:val="28"/>
          <w:szCs w:val="28"/>
        </w:rPr>
        <w:t>ru</w:t>
      </w: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/</w:t>
      </w:r>
      <w:r w:rsidRPr="000A00C1">
        <w:rPr>
          <w:rFonts w:ascii="Times New Roman" w:hAnsi="Times New Roman"/>
          <w:color w:val="000000"/>
          <w:sz w:val="28"/>
          <w:szCs w:val="28"/>
        </w:rPr>
        <w:t>articles</w:t>
      </w: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/582167./.</w:t>
      </w:r>
    </w:p>
    <w:p w14:paraId="25CDB1F5" w14:textId="0A5117CE" w:rsidR="002C5FC8" w:rsidRPr="000A00C1" w:rsidRDefault="006A33A0" w:rsidP="00E959A0">
      <w:pPr>
        <w:pStyle w:val="Textbody"/>
        <w:spacing w:after="0" w:line="240" w:lineRule="auto"/>
        <w:contextualSpacing/>
        <w:jc w:val="both"/>
        <w:rPr>
          <w:sz w:val="28"/>
          <w:szCs w:val="28"/>
        </w:rPr>
      </w:pP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 xml:space="preserve">9. Современные формы взаимодействия воспитателя ДОУ и </w:t>
      </w:r>
      <w:r w:rsidR="00C50DF4" w:rsidRPr="000A00C1">
        <w:rPr>
          <w:rFonts w:ascii="Times New Roman" w:hAnsi="Times New Roman"/>
          <w:color w:val="000000"/>
          <w:sz w:val="28"/>
          <w:szCs w:val="28"/>
          <w:lang w:val="ru-RU"/>
        </w:rPr>
        <w:t>семьи. Источник</w:t>
      </w: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 xml:space="preserve">: </w:t>
      </w:r>
      <w:r w:rsidRPr="000A00C1">
        <w:rPr>
          <w:rFonts w:ascii="Times New Roman" w:hAnsi="Times New Roman"/>
          <w:color w:val="000000"/>
          <w:sz w:val="28"/>
          <w:szCs w:val="28"/>
        </w:rPr>
        <w:t>http</w:t>
      </w: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://</w:t>
      </w:r>
      <w:r w:rsidRPr="000A00C1">
        <w:rPr>
          <w:rFonts w:ascii="Times New Roman" w:hAnsi="Times New Roman"/>
          <w:color w:val="000000"/>
          <w:sz w:val="28"/>
          <w:szCs w:val="28"/>
        </w:rPr>
        <w:t>refleader</w:t>
      </w: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0A00C1">
        <w:rPr>
          <w:rFonts w:ascii="Times New Roman" w:hAnsi="Times New Roman"/>
          <w:color w:val="000000"/>
          <w:sz w:val="28"/>
          <w:szCs w:val="28"/>
        </w:rPr>
        <w:t>ru</w:t>
      </w: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/</w:t>
      </w:r>
      <w:r w:rsidRPr="000A00C1">
        <w:rPr>
          <w:rFonts w:ascii="Times New Roman" w:hAnsi="Times New Roman"/>
          <w:color w:val="000000"/>
          <w:sz w:val="28"/>
          <w:szCs w:val="28"/>
        </w:rPr>
        <w:t>jgeqasjgeqas</w:t>
      </w: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0A00C1">
        <w:rPr>
          <w:rFonts w:ascii="Times New Roman" w:hAnsi="Times New Roman"/>
          <w:color w:val="000000"/>
          <w:sz w:val="28"/>
          <w:szCs w:val="28"/>
        </w:rPr>
        <w:t>html</w:t>
      </w:r>
      <w:r w:rsidRPr="000A00C1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sectPr w:rsidR="002C5FC8" w:rsidRPr="000A00C1" w:rsidSect="00E959A0">
      <w:pgSz w:w="11906" w:h="16838"/>
      <w:pgMar w:top="851" w:right="849" w:bottom="567" w:left="91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DD0CC9"/>
    <w:multiLevelType w:val="hybridMultilevel"/>
    <w:tmpl w:val="3F449F38"/>
    <w:lvl w:ilvl="0" w:tplc="D6A2C752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4C9A1E9E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D43CAFE4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72327186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B41C2A8A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47329CF0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4A24BFD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1340FD00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A76EB490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AC4C68"/>
    <w:multiLevelType w:val="multilevel"/>
    <w:tmpl w:val="CF9ACD6E"/>
    <w:lvl w:ilvl="0">
      <w:numFmt w:val="bullet"/>
      <w:lvlText w:val="•"/>
      <w:lvlJc w:val="left"/>
      <w:pPr>
        <w:ind w:left="707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1DC845C3"/>
    <w:multiLevelType w:val="hybridMultilevel"/>
    <w:tmpl w:val="15DC0D98"/>
    <w:lvl w:ilvl="0" w:tplc="ED00D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ECCD0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28610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961A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484A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FA37D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08456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D84E3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18196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F6A69A9"/>
    <w:multiLevelType w:val="multilevel"/>
    <w:tmpl w:val="B0E6F0EE"/>
    <w:lvl w:ilvl="0">
      <w:numFmt w:val="bullet"/>
      <w:lvlText w:val="•"/>
      <w:lvlJc w:val="left"/>
      <w:pPr>
        <w:ind w:left="707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4" w15:restartNumberingAfterBreak="0">
    <w:nsid w:val="33D53A73"/>
    <w:multiLevelType w:val="hybridMultilevel"/>
    <w:tmpl w:val="256E5D28"/>
    <w:lvl w:ilvl="0" w:tplc="33F6D5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6473E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B76CCF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4BC073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62189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18189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10742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860EC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1E7AE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59E56BBE"/>
    <w:multiLevelType w:val="multilevel"/>
    <w:tmpl w:val="50C4DFA2"/>
    <w:lvl w:ilvl="0">
      <w:numFmt w:val="bullet"/>
      <w:lvlText w:val="•"/>
      <w:lvlJc w:val="left"/>
      <w:pPr>
        <w:ind w:left="707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6" w15:restartNumberingAfterBreak="0">
    <w:nsid w:val="70C92C3D"/>
    <w:multiLevelType w:val="hybridMultilevel"/>
    <w:tmpl w:val="A808B32A"/>
    <w:lvl w:ilvl="0" w:tplc="FF9806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4C29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C21C4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1208C1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A4A11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1C5D5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A0179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BA93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DD6879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76A6136C"/>
    <w:multiLevelType w:val="multilevel"/>
    <w:tmpl w:val="734EF5AA"/>
    <w:lvl w:ilvl="0">
      <w:numFmt w:val="bullet"/>
      <w:lvlText w:val="•"/>
      <w:lvlJc w:val="left"/>
      <w:pPr>
        <w:ind w:left="707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1851874664">
    <w:abstractNumId w:val="5"/>
  </w:num>
  <w:num w:numId="2" w16cid:durableId="1728339152">
    <w:abstractNumId w:val="1"/>
  </w:num>
  <w:num w:numId="3" w16cid:durableId="1746294875">
    <w:abstractNumId w:val="7"/>
  </w:num>
  <w:num w:numId="4" w16cid:durableId="845485403">
    <w:abstractNumId w:val="3"/>
  </w:num>
  <w:num w:numId="5" w16cid:durableId="1050764306">
    <w:abstractNumId w:val="0"/>
  </w:num>
  <w:num w:numId="6" w16cid:durableId="663627834">
    <w:abstractNumId w:val="2"/>
  </w:num>
  <w:num w:numId="7" w16cid:durableId="1511067118">
    <w:abstractNumId w:val="6"/>
  </w:num>
  <w:num w:numId="8" w16cid:durableId="17347696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2E07"/>
    <w:rsid w:val="00016924"/>
    <w:rsid w:val="000A00C1"/>
    <w:rsid w:val="00142E07"/>
    <w:rsid w:val="001C4A11"/>
    <w:rsid w:val="002B1928"/>
    <w:rsid w:val="002C5FC8"/>
    <w:rsid w:val="005938C8"/>
    <w:rsid w:val="006012A0"/>
    <w:rsid w:val="006A33A0"/>
    <w:rsid w:val="007C2055"/>
    <w:rsid w:val="00923CAD"/>
    <w:rsid w:val="00B436BB"/>
    <w:rsid w:val="00B45365"/>
    <w:rsid w:val="00C50DF4"/>
    <w:rsid w:val="00C90D17"/>
    <w:rsid w:val="00E959A0"/>
    <w:rsid w:val="00F23641"/>
    <w:rsid w:val="00F56141"/>
    <w:rsid w:val="00FD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858F4"/>
  <w15:docId w15:val="{73499E5E-2C5D-4360-8098-7727E9C40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A33A0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6A33A0"/>
    <w:pPr>
      <w:spacing w:after="140" w:line="288" w:lineRule="auto"/>
    </w:pPr>
  </w:style>
  <w:style w:type="paragraph" w:styleId="a3">
    <w:name w:val="Normal (Web)"/>
    <w:basedOn w:val="Standard"/>
    <w:rsid w:val="006A33A0"/>
    <w:pPr>
      <w:spacing w:before="280" w:after="280"/>
    </w:pPr>
  </w:style>
  <w:style w:type="paragraph" w:styleId="a4">
    <w:name w:val="No Spacing"/>
    <w:rsid w:val="006A33A0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5">
    <w:name w:val="Table Grid"/>
    <w:basedOn w:val="a1"/>
    <w:uiPriority w:val="59"/>
    <w:unhideWhenUsed/>
    <w:rsid w:val="000169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06760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71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77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038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38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4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17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19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19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8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1486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13</cp:revision>
  <dcterms:created xsi:type="dcterms:W3CDTF">2023-10-12T10:03:00Z</dcterms:created>
  <dcterms:modified xsi:type="dcterms:W3CDTF">2024-06-28T11:23:00Z</dcterms:modified>
</cp:coreProperties>
</file>