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87830" w14:textId="063C177F" w:rsidR="002C0EEC" w:rsidRPr="00933C48" w:rsidRDefault="00F83F96" w:rsidP="00CE6B7D">
      <w:pPr>
        <w:spacing w:before="12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33C48">
        <w:rPr>
          <w:rFonts w:ascii="Times New Roman" w:hAnsi="Times New Roman" w:cs="Times New Roman"/>
          <w:b/>
          <w:bCs/>
          <w:sz w:val="28"/>
          <w:szCs w:val="28"/>
        </w:rPr>
        <w:t xml:space="preserve">Проблема </w:t>
      </w:r>
      <w:r w:rsidR="0011181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33C48">
        <w:rPr>
          <w:rFonts w:ascii="Times New Roman" w:hAnsi="Times New Roman" w:cs="Times New Roman"/>
          <w:b/>
          <w:bCs/>
          <w:sz w:val="28"/>
          <w:szCs w:val="28"/>
        </w:rPr>
        <w:t>клипового мышления</w:t>
      </w:r>
      <w:r w:rsidR="0011181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933C48">
        <w:rPr>
          <w:rFonts w:ascii="Times New Roman" w:hAnsi="Times New Roman" w:cs="Times New Roman"/>
          <w:b/>
          <w:bCs/>
          <w:sz w:val="28"/>
          <w:szCs w:val="28"/>
        </w:rPr>
        <w:t xml:space="preserve"> в обучении и восприятии музыки</w:t>
      </w:r>
      <w:r w:rsidR="001E78F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94348B7" w14:textId="04485BB2" w:rsidR="008475B8" w:rsidRDefault="00F83F96" w:rsidP="00CE6B7D">
      <w:pPr>
        <w:pStyle w:val="stk-reset"/>
        <w:shd w:val="clear" w:color="auto" w:fill="FFFFFF"/>
        <w:spacing w:before="12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Современный мир, отличается высокой скоростью информации, в большинстве несистематизированной. В результате такого скоростного потока формируется мышление, позволяющее человеку жить и развиваться в этом потоке. Такое мышление называют </w:t>
      </w:r>
      <w:r w:rsidR="00D54CAE">
        <w:rPr>
          <w:sz w:val="28"/>
          <w:szCs w:val="28"/>
        </w:rPr>
        <w:t>«</w:t>
      </w:r>
      <w:r>
        <w:rPr>
          <w:sz w:val="28"/>
          <w:szCs w:val="28"/>
        </w:rPr>
        <w:t>клиповым</w:t>
      </w:r>
      <w:r w:rsidR="00D54CA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733375F4" w14:textId="2FAD53DA" w:rsidR="008E455F" w:rsidRPr="005827EF" w:rsidRDefault="0065405C" w:rsidP="00CE6B7D">
      <w:pPr>
        <w:pStyle w:val="stk-reset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Проблеме «клипового сознания» посвящали свои работы ученые разных стран. Канадский философ Маршалл Маклюэн и американский</w:t>
      </w:r>
      <w:r w:rsidRPr="0065405C">
        <w:rPr>
          <w:color w:val="000000"/>
          <w:sz w:val="28"/>
          <w:szCs w:val="28"/>
        </w:rPr>
        <w:t xml:space="preserve"> </w:t>
      </w:r>
      <w:r w:rsidRPr="005827EF">
        <w:rPr>
          <w:color w:val="000000"/>
          <w:sz w:val="28"/>
          <w:szCs w:val="28"/>
        </w:rPr>
        <w:t>футуролог Элвин Тоффлер</w:t>
      </w:r>
      <w:r>
        <w:rPr>
          <w:color w:val="000000"/>
          <w:sz w:val="28"/>
          <w:szCs w:val="28"/>
        </w:rPr>
        <w:t xml:space="preserve"> отмечали</w:t>
      </w:r>
      <w:r w:rsidR="001E78F6">
        <w:rPr>
          <w:color w:val="000000"/>
          <w:sz w:val="28"/>
          <w:szCs w:val="28"/>
        </w:rPr>
        <w:t>,</w:t>
      </w:r>
      <w:r w:rsidR="008E455F" w:rsidRP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что новые форматы медиа и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средств коммуникации влияют на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культуру и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общество.</w:t>
      </w:r>
      <w:r w:rsidR="008E455F" w:rsidRP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В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2014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году философ и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публицист Фёдор Гиренок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охар</w:t>
      </w:r>
      <w:r w:rsidR="008E455F">
        <w:rPr>
          <w:color w:val="000000"/>
          <w:sz w:val="28"/>
          <w:szCs w:val="28"/>
        </w:rPr>
        <w:t>а</w:t>
      </w:r>
      <w:r w:rsidR="008E455F" w:rsidRPr="005827EF">
        <w:rPr>
          <w:color w:val="000000"/>
          <w:sz w:val="28"/>
          <w:szCs w:val="28"/>
        </w:rPr>
        <w:t>ктеризовал</w:t>
      </w:r>
      <w:hyperlink r:id="rId6" w:tgtFrame="_blank" w:history="1">
        <w:r w:rsidR="008E455F" w:rsidRPr="001E78F6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 xml:space="preserve"> «клиповое мышление</w:t>
        </w:r>
      </w:hyperlink>
      <w:r w:rsidR="008E455F" w:rsidRPr="001E78F6">
        <w:rPr>
          <w:rStyle w:val="a5"/>
          <w:color w:val="auto"/>
          <w:sz w:val="28"/>
          <w:szCs w:val="28"/>
          <w:u w:val="none"/>
          <w:bdr w:val="none" w:sz="0" w:space="0" w:color="auto" w:frame="1"/>
        </w:rPr>
        <w:t>»</w:t>
      </w:r>
      <w:r w:rsidR="001E78F6">
        <w:rPr>
          <w:rStyle w:val="a5"/>
          <w:color w:val="auto"/>
          <w:sz w:val="28"/>
          <w:szCs w:val="28"/>
          <w:u w:val="none"/>
          <w:bdr w:val="none" w:sz="0" w:space="0" w:color="auto" w:frame="1"/>
        </w:rPr>
        <w:t>,</w:t>
      </w:r>
      <w:r w:rsidR="008E455F" w:rsidRPr="001E78F6">
        <w:rPr>
          <w:rStyle w:val="a5"/>
          <w:color w:val="auto"/>
          <w:sz w:val="28"/>
          <w:szCs w:val="28"/>
          <w:u w:val="none"/>
          <w:bdr w:val="none" w:sz="0" w:space="0" w:color="auto" w:frame="1"/>
        </w:rPr>
        <w:t xml:space="preserve"> </w:t>
      </w:r>
      <w:r w:rsidR="008E455F" w:rsidRPr="005827EF">
        <w:rPr>
          <w:sz w:val="28"/>
          <w:szCs w:val="28"/>
        </w:rPr>
        <w:t xml:space="preserve">как тип сознания, которому свойственны языковой минимализм, </w:t>
      </w:r>
      <w:r w:rsidR="008E455F" w:rsidRPr="005827EF">
        <w:rPr>
          <w:color w:val="000000"/>
          <w:sz w:val="28"/>
          <w:szCs w:val="28"/>
        </w:rPr>
        <w:t>обращение не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к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опыту, а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к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воображению, и</w:t>
      </w:r>
      <w:r w:rsidR="008E455F">
        <w:rPr>
          <w:color w:val="000000"/>
          <w:sz w:val="28"/>
          <w:szCs w:val="28"/>
        </w:rPr>
        <w:t xml:space="preserve"> </w:t>
      </w:r>
      <w:r w:rsidR="008E455F" w:rsidRPr="005827EF">
        <w:rPr>
          <w:color w:val="000000"/>
          <w:sz w:val="28"/>
          <w:szCs w:val="28"/>
        </w:rPr>
        <w:t>быстрота мыслительных процессов.</w:t>
      </w:r>
    </w:p>
    <w:p w14:paraId="1B395612" w14:textId="4255FD24" w:rsidR="008475B8" w:rsidRPr="005827EF" w:rsidRDefault="006F1DE7" w:rsidP="00CE6B7D">
      <w:pPr>
        <w:pStyle w:val="stk-reset"/>
        <w:shd w:val="clear" w:color="auto" w:fill="FFFFFF"/>
        <w:spacing w:before="120" w:beforeAutospacing="0" w:after="0" w:afterAutospacing="0"/>
        <w:ind w:firstLine="708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психологии</w:t>
      </w:r>
      <w:r w:rsidR="001E78F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которая определяет различные типы мышления</w:t>
      </w:r>
      <w:r w:rsidR="001E78F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понятие «клиповое мышление», как определенный психический процесс, отсутствует. </w:t>
      </w:r>
    </w:p>
    <w:p w14:paraId="12BD44CD" w14:textId="40176A48" w:rsidR="00D13BB9" w:rsidRDefault="008C74B0" w:rsidP="00CE6B7D">
      <w:pPr>
        <w:pStyle w:val="a3"/>
        <w:spacing w:before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C74B0">
        <w:rPr>
          <w:rFonts w:ascii="Times New Roman" w:hAnsi="Times New Roman" w:cs="Times New Roman"/>
          <w:sz w:val="28"/>
          <w:szCs w:val="28"/>
        </w:rPr>
        <w:t>Н</w:t>
      </w:r>
      <w:r w:rsidR="006F1DE7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отсутствие</w:t>
      </w:r>
      <w:r w:rsidRPr="008C74B0">
        <w:rPr>
          <w:rFonts w:ascii="Times New Roman" w:hAnsi="Times New Roman" w:cs="Times New Roman"/>
          <w:sz w:val="28"/>
          <w:szCs w:val="28"/>
        </w:rPr>
        <w:t xml:space="preserve"> четкого определения с научной точки зрения</w:t>
      </w:r>
      <w:r w:rsidR="001E78F6">
        <w:rPr>
          <w:rFonts w:ascii="Times New Roman" w:hAnsi="Times New Roman" w:cs="Times New Roman"/>
          <w:sz w:val="28"/>
          <w:szCs w:val="28"/>
        </w:rPr>
        <w:t xml:space="preserve">, </w:t>
      </w:r>
      <w:r w:rsidRPr="008C74B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признают даже сторонники теории клипового мышления. Например, доктор психологических наук Тамара Чиркова в статье «Проблема преодоления клипового сознания молодежи в профессиональной подготовке психологов на уровне бакалавриата» пишет: «Общепризнанного определения понятия «клиповое сознание», отвечающего требованиям достаточности и необходимости раскрытия его сущности, отличительных характеристик,</w:t>
      </w:r>
      <w:r w:rsidRPr="00026CE2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 xml:space="preserve"> </w:t>
      </w:r>
      <w:r w:rsidRPr="008C74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 нет»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далее</w:t>
      </w:r>
      <w:r w:rsidRPr="008C74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C74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«Систематизация позитивных и негативных особенностей клипового сознания в целом пока еще не представляется возможной, поскольку в его описании не разведены закономерные взаимосвязи и причинные основы. Не выделены достаточные и необходимые структурные компоненты, чтобы отнести его к статусу научных понятий».</w:t>
      </w:r>
      <w:r w:rsidR="0082546B" w:rsidRPr="0082546B">
        <w:rPr>
          <w:rFonts w:ascii="Times New Roman" w:hAnsi="Times New Roman" w:cs="Times New Roman"/>
          <w:sz w:val="28"/>
          <w:szCs w:val="28"/>
        </w:rPr>
        <w:t xml:space="preserve"> </w:t>
      </w:r>
      <w:r w:rsidR="0082546B">
        <w:rPr>
          <w:rFonts w:ascii="Times New Roman" w:hAnsi="Times New Roman" w:cs="Times New Roman"/>
          <w:sz w:val="28"/>
          <w:szCs w:val="28"/>
        </w:rPr>
        <w:t xml:space="preserve">Если пока не определен статус «клипового </w:t>
      </w:r>
      <w:r w:rsidR="008E455F">
        <w:rPr>
          <w:rFonts w:ascii="Times New Roman" w:hAnsi="Times New Roman" w:cs="Times New Roman"/>
          <w:sz w:val="28"/>
          <w:szCs w:val="28"/>
        </w:rPr>
        <w:t>сознания</w:t>
      </w:r>
      <w:r w:rsidR="0082546B">
        <w:rPr>
          <w:rFonts w:ascii="Times New Roman" w:hAnsi="Times New Roman" w:cs="Times New Roman"/>
          <w:sz w:val="28"/>
          <w:szCs w:val="28"/>
        </w:rPr>
        <w:t>», как научного понятия, то термин «клиповое мышление» вполне понятен</w:t>
      </w:r>
      <w:r w:rsidR="001E78F6">
        <w:rPr>
          <w:rFonts w:ascii="Times New Roman" w:hAnsi="Times New Roman" w:cs="Times New Roman"/>
          <w:sz w:val="28"/>
          <w:szCs w:val="28"/>
        </w:rPr>
        <w:t>,</w:t>
      </w:r>
      <w:r w:rsidR="0082546B">
        <w:rPr>
          <w:rFonts w:ascii="Times New Roman" w:hAnsi="Times New Roman" w:cs="Times New Roman"/>
          <w:sz w:val="28"/>
          <w:szCs w:val="28"/>
        </w:rPr>
        <w:t xml:space="preserve"> и означает,</w:t>
      </w:r>
      <w:r w:rsidR="0082546B" w:rsidRPr="0082546B">
        <w:rPr>
          <w:rFonts w:ascii="Arial" w:eastAsia="Times New Roman" w:hAnsi="Arial" w:cs="Arial"/>
          <w:color w:val="202124"/>
          <w:sz w:val="24"/>
          <w:szCs w:val="24"/>
          <w:lang w:eastAsia="ru-RU"/>
        </w:rPr>
        <w:t xml:space="preserve"> </w:t>
      </w:r>
      <w:r w:rsidR="0082546B" w:rsidRPr="0082546B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>усвоенн</w:t>
      </w:r>
      <w:r w:rsidR="0082546B" w:rsidRPr="00933C48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>ую</w:t>
      </w:r>
      <w:r w:rsidR="0082546B" w:rsidRPr="0082546B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 xml:space="preserve"> и сформированн</w:t>
      </w:r>
      <w:r w:rsidR="0082546B" w:rsidRPr="00933C48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>ую</w:t>
      </w:r>
      <w:r w:rsidR="0082546B" w:rsidRPr="0082546B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 xml:space="preserve"> привычк</w:t>
      </w:r>
      <w:r w:rsidR="008475B8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>у</w:t>
      </w:r>
      <w:r w:rsidR="0082546B" w:rsidRPr="0082546B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 xml:space="preserve"> человека воспринимать информацию фрагментарно, короткими и яркими образами</w:t>
      </w:r>
      <w:r w:rsidR="00933C48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>.</w:t>
      </w:r>
      <w:r w:rsidR="00933C48" w:rsidRPr="00933C48">
        <w:rPr>
          <w:rFonts w:ascii="Times New Roman" w:hAnsi="Times New Roman" w:cs="Times New Roman"/>
          <w:sz w:val="28"/>
          <w:szCs w:val="28"/>
        </w:rPr>
        <w:t xml:space="preserve"> </w:t>
      </w:r>
      <w:r w:rsidR="00933C48">
        <w:rPr>
          <w:rFonts w:ascii="Times New Roman" w:hAnsi="Times New Roman" w:cs="Times New Roman"/>
          <w:sz w:val="28"/>
          <w:szCs w:val="28"/>
        </w:rPr>
        <w:t>Окружающий мир в восприятии человека превращается в мозаику разрозненных, мало связанных между собой фактов</w:t>
      </w:r>
      <w:r w:rsidR="001E78F6">
        <w:rPr>
          <w:rFonts w:ascii="Times New Roman" w:hAnsi="Times New Roman" w:cs="Times New Roman"/>
          <w:sz w:val="28"/>
          <w:szCs w:val="28"/>
        </w:rPr>
        <w:t>.</w:t>
      </w:r>
      <w:r w:rsidR="00933C48" w:rsidRPr="00933C4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 w:rsidR="00933C48" w:rsidRPr="0082546B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Большое значение при этом играет визуальный ряд: видео или картинка, с которыми подается один или несколько простых </w:t>
      </w:r>
      <w:r w:rsidR="00933C4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фактов или понятий</w:t>
      </w:r>
      <w:r w:rsidR="001E78F6">
        <w:rPr>
          <w:rFonts w:ascii="Times New Roman" w:hAnsi="Times New Roman" w:cs="Times New Roman"/>
          <w:sz w:val="28"/>
          <w:szCs w:val="28"/>
        </w:rPr>
        <w:t xml:space="preserve">, </w:t>
      </w:r>
      <w:r w:rsidR="00933C48">
        <w:rPr>
          <w:rFonts w:ascii="Times New Roman" w:hAnsi="Times New Roman" w:cs="Times New Roman"/>
          <w:sz w:val="28"/>
          <w:szCs w:val="28"/>
        </w:rPr>
        <w:t>меняющихся как в калейдоско</w:t>
      </w:r>
      <w:r w:rsidR="00D13BB9">
        <w:rPr>
          <w:rFonts w:ascii="Times New Roman" w:hAnsi="Times New Roman" w:cs="Times New Roman"/>
          <w:sz w:val="28"/>
          <w:szCs w:val="28"/>
        </w:rPr>
        <w:t>пе.</w:t>
      </w:r>
    </w:p>
    <w:p w14:paraId="154ACC68" w14:textId="24C80E85" w:rsidR="00D13BB9" w:rsidRDefault="00D13BB9" w:rsidP="00CE6B7D">
      <w:pPr>
        <w:pStyle w:val="a3"/>
        <w:spacing w:before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03A">
        <w:rPr>
          <w:rFonts w:ascii="Times New Roman" w:hAnsi="Times New Roman" w:cs="Times New Roman"/>
          <w:sz w:val="28"/>
          <w:szCs w:val="28"/>
        </w:rPr>
        <w:t xml:space="preserve">Смена мышления </w:t>
      </w:r>
      <w:r>
        <w:rPr>
          <w:rFonts w:ascii="Times New Roman" w:hAnsi="Times New Roman" w:cs="Times New Roman"/>
          <w:sz w:val="28"/>
          <w:szCs w:val="28"/>
        </w:rPr>
        <w:t xml:space="preserve">особенно отражается в общем образовании. Педагоги общеобразовательных школ отмечают изменение восприятия информации у детей: </w:t>
      </w:r>
      <w:r w:rsidRPr="00DE403A">
        <w:rPr>
          <w:rFonts w:ascii="Times New Roman" w:hAnsi="Times New Roman" w:cs="Times New Roman"/>
          <w:sz w:val="28"/>
          <w:szCs w:val="28"/>
        </w:rPr>
        <w:t>дети сравнительно легко пишут сочинения и крайне трудно — изложения. То есть, они плохо понимают чужие мысли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403A">
        <w:rPr>
          <w:rFonts w:ascii="Times New Roman" w:hAnsi="Times New Roman" w:cs="Times New Roman"/>
          <w:sz w:val="28"/>
          <w:szCs w:val="28"/>
        </w:rPr>
        <w:t>меньше читают и не понимают смысла прочитанного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EC2F00" w14:textId="56CFD053" w:rsidR="00D13BB9" w:rsidRDefault="00D13BB9" w:rsidP="00CE6B7D">
      <w:pPr>
        <w:pStyle w:val="a3"/>
        <w:spacing w:before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причины реальной или мнимой деградации школьников, исследователи выделяют ряд факторов:</w:t>
      </w:r>
    </w:p>
    <w:p w14:paraId="6980E2EE" w14:textId="77777777" w:rsidR="00D13BB9" w:rsidRDefault="00D13BB9" w:rsidP="00CE6B7D">
      <w:pPr>
        <w:pStyle w:val="a3"/>
        <w:numPr>
          <w:ilvl w:val="0"/>
          <w:numId w:val="4"/>
        </w:num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03A">
        <w:rPr>
          <w:rFonts w:ascii="Times New Roman" w:hAnsi="Times New Roman" w:cs="Times New Roman"/>
          <w:sz w:val="28"/>
          <w:szCs w:val="28"/>
        </w:rPr>
        <w:t>последствия развала в нашем государстве всех социальных систем в 90-х годах.</w:t>
      </w:r>
    </w:p>
    <w:p w14:paraId="74122A15" w14:textId="763B6F25" w:rsidR="003144A2" w:rsidRDefault="00D13BB9" w:rsidP="00CE6B7D">
      <w:pPr>
        <w:pStyle w:val="a3"/>
        <w:numPr>
          <w:ilvl w:val="0"/>
          <w:numId w:val="4"/>
        </w:numPr>
        <w:spacing w:before="12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родители очень мало уделяют времени детям</w:t>
      </w:r>
      <w:r w:rsidR="003144A2">
        <w:rPr>
          <w:rFonts w:ascii="Times New Roman" w:hAnsi="Times New Roman" w:cs="Times New Roman"/>
          <w:sz w:val="28"/>
          <w:szCs w:val="28"/>
        </w:rPr>
        <w:t>: нет общения, совместных дел, поддержки.</w:t>
      </w:r>
    </w:p>
    <w:p w14:paraId="4D8C1CEA" w14:textId="505A4E9A" w:rsidR="00D13BB9" w:rsidRDefault="003144A2" w:rsidP="00CE6B7D">
      <w:pPr>
        <w:pStyle w:val="a3"/>
        <w:numPr>
          <w:ilvl w:val="0"/>
          <w:numId w:val="4"/>
        </w:num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внимания со стороны родителей</w:t>
      </w:r>
      <w:r w:rsidR="00D13BB9">
        <w:rPr>
          <w:rFonts w:ascii="Times New Roman" w:hAnsi="Times New Roman" w:cs="Times New Roman"/>
          <w:sz w:val="28"/>
          <w:szCs w:val="28"/>
        </w:rPr>
        <w:t xml:space="preserve"> дети «</w:t>
      </w:r>
      <w:r w:rsidR="001E78F6">
        <w:rPr>
          <w:rFonts w:ascii="Times New Roman" w:hAnsi="Times New Roman" w:cs="Times New Roman"/>
          <w:sz w:val="28"/>
          <w:szCs w:val="28"/>
        </w:rPr>
        <w:t>замещают» гаджетами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6D437A" w14:textId="091F0442" w:rsidR="00066A3E" w:rsidRDefault="00D13BB9" w:rsidP="00CE6B7D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03A">
        <w:rPr>
          <w:rFonts w:ascii="Times New Roman" w:hAnsi="Times New Roman" w:cs="Times New Roman"/>
          <w:sz w:val="28"/>
          <w:szCs w:val="28"/>
        </w:rPr>
        <w:t xml:space="preserve"> </w:t>
      </w:r>
      <w:r w:rsidR="003144A2">
        <w:rPr>
          <w:rFonts w:ascii="Times New Roman" w:hAnsi="Times New Roman" w:cs="Times New Roman"/>
          <w:sz w:val="28"/>
          <w:szCs w:val="28"/>
        </w:rPr>
        <w:t>И</w:t>
      </w:r>
      <w:r w:rsidRPr="00DE403A">
        <w:rPr>
          <w:rFonts w:ascii="Times New Roman" w:hAnsi="Times New Roman" w:cs="Times New Roman"/>
          <w:sz w:val="28"/>
          <w:szCs w:val="28"/>
        </w:rPr>
        <w:t xml:space="preserve"> это </w:t>
      </w:r>
      <w:r w:rsidR="003144A2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DE403A">
        <w:rPr>
          <w:rFonts w:ascii="Times New Roman" w:hAnsi="Times New Roman" w:cs="Times New Roman"/>
          <w:sz w:val="28"/>
          <w:szCs w:val="28"/>
        </w:rPr>
        <w:t>специфически</w:t>
      </w:r>
      <w:r w:rsidR="003144A2">
        <w:rPr>
          <w:rFonts w:ascii="Times New Roman" w:hAnsi="Times New Roman" w:cs="Times New Roman"/>
          <w:sz w:val="28"/>
          <w:szCs w:val="28"/>
        </w:rPr>
        <w:t>е</w:t>
      </w:r>
      <w:r w:rsidRPr="00DE403A">
        <w:rPr>
          <w:rFonts w:ascii="Times New Roman" w:hAnsi="Times New Roman" w:cs="Times New Roman"/>
          <w:sz w:val="28"/>
          <w:szCs w:val="28"/>
        </w:rPr>
        <w:t xml:space="preserve"> российские факторы</w:t>
      </w:r>
      <w:r w:rsidR="003144A2">
        <w:rPr>
          <w:rFonts w:ascii="Times New Roman" w:hAnsi="Times New Roman" w:cs="Times New Roman"/>
          <w:sz w:val="28"/>
          <w:szCs w:val="28"/>
        </w:rPr>
        <w:t>,</w:t>
      </w:r>
      <w:r w:rsidRPr="00DE403A">
        <w:rPr>
          <w:rFonts w:ascii="Times New Roman" w:hAnsi="Times New Roman" w:cs="Times New Roman"/>
          <w:sz w:val="28"/>
          <w:szCs w:val="28"/>
        </w:rPr>
        <w:t xml:space="preserve"> упадок среднего образования наблюдается во многих странах мира</w:t>
      </w:r>
      <w:r w:rsidR="003144A2">
        <w:rPr>
          <w:rFonts w:ascii="Times New Roman" w:hAnsi="Times New Roman" w:cs="Times New Roman"/>
          <w:sz w:val="28"/>
          <w:szCs w:val="28"/>
        </w:rPr>
        <w:t>.</w:t>
      </w:r>
    </w:p>
    <w:p w14:paraId="19AD48B2" w14:textId="5F61FCD1" w:rsidR="00933C48" w:rsidRDefault="00933C48" w:rsidP="00CE6B7D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Рассмотрим плюсы и минусы</w:t>
      </w:r>
      <w:r w:rsidRPr="00933C4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 xml:space="preserve"> </w:t>
      </w:r>
      <w:r w:rsidR="00EB1782" w:rsidRPr="00933C4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клипового мышлени</w:t>
      </w:r>
      <w:r w:rsidR="00EB178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я</w:t>
      </w:r>
    </w:p>
    <w:p w14:paraId="49E2AF40" w14:textId="77777777" w:rsidR="00EB1782" w:rsidRDefault="00EB1782" w:rsidP="00CE6B7D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Плюсы:</w:t>
      </w:r>
    </w:p>
    <w:p w14:paraId="35649701" w14:textId="05F305C3" w:rsidR="00EB1782" w:rsidRDefault="00EB1782" w:rsidP="00CE6B7D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</w:pPr>
      <w:r w:rsidRPr="00EB1782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>Люди с</w:t>
      </w:r>
      <w:r w:rsidR="003A0478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 xml:space="preserve"> «</w:t>
      </w:r>
      <w:r w:rsidRPr="00EB1782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>клиповым мышлением</w:t>
      </w:r>
      <w:r w:rsidR="003A0478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>»</w:t>
      </w:r>
    </w:p>
    <w:p w14:paraId="120948E3" w14:textId="5EBE2FC2" w:rsidR="00EB1782" w:rsidRPr="00EB1782" w:rsidRDefault="00EB1782" w:rsidP="00CE6B7D">
      <w:pPr>
        <w:pStyle w:val="a3"/>
        <w:numPr>
          <w:ilvl w:val="0"/>
          <w:numId w:val="1"/>
        </w:num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EB1782">
        <w:rPr>
          <w:rFonts w:ascii="Times New Roman" w:eastAsia="Times New Roman" w:hAnsi="Times New Roman" w:cs="Times New Roman"/>
          <w:color w:val="040C28"/>
          <w:sz w:val="28"/>
          <w:szCs w:val="28"/>
          <w:lang w:eastAsia="ru-RU"/>
        </w:rPr>
        <w:t>быстрее улавливают суть и мгновенно сортируют информацию,</w:t>
      </w:r>
    </w:p>
    <w:p w14:paraId="6AAE2C01" w14:textId="77777777" w:rsidR="00EB1782" w:rsidRDefault="00EB1782" w:rsidP="00CE6B7D">
      <w:pPr>
        <w:pStyle w:val="a3"/>
        <w:numPr>
          <w:ilvl w:val="0"/>
          <w:numId w:val="1"/>
        </w:num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могут распределять внимание между несколькими предметами, </w:t>
      </w:r>
    </w:p>
    <w:p w14:paraId="413B1738" w14:textId="5730BCA4" w:rsidR="00EB1782" w:rsidRDefault="00EB1782" w:rsidP="00CE6B7D">
      <w:pPr>
        <w:pStyle w:val="a3"/>
        <w:numPr>
          <w:ilvl w:val="0"/>
          <w:numId w:val="1"/>
        </w:num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развита многозадачность:</w:t>
      </w:r>
      <w:r w:rsidR="003A04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могут одновременно </w:t>
      </w:r>
      <w:r w:rsidR="003A04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читать, слушать музыку и переписываться в сетях.</w:t>
      </w:r>
    </w:p>
    <w:p w14:paraId="576C7603" w14:textId="3AD34575" w:rsidR="003A0478" w:rsidRDefault="003A0478" w:rsidP="00CE6B7D">
      <w:pPr>
        <w:pStyle w:val="a3"/>
        <w:shd w:val="clear" w:color="auto" w:fill="FFFFFF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Минусы для людей с основным видом обработки информации</w:t>
      </w:r>
      <w:r w:rsidR="000A6D3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«клиповым мышлением:</w:t>
      </w:r>
    </w:p>
    <w:p w14:paraId="5D01FF18" w14:textId="03DCA9D0" w:rsidR="003A0478" w:rsidRDefault="003A0478" w:rsidP="00CE6B7D">
      <w:pPr>
        <w:pStyle w:val="a3"/>
        <w:numPr>
          <w:ilvl w:val="0"/>
          <w:numId w:val="3"/>
        </w:numPr>
        <w:shd w:val="clear" w:color="auto" w:fill="FFFFFF"/>
        <w:spacing w:before="120"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мозг привыкает работать только таким образом</w:t>
      </w:r>
    </w:p>
    <w:p w14:paraId="436B3667" w14:textId="0A180181" w:rsidR="003A0478" w:rsidRDefault="003A0478" w:rsidP="00CE6B7D">
      <w:pPr>
        <w:pStyle w:val="a3"/>
        <w:numPr>
          <w:ilvl w:val="0"/>
          <w:numId w:val="3"/>
        </w:numPr>
        <w:shd w:val="clear" w:color="auto" w:fill="FFFFFF"/>
        <w:spacing w:before="120"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и как следствие рассеянность внимания</w:t>
      </w:r>
    </w:p>
    <w:p w14:paraId="55FE632A" w14:textId="353B051B" w:rsidR="003A0478" w:rsidRDefault="00606DF1" w:rsidP="00CE6B7D">
      <w:pPr>
        <w:pStyle w:val="a3"/>
        <w:numPr>
          <w:ilvl w:val="0"/>
          <w:numId w:val="3"/>
        </w:numPr>
        <w:shd w:val="clear" w:color="auto" w:fill="FFFFFF"/>
        <w:spacing w:before="120"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плохая память</w:t>
      </w:r>
    </w:p>
    <w:p w14:paraId="3CF1A44F" w14:textId="77777777" w:rsidR="00E47BE3" w:rsidRDefault="00606DF1" w:rsidP="00CE6B7D">
      <w:pPr>
        <w:pStyle w:val="a3"/>
        <w:numPr>
          <w:ilvl w:val="0"/>
          <w:numId w:val="3"/>
        </w:numPr>
        <w:shd w:val="clear" w:color="auto" w:fill="FFFFFF"/>
        <w:spacing w:before="120"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отсутствие логического мышления.</w:t>
      </w:r>
    </w:p>
    <w:p w14:paraId="0A2A8036" w14:textId="561C645B" w:rsidR="007004AF" w:rsidRDefault="00E47BE3" w:rsidP="006E694E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 дополнительного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B91E95">
        <w:rPr>
          <w:rFonts w:ascii="Times New Roman" w:hAnsi="Times New Roman" w:cs="Times New Roman"/>
          <w:sz w:val="28"/>
          <w:szCs w:val="28"/>
        </w:rPr>
        <w:t xml:space="preserve"> конечно</w:t>
      </w:r>
      <w:proofErr w:type="gramEnd"/>
      <w:r w:rsidR="00B91E95">
        <w:rPr>
          <w:rFonts w:ascii="Times New Roman" w:hAnsi="Times New Roman" w:cs="Times New Roman"/>
          <w:sz w:val="28"/>
          <w:szCs w:val="28"/>
        </w:rPr>
        <w:t xml:space="preserve"> прекрасно видят и понимают признаки </w:t>
      </w:r>
      <w:r>
        <w:rPr>
          <w:rFonts w:ascii="Times New Roman" w:hAnsi="Times New Roman" w:cs="Times New Roman"/>
          <w:sz w:val="28"/>
          <w:szCs w:val="28"/>
        </w:rPr>
        <w:t>«клипового мышления» у наших ребят.</w:t>
      </w:r>
      <w:r w:rsidR="008E455F">
        <w:rPr>
          <w:rFonts w:ascii="Times New Roman" w:hAnsi="Times New Roman" w:cs="Times New Roman"/>
          <w:sz w:val="28"/>
          <w:szCs w:val="28"/>
        </w:rPr>
        <w:t xml:space="preserve"> В обучении музыке</w:t>
      </w:r>
      <w:r w:rsidR="007004AF">
        <w:rPr>
          <w:rFonts w:ascii="Times New Roman" w:hAnsi="Times New Roman" w:cs="Times New Roman"/>
          <w:sz w:val="28"/>
          <w:szCs w:val="28"/>
        </w:rPr>
        <w:t xml:space="preserve"> </w:t>
      </w:r>
      <w:r w:rsidR="008E455F">
        <w:rPr>
          <w:rFonts w:ascii="Times New Roman" w:hAnsi="Times New Roman" w:cs="Times New Roman"/>
          <w:sz w:val="28"/>
          <w:szCs w:val="28"/>
        </w:rPr>
        <w:t>о</w:t>
      </w:r>
      <w:r w:rsidR="007004AF">
        <w:rPr>
          <w:rFonts w:ascii="Times New Roman" w:hAnsi="Times New Roman" w:cs="Times New Roman"/>
          <w:sz w:val="28"/>
          <w:szCs w:val="28"/>
        </w:rPr>
        <w:t>ни выражаются в следующем:</w:t>
      </w:r>
    </w:p>
    <w:p w14:paraId="21A22E08" w14:textId="1FC25221" w:rsidR="007004AF" w:rsidRDefault="007004AF" w:rsidP="006E694E">
      <w:pPr>
        <w:pStyle w:val="a3"/>
        <w:numPr>
          <w:ilvl w:val="0"/>
          <w:numId w:val="6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плохо ориентируются в нотной записи (путают линейки, октавы, не замечают ключевых знаков и других обозначений)</w:t>
      </w:r>
      <w:r w:rsidR="00A4639D">
        <w:rPr>
          <w:rFonts w:ascii="Times New Roman" w:hAnsi="Times New Roman" w:cs="Times New Roman"/>
          <w:sz w:val="28"/>
          <w:szCs w:val="28"/>
        </w:rPr>
        <w:t>,</w:t>
      </w:r>
    </w:p>
    <w:p w14:paraId="617B74D3" w14:textId="1A42E282" w:rsidR="00A4639D" w:rsidRDefault="00A4639D" w:rsidP="006E694E">
      <w:pPr>
        <w:pStyle w:val="a3"/>
        <w:numPr>
          <w:ilvl w:val="0"/>
          <w:numId w:val="6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</w:t>
      </w:r>
      <w:r w:rsidR="008E455F">
        <w:rPr>
          <w:rFonts w:ascii="Times New Roman" w:hAnsi="Times New Roman" w:cs="Times New Roman"/>
          <w:sz w:val="28"/>
          <w:szCs w:val="28"/>
        </w:rPr>
        <w:t xml:space="preserve">нимают </w:t>
      </w:r>
      <w:r>
        <w:rPr>
          <w:rFonts w:ascii="Times New Roman" w:hAnsi="Times New Roman" w:cs="Times New Roman"/>
          <w:sz w:val="28"/>
          <w:szCs w:val="28"/>
        </w:rPr>
        <w:t>визуальн</w:t>
      </w:r>
      <w:r w:rsidR="00845FAD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845FA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только развлекательного характера,</w:t>
      </w:r>
    </w:p>
    <w:p w14:paraId="141D8D98" w14:textId="26CF8354" w:rsidR="007004AF" w:rsidRDefault="007004AF" w:rsidP="006E694E">
      <w:pPr>
        <w:pStyle w:val="a3"/>
        <w:numPr>
          <w:ilvl w:val="0"/>
          <w:numId w:val="6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заучивании на память использу</w:t>
      </w:r>
      <w:r w:rsidR="00845FA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45FAD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только тактильная и двигательная память.</w:t>
      </w:r>
    </w:p>
    <w:p w14:paraId="6B9504DF" w14:textId="3900D302" w:rsidR="007004AF" w:rsidRDefault="00845FAD" w:rsidP="006E694E">
      <w:pPr>
        <w:pStyle w:val="a3"/>
        <w:numPr>
          <w:ilvl w:val="0"/>
          <w:numId w:val="6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A4639D">
        <w:rPr>
          <w:rFonts w:ascii="Times New Roman" w:hAnsi="Times New Roman" w:cs="Times New Roman"/>
          <w:sz w:val="28"/>
          <w:szCs w:val="28"/>
        </w:rPr>
        <w:t>мало эмоциональный отклик на исполняемую музыку.</w:t>
      </w:r>
    </w:p>
    <w:p w14:paraId="1FC4EAF2" w14:textId="5CC193C4" w:rsidR="008C74B0" w:rsidRDefault="007004AF" w:rsidP="001807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FAD">
        <w:rPr>
          <w:rFonts w:ascii="Times New Roman" w:hAnsi="Times New Roman" w:cs="Times New Roman"/>
          <w:sz w:val="28"/>
          <w:szCs w:val="28"/>
        </w:rPr>
        <w:tab/>
      </w:r>
      <w:r w:rsidR="00A4639D">
        <w:rPr>
          <w:rFonts w:ascii="Times New Roman" w:hAnsi="Times New Roman" w:cs="Times New Roman"/>
          <w:sz w:val="28"/>
          <w:szCs w:val="28"/>
        </w:rPr>
        <w:t>При таких серьезных проблемах</w:t>
      </w:r>
      <w:r w:rsidR="00E47BE3">
        <w:rPr>
          <w:rFonts w:ascii="Times New Roman" w:hAnsi="Times New Roman" w:cs="Times New Roman"/>
          <w:sz w:val="28"/>
          <w:szCs w:val="28"/>
        </w:rPr>
        <w:t xml:space="preserve"> </w:t>
      </w:r>
      <w:r w:rsidR="00B91E95">
        <w:rPr>
          <w:rFonts w:ascii="Times New Roman" w:hAnsi="Times New Roman" w:cs="Times New Roman"/>
          <w:sz w:val="28"/>
          <w:szCs w:val="28"/>
        </w:rPr>
        <w:t>главная задача</w:t>
      </w:r>
      <w:r w:rsidR="00A4639D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B91E95">
        <w:rPr>
          <w:rFonts w:ascii="Times New Roman" w:hAnsi="Times New Roman" w:cs="Times New Roman"/>
          <w:sz w:val="28"/>
          <w:szCs w:val="28"/>
        </w:rPr>
        <w:t xml:space="preserve"> заключается в том</w:t>
      </w:r>
      <w:r w:rsidR="00845FAD">
        <w:rPr>
          <w:rFonts w:ascii="Times New Roman" w:hAnsi="Times New Roman" w:cs="Times New Roman"/>
          <w:sz w:val="28"/>
          <w:szCs w:val="28"/>
        </w:rPr>
        <w:t>,</w:t>
      </w:r>
      <w:r w:rsidR="00B91E95">
        <w:rPr>
          <w:rFonts w:ascii="Times New Roman" w:hAnsi="Times New Roman" w:cs="Times New Roman"/>
          <w:sz w:val="28"/>
          <w:szCs w:val="28"/>
        </w:rPr>
        <w:t xml:space="preserve"> чтобы организовать музыкальную деятельность</w:t>
      </w:r>
      <w:r w:rsidR="000A6D3D">
        <w:rPr>
          <w:rFonts w:ascii="Times New Roman" w:hAnsi="Times New Roman" w:cs="Times New Roman"/>
          <w:sz w:val="28"/>
          <w:szCs w:val="28"/>
        </w:rPr>
        <w:t>,</w:t>
      </w:r>
      <w:r w:rsidR="00B91E95">
        <w:rPr>
          <w:rFonts w:ascii="Times New Roman" w:hAnsi="Times New Roman" w:cs="Times New Roman"/>
          <w:sz w:val="28"/>
          <w:szCs w:val="28"/>
        </w:rPr>
        <w:t xml:space="preserve"> </w:t>
      </w:r>
      <w:r w:rsidR="00845FAD">
        <w:rPr>
          <w:rFonts w:ascii="Times New Roman" w:hAnsi="Times New Roman" w:cs="Times New Roman"/>
          <w:sz w:val="28"/>
          <w:szCs w:val="28"/>
        </w:rPr>
        <w:t>способствующую нивелированию негативных тенденций «клипового мышления»</w:t>
      </w:r>
      <w:r w:rsidR="000A6D3D">
        <w:rPr>
          <w:rFonts w:ascii="Times New Roman" w:hAnsi="Times New Roman" w:cs="Times New Roman"/>
          <w:sz w:val="28"/>
          <w:szCs w:val="28"/>
        </w:rPr>
        <w:t>,</w:t>
      </w:r>
      <w:r w:rsidR="00845FAD">
        <w:rPr>
          <w:rFonts w:ascii="Times New Roman" w:hAnsi="Times New Roman" w:cs="Times New Roman"/>
          <w:sz w:val="28"/>
          <w:szCs w:val="28"/>
        </w:rPr>
        <w:t xml:space="preserve"> и поддерживающую и развивающую позитивные факторы.</w:t>
      </w:r>
      <w:r w:rsidR="00B91E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765F18" w14:textId="2E18E8B5" w:rsidR="00087008" w:rsidRDefault="00BD3AD5" w:rsidP="001807CC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музыкальной деятельности идет в комплексе: развитие слуха, чувства ритма, обучения навыкам игре на инструменте и знакомство с теоретическими понятиями. Не будем долго останавливаться на начальном этапе обучения музыкальной деятельности, так как у детей особенно дошкольного возраста еще нет таких явных проявлений «клипового мышления». Оно начинает </w:t>
      </w:r>
      <w:r w:rsidR="00845FAD">
        <w:rPr>
          <w:rFonts w:ascii="Times New Roman" w:hAnsi="Times New Roman" w:cs="Times New Roman"/>
          <w:sz w:val="28"/>
          <w:szCs w:val="28"/>
        </w:rPr>
        <w:t xml:space="preserve">проявляться </w:t>
      </w:r>
      <w:r>
        <w:rPr>
          <w:rFonts w:ascii="Times New Roman" w:hAnsi="Times New Roman" w:cs="Times New Roman"/>
          <w:sz w:val="28"/>
          <w:szCs w:val="28"/>
        </w:rPr>
        <w:t>в школьном возрасте.</w:t>
      </w:r>
    </w:p>
    <w:p w14:paraId="243758D6" w14:textId="0A218376" w:rsidR="00BD3AD5" w:rsidRDefault="00BD3AD5" w:rsidP="001807CC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музыкальное произведение</w:t>
      </w:r>
      <w:r w:rsidR="0098666B">
        <w:rPr>
          <w:rFonts w:ascii="Times New Roman" w:hAnsi="Times New Roman" w:cs="Times New Roman"/>
          <w:sz w:val="28"/>
          <w:szCs w:val="28"/>
        </w:rPr>
        <w:t xml:space="preserve"> важно показывать детям, что каждая</w:t>
      </w:r>
      <w:r w:rsidR="007D1624">
        <w:rPr>
          <w:rFonts w:ascii="Times New Roman" w:hAnsi="Times New Roman" w:cs="Times New Roman"/>
          <w:sz w:val="28"/>
          <w:szCs w:val="28"/>
        </w:rPr>
        <w:t>,</w:t>
      </w:r>
    </w:p>
    <w:p w14:paraId="5D548BCA" w14:textId="2893C79E" w:rsidR="00DA714C" w:rsidRDefault="00845FAD" w:rsidP="001807CC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98666B">
        <w:rPr>
          <w:rFonts w:ascii="Times New Roman" w:hAnsi="Times New Roman" w:cs="Times New Roman"/>
          <w:sz w:val="28"/>
          <w:szCs w:val="28"/>
        </w:rPr>
        <w:t>аже самая небольшая пьеса имеет свою структуру и нужно ее понять. Анализируя музыкальные произведени</w:t>
      </w:r>
      <w:r w:rsidR="007D1624">
        <w:rPr>
          <w:rFonts w:ascii="Times New Roman" w:hAnsi="Times New Roman" w:cs="Times New Roman"/>
          <w:sz w:val="28"/>
          <w:szCs w:val="28"/>
        </w:rPr>
        <w:t xml:space="preserve">я, </w:t>
      </w:r>
      <w:r w:rsidR="0098666B">
        <w:rPr>
          <w:rFonts w:ascii="Times New Roman" w:hAnsi="Times New Roman" w:cs="Times New Roman"/>
          <w:sz w:val="28"/>
          <w:szCs w:val="28"/>
        </w:rPr>
        <w:t>учащиеся сравнивают отдельные элементы</w:t>
      </w:r>
      <w:r w:rsidR="007D1624">
        <w:rPr>
          <w:rFonts w:ascii="Times New Roman" w:hAnsi="Times New Roman" w:cs="Times New Roman"/>
          <w:sz w:val="28"/>
          <w:szCs w:val="28"/>
        </w:rPr>
        <w:t>,</w:t>
      </w:r>
      <w:r w:rsidR="0098666B">
        <w:rPr>
          <w:rFonts w:ascii="Times New Roman" w:hAnsi="Times New Roman" w:cs="Times New Roman"/>
          <w:sz w:val="28"/>
          <w:szCs w:val="28"/>
        </w:rPr>
        <w:t xml:space="preserve"> находят сходство и различия</w:t>
      </w:r>
      <w:r w:rsidR="007D1624">
        <w:rPr>
          <w:rFonts w:ascii="Times New Roman" w:hAnsi="Times New Roman" w:cs="Times New Roman"/>
          <w:sz w:val="28"/>
          <w:szCs w:val="28"/>
        </w:rPr>
        <w:t>,</w:t>
      </w:r>
      <w:r w:rsidR="0098666B">
        <w:rPr>
          <w:rFonts w:ascii="Times New Roman" w:hAnsi="Times New Roman" w:cs="Times New Roman"/>
          <w:sz w:val="28"/>
          <w:szCs w:val="28"/>
        </w:rPr>
        <w:t xml:space="preserve"> эта работа требует развития мыслительных процессов</w:t>
      </w:r>
      <w:r w:rsidR="007D1624">
        <w:rPr>
          <w:rFonts w:ascii="Times New Roman" w:hAnsi="Times New Roman" w:cs="Times New Roman"/>
          <w:sz w:val="28"/>
          <w:szCs w:val="28"/>
        </w:rPr>
        <w:t xml:space="preserve"> и</w:t>
      </w:r>
      <w:r w:rsidR="00DA714C">
        <w:rPr>
          <w:rFonts w:ascii="Times New Roman" w:hAnsi="Times New Roman" w:cs="Times New Roman"/>
          <w:sz w:val="28"/>
          <w:szCs w:val="28"/>
        </w:rPr>
        <w:t xml:space="preserve"> помогает выучиванию на память. </w:t>
      </w:r>
    </w:p>
    <w:p w14:paraId="09A30EC3" w14:textId="298F2790" w:rsidR="00E943F3" w:rsidRDefault="00DA714C" w:rsidP="00180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Музыка</w:t>
      </w:r>
      <w:r w:rsidR="007D162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искусство эмоционально-чувственное, поэтому юному музыканту важно не только грамотно </w:t>
      </w:r>
      <w:r w:rsidR="007D1624">
        <w:rPr>
          <w:rFonts w:ascii="Times New Roman" w:hAnsi="Times New Roman" w:cs="Times New Roman"/>
          <w:sz w:val="28"/>
          <w:szCs w:val="28"/>
        </w:rPr>
        <w:t>разобрать и выучить</w:t>
      </w:r>
      <w:r>
        <w:rPr>
          <w:rFonts w:ascii="Times New Roman" w:hAnsi="Times New Roman" w:cs="Times New Roman"/>
          <w:sz w:val="28"/>
          <w:szCs w:val="28"/>
        </w:rPr>
        <w:t xml:space="preserve"> авторский текст</w:t>
      </w:r>
      <w:r w:rsidR="00E943F3">
        <w:rPr>
          <w:rFonts w:ascii="Times New Roman" w:hAnsi="Times New Roman" w:cs="Times New Roman"/>
          <w:sz w:val="28"/>
          <w:szCs w:val="28"/>
        </w:rPr>
        <w:t>, но и передать настроение</w:t>
      </w:r>
      <w:r w:rsidR="000A6D3D">
        <w:rPr>
          <w:rFonts w:ascii="Times New Roman" w:hAnsi="Times New Roman" w:cs="Times New Roman"/>
          <w:sz w:val="28"/>
          <w:szCs w:val="28"/>
        </w:rPr>
        <w:t>,</w:t>
      </w:r>
      <w:r w:rsidR="00E943F3">
        <w:rPr>
          <w:rFonts w:ascii="Times New Roman" w:hAnsi="Times New Roman" w:cs="Times New Roman"/>
          <w:sz w:val="28"/>
          <w:szCs w:val="28"/>
        </w:rPr>
        <w:t xml:space="preserve"> заложенное в самой музыке и личные переживания.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1624">
        <w:rPr>
          <w:rFonts w:ascii="Times New Roman" w:hAnsi="Times New Roman" w:cs="Times New Roman"/>
          <w:sz w:val="28"/>
          <w:szCs w:val="28"/>
        </w:rPr>
        <w:t>А</w:t>
      </w:r>
      <w:r w:rsidR="00E943F3">
        <w:rPr>
          <w:rFonts w:ascii="Times New Roman" w:hAnsi="Times New Roman" w:cs="Times New Roman"/>
          <w:sz w:val="28"/>
          <w:szCs w:val="28"/>
        </w:rPr>
        <w:t xml:space="preserve"> это совсем нелегко детям, которые привыкли к мелодиям в плеере</w:t>
      </w:r>
      <w:r w:rsidR="000A6D3D">
        <w:rPr>
          <w:rFonts w:ascii="Times New Roman" w:hAnsi="Times New Roman" w:cs="Times New Roman"/>
          <w:sz w:val="28"/>
          <w:szCs w:val="28"/>
        </w:rPr>
        <w:t>,</w:t>
      </w:r>
      <w:r w:rsidR="00E943F3">
        <w:rPr>
          <w:rFonts w:ascii="Times New Roman" w:hAnsi="Times New Roman" w:cs="Times New Roman"/>
          <w:sz w:val="28"/>
          <w:szCs w:val="28"/>
        </w:rPr>
        <w:t xml:space="preserve"> не требующим серьезного понимания. Эта сложная и кропотливая работа учащегося и педагога. И тут современные технологии могут прийти на помощь. Сл</w:t>
      </w:r>
      <w:r w:rsidR="00D34F67">
        <w:rPr>
          <w:rFonts w:ascii="Times New Roman" w:hAnsi="Times New Roman" w:cs="Times New Roman"/>
          <w:sz w:val="28"/>
          <w:szCs w:val="28"/>
        </w:rPr>
        <w:t xml:space="preserve">ушая исполнение изучаемых произведений </w:t>
      </w:r>
      <w:r w:rsidR="007D1624">
        <w:rPr>
          <w:rFonts w:ascii="Times New Roman" w:hAnsi="Times New Roman" w:cs="Times New Roman"/>
          <w:sz w:val="28"/>
          <w:szCs w:val="28"/>
        </w:rPr>
        <w:t>на электронных носителях,</w:t>
      </w:r>
      <w:r w:rsidR="00D34F67" w:rsidRPr="00D34F67">
        <w:rPr>
          <w:rFonts w:ascii="Times New Roman" w:hAnsi="Times New Roman" w:cs="Times New Roman"/>
          <w:sz w:val="28"/>
          <w:szCs w:val="28"/>
        </w:rPr>
        <w:t xml:space="preserve"> </w:t>
      </w:r>
      <w:r w:rsidR="00D34F67">
        <w:rPr>
          <w:rFonts w:ascii="Times New Roman" w:hAnsi="Times New Roman" w:cs="Times New Roman"/>
          <w:sz w:val="28"/>
          <w:szCs w:val="28"/>
        </w:rPr>
        <w:t>аудио, видеозаписи других учащихся и взрослых пианистов</w:t>
      </w:r>
      <w:r w:rsidR="00BD2931">
        <w:rPr>
          <w:rFonts w:ascii="Times New Roman" w:hAnsi="Times New Roman" w:cs="Times New Roman"/>
          <w:sz w:val="28"/>
          <w:szCs w:val="28"/>
        </w:rPr>
        <w:t>,</w:t>
      </w:r>
      <w:r w:rsidR="00D34F67">
        <w:rPr>
          <w:rFonts w:ascii="Times New Roman" w:hAnsi="Times New Roman" w:cs="Times New Roman"/>
          <w:sz w:val="28"/>
          <w:szCs w:val="28"/>
        </w:rPr>
        <w:t xml:space="preserve"> юный музыкант формирует свой исполнительский стиль.</w:t>
      </w:r>
      <w:r w:rsidR="00585906">
        <w:rPr>
          <w:rFonts w:ascii="Times New Roman" w:hAnsi="Times New Roman" w:cs="Times New Roman"/>
          <w:sz w:val="28"/>
          <w:szCs w:val="28"/>
        </w:rPr>
        <w:t xml:space="preserve"> Изучая </w:t>
      </w:r>
      <w:r w:rsidR="00BD2931">
        <w:rPr>
          <w:rFonts w:ascii="Times New Roman" w:hAnsi="Times New Roman" w:cs="Times New Roman"/>
          <w:sz w:val="28"/>
          <w:szCs w:val="28"/>
        </w:rPr>
        <w:t xml:space="preserve">эпоху, в которой жили и творили великие композиторы, художники, архитекторы и другие представители художественного творчества, </w:t>
      </w:r>
      <w:r w:rsidR="00585906">
        <w:rPr>
          <w:rFonts w:ascii="Times New Roman" w:hAnsi="Times New Roman" w:cs="Times New Roman"/>
          <w:sz w:val="28"/>
          <w:szCs w:val="28"/>
        </w:rPr>
        <w:t>учащиеся приходят к пониманию искусства</w:t>
      </w:r>
      <w:r w:rsidR="007F0C34">
        <w:rPr>
          <w:rFonts w:ascii="Times New Roman" w:hAnsi="Times New Roman" w:cs="Times New Roman"/>
          <w:sz w:val="28"/>
          <w:szCs w:val="28"/>
        </w:rPr>
        <w:t xml:space="preserve">. Такой вид обучения </w:t>
      </w:r>
      <w:r w:rsidR="00BD2931">
        <w:rPr>
          <w:rFonts w:ascii="Times New Roman" w:hAnsi="Times New Roman" w:cs="Times New Roman"/>
          <w:sz w:val="28"/>
          <w:szCs w:val="28"/>
        </w:rPr>
        <w:t xml:space="preserve">с одной стороны отвлекает </w:t>
      </w:r>
      <w:r w:rsidR="000A6D3D">
        <w:rPr>
          <w:rFonts w:ascii="Times New Roman" w:hAnsi="Times New Roman" w:cs="Times New Roman"/>
          <w:sz w:val="28"/>
          <w:szCs w:val="28"/>
        </w:rPr>
        <w:t xml:space="preserve">от </w:t>
      </w:r>
      <w:r w:rsidR="00BD2931">
        <w:rPr>
          <w:rFonts w:ascii="Times New Roman" w:hAnsi="Times New Roman" w:cs="Times New Roman"/>
          <w:sz w:val="28"/>
          <w:szCs w:val="28"/>
        </w:rPr>
        <w:t xml:space="preserve">времяпровождения в гаджетах, а с другой стороны </w:t>
      </w:r>
      <w:r w:rsidR="007F0C34">
        <w:rPr>
          <w:rFonts w:ascii="Times New Roman" w:hAnsi="Times New Roman" w:cs="Times New Roman"/>
          <w:sz w:val="28"/>
          <w:szCs w:val="28"/>
        </w:rPr>
        <w:t>помогает формированию аналитического мышления: сравнениям, сопоставлениям, анализу.</w:t>
      </w:r>
    </w:p>
    <w:p w14:paraId="26322AAA" w14:textId="77777777" w:rsidR="000A6D3D" w:rsidRDefault="00585906" w:rsidP="00180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1FB3">
        <w:rPr>
          <w:rFonts w:ascii="Times New Roman" w:hAnsi="Times New Roman" w:cs="Times New Roman"/>
          <w:sz w:val="28"/>
          <w:szCs w:val="28"/>
        </w:rPr>
        <w:t>Работа педагога по приобщению детей к мировой музыкальной культуре вряд ли будет успешной, если в ней не будут участвовать родители.</w:t>
      </w:r>
      <w:r w:rsidR="00BD2931">
        <w:rPr>
          <w:rFonts w:ascii="Times New Roman" w:hAnsi="Times New Roman" w:cs="Times New Roman"/>
          <w:sz w:val="28"/>
          <w:szCs w:val="28"/>
        </w:rPr>
        <w:t xml:space="preserve"> Это прежде всего </w:t>
      </w:r>
      <w:r w:rsidR="004249C7">
        <w:rPr>
          <w:rFonts w:ascii="Times New Roman" w:hAnsi="Times New Roman" w:cs="Times New Roman"/>
          <w:sz w:val="28"/>
          <w:szCs w:val="28"/>
        </w:rPr>
        <w:t xml:space="preserve">проявления интереса к музыкальным занятиям ребенка, беседы о музыке, совместное посещение концертов и обсуждение прослушанной музыки и мастерства исполнителя. А если еще в семье есть традиция семейного музицирования, то у членов таких семей остается очень мало времени на </w:t>
      </w:r>
      <w:r w:rsidR="00970B91">
        <w:rPr>
          <w:rFonts w:ascii="Times New Roman" w:hAnsi="Times New Roman" w:cs="Times New Roman"/>
          <w:sz w:val="28"/>
          <w:szCs w:val="28"/>
        </w:rPr>
        <w:t xml:space="preserve">телефоны и другие гаджеты. Прекрасным примером может служить семья Лемешкиных из города Волгограда. В этой семье четверо детей. И все они занимаются музыкой. Их обучает бабушка </w:t>
      </w:r>
      <w:r w:rsidR="000A6D3D">
        <w:rPr>
          <w:rFonts w:ascii="Times New Roman" w:hAnsi="Times New Roman" w:cs="Times New Roman"/>
          <w:sz w:val="28"/>
          <w:szCs w:val="28"/>
        </w:rPr>
        <w:t xml:space="preserve">по собственной методике </w:t>
      </w:r>
      <w:r w:rsidR="00970B91">
        <w:rPr>
          <w:rFonts w:ascii="Times New Roman" w:hAnsi="Times New Roman" w:cs="Times New Roman"/>
          <w:sz w:val="28"/>
          <w:szCs w:val="28"/>
        </w:rPr>
        <w:t>замечательный педагог и творческий человек. В этой семье на каждый семейный или календарный праздник дети и взрослые готовят выступления. Это игра соло или в дуэте на фортепиано, чтение и сочинение стихов, пение, совместные приготовления угощений и игры всей семьей. Подготов</w:t>
      </w:r>
      <w:r w:rsidR="00892D5A">
        <w:rPr>
          <w:rFonts w:ascii="Times New Roman" w:hAnsi="Times New Roman" w:cs="Times New Roman"/>
          <w:sz w:val="28"/>
          <w:szCs w:val="28"/>
        </w:rPr>
        <w:t>к</w:t>
      </w:r>
      <w:r w:rsidR="00970B91">
        <w:rPr>
          <w:rFonts w:ascii="Times New Roman" w:hAnsi="Times New Roman" w:cs="Times New Roman"/>
          <w:sz w:val="28"/>
          <w:szCs w:val="28"/>
        </w:rPr>
        <w:t>а к таким праздникам связыва</w:t>
      </w:r>
      <w:r w:rsidR="00892D5A">
        <w:rPr>
          <w:rFonts w:ascii="Times New Roman" w:hAnsi="Times New Roman" w:cs="Times New Roman"/>
          <w:sz w:val="28"/>
          <w:szCs w:val="28"/>
        </w:rPr>
        <w:t>ет</w:t>
      </w:r>
      <w:r w:rsidR="00970B91">
        <w:rPr>
          <w:rFonts w:ascii="Times New Roman" w:hAnsi="Times New Roman" w:cs="Times New Roman"/>
          <w:sz w:val="28"/>
          <w:szCs w:val="28"/>
        </w:rPr>
        <w:t xml:space="preserve"> членов семьи общим делом, </w:t>
      </w:r>
      <w:r w:rsidR="00892D5A">
        <w:rPr>
          <w:rFonts w:ascii="Times New Roman" w:hAnsi="Times New Roman" w:cs="Times New Roman"/>
          <w:sz w:val="28"/>
          <w:szCs w:val="28"/>
        </w:rPr>
        <w:t xml:space="preserve">и </w:t>
      </w:r>
      <w:r w:rsidR="00970B91">
        <w:rPr>
          <w:rFonts w:ascii="Times New Roman" w:hAnsi="Times New Roman" w:cs="Times New Roman"/>
          <w:sz w:val="28"/>
          <w:szCs w:val="28"/>
        </w:rPr>
        <w:t>отвлека</w:t>
      </w:r>
      <w:r w:rsidR="00892D5A">
        <w:rPr>
          <w:rFonts w:ascii="Times New Roman" w:hAnsi="Times New Roman" w:cs="Times New Roman"/>
          <w:sz w:val="28"/>
          <w:szCs w:val="28"/>
        </w:rPr>
        <w:t>ет</w:t>
      </w:r>
      <w:r w:rsidR="00970B91">
        <w:rPr>
          <w:rFonts w:ascii="Times New Roman" w:hAnsi="Times New Roman" w:cs="Times New Roman"/>
          <w:sz w:val="28"/>
          <w:szCs w:val="28"/>
        </w:rPr>
        <w:t xml:space="preserve"> от негативных влияний. </w:t>
      </w:r>
      <w:r w:rsidR="00C81FB3">
        <w:rPr>
          <w:rFonts w:ascii="Times New Roman" w:hAnsi="Times New Roman" w:cs="Times New Roman"/>
          <w:sz w:val="28"/>
          <w:szCs w:val="28"/>
        </w:rPr>
        <w:t>Несколько лет назад в хоровой студии «Надежда» существовала традиция семейного музицирования.</w:t>
      </w:r>
      <w:r w:rsidR="00892D5A">
        <w:rPr>
          <w:rFonts w:ascii="Times New Roman" w:hAnsi="Times New Roman" w:cs="Times New Roman"/>
          <w:sz w:val="28"/>
          <w:szCs w:val="28"/>
        </w:rPr>
        <w:t xml:space="preserve"> Дети вместе с родителями участвовали в отчетных концертах и</w:t>
      </w:r>
      <w:r w:rsidR="00C81FB3">
        <w:rPr>
          <w:rFonts w:ascii="Times New Roman" w:hAnsi="Times New Roman" w:cs="Times New Roman"/>
          <w:sz w:val="28"/>
          <w:szCs w:val="28"/>
        </w:rPr>
        <w:t xml:space="preserve"> </w:t>
      </w:r>
      <w:r w:rsidR="00892D5A">
        <w:rPr>
          <w:rFonts w:ascii="Times New Roman" w:hAnsi="Times New Roman" w:cs="Times New Roman"/>
          <w:sz w:val="28"/>
          <w:szCs w:val="28"/>
        </w:rPr>
        <w:t>в других тематических мероприятиях.</w:t>
      </w:r>
    </w:p>
    <w:p w14:paraId="5C03FAF8" w14:textId="77777777" w:rsidR="00CE6B7D" w:rsidRDefault="00892D5A" w:rsidP="001807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дополнительного образования стараются как можно более полно организовать сотрудничество педагогов, детей и родителей</w:t>
      </w:r>
      <w:r w:rsidR="00594D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4D73">
        <w:rPr>
          <w:rFonts w:ascii="Times New Roman" w:hAnsi="Times New Roman" w:cs="Times New Roman"/>
          <w:sz w:val="28"/>
          <w:szCs w:val="28"/>
        </w:rPr>
        <w:t>И в этом направлении есть хорошие результаты.</w:t>
      </w:r>
      <w:r w:rsidR="000A6D3D">
        <w:rPr>
          <w:rFonts w:ascii="Times New Roman" w:hAnsi="Times New Roman" w:cs="Times New Roman"/>
          <w:sz w:val="28"/>
          <w:szCs w:val="28"/>
        </w:rPr>
        <w:t xml:space="preserve"> Примером по приобщению родителей к совместной с детьми </w:t>
      </w:r>
      <w:r w:rsidR="00CE6B7D">
        <w:rPr>
          <w:rFonts w:ascii="Times New Roman" w:hAnsi="Times New Roman" w:cs="Times New Roman"/>
          <w:sz w:val="28"/>
          <w:szCs w:val="28"/>
        </w:rPr>
        <w:t xml:space="preserve">учебной и досуговой </w:t>
      </w:r>
      <w:r w:rsidR="000A6D3D">
        <w:rPr>
          <w:rFonts w:ascii="Times New Roman" w:hAnsi="Times New Roman" w:cs="Times New Roman"/>
          <w:sz w:val="28"/>
          <w:szCs w:val="28"/>
        </w:rPr>
        <w:t xml:space="preserve">деятельности, может служить </w:t>
      </w:r>
      <w:r w:rsidR="00CE6B7D">
        <w:rPr>
          <w:rFonts w:ascii="Times New Roman" w:hAnsi="Times New Roman" w:cs="Times New Roman"/>
          <w:sz w:val="28"/>
          <w:szCs w:val="28"/>
        </w:rPr>
        <w:t xml:space="preserve">работа коллективов цирковой студии «Колибри», клуба социальной инклюзии «Журавушка», хоровой студии «Надежда» дворца творчества имени </w:t>
      </w:r>
    </w:p>
    <w:p w14:paraId="49282B7C" w14:textId="3632F594" w:rsidR="00585906" w:rsidRDefault="00CE6B7D" w:rsidP="001807CC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Крупской г. Новокузнецка.</w:t>
      </w:r>
      <w:r w:rsidR="000A6D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D148BE" w14:textId="04A6EBB9" w:rsidR="00E30FE5" w:rsidRDefault="00E30FE5" w:rsidP="00CE6B7D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проделанной работы по изучению проблемы «клипового мышления» у детей можно сделать следующие выводы:</w:t>
      </w:r>
    </w:p>
    <w:p w14:paraId="360B70D0" w14:textId="3218833B" w:rsidR="00341838" w:rsidRDefault="00E30FE5" w:rsidP="00CE6B7D">
      <w:pPr>
        <w:pStyle w:val="a3"/>
        <w:numPr>
          <w:ilvl w:val="0"/>
          <w:numId w:val="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838">
        <w:rPr>
          <w:rFonts w:ascii="Times New Roman" w:hAnsi="Times New Roman" w:cs="Times New Roman"/>
          <w:sz w:val="28"/>
          <w:szCs w:val="28"/>
        </w:rPr>
        <w:lastRenderedPageBreak/>
        <w:t xml:space="preserve">Изученные литературные источники не </w:t>
      </w:r>
      <w:r w:rsidR="00341838" w:rsidRPr="00341838">
        <w:rPr>
          <w:rFonts w:ascii="Times New Roman" w:hAnsi="Times New Roman" w:cs="Times New Roman"/>
          <w:sz w:val="28"/>
          <w:szCs w:val="28"/>
        </w:rPr>
        <w:t>определяют «клиповое мышление», как психический процесс с научной точки зрения</w:t>
      </w:r>
    </w:p>
    <w:p w14:paraId="404175FE" w14:textId="54B03D0D" w:rsidR="00341838" w:rsidRDefault="00341838" w:rsidP="00CE6B7D">
      <w:pPr>
        <w:pStyle w:val="a3"/>
        <w:numPr>
          <w:ilvl w:val="0"/>
          <w:numId w:val="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изучено влияние «клипового мышления» на </w:t>
      </w:r>
      <w:r w:rsidR="00484F78">
        <w:rPr>
          <w:rFonts w:ascii="Times New Roman" w:hAnsi="Times New Roman" w:cs="Times New Roman"/>
          <w:sz w:val="28"/>
          <w:szCs w:val="28"/>
        </w:rPr>
        <w:t>познавательные</w:t>
      </w:r>
      <w:r>
        <w:rPr>
          <w:rFonts w:ascii="Times New Roman" w:hAnsi="Times New Roman" w:cs="Times New Roman"/>
          <w:sz w:val="28"/>
          <w:szCs w:val="28"/>
        </w:rPr>
        <w:t xml:space="preserve"> процессы детей,</w:t>
      </w:r>
    </w:p>
    <w:p w14:paraId="37ECA0A7" w14:textId="03C35D94" w:rsidR="00341838" w:rsidRDefault="00341838" w:rsidP="00CE6B7D">
      <w:pPr>
        <w:pStyle w:val="a3"/>
        <w:numPr>
          <w:ilvl w:val="0"/>
          <w:numId w:val="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определена роль музыкальной деятельности в формировании аналитического мышления.</w:t>
      </w:r>
    </w:p>
    <w:p w14:paraId="1A63F88E" w14:textId="1F61EDC6" w:rsidR="00294FCE" w:rsidRDefault="00954CD7" w:rsidP="001807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неоднозначном отношении к современным компьютерным технологиям, порождающих «клиповое мышление»</w:t>
      </w:r>
      <w:r w:rsidRPr="00954C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нужно признать реальность существующего явления. Жизнь взрослого человека невозможно представит</w:t>
      </w:r>
      <w:r w:rsidR="00594D7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без интернета, социальных сетей, всевозможных обучающих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бизнес сайтов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02704">
        <w:rPr>
          <w:rFonts w:ascii="Times New Roman" w:hAnsi="Times New Roman" w:cs="Times New Roman"/>
          <w:sz w:val="28"/>
          <w:szCs w:val="28"/>
        </w:rPr>
        <w:t>И все же многие ученые в мире уже серьезно задумались о негативном влиянии планшетов, компьютеров для психики детей. Мн</w:t>
      </w:r>
      <w:r>
        <w:rPr>
          <w:rFonts w:ascii="Times New Roman" w:hAnsi="Times New Roman" w:cs="Times New Roman"/>
          <w:sz w:val="28"/>
          <w:szCs w:val="28"/>
        </w:rPr>
        <w:t>огие американские школы, отказавшиеся от прописей, возвращаются к этому занятию в начальной школе.</w:t>
      </w:r>
      <w:r w:rsidR="00B02704">
        <w:rPr>
          <w:rFonts w:ascii="Times New Roman" w:hAnsi="Times New Roman" w:cs="Times New Roman"/>
          <w:sz w:val="28"/>
          <w:szCs w:val="28"/>
        </w:rPr>
        <w:t xml:space="preserve"> В Китае использование гаджетов детьми ограничено двумя часами.</w:t>
      </w:r>
      <w:r w:rsidR="00294FCE">
        <w:rPr>
          <w:rFonts w:ascii="Times New Roman" w:hAnsi="Times New Roman" w:cs="Times New Roman"/>
          <w:sz w:val="28"/>
          <w:szCs w:val="28"/>
        </w:rPr>
        <w:t xml:space="preserve"> Основатель компании</w:t>
      </w:r>
      <w:r w:rsidR="00294FCE" w:rsidRPr="00294FCE">
        <w:rPr>
          <w:rFonts w:ascii="Times New Roman" w:hAnsi="Times New Roman" w:cs="Times New Roman"/>
          <w:sz w:val="28"/>
          <w:szCs w:val="28"/>
        </w:rPr>
        <w:t xml:space="preserve"> </w:t>
      </w:r>
      <w:r w:rsidR="00294FCE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294FCE" w:rsidRPr="00294FCE">
        <w:rPr>
          <w:rFonts w:ascii="Times New Roman" w:hAnsi="Times New Roman" w:cs="Times New Roman"/>
          <w:sz w:val="28"/>
          <w:szCs w:val="28"/>
        </w:rPr>
        <w:t xml:space="preserve"> </w:t>
      </w:r>
      <w:r w:rsidR="00294FCE">
        <w:rPr>
          <w:rFonts w:ascii="Times New Roman" w:hAnsi="Times New Roman" w:cs="Times New Roman"/>
          <w:sz w:val="28"/>
          <w:szCs w:val="28"/>
        </w:rPr>
        <w:t>Билл Гейтс редко</w:t>
      </w:r>
      <w:r w:rsidR="00294FCE" w:rsidRPr="00294FCE">
        <w:rPr>
          <w:rFonts w:ascii="Times New Roman" w:hAnsi="Times New Roman" w:cs="Times New Roman"/>
          <w:sz w:val="28"/>
          <w:szCs w:val="28"/>
        </w:rPr>
        <w:t xml:space="preserve"> </w:t>
      </w:r>
      <w:r w:rsidR="00294FCE">
        <w:rPr>
          <w:rFonts w:ascii="Times New Roman" w:hAnsi="Times New Roman" w:cs="Times New Roman"/>
          <w:sz w:val="28"/>
          <w:szCs w:val="28"/>
        </w:rPr>
        <w:t xml:space="preserve">позволял детям играть с продуктами, разработанными в компании. Он также не разрешал детям пользоваться мобильными телефонами, пока им не исполнилось 14 лет. </w:t>
      </w:r>
    </w:p>
    <w:p w14:paraId="6C7E4490" w14:textId="4B056676" w:rsidR="0039316D" w:rsidRDefault="00484F78" w:rsidP="001807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Возможно,</w:t>
      </w:r>
      <w:r w:rsidR="0039316D">
        <w:rPr>
          <w:rFonts w:ascii="Times New Roman" w:hAnsi="Times New Roman" w:cs="Times New Roman"/>
          <w:sz w:val="28"/>
          <w:szCs w:val="28"/>
        </w:rPr>
        <w:t xml:space="preserve"> запреты на государственном уровне могут ограничить нахождение детей в гаджетах. Но вряд ли решат проблему. Обращение к творчеству в любом его проявлении, чтение книг, совместная семейная деятельность могут отвлечь детей от виртуальной жизни в сторону реальной. И музыкальная деятельность здесь играет не последнюю роль.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02F6">
        <w:rPr>
          <w:rFonts w:ascii="Times New Roman" w:hAnsi="Times New Roman" w:cs="Times New Roman"/>
          <w:sz w:val="28"/>
          <w:szCs w:val="28"/>
        </w:rPr>
        <w:t>Хочется закончить статью словами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16D">
        <w:rPr>
          <w:rFonts w:ascii="Times New Roman" w:hAnsi="Times New Roman" w:cs="Times New Roman"/>
          <w:sz w:val="28"/>
          <w:szCs w:val="28"/>
        </w:rPr>
        <w:t>известнейшего музыковеда, доктора искусствоведения и психологических наук Дины Константиновны Кирнарской: «Музыкальные занятия меняют структуру мозга… Потому что соединительная лента между правым и левым полушарием мозга, "corpus callosum" ее называют или "мозолистое тело" по-русски, становится на 25% больше через год всего занятий… Если ребёнок начал заниматься музыкой, усиление коммуникации между полушариями мозга гарантировано».</w:t>
      </w:r>
      <w:r w:rsidR="00594D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97CC1F" w14:textId="1FA15EB8" w:rsidR="00404BDB" w:rsidRDefault="00404BDB" w:rsidP="00CE6B7D">
      <w:pPr>
        <w:spacing w:before="120"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14:paraId="2B293B34" w14:textId="77777777" w:rsidR="00404BDB" w:rsidRDefault="00594D73" w:rsidP="00CE6B7D">
      <w:pPr>
        <w:spacing w:before="120"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1.Карпенко К. Е. Миф о клиповом мышлении</w:t>
      </w:r>
      <w:r w:rsidR="00404BD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.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Учительская газета, No37 от 12</w:t>
      </w:r>
      <w:r w:rsidR="00404BD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сентября 2023.</w:t>
      </w:r>
      <w:r w:rsidR="00404BD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г.</w:t>
      </w:r>
      <w:r w:rsidR="00404BDB"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</w:p>
    <w:p w14:paraId="4B36C69E" w14:textId="77777777" w:rsidR="00404BDB" w:rsidRDefault="00594D73" w:rsidP="00CE6B7D">
      <w:pPr>
        <w:spacing w:before="120"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 Кирнарская Д.К.</w:t>
      </w:r>
      <w:r w:rsidR="00404BD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«Есть веские причины учить детей музыке, и эти причины</w:t>
      </w:r>
      <w:r w:rsidR="00404BD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должны знать современные родители» Музыкальный Клондайк</w:t>
      </w:r>
      <w:r w:rsidR="00404BD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27.11.2018</w:t>
      </w:r>
    </w:p>
    <w:p w14:paraId="27359310" w14:textId="77777777" w:rsidR="00404BDB" w:rsidRDefault="00594D73" w:rsidP="00CE6B7D">
      <w:pPr>
        <w:spacing w:before="120"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 Ривкин Е.Ю.</w:t>
      </w:r>
      <w:r w:rsidR="00404BD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«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Клиповое мышление как стимул педагогической практики// Психолог в школе. 2015. No 1 (13) январь. C. 3-9.</w:t>
      </w:r>
      <w:r w:rsidR="00404BDB"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</w:p>
    <w:p w14:paraId="3A566345" w14:textId="5831A17F" w:rsidR="00594D73" w:rsidRPr="00594D73" w:rsidRDefault="00594D73" w:rsidP="00CE6B7D">
      <w:pPr>
        <w:spacing w:before="120"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4. Семеновских Т.В. Клиповое мышление – феномен современности.</w:t>
      </w:r>
      <w:r w:rsidR="00404BDB"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Оптимальные коммуникации [Электронный ресурс] // URL:</w:t>
      </w:r>
      <w:r w:rsidR="00404BDB"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http://jarki.ru/wpress/2013/02/18/3208/ (дата обращения: 20.12.2014).</w:t>
      </w:r>
      <w:r w:rsidR="00404BDB"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5. Чиркова Т.И. </w:t>
      </w:r>
      <w:r w:rsidR="001E78F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Проблема преодоления клипового сознания молодежи в</w:t>
      </w:r>
      <w:r w:rsidR="001E78F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профессиональной подготовке психологов на уровне бакалавриата</w:t>
      </w:r>
      <w:r w:rsidR="001E78F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</w:t>
      </w:r>
      <w:r w:rsidR="00404BDB"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[Электронный ресурс] // Психологическая наука и образование</w:t>
      </w:r>
      <w:r w:rsidRPr="00594D73">
        <w:rPr>
          <w:rFonts w:ascii="Arial" w:eastAsia="Times New Roman" w:hAnsi="Arial" w:cs="Arial"/>
          <w:color w:val="2C2D2E"/>
          <w:sz w:val="29"/>
          <w:szCs w:val="29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psyedu.ru.</w:t>
      </w:r>
      <w:r w:rsidR="00404BDB" w:rsidRPr="001E78F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594D7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2016. Том 8. No 1. С. 45–61. DOI: 10.17759/psyedu.2016080105</w:t>
      </w:r>
    </w:p>
    <w:sectPr w:rsidR="00594D73" w:rsidRPr="00594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072E2"/>
    <w:multiLevelType w:val="hybridMultilevel"/>
    <w:tmpl w:val="126AE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A503F"/>
    <w:multiLevelType w:val="hybridMultilevel"/>
    <w:tmpl w:val="9A32DA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6B943FB"/>
    <w:multiLevelType w:val="hybridMultilevel"/>
    <w:tmpl w:val="3C4A59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D5A0AFA"/>
    <w:multiLevelType w:val="hybridMultilevel"/>
    <w:tmpl w:val="7E7E1A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680097"/>
    <w:multiLevelType w:val="hybridMultilevel"/>
    <w:tmpl w:val="7A187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FA7487D"/>
    <w:multiLevelType w:val="hybridMultilevel"/>
    <w:tmpl w:val="2DD0E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B608D"/>
    <w:multiLevelType w:val="hybridMultilevel"/>
    <w:tmpl w:val="B42CA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35109"/>
    <w:multiLevelType w:val="hybridMultilevel"/>
    <w:tmpl w:val="28EC6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2244F"/>
    <w:multiLevelType w:val="hybridMultilevel"/>
    <w:tmpl w:val="3E28D7A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7F147F80"/>
    <w:multiLevelType w:val="hybridMultilevel"/>
    <w:tmpl w:val="5E22977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569269041">
    <w:abstractNumId w:val="8"/>
  </w:num>
  <w:num w:numId="2" w16cid:durableId="1883589618">
    <w:abstractNumId w:val="2"/>
  </w:num>
  <w:num w:numId="3" w16cid:durableId="1223179658">
    <w:abstractNumId w:val="4"/>
  </w:num>
  <w:num w:numId="4" w16cid:durableId="1350837628">
    <w:abstractNumId w:val="0"/>
  </w:num>
  <w:num w:numId="5" w16cid:durableId="485047112">
    <w:abstractNumId w:val="1"/>
  </w:num>
  <w:num w:numId="6" w16cid:durableId="326370905">
    <w:abstractNumId w:val="6"/>
  </w:num>
  <w:num w:numId="7" w16cid:durableId="674965251">
    <w:abstractNumId w:val="7"/>
  </w:num>
  <w:num w:numId="8" w16cid:durableId="1056975781">
    <w:abstractNumId w:val="5"/>
  </w:num>
  <w:num w:numId="9" w16cid:durableId="1433934410">
    <w:abstractNumId w:val="3"/>
  </w:num>
  <w:num w:numId="10" w16cid:durableId="5145433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87C"/>
    <w:rsid w:val="00066A3E"/>
    <w:rsid w:val="00087008"/>
    <w:rsid w:val="000A6D3D"/>
    <w:rsid w:val="00111814"/>
    <w:rsid w:val="001807CC"/>
    <w:rsid w:val="001E78F6"/>
    <w:rsid w:val="00294FCE"/>
    <w:rsid w:val="002C0EEC"/>
    <w:rsid w:val="003144A2"/>
    <w:rsid w:val="00341838"/>
    <w:rsid w:val="0039316D"/>
    <w:rsid w:val="003A0478"/>
    <w:rsid w:val="00404BDB"/>
    <w:rsid w:val="004249C7"/>
    <w:rsid w:val="00463771"/>
    <w:rsid w:val="00464558"/>
    <w:rsid w:val="00484F78"/>
    <w:rsid w:val="005827EF"/>
    <w:rsid w:val="00585906"/>
    <w:rsid w:val="00594D73"/>
    <w:rsid w:val="005C71CD"/>
    <w:rsid w:val="00606DF1"/>
    <w:rsid w:val="0065405C"/>
    <w:rsid w:val="006E694E"/>
    <w:rsid w:val="006F1DE7"/>
    <w:rsid w:val="007004AF"/>
    <w:rsid w:val="007D1624"/>
    <w:rsid w:val="007F0C34"/>
    <w:rsid w:val="0082546B"/>
    <w:rsid w:val="00845FAD"/>
    <w:rsid w:val="008475B8"/>
    <w:rsid w:val="00892D5A"/>
    <w:rsid w:val="008C74B0"/>
    <w:rsid w:val="008E455F"/>
    <w:rsid w:val="00933C48"/>
    <w:rsid w:val="00954CD7"/>
    <w:rsid w:val="00970B91"/>
    <w:rsid w:val="0097587C"/>
    <w:rsid w:val="0098666B"/>
    <w:rsid w:val="009D66C3"/>
    <w:rsid w:val="00A4639D"/>
    <w:rsid w:val="00A748D0"/>
    <w:rsid w:val="00B02704"/>
    <w:rsid w:val="00B91E95"/>
    <w:rsid w:val="00BD2931"/>
    <w:rsid w:val="00BD3AD5"/>
    <w:rsid w:val="00C81FB3"/>
    <w:rsid w:val="00CE4D7A"/>
    <w:rsid w:val="00CE6B7D"/>
    <w:rsid w:val="00D13BB9"/>
    <w:rsid w:val="00D34F67"/>
    <w:rsid w:val="00D54CAE"/>
    <w:rsid w:val="00D702F6"/>
    <w:rsid w:val="00DA714C"/>
    <w:rsid w:val="00DE403A"/>
    <w:rsid w:val="00E30FE5"/>
    <w:rsid w:val="00E47BE3"/>
    <w:rsid w:val="00E564BE"/>
    <w:rsid w:val="00E943F3"/>
    <w:rsid w:val="00EB1782"/>
    <w:rsid w:val="00F8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41B7"/>
  <w15:chartTrackingRefBased/>
  <w15:docId w15:val="{9AE3CD3B-7F14-47B1-B48D-A9581204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782"/>
    <w:pPr>
      <w:ind w:left="720"/>
      <w:contextualSpacing/>
    </w:pPr>
  </w:style>
  <w:style w:type="character" w:customStyle="1" w:styleId="hgkelc">
    <w:name w:val="hgkelc"/>
    <w:basedOn w:val="a0"/>
    <w:rsid w:val="003A0478"/>
  </w:style>
  <w:style w:type="character" w:customStyle="1" w:styleId="kx21rb">
    <w:name w:val="kx21rb"/>
    <w:basedOn w:val="a0"/>
    <w:rsid w:val="003A0478"/>
  </w:style>
  <w:style w:type="paragraph" w:customStyle="1" w:styleId="stk-reset">
    <w:name w:val="stk-reset"/>
    <w:basedOn w:val="a"/>
    <w:rsid w:val="00847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75B8"/>
    <w:rPr>
      <w:b/>
      <w:bCs/>
    </w:rPr>
  </w:style>
  <w:style w:type="character" w:styleId="a5">
    <w:name w:val="Hyperlink"/>
    <w:basedOn w:val="a0"/>
    <w:uiPriority w:val="99"/>
    <w:semiHidden/>
    <w:unhideWhenUsed/>
    <w:rsid w:val="008475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87709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4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15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8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8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0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2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4952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0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30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3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0220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66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128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1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666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945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018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304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231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235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114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709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0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2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gz.ru/article/-49-6490-10-12-2014/klipovoe-myshleni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9503E-F660-4B1E-8844-0DC23AA3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15</cp:revision>
  <dcterms:created xsi:type="dcterms:W3CDTF">2024-02-18T08:23:00Z</dcterms:created>
  <dcterms:modified xsi:type="dcterms:W3CDTF">2024-09-26T04:16:00Z</dcterms:modified>
</cp:coreProperties>
</file>