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D7" w:rsidRPr="000837D7" w:rsidRDefault="000837D7" w:rsidP="000837D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Государственное бюджетное профессиональное</w:t>
      </w:r>
    </w:p>
    <w:p w:rsidR="000837D7" w:rsidRPr="000837D7" w:rsidRDefault="000837D7" w:rsidP="000837D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образовательное учреждение</w:t>
      </w:r>
    </w:p>
    <w:p w:rsidR="000837D7" w:rsidRPr="000837D7" w:rsidRDefault="000837D7" w:rsidP="000837D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083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Армавирский</w:t>
      </w:r>
      <w:proofErr w:type="spellEnd"/>
      <w:r w:rsidRPr="00083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медицинский колледж»</w:t>
      </w:r>
    </w:p>
    <w:p w:rsidR="000837D7" w:rsidRPr="000837D7" w:rsidRDefault="000837D7" w:rsidP="000837D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здравоохранения Краснодарского края</w:t>
      </w:r>
    </w:p>
    <w:p w:rsidR="00EE19DE" w:rsidRDefault="00EE19DE" w:rsidP="00EE19DE">
      <w:pPr>
        <w:rPr>
          <w:rFonts w:ascii="Times New Roman" w:hAnsi="Times New Roman" w:cs="Times New Roman"/>
          <w:b/>
          <w:sz w:val="28"/>
          <w:szCs w:val="28"/>
        </w:rPr>
      </w:pPr>
    </w:p>
    <w:p w:rsidR="00EE19DE" w:rsidRDefault="00EE19DE" w:rsidP="00EE19DE">
      <w:pPr>
        <w:rPr>
          <w:rFonts w:ascii="Times New Roman" w:hAnsi="Times New Roman" w:cs="Times New Roman"/>
          <w:b/>
          <w:sz w:val="28"/>
          <w:szCs w:val="28"/>
        </w:rPr>
      </w:pPr>
    </w:p>
    <w:p w:rsidR="00EE19DE" w:rsidRDefault="00EE19DE" w:rsidP="00EE19DE">
      <w:pPr>
        <w:rPr>
          <w:rFonts w:ascii="Times New Roman" w:hAnsi="Times New Roman" w:cs="Times New Roman"/>
          <w:b/>
          <w:sz w:val="28"/>
          <w:szCs w:val="28"/>
        </w:rPr>
      </w:pPr>
    </w:p>
    <w:p w:rsidR="00EE19DE" w:rsidRDefault="00EE19DE" w:rsidP="00EE19DE">
      <w:pPr>
        <w:rPr>
          <w:rFonts w:ascii="Times New Roman" w:hAnsi="Times New Roman" w:cs="Times New Roman"/>
          <w:b/>
          <w:sz w:val="28"/>
          <w:szCs w:val="28"/>
        </w:rPr>
      </w:pPr>
    </w:p>
    <w:p w:rsidR="000837D7" w:rsidRPr="000837D7" w:rsidRDefault="000837D7" w:rsidP="000837D7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37D7">
        <w:rPr>
          <w:rFonts w:ascii="Times New Roman" w:eastAsia="Calibri" w:hAnsi="Times New Roman" w:cs="Times New Roman"/>
          <w:b/>
          <w:sz w:val="28"/>
          <w:szCs w:val="28"/>
        </w:rPr>
        <w:t>СТАТЬЯ</w:t>
      </w:r>
    </w:p>
    <w:p w:rsidR="000837D7" w:rsidRPr="000837D7" w:rsidRDefault="000837D7" w:rsidP="000837D7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37D7">
        <w:rPr>
          <w:rFonts w:ascii="Times New Roman" w:eastAsia="Calibri" w:hAnsi="Times New Roman" w:cs="Times New Roman"/>
          <w:b/>
          <w:sz w:val="28"/>
          <w:szCs w:val="28"/>
        </w:rPr>
        <w:t>На тему:</w:t>
      </w:r>
    </w:p>
    <w:p w:rsidR="00EE19DE" w:rsidRDefault="000837D7" w:rsidP="000837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9DE">
        <w:rPr>
          <w:rFonts w:ascii="Times New Roman" w:hAnsi="Times New Roman" w:cs="Times New Roman"/>
          <w:sz w:val="28"/>
          <w:szCs w:val="28"/>
        </w:rPr>
        <w:t>«Дезинфекция и утилизация одноразового медицинского инструментария в ЛПУ»</w:t>
      </w:r>
    </w:p>
    <w:p w:rsidR="00EE19DE" w:rsidRDefault="00EE19DE" w:rsidP="00EE19DE">
      <w:pPr>
        <w:rPr>
          <w:rFonts w:ascii="Times New Roman" w:hAnsi="Times New Roman" w:cs="Times New Roman"/>
          <w:b/>
          <w:sz w:val="28"/>
          <w:szCs w:val="28"/>
        </w:rPr>
      </w:pPr>
    </w:p>
    <w:p w:rsidR="00EE19DE" w:rsidRDefault="00EE19DE" w:rsidP="00EE19DE">
      <w:pPr>
        <w:rPr>
          <w:rFonts w:ascii="Times New Roman" w:hAnsi="Times New Roman" w:cs="Times New Roman"/>
          <w:b/>
          <w:sz w:val="28"/>
          <w:szCs w:val="28"/>
        </w:rPr>
      </w:pPr>
    </w:p>
    <w:p w:rsidR="00EE19DE" w:rsidRDefault="00EE19DE" w:rsidP="00EE19DE">
      <w:pPr>
        <w:rPr>
          <w:rFonts w:ascii="Times New Roman" w:hAnsi="Times New Roman" w:cs="Times New Roman"/>
          <w:b/>
          <w:sz w:val="28"/>
          <w:szCs w:val="28"/>
        </w:rPr>
      </w:pPr>
    </w:p>
    <w:p w:rsidR="00EE19DE" w:rsidRDefault="00EE19DE" w:rsidP="00EE19DE">
      <w:pPr>
        <w:rPr>
          <w:rFonts w:ascii="Times New Roman" w:hAnsi="Times New Roman" w:cs="Times New Roman"/>
          <w:b/>
          <w:sz w:val="28"/>
          <w:szCs w:val="28"/>
        </w:rPr>
      </w:pPr>
    </w:p>
    <w:p w:rsidR="00EE19DE" w:rsidRDefault="00EE19DE" w:rsidP="00EE19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19DE" w:rsidRDefault="00EE19DE" w:rsidP="00EE19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19DE" w:rsidRDefault="00EE19DE" w:rsidP="00EE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19DE" w:rsidRDefault="00EE19DE" w:rsidP="00EE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19DE" w:rsidRDefault="00EE19DE" w:rsidP="00EE1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19DE" w:rsidRDefault="00EE19DE" w:rsidP="00EE19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19DE" w:rsidRDefault="00EE19DE" w:rsidP="00EE19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37D7" w:rsidRPr="000837D7" w:rsidRDefault="000837D7" w:rsidP="000837D7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  <w:r w:rsidRPr="000837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Подготовила преподаватель модуля</w:t>
      </w:r>
    </w:p>
    <w:p w:rsidR="000837D7" w:rsidRPr="000837D7" w:rsidRDefault="000837D7" w:rsidP="000837D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37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0837D7">
        <w:rPr>
          <w:rFonts w:ascii="Times New Roman" w:eastAsia="Calibri" w:hAnsi="Times New Roman" w:cs="Times New Roman"/>
          <w:sz w:val="28"/>
          <w:szCs w:val="28"/>
        </w:rPr>
        <w:t>Горчева</w:t>
      </w:r>
      <w:proofErr w:type="spellEnd"/>
      <w:r w:rsidRPr="000837D7">
        <w:rPr>
          <w:rFonts w:ascii="Times New Roman" w:eastAsia="Calibri" w:hAnsi="Times New Roman" w:cs="Times New Roman"/>
          <w:sz w:val="28"/>
          <w:szCs w:val="28"/>
        </w:rPr>
        <w:t xml:space="preserve"> Г.В.</w:t>
      </w:r>
    </w:p>
    <w:p w:rsidR="000837D7" w:rsidRPr="000837D7" w:rsidRDefault="000837D7" w:rsidP="000837D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37D7" w:rsidRPr="000837D7" w:rsidRDefault="000837D7" w:rsidP="000837D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37D7" w:rsidRPr="000837D7" w:rsidRDefault="000837D7" w:rsidP="000837D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37D7" w:rsidRPr="000837D7" w:rsidRDefault="000837D7" w:rsidP="000837D7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37D7" w:rsidRPr="000837D7" w:rsidRDefault="000837D7" w:rsidP="000837D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37D7">
        <w:rPr>
          <w:rFonts w:ascii="Times New Roman" w:eastAsia="Calibri" w:hAnsi="Times New Roman" w:cs="Times New Roman"/>
          <w:sz w:val="28"/>
          <w:szCs w:val="28"/>
        </w:rPr>
        <w:t>Армавир</w:t>
      </w:r>
    </w:p>
    <w:p w:rsidR="000837D7" w:rsidRPr="000837D7" w:rsidRDefault="000837D7" w:rsidP="000837D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37D7"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EE19DE" w:rsidRDefault="00EE19DE" w:rsidP="00EE19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72BF5" w:rsidRPr="00C97B8A" w:rsidRDefault="00EE19DE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7B8A">
        <w:rPr>
          <w:rFonts w:ascii="Times New Roman" w:hAnsi="Times New Roman" w:cs="Times New Roman"/>
          <w:sz w:val="28"/>
          <w:szCs w:val="28"/>
        </w:rPr>
        <w:t>1.  Отличие одноразового медицинского инструментария от многоразового.</w:t>
      </w:r>
    </w:p>
    <w:p w:rsidR="00EE19DE" w:rsidRPr="00C97B8A" w:rsidRDefault="00EE19DE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7B8A">
        <w:rPr>
          <w:rFonts w:ascii="Times New Roman" w:hAnsi="Times New Roman" w:cs="Times New Roman"/>
          <w:sz w:val="28"/>
          <w:szCs w:val="28"/>
        </w:rPr>
        <w:t>2. Дезинфекция одноразового медицинского инструментария в ЛПУ.</w:t>
      </w:r>
    </w:p>
    <w:p w:rsidR="00EE19DE" w:rsidRDefault="00EE19DE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7B8A">
        <w:rPr>
          <w:rFonts w:ascii="Times New Roman" w:hAnsi="Times New Roman" w:cs="Times New Roman"/>
          <w:sz w:val="28"/>
          <w:szCs w:val="28"/>
        </w:rPr>
        <w:t>3. Утилизация одноразового медицинского инструментария в ЛПУ.</w:t>
      </w: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837D7" w:rsidRDefault="000837D7" w:rsidP="00C97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97B8A" w:rsidRPr="00C97B8A" w:rsidRDefault="00C97B8A" w:rsidP="00C97B8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97B8A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97B8A">
        <w:rPr>
          <w:rFonts w:ascii="Times New Roman" w:hAnsi="Times New Roman" w:cs="Times New Roman"/>
          <w:b/>
          <w:sz w:val="28"/>
          <w:szCs w:val="28"/>
        </w:rPr>
        <w:t>Отличие одноразового медицинского инструментария от многоразового.</w:t>
      </w:r>
    </w:p>
    <w:p w:rsidR="00C97B8A" w:rsidRDefault="00C97B8A" w:rsidP="00C97B8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Медицинские инструменты</w:t>
      </w: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вспомогательные устройства, использующиеся во всех сферах здравоохранения для выполнения диагностических, лечебных мероприятий, хирургических вмешательств. По сферам применения выделяют офтальмологию, стоматологию, педиатрию, урологию, травматологию, </w:t>
      </w:r>
      <w:proofErr w:type="spellStart"/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>флебологию</w:t>
      </w:r>
      <w:proofErr w:type="spellEnd"/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 </w:t>
      </w:r>
    </w:p>
    <w:p w:rsidR="00C97B8A" w:rsidRDefault="00C97B8A" w:rsidP="00C97B8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Выделяют две основные категории разъединительного, вспомогательного, соединительного и кровоостанавливающего инвентаря: </w:t>
      </w:r>
    </w:p>
    <w:p w:rsidR="00C97B8A" w:rsidRDefault="00C97B8A" w:rsidP="00C97B8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Многоразовые медицинские инструменты</w:t>
      </w: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устройства, подлежащие химической, физической стерилизации после каждого применения. Это металлические, пластиковые зажимы, иглодержатели, зонды, ножницы, пинцеты, канюли, скальпели. </w:t>
      </w:r>
    </w:p>
    <w:p w:rsidR="00C97B8A" w:rsidRDefault="00C97B8A" w:rsidP="00C97B8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Одноразовые медицинские инструменты –</w:t>
      </w: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материалы, не подлежащие повторному применению по назначению и нуждающиеся в утилизации. Среди преимуществ инструментов разового применения выделяют быструю подготовку к использованию, стоимость, безопасность, гарантированную стерильность, многообразие. </w:t>
      </w:r>
    </w:p>
    <w:p w:rsidR="00C97B8A" w:rsidRDefault="00C97B8A" w:rsidP="00C97B8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этой категории изделий относят: </w:t>
      </w:r>
    </w:p>
    <w:p w:rsidR="00C97B8A" w:rsidRDefault="00C97B8A" w:rsidP="00C97B8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фильтры, шпатели, маски, дыхательные контуры; </w:t>
      </w:r>
    </w:p>
    <w:p w:rsidR="00C97B8A" w:rsidRDefault="00C97B8A" w:rsidP="00C97B8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скальпели, наконечники, иглы, лезвия, ушные воронки, коагуляторы; </w:t>
      </w:r>
    </w:p>
    <w:p w:rsidR="00C97B8A" w:rsidRDefault="00C97B8A" w:rsidP="00C97B8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зажимы пуповины, пеленки, простыни, отсосы, мочеприёмники, аспирационные катетеры; </w:t>
      </w:r>
    </w:p>
    <w:p w:rsidR="00C97B8A" w:rsidRDefault="00C97B8A" w:rsidP="00C97B8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хирургические ложки, пинцеты, уретральные, стоматологические щипцы; </w:t>
      </w:r>
    </w:p>
    <w:p w:rsidR="00C97B8A" w:rsidRDefault="00C97B8A" w:rsidP="00C97B8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proofErr w:type="spellStart"/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>гастродуоденальные</w:t>
      </w:r>
      <w:proofErr w:type="spellEnd"/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зонды, скарификаторы;</w:t>
      </w:r>
    </w:p>
    <w:p w:rsidR="00C97B8A" w:rsidRDefault="00C97B8A" w:rsidP="00C97B8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• внутривенные канюли, шприцы; </w:t>
      </w:r>
    </w:p>
    <w:p w:rsidR="00C97B8A" w:rsidRDefault="00C97B8A" w:rsidP="00C97B8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• </w:t>
      </w:r>
      <w:proofErr w:type="spellStart"/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>проктоскопы</w:t>
      </w:r>
      <w:proofErr w:type="spellEnd"/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гинекологические зеркала, </w:t>
      </w:r>
      <w:proofErr w:type="spellStart"/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>эндоцервикальные</w:t>
      </w:r>
      <w:proofErr w:type="spellEnd"/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щеточки и др. </w:t>
      </w:r>
    </w:p>
    <w:p w:rsidR="00C97B8A" w:rsidRDefault="00C97B8A" w:rsidP="00C97B8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B8A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 одноразовых медицинских инструментов целесообразно, когда у обслуживающего персонала поликлиники, коммерческого медицинского центра, бригады скорой помощи нет времени на обработку изделий или процедура очищения, обеззараживания не возможна по другим причинам.</w:t>
      </w:r>
    </w:p>
    <w:p w:rsidR="00C97B8A" w:rsidRDefault="00C97B8A" w:rsidP="00C97B8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7B8A" w:rsidRDefault="00C97B8A" w:rsidP="00C97B8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97B8A">
        <w:rPr>
          <w:rFonts w:ascii="Times New Roman" w:hAnsi="Times New Roman" w:cs="Times New Roman"/>
          <w:b/>
          <w:sz w:val="28"/>
          <w:szCs w:val="28"/>
        </w:rPr>
        <w:t>2. Дезинфекция одноразового медицинского инструментария в ЛПУ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97B8A" w:rsidRPr="00C97B8A" w:rsidRDefault="00C97B8A" w:rsidP="007B449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Pr="00C97B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езинфекция</w:t>
      </w:r>
      <w:r w:rsidRPr="00C97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это мероприятия, направленные на уничтожение болезнетворных микроорганизмов с поверхностей.</w:t>
      </w:r>
    </w:p>
    <w:p w:rsidR="00C97B8A" w:rsidRPr="007B4491" w:rsidRDefault="00C97B8A" w:rsidP="007B449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7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Инструментарий соприкасается с кожей, тканями и биологическими жидкостями и при недостаточном обеззараживании может способствовать заражению пациентов и медработников различными инфекциями. Поэтому необходим строгий контроль над правильной его обработкой.</w:t>
      </w:r>
    </w:p>
    <w:p w:rsidR="007B4491" w:rsidRPr="007B4491" w:rsidRDefault="007B4491" w:rsidP="007B449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Алгоритм дезинфекции:</w:t>
      </w:r>
    </w:p>
    <w:p w:rsidR="007B4491" w:rsidRPr="007B4491" w:rsidRDefault="00C97B8A" w:rsidP="007B4491">
      <w:pPr>
        <w:pStyle w:val="a4"/>
        <w:numPr>
          <w:ilvl w:val="0"/>
          <w:numId w:val="4"/>
        </w:num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Дезинфицирующий раствори: должен применяться однократно. </w:t>
      </w:r>
    </w:p>
    <w:p w:rsidR="007B4491" w:rsidRPr="007B4491" w:rsidRDefault="00C97B8A" w:rsidP="007B4491">
      <w:pPr>
        <w:pStyle w:val="a4"/>
        <w:numPr>
          <w:ilvl w:val="0"/>
          <w:numId w:val="4"/>
        </w:num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отсутствии дезинфицирующих средств одноразовые изделия кипятить в воде в течение 30 мин. или в 2% р-ре двууглекислого натрия / пищевая сода / 15 мин. с момента закипания. </w:t>
      </w:r>
    </w:p>
    <w:p w:rsidR="007B4491" w:rsidRPr="007B4491" w:rsidRDefault="00C97B8A" w:rsidP="007B4491">
      <w:pPr>
        <w:pStyle w:val="a4"/>
        <w:numPr>
          <w:ilvl w:val="0"/>
          <w:numId w:val="4"/>
        </w:num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Средства обеззараживания изделий одноразового использования гарантируют безопасность инфицирования персонала возбудителями бактериальных и вирусных инфекций, включая СПИД и вирусный гепатит В. </w:t>
      </w:r>
    </w:p>
    <w:p w:rsidR="007B4491" w:rsidRDefault="00C97B8A" w:rsidP="007B4491">
      <w:pPr>
        <w:pStyle w:val="a4"/>
        <w:numPr>
          <w:ilvl w:val="0"/>
          <w:numId w:val="4"/>
        </w:num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дезинфекции использованные медицинские изделия необходимо тщательно промыть водой до ликвидации запаха дезинфицирующих средств.</w:t>
      </w:r>
    </w:p>
    <w:p w:rsidR="007B4491" w:rsidRDefault="007B4491" w:rsidP="007B4491">
      <w:pPr>
        <w:shd w:val="clear" w:color="auto" w:fill="FFFFFF"/>
        <w:spacing w:after="30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491">
        <w:rPr>
          <w:rFonts w:ascii="Times New Roman" w:hAnsi="Times New Roman" w:cs="Times New Roman"/>
          <w:b/>
          <w:sz w:val="28"/>
          <w:szCs w:val="28"/>
        </w:rPr>
        <w:lastRenderedPageBreak/>
        <w:t>3. Утилизация одноразового медицинского инструментария в ЛПУ.</w:t>
      </w:r>
    </w:p>
    <w:p w:rsidR="007B4491" w:rsidRPr="007B4491" w:rsidRDefault="007B4491" w:rsidP="007B449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использования такой инструментарий подвергают дезинфекции в ЛПУ (химическим способом, холодной стерилизацией, в автоклаве или высокочастотным облучением). Затем вывозят спецтранспортом в учреждения, где уничтожают разными способами (например, сжиганием в плазменных печах).</w:t>
      </w:r>
    </w:p>
    <w:p w:rsidR="007B4491" w:rsidRPr="007B4491" w:rsidRDefault="007B4491" w:rsidP="007B4491">
      <w:pPr>
        <w:numPr>
          <w:ilvl w:val="0"/>
          <w:numId w:val="5"/>
        </w:numPr>
        <w:shd w:val="clear" w:color="auto" w:fill="FFFFFF"/>
        <w:spacing w:before="75" w:after="75" w:line="360" w:lineRule="auto"/>
        <w:ind w:left="375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Скальпель одноразовый</w:t>
      </w: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предназначен для иссечения тканей при хирургических вмешательствах. Поступают в ЛПУ уже стерильными (обрабатываются гамма-излучением). Так как они соприкасаются с тканями и биологическими жидкостями, после использования их относят к отходам класса Б. Следовательно, собирают такие скальпели после применения в контейнеры с желтой маркировкой, дезинфицируют в автоклавах или инфракрасным излучением и отправляют в бытовой мусор.</w:t>
      </w:r>
    </w:p>
    <w:p w:rsidR="007B4491" w:rsidRPr="007B4491" w:rsidRDefault="007B4491" w:rsidP="007B4491">
      <w:pPr>
        <w:numPr>
          <w:ilvl w:val="0"/>
          <w:numId w:val="5"/>
        </w:numPr>
        <w:shd w:val="clear" w:color="auto" w:fill="FFFFFF"/>
        <w:spacing w:before="75" w:after="75" w:line="360" w:lineRule="auto"/>
        <w:ind w:left="375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Медицинская пелёнка</w:t>
      </w: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Этот </w:t>
      </w:r>
      <w:proofErr w:type="spellStart"/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влаговпитывающий</w:t>
      </w:r>
      <w:proofErr w:type="spellEnd"/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материал используют в роддомах, кабинетах УЗИ, женских консультациях и др. Если пелёнка не контактировала с кровью и повреждёнными тканями, она после применения относится к отходам класса А и утилизируется соответственно. В противном случае это – отходы класса Б и должны обеззараживаться.</w:t>
      </w:r>
    </w:p>
    <w:p w:rsidR="007B4491" w:rsidRPr="007B4491" w:rsidRDefault="007B4491" w:rsidP="007B4491">
      <w:pPr>
        <w:numPr>
          <w:ilvl w:val="0"/>
          <w:numId w:val="5"/>
        </w:numPr>
        <w:shd w:val="clear" w:color="auto" w:fill="FFFFFF"/>
        <w:spacing w:before="75" w:after="75" w:line="360" w:lineRule="auto"/>
        <w:ind w:left="375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Медицинские перчатки</w:t>
      </w: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Относятся к отходам класса Б, помещаются в ёмкость с жёлтой маркировкой с дезинфицирующим раствором и должны перед уничтожением проходить дезинфекцию (горячим паром, методом ионизации).</w:t>
      </w:r>
    </w:p>
    <w:p w:rsidR="007B4491" w:rsidRDefault="007B4491" w:rsidP="007B4491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B4491" w:rsidRDefault="007B4491" w:rsidP="007B4491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B4491" w:rsidRDefault="007B4491" w:rsidP="007B4491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B4491" w:rsidRDefault="007B4491" w:rsidP="007B4491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B4491" w:rsidRPr="000F3417" w:rsidRDefault="007B4491" w:rsidP="007B449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F3417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 И ИНТЕРНЕТ-ИСТОЧНИКО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7B4491" w:rsidRPr="007B4491" w:rsidRDefault="007B4491" w:rsidP="007B4491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https://www.medexinter.ru/stati/vidy-medicinskih-instrumentov-odnokratnogo-i-mnogokratnogo-primeneniya/</w:t>
      </w:r>
    </w:p>
    <w:p w:rsidR="007B4491" w:rsidRPr="007B4491" w:rsidRDefault="007B4491" w:rsidP="007B4491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https://septolit.ru/blogs/novosti/mnogorazovye-i-odnorazovye-instrumenty-i-materialy-chto-vybrat</w:t>
      </w:r>
    </w:p>
    <w:p w:rsidR="007B4491" w:rsidRPr="007B4491" w:rsidRDefault="007B4491" w:rsidP="007B4491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https://snus-outlet.ru/wash/mozno-li-stirat-respirator-i-kak-eto-pravilno-delat.html</w:t>
      </w:r>
    </w:p>
    <w:p w:rsidR="007B4491" w:rsidRPr="007B4491" w:rsidRDefault="007B4491" w:rsidP="007B4491">
      <w:pPr>
        <w:pStyle w:val="a4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4491" w:rsidRPr="007B4491" w:rsidRDefault="007B4491" w:rsidP="007B4491">
      <w:pPr>
        <w:shd w:val="clear" w:color="auto" w:fill="FFFFFF"/>
        <w:spacing w:after="30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97B8A" w:rsidRPr="007B4491" w:rsidRDefault="00C97B8A" w:rsidP="007B449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97B8A" w:rsidRPr="007B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64B61"/>
    <w:multiLevelType w:val="multilevel"/>
    <w:tmpl w:val="00B44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F4190C"/>
    <w:multiLevelType w:val="hybridMultilevel"/>
    <w:tmpl w:val="3424A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8797A"/>
    <w:multiLevelType w:val="hybridMultilevel"/>
    <w:tmpl w:val="07F6C244"/>
    <w:lvl w:ilvl="0" w:tplc="3EB63C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E5F4B"/>
    <w:multiLevelType w:val="hybridMultilevel"/>
    <w:tmpl w:val="C514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37799"/>
    <w:multiLevelType w:val="hybridMultilevel"/>
    <w:tmpl w:val="6BCA8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E2BC3"/>
    <w:multiLevelType w:val="multilevel"/>
    <w:tmpl w:val="4524F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7F"/>
    <w:rsid w:val="000837D7"/>
    <w:rsid w:val="007B4491"/>
    <w:rsid w:val="00872BF5"/>
    <w:rsid w:val="00C7333E"/>
    <w:rsid w:val="00C97B8A"/>
    <w:rsid w:val="00E3217F"/>
    <w:rsid w:val="00E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DE"/>
    <w:pPr>
      <w:spacing w:line="254" w:lineRule="auto"/>
    </w:pPr>
  </w:style>
  <w:style w:type="paragraph" w:styleId="5">
    <w:name w:val="heading 5"/>
    <w:basedOn w:val="a"/>
    <w:link w:val="50"/>
    <w:uiPriority w:val="9"/>
    <w:qFormat/>
    <w:rsid w:val="00C97B8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19D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C97B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97B8A"/>
    <w:rPr>
      <w:color w:val="0000FF"/>
      <w:u w:val="single"/>
    </w:rPr>
  </w:style>
  <w:style w:type="character" w:styleId="a6">
    <w:name w:val="Strong"/>
    <w:basedOn w:val="a0"/>
    <w:uiPriority w:val="22"/>
    <w:qFormat/>
    <w:rsid w:val="007B44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DE"/>
    <w:pPr>
      <w:spacing w:line="254" w:lineRule="auto"/>
    </w:pPr>
  </w:style>
  <w:style w:type="paragraph" w:styleId="5">
    <w:name w:val="heading 5"/>
    <w:basedOn w:val="a"/>
    <w:link w:val="50"/>
    <w:uiPriority w:val="9"/>
    <w:qFormat/>
    <w:rsid w:val="00C97B8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19D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C97B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97B8A"/>
    <w:rPr>
      <w:color w:val="0000FF"/>
      <w:u w:val="single"/>
    </w:rPr>
  </w:style>
  <w:style w:type="character" w:styleId="a6">
    <w:name w:val="Strong"/>
    <w:basedOn w:val="a0"/>
    <w:uiPriority w:val="22"/>
    <w:qFormat/>
    <w:rsid w:val="007B44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35005-2397-4B57-AD42-382B8AF3E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777</cp:lastModifiedBy>
  <cp:revision>5</cp:revision>
  <dcterms:created xsi:type="dcterms:W3CDTF">2022-10-27T21:21:00Z</dcterms:created>
  <dcterms:modified xsi:type="dcterms:W3CDTF">2024-12-08T14:11:00Z</dcterms:modified>
</cp:coreProperties>
</file>