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5E3E" w:rsidRPr="00E94567" w:rsidRDefault="00875E3E" w:rsidP="00875E3E">
      <w:pPr>
        <w:pStyle w:val="1"/>
        <w:jc w:val="center"/>
        <w:rPr>
          <w:b/>
          <w:sz w:val="28"/>
          <w:szCs w:val="28"/>
        </w:rPr>
      </w:pPr>
      <w:r w:rsidRPr="00E94567">
        <w:rPr>
          <w:b/>
          <w:noProof/>
          <w:sz w:val="28"/>
          <w:szCs w:val="28"/>
        </w:rPr>
        <w:drawing>
          <wp:anchor distT="0" distB="0" distL="114935" distR="114935" simplePos="0" relativeHeight="251659264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0</wp:posOffset>
            </wp:positionV>
            <wp:extent cx="1010285" cy="862330"/>
            <wp:effectExtent l="19050" t="0" r="0" b="0"/>
            <wp:wrapSquare wrapText="bothSides"/>
            <wp:docPr id="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285" cy="8623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94567">
        <w:rPr>
          <w:b/>
          <w:sz w:val="28"/>
          <w:szCs w:val="28"/>
        </w:rPr>
        <w:t xml:space="preserve">Министерство профессионального образования </w:t>
      </w:r>
    </w:p>
    <w:p w:rsidR="00875E3E" w:rsidRPr="00E94567" w:rsidRDefault="00875E3E" w:rsidP="00875E3E">
      <w:pPr>
        <w:pStyle w:val="1"/>
        <w:jc w:val="center"/>
        <w:rPr>
          <w:b/>
          <w:sz w:val="28"/>
          <w:szCs w:val="28"/>
        </w:rPr>
      </w:pPr>
      <w:r w:rsidRPr="00E94567">
        <w:rPr>
          <w:b/>
          <w:sz w:val="28"/>
          <w:szCs w:val="28"/>
        </w:rPr>
        <w:t>и занятости населения Приморского края</w:t>
      </w:r>
    </w:p>
    <w:p w:rsidR="00875E3E" w:rsidRPr="00E94567" w:rsidRDefault="00875E3E" w:rsidP="00875E3E">
      <w:pPr>
        <w:pStyle w:val="1"/>
        <w:jc w:val="center"/>
        <w:rPr>
          <w:b/>
          <w:sz w:val="28"/>
          <w:szCs w:val="28"/>
        </w:rPr>
      </w:pPr>
      <w:r w:rsidRPr="00E94567">
        <w:rPr>
          <w:b/>
          <w:sz w:val="28"/>
          <w:szCs w:val="28"/>
        </w:rPr>
        <w:t xml:space="preserve">Филиал краевого государственного </w:t>
      </w:r>
      <w:r w:rsidR="0055328D">
        <w:rPr>
          <w:b/>
          <w:sz w:val="28"/>
          <w:szCs w:val="28"/>
        </w:rPr>
        <w:t>автономного</w:t>
      </w:r>
    </w:p>
    <w:p w:rsidR="00875E3E" w:rsidRPr="00E94567" w:rsidRDefault="00875E3E" w:rsidP="00875E3E">
      <w:pPr>
        <w:pStyle w:val="1"/>
        <w:jc w:val="center"/>
        <w:rPr>
          <w:b/>
          <w:sz w:val="28"/>
          <w:szCs w:val="28"/>
        </w:rPr>
      </w:pPr>
      <w:r w:rsidRPr="00E94567">
        <w:rPr>
          <w:b/>
          <w:sz w:val="28"/>
          <w:szCs w:val="28"/>
        </w:rPr>
        <w:t>профессионального образовательного учреждения</w:t>
      </w:r>
    </w:p>
    <w:p w:rsidR="00875E3E" w:rsidRPr="00E94567" w:rsidRDefault="00875E3E" w:rsidP="00875E3E">
      <w:pPr>
        <w:pStyle w:val="1"/>
        <w:jc w:val="center"/>
        <w:rPr>
          <w:b/>
          <w:sz w:val="28"/>
          <w:szCs w:val="28"/>
        </w:rPr>
      </w:pPr>
      <w:r w:rsidRPr="00E94567">
        <w:rPr>
          <w:b/>
          <w:sz w:val="28"/>
          <w:szCs w:val="28"/>
        </w:rPr>
        <w:t xml:space="preserve">    «Уссурийский агропромышленный колледж»</w:t>
      </w:r>
    </w:p>
    <w:p w:rsidR="00875E3E" w:rsidRPr="00E94567" w:rsidRDefault="00875E3E" w:rsidP="00875E3E">
      <w:pPr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E94567">
        <w:rPr>
          <w:rFonts w:ascii="Times New Roman" w:hAnsi="Times New Roman"/>
          <w:b/>
          <w:sz w:val="28"/>
          <w:szCs w:val="28"/>
        </w:rPr>
        <w:t xml:space="preserve">                   в Октябрьском районе</w:t>
      </w:r>
    </w:p>
    <w:p w:rsidR="00875E3E" w:rsidRPr="00E94567" w:rsidRDefault="00875E3E" w:rsidP="00875E3E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875E3E" w:rsidRPr="00E94567" w:rsidRDefault="00875E3E" w:rsidP="00875E3E">
      <w:pPr>
        <w:jc w:val="center"/>
        <w:rPr>
          <w:sz w:val="28"/>
          <w:szCs w:val="28"/>
        </w:rPr>
      </w:pPr>
    </w:p>
    <w:p w:rsidR="00875E3E" w:rsidRPr="00E94567" w:rsidRDefault="00875E3E" w:rsidP="00875E3E">
      <w:pPr>
        <w:jc w:val="center"/>
        <w:rPr>
          <w:sz w:val="28"/>
          <w:szCs w:val="28"/>
        </w:rPr>
      </w:pPr>
    </w:p>
    <w:p w:rsidR="00875E3E" w:rsidRPr="00E94567" w:rsidRDefault="00875E3E" w:rsidP="00875E3E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75E3E" w:rsidRPr="00E94567" w:rsidRDefault="00875E3E" w:rsidP="00875E3E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75E3E" w:rsidRPr="00E94567" w:rsidRDefault="00875E3E" w:rsidP="00875E3E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75E3E" w:rsidRPr="00E94567" w:rsidRDefault="00875E3E" w:rsidP="00875E3E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75E3E" w:rsidRPr="00E94567" w:rsidRDefault="00875E3E" w:rsidP="00875E3E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875E3E" w:rsidRPr="00E94567" w:rsidRDefault="00875E3E" w:rsidP="00875E3E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875E3E" w:rsidRPr="00E94567" w:rsidRDefault="00875E3E" w:rsidP="00875E3E">
      <w:pPr>
        <w:jc w:val="center"/>
        <w:rPr>
          <w:rFonts w:ascii="Times New Roman" w:hAnsi="Times New Roman"/>
          <w:b/>
          <w:sz w:val="28"/>
          <w:szCs w:val="28"/>
        </w:rPr>
      </w:pPr>
      <w:r w:rsidRPr="00E94567">
        <w:rPr>
          <w:rFonts w:ascii="Times New Roman" w:hAnsi="Times New Roman"/>
          <w:b/>
          <w:sz w:val="28"/>
          <w:szCs w:val="28"/>
        </w:rPr>
        <w:t>Методическая разработка</w:t>
      </w:r>
    </w:p>
    <w:p w:rsidR="00875E3E" w:rsidRPr="00E94567" w:rsidRDefault="004B6D70" w:rsidP="00875E3E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color w:val="000000"/>
          <w:sz w:val="28"/>
          <w:szCs w:val="28"/>
        </w:rPr>
      </w:pPr>
      <w:r w:rsidRPr="00E94567">
        <w:rPr>
          <w:color w:val="000000"/>
          <w:sz w:val="28"/>
          <w:szCs w:val="28"/>
        </w:rPr>
        <w:t>Игры - викторины</w:t>
      </w:r>
      <w:r w:rsidR="00875E3E" w:rsidRPr="00E94567">
        <w:rPr>
          <w:color w:val="000000"/>
          <w:sz w:val="28"/>
          <w:szCs w:val="28"/>
        </w:rPr>
        <w:t xml:space="preserve"> «Я + финансы»</w:t>
      </w:r>
    </w:p>
    <w:p w:rsidR="00875E3E" w:rsidRPr="00E94567" w:rsidRDefault="00875E3E" w:rsidP="00875E3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875E3E" w:rsidRPr="001126E3" w:rsidRDefault="00875E3E" w:rsidP="00875E3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75E3E" w:rsidRPr="001126E3" w:rsidRDefault="00875E3E" w:rsidP="00875E3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75E3E" w:rsidRPr="001126E3" w:rsidRDefault="00875E3E" w:rsidP="00875E3E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spacing w:val="-2"/>
        </w:rPr>
      </w:pPr>
    </w:p>
    <w:p w:rsidR="00875E3E" w:rsidRPr="001126E3" w:rsidRDefault="00875E3E" w:rsidP="00875E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875E3E" w:rsidRPr="001126E3" w:rsidRDefault="00875E3E" w:rsidP="00875E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/>
          <w:bCs/>
          <w:sz w:val="24"/>
          <w:szCs w:val="24"/>
        </w:rPr>
      </w:pPr>
    </w:p>
    <w:p w:rsidR="00875E3E" w:rsidRPr="001126E3" w:rsidRDefault="00875E3E" w:rsidP="00875E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/>
          <w:bCs/>
          <w:sz w:val="24"/>
          <w:szCs w:val="24"/>
        </w:rPr>
      </w:pPr>
    </w:p>
    <w:p w:rsidR="00875E3E" w:rsidRPr="001126E3" w:rsidRDefault="00875E3E" w:rsidP="00875E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/>
          <w:bCs/>
          <w:sz w:val="24"/>
          <w:szCs w:val="24"/>
        </w:rPr>
      </w:pPr>
    </w:p>
    <w:p w:rsidR="00875E3E" w:rsidRPr="001126E3" w:rsidRDefault="00875E3E" w:rsidP="00875E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/>
          <w:bCs/>
          <w:sz w:val="24"/>
          <w:szCs w:val="24"/>
        </w:rPr>
      </w:pPr>
    </w:p>
    <w:p w:rsidR="00875E3E" w:rsidRPr="001126E3" w:rsidRDefault="00875E3E" w:rsidP="00875E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/>
          <w:bCs/>
          <w:sz w:val="24"/>
          <w:szCs w:val="24"/>
        </w:rPr>
      </w:pPr>
    </w:p>
    <w:p w:rsidR="00B154EA" w:rsidRDefault="00B154EA" w:rsidP="00B154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54EA" w:rsidRDefault="00B154EA" w:rsidP="00B154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54EA" w:rsidRDefault="00B154EA" w:rsidP="00B154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pPr w:leftFromText="180" w:rightFromText="180" w:bottomFromText="200" w:vertAnchor="page" w:horzAnchor="margin" w:tblpY="10825"/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45"/>
        <w:gridCol w:w="4427"/>
        <w:gridCol w:w="3292"/>
      </w:tblGrid>
      <w:tr w:rsidR="0009722D" w:rsidRPr="001126E3" w:rsidTr="0009722D">
        <w:trPr>
          <w:cantSplit/>
          <w:trHeight w:val="450"/>
        </w:trPr>
        <w:tc>
          <w:tcPr>
            <w:tcW w:w="922" w:type="pct"/>
          </w:tcPr>
          <w:p w:rsidR="0009722D" w:rsidRPr="00875E3E" w:rsidRDefault="0009722D" w:rsidP="0009722D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Разработал:</w:t>
            </w:r>
          </w:p>
        </w:tc>
        <w:tc>
          <w:tcPr>
            <w:tcW w:w="2339" w:type="pct"/>
          </w:tcPr>
          <w:p w:rsidR="0009722D" w:rsidRPr="00875E3E" w:rsidRDefault="0009722D" w:rsidP="0009722D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Рассмотрено:</w:t>
            </w:r>
          </w:p>
        </w:tc>
        <w:tc>
          <w:tcPr>
            <w:tcW w:w="1739" w:type="pct"/>
          </w:tcPr>
          <w:p w:rsidR="0009722D" w:rsidRPr="00875E3E" w:rsidRDefault="0009722D" w:rsidP="0009722D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Утверждаю:</w:t>
            </w:r>
          </w:p>
        </w:tc>
      </w:tr>
      <w:tr w:rsidR="0009722D" w:rsidRPr="001126E3" w:rsidTr="0009722D">
        <w:trPr>
          <w:trHeight w:val="3505"/>
        </w:trPr>
        <w:tc>
          <w:tcPr>
            <w:tcW w:w="922" w:type="pct"/>
          </w:tcPr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>Жужгова И.И.</w:t>
            </w:r>
          </w:p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2339" w:type="pct"/>
          </w:tcPr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>На заседании ЦК</w:t>
            </w:r>
            <w:r w:rsidR="00B71F98">
              <w:rPr>
                <w:rFonts w:ascii="Times New Roman" w:eastAsia="Times New Roman" w:hAnsi="Times New Roman"/>
                <w:sz w:val="28"/>
                <w:szCs w:val="28"/>
              </w:rPr>
              <w:t xml:space="preserve"> профессиональных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дисциплин</w:t>
            </w: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 xml:space="preserve">  </w:t>
            </w:r>
          </w:p>
          <w:p w:rsidR="0009722D" w:rsidRPr="00A82124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 xml:space="preserve">Председатель: </w:t>
            </w:r>
            <w:r w:rsidR="00B71F98">
              <w:rPr>
                <w:rFonts w:ascii="Times New Roman" w:eastAsia="Times New Roman" w:hAnsi="Times New Roman"/>
                <w:sz w:val="28"/>
                <w:szCs w:val="28"/>
              </w:rPr>
              <w:t>Шевченко Е.В.</w:t>
            </w:r>
          </w:p>
          <w:p w:rsidR="0009722D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Протокол №_</w:t>
            </w:r>
          </w:p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>от «__» ______2024г.</w:t>
            </w:r>
          </w:p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>Подпись: __________________</w:t>
            </w:r>
          </w:p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Согласовано:</w:t>
            </w:r>
          </w:p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>Методист Жужгова И. И.</w:t>
            </w:r>
          </w:p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«___»________________</w:t>
            </w: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>2024 г.</w:t>
            </w:r>
          </w:p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>Подпись: __________________</w:t>
            </w:r>
          </w:p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739" w:type="pct"/>
          </w:tcPr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 xml:space="preserve">Зав по </w:t>
            </w:r>
            <w:proofErr w:type="gramStart"/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>УПР</w:t>
            </w:r>
            <w:proofErr w:type="gramEnd"/>
          </w:p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>Тюменцева Л.В.</w:t>
            </w:r>
          </w:p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«__»____________</w:t>
            </w: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>2024г.</w:t>
            </w:r>
          </w:p>
          <w:p w:rsidR="0009722D" w:rsidRPr="00875E3E" w:rsidRDefault="0009722D" w:rsidP="0009722D">
            <w:pPr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75E3E">
              <w:rPr>
                <w:rFonts w:ascii="Times New Roman" w:eastAsia="Times New Roman" w:hAnsi="Times New Roman"/>
                <w:sz w:val="28"/>
                <w:szCs w:val="28"/>
              </w:rPr>
              <w:t>Подпись:______________</w:t>
            </w:r>
          </w:p>
        </w:tc>
      </w:tr>
    </w:tbl>
    <w:p w:rsidR="00BE353A" w:rsidRDefault="00BE353A" w:rsidP="00E94567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23AFF" w:rsidRDefault="00D23AFF" w:rsidP="00E94567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D23AFF" w:rsidRPr="00130ECE" w:rsidRDefault="00D23AFF" w:rsidP="00E94567">
      <w:pPr>
        <w:spacing w:line="360" w:lineRule="auto"/>
        <w:rPr>
          <w:rFonts w:ascii="Times New Roman" w:hAnsi="Times New Roman"/>
          <w:sz w:val="28"/>
          <w:szCs w:val="28"/>
        </w:rPr>
      </w:pPr>
      <w:r w:rsidRPr="00130ECE">
        <w:rPr>
          <w:rFonts w:ascii="Times New Roman" w:hAnsi="Times New Roman"/>
          <w:sz w:val="28"/>
          <w:szCs w:val="28"/>
        </w:rPr>
        <w:t>1. Цель и задачи</w:t>
      </w:r>
      <w:r w:rsidR="002B026B" w:rsidRPr="002B026B">
        <w:rPr>
          <w:rFonts w:ascii="Times New Roman" w:hAnsi="Times New Roman" w:cs="Times New Roman"/>
          <w:sz w:val="28"/>
          <w:szCs w:val="28"/>
        </w:rPr>
        <w:t xml:space="preserve"> </w:t>
      </w:r>
      <w:r w:rsidR="002B026B" w:rsidRPr="00D23AFF">
        <w:rPr>
          <w:rFonts w:ascii="Times New Roman" w:hAnsi="Times New Roman" w:cs="Times New Roman"/>
          <w:sz w:val="28"/>
          <w:szCs w:val="28"/>
        </w:rPr>
        <w:t>викторины</w:t>
      </w:r>
      <w:r w:rsidR="002B026B" w:rsidRPr="00130ECE">
        <w:rPr>
          <w:rFonts w:ascii="Times New Roman" w:hAnsi="Times New Roman"/>
          <w:sz w:val="28"/>
          <w:szCs w:val="28"/>
        </w:rPr>
        <w:tab/>
      </w:r>
      <w:r w:rsidRPr="00130ECE">
        <w:rPr>
          <w:rFonts w:ascii="Times New Roman" w:hAnsi="Times New Roman"/>
          <w:sz w:val="28"/>
          <w:szCs w:val="28"/>
        </w:rPr>
        <w:tab/>
      </w:r>
    </w:p>
    <w:p w:rsidR="00D23AFF" w:rsidRPr="00130ECE" w:rsidRDefault="00D23AFF" w:rsidP="00E94567">
      <w:pPr>
        <w:spacing w:line="360" w:lineRule="auto"/>
        <w:rPr>
          <w:rFonts w:ascii="Times New Roman" w:hAnsi="Times New Roman"/>
          <w:sz w:val="28"/>
          <w:szCs w:val="28"/>
        </w:rPr>
      </w:pPr>
      <w:r w:rsidRPr="00130ECE">
        <w:rPr>
          <w:rFonts w:ascii="Times New Roman" w:hAnsi="Times New Roman"/>
          <w:sz w:val="28"/>
          <w:szCs w:val="28"/>
        </w:rPr>
        <w:t>2. Характеристика</w:t>
      </w:r>
      <w:r w:rsidR="002B026B" w:rsidRPr="002B026B">
        <w:rPr>
          <w:rFonts w:ascii="Times New Roman" w:hAnsi="Times New Roman" w:cs="Times New Roman"/>
          <w:sz w:val="28"/>
          <w:szCs w:val="28"/>
        </w:rPr>
        <w:t xml:space="preserve"> </w:t>
      </w:r>
      <w:r w:rsidR="002B026B" w:rsidRPr="00D23AFF">
        <w:rPr>
          <w:rFonts w:ascii="Times New Roman" w:hAnsi="Times New Roman" w:cs="Times New Roman"/>
          <w:sz w:val="28"/>
          <w:szCs w:val="28"/>
        </w:rPr>
        <w:t>викторины</w:t>
      </w:r>
      <w:r w:rsidR="002B026B" w:rsidRPr="00130ECE">
        <w:rPr>
          <w:rFonts w:ascii="Times New Roman" w:hAnsi="Times New Roman"/>
          <w:sz w:val="28"/>
          <w:szCs w:val="28"/>
        </w:rPr>
        <w:tab/>
      </w:r>
      <w:r w:rsidRPr="00130ECE">
        <w:rPr>
          <w:rFonts w:ascii="Times New Roman" w:hAnsi="Times New Roman"/>
          <w:sz w:val="28"/>
          <w:szCs w:val="28"/>
        </w:rPr>
        <w:tab/>
      </w:r>
    </w:p>
    <w:p w:rsidR="00D23AFF" w:rsidRPr="00130ECE" w:rsidRDefault="00D23AFF" w:rsidP="00E94567">
      <w:pPr>
        <w:spacing w:line="360" w:lineRule="auto"/>
        <w:rPr>
          <w:rFonts w:ascii="Times New Roman" w:hAnsi="Times New Roman"/>
          <w:sz w:val="28"/>
          <w:szCs w:val="28"/>
        </w:rPr>
      </w:pPr>
      <w:r w:rsidRPr="00130ECE">
        <w:rPr>
          <w:rFonts w:ascii="Times New Roman" w:hAnsi="Times New Roman"/>
          <w:sz w:val="28"/>
          <w:szCs w:val="28"/>
        </w:rPr>
        <w:t>2.1.</w:t>
      </w:r>
      <w:r w:rsidRPr="00D23AFF">
        <w:rPr>
          <w:rFonts w:ascii="Times New Roman" w:hAnsi="Times New Roman"/>
          <w:sz w:val="28"/>
          <w:szCs w:val="28"/>
        </w:rPr>
        <w:t xml:space="preserve"> </w:t>
      </w:r>
      <w:r w:rsidRPr="00130ECE">
        <w:rPr>
          <w:rFonts w:ascii="Times New Roman" w:hAnsi="Times New Roman"/>
          <w:sz w:val="28"/>
          <w:szCs w:val="28"/>
        </w:rPr>
        <w:t>Этапы</w:t>
      </w:r>
      <w:r w:rsidRPr="00130ECE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проведения </w:t>
      </w:r>
      <w:r w:rsidRPr="00D23AFF">
        <w:rPr>
          <w:rFonts w:ascii="Times New Roman" w:hAnsi="Times New Roman" w:cs="Times New Roman"/>
          <w:sz w:val="28"/>
          <w:szCs w:val="28"/>
        </w:rPr>
        <w:t>викторины</w:t>
      </w:r>
      <w:r w:rsidRPr="00130ECE">
        <w:rPr>
          <w:rFonts w:ascii="Times New Roman" w:hAnsi="Times New Roman"/>
          <w:sz w:val="28"/>
          <w:szCs w:val="28"/>
        </w:rPr>
        <w:tab/>
      </w:r>
    </w:p>
    <w:p w:rsidR="00082794" w:rsidRDefault="00D23AFF" w:rsidP="00E94567">
      <w:pPr>
        <w:spacing w:line="360" w:lineRule="auto"/>
        <w:rPr>
          <w:rFonts w:ascii="Times New Roman" w:hAnsi="Times New Roman"/>
          <w:sz w:val="28"/>
          <w:szCs w:val="28"/>
        </w:rPr>
      </w:pPr>
      <w:r w:rsidRPr="00130ECE">
        <w:rPr>
          <w:rFonts w:ascii="Times New Roman" w:hAnsi="Times New Roman"/>
          <w:sz w:val="28"/>
          <w:szCs w:val="28"/>
        </w:rPr>
        <w:t>3. Правила проведения</w:t>
      </w:r>
      <w:r w:rsidR="00082794">
        <w:rPr>
          <w:rFonts w:ascii="Times New Roman" w:hAnsi="Times New Roman"/>
          <w:sz w:val="28"/>
          <w:szCs w:val="28"/>
        </w:rPr>
        <w:t xml:space="preserve"> викторины</w:t>
      </w:r>
    </w:p>
    <w:p w:rsidR="00082794" w:rsidRDefault="00082794" w:rsidP="0008279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Список использованной литературы</w:t>
      </w:r>
    </w:p>
    <w:p w:rsidR="003D45D2" w:rsidRDefault="003D45D2" w:rsidP="0008279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Приложение</w:t>
      </w:r>
    </w:p>
    <w:p w:rsidR="00D23AFF" w:rsidRDefault="00D23AFF" w:rsidP="003D45D2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130ECE">
        <w:rPr>
          <w:rFonts w:ascii="Times New Roman" w:hAnsi="Times New Roman"/>
          <w:sz w:val="28"/>
          <w:szCs w:val="28"/>
        </w:rPr>
        <w:t xml:space="preserve">1. Цель и задачи </w:t>
      </w:r>
      <w:r w:rsidR="002B026B">
        <w:rPr>
          <w:rFonts w:ascii="Times New Roman" w:hAnsi="Times New Roman"/>
          <w:sz w:val="28"/>
          <w:szCs w:val="28"/>
        </w:rPr>
        <w:t>викторины</w:t>
      </w:r>
    </w:p>
    <w:p w:rsidR="002B026B" w:rsidRPr="002B026B" w:rsidRDefault="002B026B" w:rsidP="003D45D2">
      <w:pPr>
        <w:shd w:val="clear" w:color="auto" w:fill="FFFFFF"/>
        <w:spacing w:line="360" w:lineRule="auto"/>
        <w:ind w:firstLine="709"/>
        <w:jc w:val="both"/>
        <w:rPr>
          <w:rFonts w:ascii="Calibri" w:eastAsia="Times New Roman" w:hAnsi="Calibri" w:cs="Calibri"/>
          <w:color w:val="000000"/>
          <w:sz w:val="28"/>
          <w:szCs w:val="28"/>
        </w:rPr>
      </w:pPr>
      <w:r w:rsidRPr="002B026B">
        <w:rPr>
          <w:rFonts w:ascii="Times New Roman" w:eastAsia="Times New Roman" w:hAnsi="Times New Roman" w:cs="Times New Roman"/>
          <w:bCs/>
          <w:color w:val="111111"/>
          <w:sz w:val="28"/>
          <w:szCs w:val="28"/>
        </w:rPr>
        <w:t>Цель: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</w:rPr>
        <w:t xml:space="preserve"> </w:t>
      </w:r>
      <w:r w:rsidRPr="002B026B">
        <w:rPr>
          <w:rFonts w:ascii="Times New Roman" w:eastAsia="Times New Roman" w:hAnsi="Times New Roman" w:cs="Times New Roman"/>
          <w:color w:val="111111"/>
          <w:sz w:val="28"/>
          <w:szCs w:val="28"/>
        </w:rPr>
        <w:t>создание положительной эмоциональной атмосферы и хорошего настроения, активизация знаний.</w:t>
      </w:r>
    </w:p>
    <w:p w:rsidR="002B026B" w:rsidRPr="002B026B" w:rsidRDefault="002B026B" w:rsidP="003D45D2">
      <w:pPr>
        <w:shd w:val="clear" w:color="auto" w:fill="FFFFFF"/>
        <w:spacing w:line="360" w:lineRule="auto"/>
        <w:ind w:firstLine="709"/>
        <w:jc w:val="both"/>
        <w:rPr>
          <w:rFonts w:ascii="Calibri" w:eastAsia="Times New Roman" w:hAnsi="Calibri" w:cs="Calibri"/>
          <w:color w:val="000000"/>
          <w:sz w:val="28"/>
          <w:szCs w:val="28"/>
        </w:rPr>
      </w:pPr>
      <w:r w:rsidRPr="002B026B">
        <w:rPr>
          <w:rFonts w:ascii="Times New Roman" w:eastAsia="Times New Roman" w:hAnsi="Times New Roman" w:cs="Times New Roman"/>
          <w:bCs/>
          <w:color w:val="111111"/>
          <w:sz w:val="28"/>
          <w:szCs w:val="28"/>
        </w:rPr>
        <w:t>Задачи:</w:t>
      </w:r>
    </w:p>
    <w:p w:rsidR="002B026B" w:rsidRPr="002B026B" w:rsidRDefault="002B026B" w:rsidP="003D45D2">
      <w:pPr>
        <w:shd w:val="clear" w:color="auto" w:fill="FFFFFF"/>
        <w:spacing w:line="360" w:lineRule="auto"/>
        <w:ind w:firstLine="709"/>
        <w:jc w:val="both"/>
        <w:rPr>
          <w:rFonts w:ascii="Calibri" w:eastAsia="Times New Roman" w:hAnsi="Calibri" w:cs="Calibri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- </w:t>
      </w:r>
      <w:r w:rsidRPr="002B026B">
        <w:rPr>
          <w:rFonts w:ascii="Times New Roman" w:eastAsia="Times New Roman" w:hAnsi="Times New Roman" w:cs="Times New Roman"/>
          <w:color w:val="111111"/>
          <w:sz w:val="28"/>
          <w:szCs w:val="28"/>
        </w:rPr>
        <w:t>расширять кругозор и словарный запас детей;</w:t>
      </w:r>
    </w:p>
    <w:p w:rsidR="002B026B" w:rsidRPr="002B026B" w:rsidRDefault="002B026B" w:rsidP="003D45D2">
      <w:pPr>
        <w:shd w:val="clear" w:color="auto" w:fill="FFFFFF"/>
        <w:spacing w:line="360" w:lineRule="auto"/>
        <w:ind w:firstLine="709"/>
        <w:jc w:val="both"/>
        <w:rPr>
          <w:rFonts w:ascii="Calibri" w:eastAsia="Times New Roman" w:hAnsi="Calibri" w:cs="Calibri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- </w:t>
      </w:r>
      <w:r w:rsidRPr="002B026B">
        <w:rPr>
          <w:rFonts w:ascii="Times New Roman" w:eastAsia="Times New Roman" w:hAnsi="Times New Roman" w:cs="Times New Roman"/>
          <w:color w:val="111111"/>
          <w:sz w:val="28"/>
          <w:szCs w:val="28"/>
        </w:rPr>
        <w:t>развивать память, быстроту реакции, сообразительность, находчивость, смекалку, логическое мышление;</w:t>
      </w:r>
    </w:p>
    <w:p w:rsidR="002B026B" w:rsidRPr="002B026B" w:rsidRDefault="002B026B" w:rsidP="003D45D2">
      <w:pPr>
        <w:shd w:val="clear" w:color="auto" w:fill="FFFFFF"/>
        <w:spacing w:line="360" w:lineRule="auto"/>
        <w:ind w:firstLine="709"/>
        <w:jc w:val="both"/>
        <w:rPr>
          <w:rFonts w:ascii="Calibri" w:eastAsia="Times New Roman" w:hAnsi="Calibri" w:cs="Calibri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- </w:t>
      </w:r>
      <w:r w:rsidRPr="002B026B">
        <w:rPr>
          <w:rFonts w:ascii="Times New Roman" w:eastAsia="Times New Roman" w:hAnsi="Times New Roman" w:cs="Times New Roman"/>
          <w:color w:val="111111"/>
          <w:sz w:val="28"/>
          <w:szCs w:val="28"/>
        </w:rPr>
        <w:t>воспитывать чувство товарищества, коммуникативные навыки в процессе выполнения заданий </w:t>
      </w:r>
      <w:r w:rsidRPr="002B026B">
        <w:rPr>
          <w:rFonts w:ascii="Times New Roman" w:eastAsia="Times New Roman" w:hAnsi="Times New Roman" w:cs="Times New Roman"/>
          <w:bCs/>
          <w:color w:val="111111"/>
          <w:sz w:val="28"/>
          <w:szCs w:val="28"/>
        </w:rPr>
        <w:t>викторины</w:t>
      </w:r>
      <w:r w:rsidRPr="002B026B">
        <w:rPr>
          <w:rFonts w:ascii="Times New Roman" w:eastAsia="Times New Roman" w:hAnsi="Times New Roman" w:cs="Times New Roman"/>
          <w:color w:val="111111"/>
          <w:sz w:val="28"/>
          <w:szCs w:val="28"/>
        </w:rPr>
        <w:t>, взаимопомощь, умение работать в коллективе;</w:t>
      </w:r>
    </w:p>
    <w:p w:rsidR="002B026B" w:rsidRPr="002B026B" w:rsidRDefault="00942D8F" w:rsidP="003D45D2">
      <w:pPr>
        <w:shd w:val="clear" w:color="auto" w:fill="FFFFFF"/>
        <w:spacing w:line="360" w:lineRule="auto"/>
        <w:ind w:firstLine="709"/>
        <w:jc w:val="both"/>
        <w:rPr>
          <w:rFonts w:ascii="Calibri" w:eastAsia="Times New Roman" w:hAnsi="Calibri" w:cs="Calibri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- </w:t>
      </w:r>
      <w:r w:rsidR="002B026B" w:rsidRPr="002B026B">
        <w:rPr>
          <w:rFonts w:ascii="Times New Roman" w:eastAsia="Times New Roman" w:hAnsi="Times New Roman" w:cs="Times New Roman"/>
          <w:color w:val="111111"/>
          <w:sz w:val="28"/>
          <w:szCs w:val="28"/>
        </w:rPr>
        <w:t>развивать речевую, познавательную активность;</w:t>
      </w:r>
    </w:p>
    <w:p w:rsidR="002B026B" w:rsidRPr="002B026B" w:rsidRDefault="00942D8F" w:rsidP="003D45D2">
      <w:pPr>
        <w:shd w:val="clear" w:color="auto" w:fill="FFFFFF"/>
        <w:spacing w:line="360" w:lineRule="auto"/>
        <w:ind w:firstLine="709"/>
        <w:jc w:val="both"/>
        <w:rPr>
          <w:rFonts w:ascii="Calibri" w:eastAsia="Times New Roman" w:hAnsi="Calibri" w:cs="Calibri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- </w:t>
      </w:r>
      <w:r w:rsidR="002B026B" w:rsidRPr="002B026B">
        <w:rPr>
          <w:rFonts w:ascii="Times New Roman" w:eastAsia="Times New Roman" w:hAnsi="Times New Roman" w:cs="Times New Roman"/>
          <w:color w:val="111111"/>
          <w:sz w:val="28"/>
          <w:szCs w:val="28"/>
        </w:rPr>
        <w:t>закреплять знания детей в разных областях.</w:t>
      </w:r>
      <w:r w:rsidR="002B026B" w:rsidRPr="002B026B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2B026B" w:rsidRPr="002B026B" w:rsidRDefault="00942D8F" w:rsidP="003D45D2">
      <w:pPr>
        <w:shd w:val="clear" w:color="auto" w:fill="FFFFFF"/>
        <w:spacing w:line="360" w:lineRule="auto"/>
        <w:ind w:firstLine="709"/>
        <w:jc w:val="both"/>
        <w:rPr>
          <w:rFonts w:ascii="Calibri" w:eastAsia="Times New Roman" w:hAnsi="Calibri" w:cs="Calibri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="002B026B" w:rsidRPr="002B026B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развивать мышление, внимание, память, умение анализировать, обобщать, делать выводы, коммуникативные навыки.</w:t>
      </w:r>
      <w:proofErr w:type="gramEnd"/>
    </w:p>
    <w:p w:rsidR="002B026B" w:rsidRPr="002B026B" w:rsidRDefault="00942D8F" w:rsidP="003D45D2">
      <w:pPr>
        <w:shd w:val="clear" w:color="auto" w:fill="FFFFFF"/>
        <w:spacing w:line="360" w:lineRule="auto"/>
        <w:ind w:firstLine="709"/>
        <w:jc w:val="both"/>
        <w:rPr>
          <w:rFonts w:ascii="Calibri" w:eastAsia="Times New Roman" w:hAnsi="Calibri" w:cs="Calibri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="002B026B" w:rsidRPr="002B026B">
        <w:rPr>
          <w:rFonts w:ascii="Times New Roman" w:eastAsia="Times New Roman" w:hAnsi="Times New Roman" w:cs="Times New Roman"/>
          <w:color w:val="000000"/>
          <w:sz w:val="28"/>
          <w:szCs w:val="28"/>
        </w:rPr>
        <w:t>проявлять настойчивость, целеустремленность, взаимопомощь.</w:t>
      </w:r>
    </w:p>
    <w:p w:rsidR="002B026B" w:rsidRPr="002B026B" w:rsidRDefault="00942D8F" w:rsidP="003D45D2">
      <w:pPr>
        <w:shd w:val="clear" w:color="auto" w:fill="FFFFFF"/>
        <w:spacing w:line="360" w:lineRule="auto"/>
        <w:ind w:firstLine="709"/>
        <w:jc w:val="both"/>
        <w:rPr>
          <w:rFonts w:ascii="Calibri" w:eastAsia="Times New Roman" w:hAnsi="Calibri" w:cs="Calibri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="002B026B" w:rsidRPr="002B026B"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воспитывать у детей умение проявлять инициативу с целью получения новых знаний, самоконтроль, умение доказывать, смекалку и связную речь.</w:t>
      </w:r>
    </w:p>
    <w:p w:rsidR="00D23AFF" w:rsidRDefault="00D23AFF" w:rsidP="003D45D2">
      <w:pPr>
        <w:spacing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130ECE">
        <w:rPr>
          <w:rFonts w:ascii="Times New Roman" w:hAnsi="Times New Roman"/>
          <w:sz w:val="28"/>
          <w:szCs w:val="28"/>
        </w:rPr>
        <w:t>2. Характеристика мероприятия</w:t>
      </w:r>
    </w:p>
    <w:p w:rsidR="00E94567" w:rsidRPr="00E94567" w:rsidRDefault="00E94567" w:rsidP="003D45D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94567">
        <w:rPr>
          <w:rFonts w:ascii="Times New Roman" w:eastAsia="Times New Roman" w:hAnsi="Times New Roman" w:cs="Times New Roman"/>
          <w:sz w:val="28"/>
          <w:szCs w:val="28"/>
        </w:rPr>
        <w:t>Викторина – это командное интеллектуальное соревнование, которое в игровой форме на примере героев фильмов и книг позволяет напомнить основные понятия разумного финансового поведения.</w:t>
      </w:r>
    </w:p>
    <w:p w:rsidR="00E94567" w:rsidRPr="00E94567" w:rsidRDefault="00E94567" w:rsidP="003D45D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94567">
        <w:rPr>
          <w:rFonts w:ascii="Times New Roman" w:eastAsia="Times New Roman" w:hAnsi="Times New Roman" w:cs="Times New Roman"/>
          <w:sz w:val="28"/>
          <w:szCs w:val="28"/>
        </w:rPr>
        <w:t xml:space="preserve">Правила проведения викторины: </w:t>
      </w:r>
    </w:p>
    <w:p w:rsidR="00E94567" w:rsidRPr="00E94567" w:rsidRDefault="00E94567" w:rsidP="003D45D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- </w:t>
      </w:r>
      <w:r w:rsidRPr="00E945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Викторина состоит из 4 раундов по 5 вопросов из разных категорий, всего 20 вопросов. </w:t>
      </w:r>
    </w:p>
    <w:p w:rsidR="00E94567" w:rsidRPr="00E94567" w:rsidRDefault="00E94567" w:rsidP="003D45D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45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В команде может быть от 2 до 6 человек. </w:t>
      </w:r>
    </w:p>
    <w:p w:rsidR="00E94567" w:rsidRPr="00E94567" w:rsidRDefault="00E94567" w:rsidP="003D45D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45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На обсуждение каждого вопроса командам дается 30 или 60 секунд в </w:t>
      </w:r>
      <w:r w:rsidRPr="00E94567">
        <w:rPr>
          <w:rFonts w:ascii="Times New Roman" w:eastAsia="Times New Roman" w:hAnsi="Times New Roman" w:cs="Times New Roman"/>
          <w:sz w:val="28"/>
          <w:szCs w:val="28"/>
        </w:rPr>
        <w:t>разных раундах</w:t>
      </w:r>
      <w:r w:rsidRPr="00E945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Время отсчитывает специальный таймер на слайде с вопросом. </w:t>
      </w:r>
    </w:p>
    <w:p w:rsidR="00E94567" w:rsidRPr="00E94567" w:rsidRDefault="00E94567" w:rsidP="003D45D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4567">
        <w:rPr>
          <w:rFonts w:ascii="Times New Roman" w:eastAsia="Times New Roman" w:hAnsi="Times New Roman" w:cs="Times New Roman"/>
          <w:color w:val="000000"/>
          <w:sz w:val="28"/>
          <w:szCs w:val="28"/>
        </w:rPr>
        <w:t>- После истечения времени команды не озвучивают ответ, а вносят его в специальный бланк ответов (если команд больше 10, то лучше воспользоваться электронной формой сбора ответов).</w:t>
      </w:r>
    </w:p>
    <w:p w:rsidR="00E94567" w:rsidRPr="00E94567" w:rsidRDefault="00E94567" w:rsidP="003D45D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45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За каждый правильный ответ команда получает один балл. </w:t>
      </w:r>
    </w:p>
    <w:p w:rsidR="00E94567" w:rsidRPr="00E94567" w:rsidRDefault="00E94567" w:rsidP="003D45D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E945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Все зачёркнутые ответы или информация в скобках не проверяются. Если на вопрос дано больше, чем один ответ (если того не требует вопрос), то команда не получает баллы, даже если один из ответов был верным. </w:t>
      </w:r>
    </w:p>
    <w:p w:rsidR="00E94567" w:rsidRPr="00E94567" w:rsidRDefault="00E94567" w:rsidP="003D45D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E945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Бланк ответов сдаётся после окончания раунда, то есть после озвучивания 5-ти вопросов. После этого следуют ответы на все вопросы прошедшего раунда. </w:t>
      </w:r>
    </w:p>
    <w:p w:rsidR="00E94567" w:rsidRPr="00E94567" w:rsidRDefault="00E94567" w:rsidP="003D45D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E945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 время викторины её участникам запрещено использовать технические средства с выходом в интернет (телефоны, смартфоны, умные часы и т.д.). Исключение составляют только те случаи, когда ответы нужно сдавать через электронную форму сбора ответов. </w:t>
      </w:r>
    </w:p>
    <w:p w:rsidR="00E94567" w:rsidRPr="00E94567" w:rsidRDefault="00E94567" w:rsidP="003D45D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E945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После каждого раунда есть специально отведённое время (20 секунд) на заполнение бланков с ответами. Именно в это время предлагается заполнять электронную форму с ответами в случае электронной сдачи ответов, чтобы во время чтения вопросов и командного обсуждения у участников не было возможности использовать смартфоны. </w:t>
      </w:r>
    </w:p>
    <w:p w:rsidR="00B154EA" w:rsidRPr="00D23AFF" w:rsidRDefault="00D23AFF" w:rsidP="003D45D2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0ECE">
        <w:rPr>
          <w:rFonts w:ascii="Times New Roman" w:hAnsi="Times New Roman"/>
          <w:sz w:val="28"/>
          <w:szCs w:val="28"/>
        </w:rPr>
        <w:t>2.1. Этапы</w:t>
      </w:r>
      <w:r w:rsidRPr="00130ECE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проведения </w:t>
      </w:r>
      <w:r w:rsidRPr="00D23AFF">
        <w:rPr>
          <w:rFonts w:ascii="Times New Roman" w:hAnsi="Times New Roman" w:cs="Times New Roman"/>
          <w:sz w:val="28"/>
          <w:szCs w:val="28"/>
        </w:rPr>
        <w:t>викторины</w:t>
      </w:r>
    </w:p>
    <w:p w:rsidR="00B154EA" w:rsidRDefault="00B154EA" w:rsidP="003D45D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Для проведения викторины необходимо запустить презентацию: сначала в ней следуют вопросы 1-го тура, которые нужно зачитать участникам. Потом в презентации расположены ответы 1-го тура. После вопросы и ответы 2-го и так далее. </w:t>
      </w:r>
    </w:p>
    <w:p w:rsidR="00942D8F" w:rsidRPr="00942D8F" w:rsidRDefault="00942D8F" w:rsidP="003D45D2">
      <w:pPr>
        <w:spacing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3. </w:t>
      </w:r>
      <w:r w:rsidRPr="00942D8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Правила проведения</w:t>
      </w:r>
      <w:r w:rsidRPr="00942D8F">
        <w:rPr>
          <w:rFonts w:ascii="Times New Roman" w:hAnsi="Times New Roman" w:cs="Times New Roman"/>
          <w:sz w:val="28"/>
          <w:szCs w:val="28"/>
        </w:rPr>
        <w:t xml:space="preserve"> викторины</w:t>
      </w:r>
    </w:p>
    <w:p w:rsidR="00942D8F" w:rsidRPr="00942D8F" w:rsidRDefault="00942D8F" w:rsidP="003D45D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</w:t>
      </w:r>
      <w:r w:rsidRPr="00942D8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частники игры делятся на две команды, в каждой команде есть капитан, которого выбирают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обучающиеся</w:t>
      </w:r>
      <w:r w:rsidRPr="00942D8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за каждый правильный ответ на вопросы команды получают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баллы</w:t>
      </w:r>
      <w:r w:rsidRPr="00942D8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Выигрывает та команда, у которой будет большее количество</w:t>
      </w:r>
      <w:proofErr w:type="gramStart"/>
      <w:r w:rsidRPr="00942D8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  <w:r w:rsidRPr="00942D8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D23AFF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D23AFF">
        <w:rPr>
          <w:rFonts w:ascii="Times New Roman" w:hAnsi="Times New Roman" w:cs="Times New Roman"/>
          <w:sz w:val="28"/>
          <w:szCs w:val="28"/>
        </w:rPr>
        <w:t>икторины</w:t>
      </w:r>
      <w:r w:rsidRPr="00942D8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баллов. </w:t>
      </w:r>
      <w:r w:rsidRPr="00942D8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Команды должны придумать себе название и девиз.</w:t>
      </w:r>
    </w:p>
    <w:p w:rsidR="00D23AFF" w:rsidRPr="00D23AFF" w:rsidRDefault="00D23AFF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3AFF">
        <w:rPr>
          <w:rFonts w:asciiTheme="minorHAnsi" w:eastAsiaTheme="minorHAnsi" w:hAnsiTheme="minorHAnsi" w:cstheme="minorBidi"/>
        </w:rPr>
        <w:object w:dxaOrig="9575" w:dyaOrig="53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263.4pt" o:ole="">
            <v:imagedata r:id="rId6" o:title=""/>
          </v:shape>
          <o:OLEObject Type="Embed" ProgID="PowerPoint.Slide.12" ShapeID="_x0000_i1025" DrawAspect="Content" ObjectID="_1795842292" r:id="rId7"/>
        </w:object>
      </w:r>
    </w:p>
    <w:p w:rsidR="00B154EA" w:rsidRPr="00942D8F" w:rsidRDefault="00D23AFF" w:rsidP="00B154E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42D8F">
        <w:rPr>
          <w:rFonts w:ascii="Times New Roman" w:hAnsi="Times New Roman" w:cs="Times New Roman"/>
          <w:b/>
          <w:sz w:val="28"/>
          <w:szCs w:val="28"/>
          <w:u w:val="single"/>
        </w:rPr>
        <w:t xml:space="preserve">Раунд </w:t>
      </w:r>
      <w:r w:rsidR="00B154EA" w:rsidRPr="00942D8F">
        <w:rPr>
          <w:rFonts w:ascii="Times New Roman" w:hAnsi="Times New Roman" w:cs="Times New Roman"/>
          <w:b/>
          <w:sz w:val="28"/>
          <w:szCs w:val="28"/>
          <w:u w:val="single"/>
        </w:rPr>
        <w:t xml:space="preserve">1. Кредитная разминка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1.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Определите, из какого фильма следующая цитата?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Люся, я тебе там деньги должен, я тебе с первой же зарплаты вышлю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»</w:t>
      </w:r>
      <w:proofErr w:type="gramEnd"/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 «</w:t>
      </w:r>
      <w:r w:rsidRPr="002D34A2">
        <w:rPr>
          <w:rFonts w:ascii="Times New Roman" w:hAnsi="Times New Roman" w:cs="Times New Roman"/>
          <w:sz w:val="28"/>
          <w:szCs w:val="28"/>
        </w:rPr>
        <w:t>Москва слезам не верит»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2.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Определите, из какого фильма следующая цитата?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— Я? Родственник, дальний.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 — Гони рубль, родственник! Мне &lt;...&gt; рубль должен был!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 — Два.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 — Два, два!!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 «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Афоня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»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Вопрос 3.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Определите, из какого фильма следующая цитата?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Давно известно: деньги портят человека. Но отсутствие денег портит его ещё больше!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 «</w:t>
      </w:r>
      <w:r w:rsidRPr="002D34A2">
        <w:rPr>
          <w:rFonts w:ascii="Times New Roman" w:hAnsi="Times New Roman" w:cs="Times New Roman"/>
          <w:sz w:val="28"/>
          <w:szCs w:val="28"/>
        </w:rPr>
        <w:t>Зигзаг удачи»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4.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Определите, из какого фильма следующая цитата? </w:t>
      </w:r>
    </w:p>
    <w:p w:rsidR="00B154EA" w:rsidRPr="002D34A2" w:rsidRDefault="00B154EA" w:rsidP="00B154EA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Может, и ей 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подарок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 xml:space="preserve"> какой купить, а?</w:t>
      </w:r>
    </w:p>
    <w:p w:rsidR="00B154EA" w:rsidRPr="002D34A2" w:rsidRDefault="00B154EA" w:rsidP="00B154EA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Ну, хочешь, я ей куплю конфет. Сам понимаешь, 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таких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 xml:space="preserve"> шоколадных. Кило или два. А что? Пусть 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лопает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>. Маленькие, они любят сладкое.</w:t>
      </w:r>
    </w:p>
    <w:p w:rsidR="00B154EA" w:rsidRPr="002D34A2" w:rsidRDefault="00B154EA" w:rsidP="00B154EA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Э, не, ребятки, что одеколон? Один дух и только. И шоколад тоже съест и забудет, одна изжога останется…</w:t>
      </w:r>
    </w:p>
    <w:p w:rsidR="00B154EA" w:rsidRPr="002D34A2" w:rsidRDefault="00B154EA" w:rsidP="00B154EA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Ты вот что, ты ей, Илюш, подари часы. Полезная вещь и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механизьм</w:t>
      </w:r>
      <w:proofErr w:type="spellEnd"/>
      <w:proofErr w:type="gramStart"/>
      <w:r w:rsidRPr="002D34A2">
        <w:rPr>
          <w:rFonts w:ascii="Times New Roman" w:hAnsi="Times New Roman" w:cs="Times New Roman"/>
          <w:sz w:val="28"/>
          <w:szCs w:val="28"/>
        </w:rPr>
        <w:t>… Т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>олько, конечно, в копеечку влетит.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 «</w:t>
      </w:r>
      <w:r w:rsidRPr="002D34A2">
        <w:rPr>
          <w:rFonts w:ascii="Times New Roman" w:hAnsi="Times New Roman" w:cs="Times New Roman"/>
          <w:sz w:val="28"/>
          <w:szCs w:val="28"/>
        </w:rPr>
        <w:t>Девчата»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5.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Определите, из какого фильма-спектакля следующая цитата?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- Если князь клянётся своим усом, это дороже всяких расписок!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- Но ваши долги растут быстрее, чем ваши усы.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bCs/>
          <w:sz w:val="28"/>
          <w:szCs w:val="28"/>
        </w:rPr>
        <w:t>Ответ</w:t>
      </w:r>
      <w:r w:rsidRPr="002D34A2">
        <w:rPr>
          <w:rFonts w:ascii="Times New Roman" w:hAnsi="Times New Roman" w:cs="Times New Roman"/>
          <w:sz w:val="28"/>
          <w:szCs w:val="28"/>
        </w:rPr>
        <w:t>: «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Ханума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»</w:t>
      </w:r>
    </w:p>
    <w:p w:rsidR="00B154EA" w:rsidRPr="002D34A2" w:rsidRDefault="00D23AFF" w:rsidP="00B154E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Раунд </w:t>
      </w:r>
      <w:r w:rsidR="00B154EA" w:rsidRPr="002D34A2">
        <w:rPr>
          <w:rFonts w:ascii="Times New Roman" w:hAnsi="Times New Roman" w:cs="Times New Roman"/>
          <w:b/>
          <w:sz w:val="28"/>
          <w:szCs w:val="28"/>
          <w:u w:val="single"/>
        </w:rPr>
        <w:t xml:space="preserve"> 2. Кинотеатр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1.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Чтобы продать что-нибудь ненужное, нужно сначала купить что-нибудь ненужное, а у нас денег нет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>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Эксперты в вопросах разумного финансового поведения могли бы сказать, что дядя Фёдор из мультфильма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Простоквашино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 вместе со своими товарищами не обеспечили себе важный резерв. Как он называется?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2D34A2">
        <w:rPr>
          <w:rFonts w:ascii="Times New Roman" w:hAnsi="Times New Roman" w:cs="Times New Roman"/>
          <w:sz w:val="28"/>
          <w:szCs w:val="28"/>
        </w:rPr>
        <w:t>подушка безопасности</w:t>
      </w:r>
    </w:p>
    <w:p w:rsidR="00436E47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Дядя Фёдор сетует на то, что у них с котом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Матроскиным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и псом Шариком не хватает средств на покупку нужных для жизни вещей. </w:t>
      </w:r>
      <w:r w:rsidRPr="002D34A2">
        <w:rPr>
          <w:rFonts w:ascii="Times New Roman" w:hAnsi="Times New Roman" w:cs="Times New Roman"/>
          <w:sz w:val="28"/>
          <w:szCs w:val="28"/>
        </w:rPr>
        <w:lastRenderedPageBreak/>
        <w:t>Чтобы не столкнуться с подобной ситуацией в реальной жизни, нужно фиксировать и планировать все доходы и расходы, а также откладывать некоторую сумму - так называемую подушку безопасности, которая выручит в критической ситуации.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2.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Наши люди в булочную на такси не ездят!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Какую категорию расходной части бюджета имеет в виду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управдомша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в фильме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Бриллиантовая рука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, упоминая эту фразу?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необязательные траты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 xml:space="preserve">Расходные статьи бюджета можно поделить на несколько категорий: обязательные траты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это всё то, от оплаты чего нельзя отказаться (коммунальные платежи, проценты по кредиту, траты на еду и лекарства и т.д.) и необязательные траты - как раз поездки на такси и больш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2D34A2">
        <w:rPr>
          <w:rFonts w:ascii="Times New Roman" w:hAnsi="Times New Roman" w:cs="Times New Roman"/>
          <w:sz w:val="28"/>
          <w:szCs w:val="28"/>
        </w:rPr>
        <w:t>е количество развлечений).</w:t>
      </w:r>
      <w:proofErr w:type="gramEnd"/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3.</w:t>
      </w:r>
    </w:p>
    <w:p w:rsidR="00B154E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 xml:space="preserve"> - Кто возьмёт билетов пачку, тот получит…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В</w:t>
      </w:r>
      <w:r w:rsidRPr="002D34A2">
        <w:rPr>
          <w:rFonts w:ascii="Times New Roman" w:hAnsi="Times New Roman" w:cs="Times New Roman"/>
          <w:sz w:val="28"/>
          <w:szCs w:val="28"/>
        </w:rPr>
        <w:t>одокачку!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Какой ненадёжный источник дохода продвигает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управдомша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в фильме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Бриллиантовая рука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2D34A2">
        <w:rPr>
          <w:rFonts w:ascii="Times New Roman" w:hAnsi="Times New Roman" w:cs="Times New Roman"/>
          <w:sz w:val="28"/>
          <w:szCs w:val="28"/>
        </w:rPr>
        <w:t xml:space="preserve">лотерея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Комментарий: </w:t>
      </w:r>
      <w:r w:rsidRPr="002D34A2">
        <w:rPr>
          <w:rFonts w:ascii="Times New Roman" w:hAnsi="Times New Roman" w:cs="Times New Roman"/>
          <w:sz w:val="28"/>
          <w:szCs w:val="28"/>
        </w:rPr>
        <w:t>Нельзя рассматривать лотерею как реальный способ заработка, так как вероятность стать победителем крайне мала, а расходы на покупку билетов могут не только не окупиться, но и увести в минус баланс бюджета.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4.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i/>
          <w:color w:val="EE7E04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Остап Бендер знал 400 сравнительно честных способов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 w:rsidR="003D45D2">
        <w:rPr>
          <w:rFonts w:ascii="Times New Roman" w:hAnsi="Times New Roman" w:cs="Times New Roman"/>
          <w:sz w:val="28"/>
          <w:szCs w:val="28"/>
        </w:rPr>
        <w:t>(…..)»</w:t>
      </w:r>
      <w:proofErr w:type="gramEnd"/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Остап Бендер, герой произведения Е.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2D34A2">
        <w:rPr>
          <w:rFonts w:ascii="Times New Roman" w:hAnsi="Times New Roman" w:cs="Times New Roman"/>
          <w:sz w:val="28"/>
          <w:szCs w:val="28"/>
        </w:rPr>
        <w:t>Ильфа и И.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2D34A2">
        <w:rPr>
          <w:rFonts w:ascii="Times New Roman" w:hAnsi="Times New Roman" w:cs="Times New Roman"/>
          <w:sz w:val="28"/>
          <w:szCs w:val="28"/>
        </w:rPr>
        <w:t xml:space="preserve">Петрова «Двенадцать стульев», можно сказать, знал 400 способов ЕГО. 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интернет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 xml:space="preserve"> видам ЕГО относится, например,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фишинг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. Ответьте одним словом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D34A2">
        <w:rPr>
          <w:rFonts w:ascii="Times New Roman" w:hAnsi="Times New Roman" w:cs="Times New Roman"/>
          <w:sz w:val="28"/>
          <w:szCs w:val="28"/>
        </w:rPr>
        <w:t xml:space="preserve"> что такое ОНО, не используя точную цитату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154E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Ответ: </w:t>
      </w:r>
      <w:r w:rsidRPr="002D34A2">
        <w:rPr>
          <w:rFonts w:ascii="Times New Roman" w:hAnsi="Times New Roman" w:cs="Times New Roman"/>
          <w:sz w:val="28"/>
          <w:szCs w:val="28"/>
        </w:rPr>
        <w:t>мошенничество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2D34A2">
        <w:rPr>
          <w:rFonts w:ascii="Times New Roman" w:hAnsi="Times New Roman" w:cs="Times New Roman"/>
          <w:sz w:val="28"/>
          <w:szCs w:val="28"/>
        </w:rPr>
        <w:t xml:space="preserve">стап Бендер знал сравнительно честные способы отъёма денег, что соответствует понятию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мошенничеств</w:t>
      </w:r>
      <w:r>
        <w:rPr>
          <w:rFonts w:ascii="Times New Roman" w:hAnsi="Times New Roman" w:cs="Times New Roman"/>
          <w:sz w:val="28"/>
          <w:szCs w:val="28"/>
        </w:rPr>
        <w:t>о»</w:t>
      </w:r>
      <w:r w:rsidRPr="002D34A2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Фишинг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это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D34A2">
        <w:rPr>
          <w:rFonts w:ascii="Times New Roman" w:hAnsi="Times New Roman" w:cs="Times New Roman"/>
          <w:sz w:val="28"/>
          <w:szCs w:val="28"/>
        </w:rPr>
        <w:t xml:space="preserve">вид 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интернет-мошенничества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 xml:space="preserve">, целью которого является получение доступа к конфиденциальным данным пользователей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2D34A2">
        <w:rPr>
          <w:rFonts w:ascii="Times New Roman" w:hAnsi="Times New Roman" w:cs="Times New Roman"/>
          <w:sz w:val="28"/>
          <w:szCs w:val="28"/>
        </w:rPr>
        <w:t>логинам и паролям.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5.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 – </w:t>
      </w:r>
      <w:r w:rsidRPr="002D34A2">
        <w:rPr>
          <w:rFonts w:ascii="Times New Roman" w:hAnsi="Times New Roman" w:cs="Times New Roman"/>
          <w:sz w:val="28"/>
          <w:szCs w:val="28"/>
        </w:rPr>
        <w:t>Хочешь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D34A2">
        <w:rPr>
          <w:rFonts w:ascii="Times New Roman" w:hAnsi="Times New Roman" w:cs="Times New Roman"/>
          <w:sz w:val="28"/>
          <w:szCs w:val="28"/>
        </w:rPr>
        <w:t xml:space="preserve"> мы заплатим золотом?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Я </w:t>
      </w:r>
      <w:r w:rsidR="003D45D2">
        <w:rPr>
          <w:rFonts w:ascii="Times New Roman" w:hAnsi="Times New Roman" w:cs="Times New Roman"/>
          <w:sz w:val="28"/>
          <w:szCs w:val="28"/>
        </w:rPr>
        <w:t>…..</w:t>
      </w:r>
      <w:r w:rsidRPr="002D34A2">
        <w:rPr>
          <w:rFonts w:ascii="Times New Roman" w:hAnsi="Times New Roman" w:cs="Times New Roman"/>
          <w:sz w:val="28"/>
          <w:szCs w:val="28"/>
        </w:rPr>
        <w:t xml:space="preserve"> не беру, мне за державу обидно».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Какое преступление, упомянутое в статьях 290 и 291 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2D34A2">
        <w:rPr>
          <w:rFonts w:ascii="Times New Roman" w:hAnsi="Times New Roman" w:cs="Times New Roman"/>
          <w:sz w:val="28"/>
          <w:szCs w:val="28"/>
        </w:rPr>
        <w:t>головного кодекса</w:t>
      </w:r>
      <w:r>
        <w:rPr>
          <w:rFonts w:ascii="Times New Roman" w:hAnsi="Times New Roman" w:cs="Times New Roman"/>
          <w:sz w:val="28"/>
          <w:szCs w:val="28"/>
        </w:rPr>
        <w:t xml:space="preserve"> РФ</w:t>
      </w:r>
      <w:r w:rsidRPr="002D34A2">
        <w:rPr>
          <w:rFonts w:ascii="Times New Roman" w:hAnsi="Times New Roman" w:cs="Times New Roman"/>
          <w:sz w:val="28"/>
          <w:szCs w:val="28"/>
        </w:rPr>
        <w:t xml:space="preserve">, отказался совершать герой фильма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Белое солнце пустыни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 Павел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Артемьевич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Верещагин?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2D34A2">
        <w:rPr>
          <w:rFonts w:ascii="Times New Roman" w:hAnsi="Times New Roman" w:cs="Times New Roman"/>
          <w:sz w:val="28"/>
          <w:szCs w:val="28"/>
        </w:rPr>
        <w:t>Взятка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Зачёт: </w:t>
      </w:r>
      <w:r w:rsidRPr="002D34A2">
        <w:rPr>
          <w:rFonts w:ascii="Times New Roman" w:hAnsi="Times New Roman" w:cs="Times New Roman"/>
          <w:sz w:val="28"/>
          <w:szCs w:val="28"/>
        </w:rPr>
        <w:t>Коррупция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highlight w:val="white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Комментарий: </w:t>
      </w:r>
      <w:r w:rsidRPr="002D34A2">
        <w:rPr>
          <w:rFonts w:ascii="Times New Roman" w:hAnsi="Times New Roman" w:cs="Times New Roman"/>
          <w:sz w:val="28"/>
          <w:szCs w:val="28"/>
        </w:rPr>
        <w:t xml:space="preserve">Павел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Артемьевич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говорит: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я мзду не беру!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, что </w:t>
      </w:r>
      <w:r>
        <w:rPr>
          <w:rFonts w:ascii="Times New Roman" w:hAnsi="Times New Roman" w:cs="Times New Roman"/>
          <w:sz w:val="28"/>
          <w:szCs w:val="28"/>
        </w:rPr>
        <w:t>означает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дополнительное вознаграждение</w:t>
      </w:r>
      <w:r w:rsidRPr="002D34A2">
        <w:rPr>
          <w:rFonts w:ascii="Times New Roman" w:hAnsi="Times New Roman" w:cs="Times New Roman"/>
          <w:color w:val="333333"/>
          <w:sz w:val="28"/>
          <w:szCs w:val="28"/>
          <w:highlight w:val="white"/>
        </w:rPr>
        <w:t xml:space="preserve"> за выполнение, или не выполнение, своей работы не беру</w:t>
      </w:r>
      <w:r>
        <w:rPr>
          <w:rFonts w:ascii="Times New Roman" w:hAnsi="Times New Roman" w:cs="Times New Roman"/>
          <w:color w:val="333333"/>
          <w:sz w:val="28"/>
          <w:szCs w:val="28"/>
          <w:highlight w:val="white"/>
        </w:rPr>
        <w:t>»</w:t>
      </w:r>
      <w:r w:rsidRPr="002D34A2">
        <w:rPr>
          <w:rFonts w:ascii="Times New Roman" w:hAnsi="Times New Roman" w:cs="Times New Roman"/>
          <w:color w:val="333333"/>
          <w:sz w:val="28"/>
          <w:szCs w:val="28"/>
          <w:highlight w:val="white"/>
        </w:rPr>
        <w:t>!</w:t>
      </w:r>
    </w:p>
    <w:p w:rsidR="00B154EA" w:rsidRPr="002D34A2" w:rsidRDefault="00D23AFF" w:rsidP="00B154E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Раунд</w:t>
      </w:r>
      <w:r w:rsidR="00B154EA" w:rsidRPr="002D34A2">
        <w:rPr>
          <w:rFonts w:ascii="Times New Roman" w:hAnsi="Times New Roman" w:cs="Times New Roman"/>
          <w:b/>
          <w:sz w:val="28"/>
          <w:szCs w:val="28"/>
          <w:u w:val="single"/>
        </w:rPr>
        <w:t xml:space="preserve"> 3. Музыкальный салон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1.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Один творец повёл себя абсолютно неграмотно с финансовой точки зрения и в обмен на всё своё имущество приобрёл растения для возлюбленной. Сколько было этих растений?</w:t>
      </w:r>
    </w:p>
    <w:p w:rsidR="00B154EA" w:rsidRPr="002D34A2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Миллион</w:t>
      </w:r>
    </w:p>
    <w:p w:rsidR="00B154EA" w:rsidRPr="002D34A2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Алла Пугачева -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Миллион алых роз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B154EA" w:rsidRPr="002D34A2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Он тогда продал свой дом,</w:t>
      </w:r>
    </w:p>
    <w:p w:rsidR="00B154EA" w:rsidRPr="002D34A2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Продал картины и кров</w:t>
      </w:r>
    </w:p>
    <w:p w:rsidR="00B154EA" w:rsidRPr="002D34A2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И на все деньги купил</w:t>
      </w:r>
    </w:p>
    <w:p w:rsidR="00B154EA" w:rsidRDefault="003D45D2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Целое море цветов</w:t>
      </w:r>
      <w:r w:rsidR="00B154EA">
        <w:rPr>
          <w:rFonts w:ascii="Times New Roman" w:hAnsi="Times New Roman" w:cs="Times New Roman"/>
          <w:sz w:val="28"/>
          <w:szCs w:val="28"/>
        </w:rPr>
        <w:t>»</w:t>
      </w:r>
    </w:p>
    <w:p w:rsidR="003D45D2" w:rsidRDefault="003D45D2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D45D2" w:rsidRDefault="003D45D2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D45D2" w:rsidRDefault="003D45D2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Вопрос 2.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Песня о профессии, представитель которой вместо работы думает о возлюбленной. В каждой семье, в которой следят за финансами, роль этого человека тоже кто-то выполняет. Что это за профессия?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Бухгалтер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группа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Комбинация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Бухгалтер, милый мой бухгалтер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Рабочий день его почти уже закончен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А дебет с кредитом 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остался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 xml:space="preserve"> не сведён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Ему плевать на это, лишь бы днём и ночью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Я пела эту песенку о нём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3.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Интеллигентная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 беседа во время семейно</w:t>
      </w:r>
      <w:r>
        <w:rPr>
          <w:rFonts w:ascii="Times New Roman" w:hAnsi="Times New Roman" w:cs="Times New Roman"/>
          <w:sz w:val="28"/>
          <w:szCs w:val="28"/>
        </w:rPr>
        <w:t xml:space="preserve">го </w:t>
      </w:r>
      <w:r w:rsidRPr="002D34A2">
        <w:rPr>
          <w:rFonts w:ascii="Times New Roman" w:hAnsi="Times New Roman" w:cs="Times New Roman"/>
          <w:sz w:val="28"/>
          <w:szCs w:val="28"/>
        </w:rPr>
        <w:t xml:space="preserve">досуга, в которой жена говорит о незакрытых потребностях, а муж сетует на отсутствие дополнительного дохода (а всё из-за 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кляузы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 xml:space="preserve"> жены!). Назовите имя хотя бы одного из участников.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bCs/>
          <w:sz w:val="28"/>
          <w:szCs w:val="28"/>
        </w:rPr>
        <w:t>Ответ</w:t>
      </w:r>
      <w:r w:rsidRPr="002D34A2">
        <w:rPr>
          <w:rFonts w:ascii="Times New Roman" w:hAnsi="Times New Roman" w:cs="Times New Roman"/>
          <w:sz w:val="28"/>
          <w:szCs w:val="28"/>
        </w:rPr>
        <w:t>: Зина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bCs/>
          <w:sz w:val="28"/>
          <w:szCs w:val="28"/>
        </w:rPr>
        <w:t>Зачёт</w:t>
      </w:r>
      <w:r w:rsidRPr="002D34A2">
        <w:rPr>
          <w:rFonts w:ascii="Times New Roman" w:hAnsi="Times New Roman" w:cs="Times New Roman"/>
          <w:sz w:val="28"/>
          <w:szCs w:val="28"/>
        </w:rPr>
        <w:t>: Ваня, Иван, Зинаида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Комментарий</w:t>
      </w:r>
      <w:r w:rsidRPr="002D34A2">
        <w:rPr>
          <w:rFonts w:ascii="Times New Roman" w:hAnsi="Times New Roman" w:cs="Times New Roman"/>
          <w:sz w:val="28"/>
          <w:szCs w:val="28"/>
        </w:rPr>
        <w:t xml:space="preserve">: </w:t>
      </w:r>
      <w:hyperlink r:id="rId8">
        <w:r w:rsidRPr="002D34A2">
          <w:rPr>
            <w:rFonts w:ascii="Times New Roman" w:hAnsi="Times New Roman" w:cs="Times New Roman"/>
            <w:sz w:val="28"/>
            <w:szCs w:val="28"/>
          </w:rPr>
          <w:t xml:space="preserve">Владимир Высоцкий </w:t>
        </w:r>
        <w:r>
          <w:rPr>
            <w:rFonts w:ascii="Times New Roman" w:hAnsi="Times New Roman" w:cs="Times New Roman"/>
            <w:sz w:val="28"/>
            <w:szCs w:val="28"/>
          </w:rPr>
          <w:t>–</w:t>
        </w:r>
        <w:r w:rsidRPr="002D34A2">
          <w:rPr>
            <w:rFonts w:ascii="Times New Roman" w:hAnsi="Times New Roman" w:cs="Times New Roman"/>
            <w:sz w:val="28"/>
            <w:szCs w:val="28"/>
          </w:rPr>
          <w:t xml:space="preserve"> </w:t>
        </w:r>
        <w:r>
          <w:rPr>
            <w:rFonts w:ascii="Times New Roman" w:hAnsi="Times New Roman" w:cs="Times New Roman"/>
            <w:sz w:val="28"/>
            <w:szCs w:val="28"/>
          </w:rPr>
          <w:t>«</w:t>
        </w:r>
        <w:r w:rsidRPr="002D34A2">
          <w:rPr>
            <w:rFonts w:ascii="Times New Roman" w:hAnsi="Times New Roman" w:cs="Times New Roman"/>
            <w:sz w:val="28"/>
            <w:szCs w:val="28"/>
          </w:rPr>
          <w:t>Диалог</w:t>
        </w:r>
        <w:r>
          <w:rPr>
            <w:rFonts w:ascii="Times New Roman" w:hAnsi="Times New Roman" w:cs="Times New Roman"/>
            <w:sz w:val="28"/>
            <w:szCs w:val="28"/>
          </w:rPr>
          <w:t xml:space="preserve"> </w:t>
        </w:r>
        <w:r w:rsidRPr="002D34A2">
          <w:rPr>
            <w:rFonts w:ascii="Times New Roman" w:hAnsi="Times New Roman" w:cs="Times New Roman"/>
            <w:sz w:val="28"/>
            <w:szCs w:val="28"/>
          </w:rPr>
          <w:t>у телевизора</w:t>
        </w:r>
      </w:hyperlink>
      <w:r>
        <w:rPr>
          <w:rFonts w:ascii="Times New Roman" w:hAnsi="Times New Roman" w:cs="Times New Roman"/>
          <w:sz w:val="28"/>
          <w:szCs w:val="28"/>
        </w:rPr>
        <w:t>»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 xml:space="preserve">А это кто в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ко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p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>откой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маечке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?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Я, Вань,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так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y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>ю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же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хочy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Уж ты б, Зин,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л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y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>чше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помолчала бы </w:t>
      </w:r>
      <w:r>
        <w:rPr>
          <w:rFonts w:ascii="Times New Roman" w:hAnsi="Times New Roman" w:cs="Times New Roman"/>
          <w:sz w:val="28"/>
          <w:szCs w:val="28"/>
        </w:rPr>
        <w:t>–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2D34A2">
        <w:rPr>
          <w:rFonts w:ascii="Times New Roman" w:hAnsi="Times New Roman" w:cs="Times New Roman"/>
          <w:sz w:val="28"/>
          <w:szCs w:val="28"/>
        </w:rPr>
        <w:t>H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>акpылась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пpемия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кваpтал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!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Кто мне писал на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сл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y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>жбy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жалобы?</w:t>
      </w:r>
    </w:p>
    <w:p w:rsidR="00B154EA" w:rsidRPr="00A33AA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2D34A2">
        <w:rPr>
          <w:rFonts w:ascii="Times New Roman" w:hAnsi="Times New Roman" w:cs="Times New Roman"/>
          <w:sz w:val="28"/>
          <w:szCs w:val="28"/>
        </w:rPr>
        <w:t>H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ты?! Да я же их читал!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4.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Трагическая и поучительная песня о тяге к деньгам, распространенная среди представителей одного занятия, котор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2D34A2">
        <w:rPr>
          <w:rFonts w:ascii="Times New Roman" w:hAnsi="Times New Roman" w:cs="Times New Roman"/>
          <w:sz w:val="28"/>
          <w:szCs w:val="28"/>
        </w:rPr>
        <w:t>е иногда ассоциируются с картами (но не банковскими!) и ромом. Назовите мультфильм, в котором прозвучала эта песня.</w:t>
      </w:r>
    </w:p>
    <w:p w:rsidR="00B154E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Ответ</w:t>
      </w:r>
      <w:r w:rsidRPr="002D34A2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Остров сокровищ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lastRenderedPageBreak/>
        <w:t>Комментарий</w:t>
      </w:r>
      <w:r w:rsidRPr="002D34A2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 xml:space="preserve">Делай деньги, делай деньги, а остальное все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дребебедень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из 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ф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Остров сокровищ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. Там пираты поют: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 xml:space="preserve">Деньги, деньги,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дребеденьги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,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Позабыв покой и лень,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Делай деньги, делай деньги,</w:t>
      </w:r>
    </w:p>
    <w:p w:rsidR="00B154EA" w:rsidRPr="00A33AAA" w:rsidRDefault="00B154EA" w:rsidP="00B154EA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А остальное все дребедень</w:t>
      </w:r>
      <w:r>
        <w:rPr>
          <w:rFonts w:ascii="Times New Roman" w:hAnsi="Times New Roman" w:cs="Times New Roman"/>
          <w:sz w:val="28"/>
          <w:szCs w:val="28"/>
        </w:rPr>
        <w:t>!»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5.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Герой этой песни считает, что все его денежные средства исполняют лирические произведения, а сам он тратит лишь свои деньги. Так что же делают его финансы?</w:t>
      </w:r>
    </w:p>
    <w:p w:rsidR="00B154E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поют романсы</w:t>
      </w:r>
    </w:p>
    <w:p w:rsidR="00B154E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Комментарий</w:t>
      </w:r>
      <w:r w:rsidRPr="002D34A2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это песня Александра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Буйнова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которая так и называется «Мои финансы поют романсы». В </w:t>
      </w:r>
      <w:proofErr w:type="gramStart"/>
      <w:r>
        <w:rPr>
          <w:rFonts w:ascii="Times New Roman" w:hAnsi="Times New Roman" w:cs="Times New Roman"/>
          <w:sz w:val="28"/>
          <w:szCs w:val="28"/>
        </w:rPr>
        <w:t>ней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том числе есть такие строки:</w:t>
      </w:r>
    </w:p>
    <w:p w:rsidR="00B154E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5B5208">
        <w:rPr>
          <w:rFonts w:ascii="Times New Roman" w:hAnsi="Times New Roman" w:cs="Times New Roman"/>
          <w:sz w:val="28"/>
          <w:szCs w:val="28"/>
        </w:rPr>
        <w:t>Мои финансы поют романсы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B154E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5208">
        <w:rPr>
          <w:rFonts w:ascii="Times New Roman" w:hAnsi="Times New Roman" w:cs="Times New Roman"/>
          <w:sz w:val="28"/>
          <w:szCs w:val="28"/>
        </w:rPr>
        <w:t>Заморский берег, закат в крови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154E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5208">
        <w:rPr>
          <w:rFonts w:ascii="Times New Roman" w:hAnsi="Times New Roman" w:cs="Times New Roman"/>
          <w:sz w:val="28"/>
          <w:szCs w:val="28"/>
        </w:rPr>
        <w:t xml:space="preserve">Мои финансы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B5208">
        <w:rPr>
          <w:rFonts w:ascii="Times New Roman" w:hAnsi="Times New Roman" w:cs="Times New Roman"/>
          <w:sz w:val="28"/>
          <w:szCs w:val="28"/>
        </w:rPr>
        <w:t xml:space="preserve">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B5208">
        <w:rPr>
          <w:rFonts w:ascii="Times New Roman" w:hAnsi="Times New Roman" w:cs="Times New Roman"/>
          <w:sz w:val="28"/>
          <w:szCs w:val="28"/>
        </w:rPr>
        <w:t>волками танцы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B154E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520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5B5208">
        <w:rPr>
          <w:rFonts w:ascii="Times New Roman" w:hAnsi="Times New Roman" w:cs="Times New Roman"/>
          <w:sz w:val="28"/>
          <w:szCs w:val="28"/>
        </w:rPr>
        <w:t xml:space="preserve"> на </w:t>
      </w:r>
      <w:proofErr w:type="gramStart"/>
      <w:r w:rsidRPr="005B5208">
        <w:rPr>
          <w:rFonts w:ascii="Times New Roman" w:hAnsi="Times New Roman" w:cs="Times New Roman"/>
          <w:sz w:val="28"/>
          <w:szCs w:val="28"/>
        </w:rPr>
        <w:t>чужие</w:t>
      </w:r>
      <w:proofErr w:type="gramEnd"/>
      <w:r w:rsidRPr="005B5208">
        <w:rPr>
          <w:rFonts w:ascii="Times New Roman" w:hAnsi="Times New Roman" w:cs="Times New Roman"/>
          <w:sz w:val="28"/>
          <w:szCs w:val="28"/>
        </w:rPr>
        <w:t xml:space="preserve"> я гуляю, на свои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B154EA" w:rsidRPr="002D34A2" w:rsidRDefault="00D23AFF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Раунд</w:t>
      </w:r>
      <w:r w:rsidRPr="002D34A2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B154EA" w:rsidRPr="002D34A2">
        <w:rPr>
          <w:rFonts w:ascii="Times New Roman" w:hAnsi="Times New Roman" w:cs="Times New Roman"/>
          <w:b/>
          <w:sz w:val="28"/>
          <w:szCs w:val="28"/>
          <w:u w:val="single"/>
        </w:rPr>
        <w:t>4. Картинная галерея</w:t>
      </w:r>
    </w:p>
    <w:p w:rsidR="00B154EA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1. </w:t>
      </w:r>
    </w:p>
    <w:p w:rsidR="00B154EA" w:rsidRPr="002D34A2" w:rsidRDefault="00B154EA" w:rsidP="00875E3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4457700" cy="3168000"/>
            <wp:effectExtent l="19050" t="0" r="0" b="0"/>
            <wp:docPr id="7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3168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154EA" w:rsidRPr="002D34A2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lastRenderedPageBreak/>
        <w:t>Какая государственная организация в современной России создана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D34A2">
        <w:rPr>
          <w:rFonts w:ascii="Times New Roman" w:hAnsi="Times New Roman" w:cs="Times New Roman"/>
          <w:sz w:val="28"/>
          <w:szCs w:val="28"/>
        </w:rPr>
        <w:t xml:space="preserve"> для того чтобы компенсировать убытки вкладчикам при ситуации, аналогичной изображенной на картине В.Маковского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Крах банка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B154EA" w:rsidRPr="002D34A2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Агентство по страхованию вкладов</w:t>
      </w:r>
    </w:p>
    <w:p w:rsidR="00B154E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Основная функция 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2D34A2">
        <w:rPr>
          <w:rFonts w:ascii="Times New Roman" w:hAnsi="Times New Roman" w:cs="Times New Roman"/>
          <w:sz w:val="28"/>
          <w:szCs w:val="28"/>
        </w:rPr>
        <w:t>гентства по страхованию вкладов (АСВ) — осуществление возмещения денежных сре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дств вкл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>адчикам «лопнувших» банков.</w:t>
      </w:r>
    </w:p>
    <w:p w:rsidR="00B154EA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2. </w:t>
      </w:r>
    </w:p>
    <w:p w:rsidR="00B154EA" w:rsidRPr="002D34A2" w:rsidRDefault="00B154EA" w:rsidP="00875E3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2338388" cy="1751848"/>
            <wp:effectExtent l="0" t="0" r="0" b="0"/>
            <wp:docPr id="8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8388" cy="175184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154E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Перед вами корабли Голландской Ост-Индской компании (VOC), которая во многих финансовых вопросах считается первопроходцем. Например, имущественные права учредителей были оформлены в виде самостоятельных бумаг, которые позволяли передавать доли в компании новым владельцам или закладывать в обеспечение своих обязательств. Какой трёхбуквенной аббревиатурой мы могли бы назвать юридическую форму этой компании, если бы она существовала в современной России?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Ответ</w:t>
      </w:r>
      <w:r w:rsidRPr="002D34A2">
        <w:rPr>
          <w:rFonts w:ascii="Times New Roman" w:hAnsi="Times New Roman" w:cs="Times New Roman"/>
          <w:sz w:val="28"/>
          <w:szCs w:val="28"/>
        </w:rPr>
        <w:t>: ПАО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Зачёт</w:t>
      </w:r>
      <w:r w:rsidRPr="002D34A2">
        <w:rPr>
          <w:rFonts w:ascii="Times New Roman" w:hAnsi="Times New Roman" w:cs="Times New Roman"/>
          <w:sz w:val="28"/>
          <w:szCs w:val="28"/>
        </w:rPr>
        <w:t>: ОАО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Комментарий</w:t>
      </w:r>
      <w:r w:rsidRPr="002D34A2">
        <w:rPr>
          <w:rFonts w:ascii="Times New Roman" w:hAnsi="Times New Roman" w:cs="Times New Roman"/>
          <w:sz w:val="28"/>
          <w:szCs w:val="28"/>
        </w:rPr>
        <w:t xml:space="preserve">: Голландская Ост-Индская компания явилась, по сути, первой акционерной компанией в мире, акции которой можно было свободно продавать и передавать. В России юридическое наименование таких компаний - публичное акционерное общество (ПАО) или </w:t>
      </w:r>
      <w:r>
        <w:rPr>
          <w:rFonts w:ascii="Times New Roman" w:hAnsi="Times New Roman" w:cs="Times New Roman"/>
          <w:sz w:val="28"/>
          <w:szCs w:val="28"/>
        </w:rPr>
        <w:t>(предыдущее название)</w:t>
      </w:r>
      <w:r w:rsidRPr="002D34A2">
        <w:rPr>
          <w:rFonts w:ascii="Times New Roman" w:hAnsi="Times New Roman" w:cs="Times New Roman"/>
          <w:sz w:val="28"/>
          <w:szCs w:val="28"/>
        </w:rPr>
        <w:t xml:space="preserve"> открытое акционерное общество (ОАО).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3.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lastRenderedPageBreak/>
        <w:t xml:space="preserve">Перед вами картина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Маринуса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ван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Реймерсвале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из собрания Эрмитажа. На ней изображены представители определённой профессии. В их обязанности входит принимать, хранить и </w:t>
      </w:r>
      <w:proofErr w:type="gramStart"/>
      <w:r w:rsidRPr="002D34A2">
        <w:rPr>
          <w:rFonts w:ascii="Times New Roman" w:hAnsi="Times New Roman" w:cs="Times New Roman"/>
          <w:sz w:val="28"/>
          <w:szCs w:val="28"/>
        </w:rPr>
        <w:t>предоставлять отчёт</w:t>
      </w:r>
      <w:proofErr w:type="gramEnd"/>
      <w:r w:rsidRPr="002D34A2">
        <w:rPr>
          <w:rFonts w:ascii="Times New Roman" w:hAnsi="Times New Roman" w:cs="Times New Roman"/>
          <w:sz w:val="28"/>
          <w:szCs w:val="28"/>
        </w:rPr>
        <w:t xml:space="preserve"> вплоть до копейки. Представителями этой профессии были Апостол Матфей, химик Антуан Лавуазье и отец римского императора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Веспасиана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. Назовите эту профессию, существующую до сих пор, двумя словами.</w:t>
      </w:r>
    </w:p>
    <w:p w:rsidR="00B154EA" w:rsidRPr="00873B97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54EA" w:rsidRDefault="00B154EA" w:rsidP="00875E3E">
      <w:pPr>
        <w:spacing w:line="360" w:lineRule="auto"/>
        <w:jc w:val="center"/>
        <w:rPr>
          <w:rFonts w:ascii="Times New Roman" w:eastAsia="Roboto" w:hAnsi="Times New Roman" w:cs="Times New Roman"/>
          <w:sz w:val="28"/>
          <w:szCs w:val="28"/>
          <w:highlight w:val="white"/>
        </w:rPr>
      </w:pPr>
      <w:r w:rsidRPr="002D34A2">
        <w:rPr>
          <w:rFonts w:ascii="Times New Roman" w:eastAsia="Roboto" w:hAnsi="Times New Roman" w:cs="Times New Roman"/>
          <w:noProof/>
          <w:sz w:val="28"/>
          <w:szCs w:val="28"/>
          <w:highlight w:val="white"/>
        </w:rPr>
        <w:drawing>
          <wp:inline distT="114300" distB="114300" distL="114300" distR="114300">
            <wp:extent cx="1948204" cy="2433638"/>
            <wp:effectExtent l="0" t="0" r="0" b="0"/>
            <wp:docPr id="9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8204" cy="24336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сборщик податей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Зачёт: </w:t>
      </w:r>
      <w:r w:rsidRPr="002D34A2">
        <w:rPr>
          <w:rFonts w:ascii="Times New Roman" w:hAnsi="Times New Roman" w:cs="Times New Roman"/>
          <w:sz w:val="28"/>
          <w:szCs w:val="28"/>
        </w:rPr>
        <w:t>налоговый инспектор, сборщик налогов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Картина называется «Сборщики податей»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её герои аккуратно и внимательно делают записи в книгу о количестве принимаемых монет. </w:t>
      </w:r>
    </w:p>
    <w:p w:rsidR="00B154EA" w:rsidRPr="002D34A2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4.</w:t>
      </w:r>
    </w:p>
    <w:p w:rsidR="00B154EA" w:rsidRPr="002D34A2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Перед вами гравюра, изображающая большой пожар в Стокгольме в 1751 году. Некоторые жители очень плотно застроенной столицы Швеции покупали и вешали над входом в дом специальные жетоны в виде феникса. Пожарные службы первым делом старались тушить именно такие дома. Каким современным термином можно назвать такой медальон? </w:t>
      </w:r>
    </w:p>
    <w:p w:rsidR="00B154EA" w:rsidRDefault="00B154EA" w:rsidP="00875E3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Times New Roman" w:eastAsia="Roboto" w:hAnsi="Times New Roman" w:cs="Times New Roman"/>
          <w:sz w:val="28"/>
          <w:szCs w:val="28"/>
          <w:highlight w:val="white"/>
        </w:rPr>
      </w:pPr>
      <w:r w:rsidRPr="002D34A2">
        <w:rPr>
          <w:rFonts w:ascii="Times New Roman" w:eastAsia="Roboto" w:hAnsi="Times New Roman" w:cs="Times New Roman"/>
          <w:noProof/>
          <w:sz w:val="28"/>
          <w:szCs w:val="28"/>
          <w:highlight w:val="white"/>
        </w:rPr>
        <w:lastRenderedPageBreak/>
        <w:drawing>
          <wp:inline distT="114300" distB="114300" distL="114300" distR="114300">
            <wp:extent cx="2621280" cy="1955054"/>
            <wp:effectExtent l="19050" t="0" r="7620" b="0"/>
            <wp:docPr id="10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9057" cy="19608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154EA" w:rsidRPr="002D34A2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2D34A2">
        <w:rPr>
          <w:rFonts w:ascii="Times New Roman" w:hAnsi="Times New Roman" w:cs="Times New Roman"/>
          <w:sz w:val="28"/>
          <w:szCs w:val="28"/>
        </w:rPr>
        <w:t>страховка</w:t>
      </w:r>
    </w:p>
    <w:p w:rsidR="00B154EA" w:rsidRPr="002D34A2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Зачёт: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страховой полис</w:t>
      </w:r>
    </w:p>
    <w:p w:rsidR="00B154EA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Комментарий</w:t>
      </w:r>
      <w:r w:rsidRPr="002D34A2">
        <w:rPr>
          <w:rFonts w:ascii="Times New Roman" w:hAnsi="Times New Roman" w:cs="Times New Roman"/>
          <w:sz w:val="28"/>
          <w:szCs w:val="28"/>
        </w:rPr>
        <w:t xml:space="preserve">: Медальон с </w:t>
      </w:r>
      <w:r>
        <w:rPr>
          <w:rFonts w:ascii="Times New Roman" w:hAnsi="Times New Roman" w:cs="Times New Roman"/>
          <w:sz w:val="28"/>
          <w:szCs w:val="28"/>
        </w:rPr>
        <w:t xml:space="preserve">изображением </w:t>
      </w:r>
      <w:r w:rsidRPr="002D34A2">
        <w:rPr>
          <w:rFonts w:ascii="Times New Roman" w:hAnsi="Times New Roman" w:cs="Times New Roman"/>
          <w:sz w:val="28"/>
          <w:szCs w:val="28"/>
        </w:rPr>
        <w:t>птиц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</w:t>
      </w:r>
      <w:r w:rsidRPr="002D34A2">
        <w:rPr>
          <w:rFonts w:ascii="Times New Roman" w:hAnsi="Times New Roman" w:cs="Times New Roman"/>
          <w:sz w:val="28"/>
          <w:szCs w:val="28"/>
        </w:rPr>
        <w:t xml:space="preserve">еникс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своеобразный страховой полис. Дома в старом городе строили настолько близко друг к другу,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D34A2">
        <w:rPr>
          <w:rFonts w:ascii="Times New Roman" w:hAnsi="Times New Roman" w:cs="Times New Roman"/>
          <w:sz w:val="28"/>
          <w:szCs w:val="28"/>
        </w:rPr>
        <w:t xml:space="preserve">что пожары уничтожали целые кварталы. Пожарные команды получали указ в первую очередь тушить дома с отличительным знаком на фасаде, чтобы страховым компаниям меньше приходилось выплачивать возмещений. </w:t>
      </w:r>
    </w:p>
    <w:p w:rsidR="00B154EA" w:rsidRPr="002D34A2" w:rsidRDefault="00B154EA" w:rsidP="00B154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5. 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Перед вами репродукция картины, изображающей вкладчиков Компании Южных морей, созданной в 1711 году в Великобритании и обещавшей исключительны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2D34A2">
        <w:rPr>
          <w:rFonts w:ascii="Times New Roman" w:hAnsi="Times New Roman" w:cs="Times New Roman"/>
          <w:sz w:val="28"/>
          <w:szCs w:val="28"/>
        </w:rPr>
        <w:t xml:space="preserve"> права на торговлю с Южной Америкой, а потому и высокую прибыль. Какой геометрической фигурой эту компанию назвали бы в России? </w:t>
      </w:r>
    </w:p>
    <w:p w:rsidR="00B154EA" w:rsidRDefault="00B154EA" w:rsidP="00875E3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2967038" cy="2012495"/>
            <wp:effectExtent l="0" t="0" r="0" b="0"/>
            <wp:docPr id="1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7038" cy="20124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финансовая пирамида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Зачёт: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пирамида</w:t>
      </w:r>
    </w:p>
    <w:p w:rsidR="00B154EA" w:rsidRPr="002D34A2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Комментарий: </w:t>
      </w:r>
      <w:r w:rsidRPr="002D34A2">
        <w:rPr>
          <w:rFonts w:ascii="Times New Roman" w:hAnsi="Times New Roman" w:cs="Times New Roman"/>
          <w:sz w:val="28"/>
          <w:szCs w:val="28"/>
        </w:rPr>
        <w:t xml:space="preserve">Компания не предпринимала коммерческих мероприятий до 1717 года, а цены на её акции росли за счёт обещаний высокой прибыли и ажиотажа вокруг акций. </w:t>
      </w:r>
    </w:p>
    <w:p w:rsidR="00B154EA" w:rsidRDefault="00B154EA" w:rsidP="00B154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2D34A2">
        <w:rPr>
          <w:rFonts w:ascii="Times New Roman" w:hAnsi="Times New Roman" w:cs="Times New Roman"/>
          <w:sz w:val="28"/>
          <w:szCs w:val="28"/>
        </w:rPr>
        <w:t>тсутствие реальной экономической деятельности и ничем не обоснованные прогнозы высокой доходности - одни из признаков финансовых пирамид.</w:t>
      </w:r>
    </w:p>
    <w:p w:rsidR="007219EA" w:rsidRDefault="007219EA" w:rsidP="0008279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Список использованной литературы:</w:t>
      </w:r>
    </w:p>
    <w:p w:rsidR="007219EA" w:rsidRPr="00082794" w:rsidRDefault="007219EA" w:rsidP="000827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1. </w:t>
      </w:r>
      <w:proofErr w:type="spell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Богдашевский</w:t>
      </w:r>
      <w:proofErr w:type="spell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А. Основы финансовой грамотности: краткий курс / Артём </w:t>
      </w:r>
      <w:proofErr w:type="spell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Богдашевский</w:t>
      </w:r>
      <w:proofErr w:type="spell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. – Москва</w:t>
      </w:r>
      <w:proofErr w:type="gram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Альпина</w:t>
      </w:r>
      <w:proofErr w:type="spell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паблишер</w:t>
      </w:r>
      <w:proofErr w:type="spell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, 2019. – 304 с.</w:t>
      </w:r>
      <w:proofErr w:type="gram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табл., ил. –</w:t>
      </w:r>
    </w:p>
    <w:p w:rsidR="007219EA" w:rsidRPr="00082794" w:rsidRDefault="007219EA" w:rsidP="000827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2.  Демакова, Н. В. Деньги любят счёт. </w:t>
      </w:r>
      <w:proofErr w:type="spell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Квест</w:t>
      </w:r>
      <w:proofErr w:type="spell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 финансовой грамотности для обучающихся 9 </w:t>
      </w:r>
      <w:proofErr w:type="spell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класоов</w:t>
      </w:r>
      <w:proofErr w:type="spellEnd"/>
      <w:proofErr w:type="gram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</w:t>
      </w:r>
      <w:proofErr w:type="spell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прилож</w:t>
      </w:r>
      <w:proofErr w:type="spell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1-5] / Н. В. Демакова, И. Б. </w:t>
      </w:r>
      <w:proofErr w:type="spell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Ручьева</w:t>
      </w:r>
      <w:proofErr w:type="spell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, Т. Н. Котова. – Текст: непосредственный // Педагогическая мастерская «Всё для учителя!». – 2019. – N 1. – С. 17-30.</w:t>
      </w:r>
    </w:p>
    <w:p w:rsidR="007219EA" w:rsidRPr="00082794" w:rsidRDefault="007219EA" w:rsidP="000827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3. </w:t>
      </w:r>
      <w:proofErr w:type="spell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Кийосаки</w:t>
      </w:r>
      <w:proofErr w:type="spell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Роберт Тору. Богатый ребёнок, умный ребёнок / Р. Т. </w:t>
      </w:r>
      <w:proofErr w:type="spell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Кийосаки</w:t>
      </w:r>
      <w:proofErr w:type="spell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Ш. Л. </w:t>
      </w:r>
      <w:proofErr w:type="spell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Лектер</w:t>
      </w:r>
      <w:proofErr w:type="spellEnd"/>
      <w:proofErr w:type="gram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;</w:t>
      </w:r>
      <w:proofErr w:type="gram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[пер. с англ. О. Г. </w:t>
      </w:r>
      <w:proofErr w:type="spell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Белошеев</w:t>
      </w:r>
      <w:proofErr w:type="spell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>]. – Минск</w:t>
      </w:r>
      <w:proofErr w:type="gram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Попурри, 2012. – 455 с.</w:t>
      </w:r>
      <w:proofErr w:type="gramStart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0827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ил. –</w:t>
      </w:r>
    </w:p>
    <w:p w:rsidR="00082794" w:rsidRPr="00082794" w:rsidRDefault="00082794" w:rsidP="00082794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82794">
        <w:rPr>
          <w:rFonts w:ascii="Times New Roman" w:eastAsia="Times New Roman" w:hAnsi="Times New Roman" w:cs="Times New Roman"/>
          <w:sz w:val="28"/>
          <w:szCs w:val="28"/>
        </w:rPr>
        <w:t>ИНТЕРНЕТ-РЕСУРСЫ</w:t>
      </w:r>
    </w:p>
    <w:p w:rsidR="00082794" w:rsidRPr="00082794" w:rsidRDefault="00082794" w:rsidP="00082794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</w:t>
      </w:r>
      <w:hyperlink r:id="rId14" w:tgtFrame="_blank" w:history="1">
        <w:r w:rsidRPr="0008279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http://www.minfin.ru/-</w:t>
        </w:r>
      </w:hyperlink>
      <w:r w:rsidRPr="00082794">
        <w:rPr>
          <w:rFonts w:ascii="Times New Roman" w:eastAsia="Times New Roman" w:hAnsi="Times New Roman" w:cs="Times New Roman"/>
          <w:sz w:val="28"/>
          <w:szCs w:val="28"/>
        </w:rPr>
        <w:t> Сайт Министерства финансов РФ</w:t>
      </w:r>
    </w:p>
    <w:p w:rsidR="00082794" w:rsidRPr="00082794" w:rsidRDefault="00082794" w:rsidP="00082794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82794">
        <w:rPr>
          <w:rFonts w:ascii="Times New Roman" w:eastAsia="Times New Roman" w:hAnsi="Times New Roman" w:cs="Times New Roman"/>
          <w:sz w:val="28"/>
          <w:szCs w:val="28"/>
        </w:rPr>
        <w:t>2. </w:t>
      </w:r>
      <w:hyperlink r:id="rId15" w:tgtFrame="_blank" w:history="1">
        <w:r w:rsidRPr="0008279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https://www.hse.ru/org/hse/61217342/61217360/mcfc</w:t>
        </w:r>
      </w:hyperlink>
      <w:r w:rsidRPr="00082794">
        <w:rPr>
          <w:rFonts w:ascii="Times New Roman" w:eastAsia="Times New Roman" w:hAnsi="Times New Roman" w:cs="Times New Roman"/>
          <w:sz w:val="28"/>
          <w:szCs w:val="28"/>
        </w:rPr>
        <w:t> - Сайт Федерального методического центра по финансовой грамотности</w:t>
      </w:r>
    </w:p>
    <w:p w:rsidR="00082794" w:rsidRPr="00082794" w:rsidRDefault="00082794" w:rsidP="00082794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82794">
        <w:rPr>
          <w:rFonts w:ascii="Times New Roman" w:eastAsia="Times New Roman" w:hAnsi="Times New Roman" w:cs="Times New Roman"/>
          <w:sz w:val="28"/>
          <w:szCs w:val="28"/>
        </w:rPr>
        <w:t>3.</w:t>
      </w:r>
      <w:hyperlink r:id="rId16" w:tgtFrame="_blank" w:history="1">
        <w:r w:rsidRPr="0008279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http://вашифинансы.рф/-</w:t>
        </w:r>
      </w:hyperlink>
      <w:r w:rsidRPr="00082794">
        <w:rPr>
          <w:rFonts w:ascii="Times New Roman" w:eastAsia="Times New Roman" w:hAnsi="Times New Roman" w:cs="Times New Roman"/>
          <w:sz w:val="28"/>
          <w:szCs w:val="28"/>
        </w:rPr>
        <w:t>Сайт национальной программы повышения финансовой грамотности населения</w:t>
      </w:r>
    </w:p>
    <w:p w:rsidR="00082794" w:rsidRPr="00082794" w:rsidRDefault="00082794" w:rsidP="00082794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82794">
        <w:rPr>
          <w:rFonts w:ascii="Times New Roman" w:eastAsia="Times New Roman" w:hAnsi="Times New Roman" w:cs="Times New Roman"/>
          <w:sz w:val="28"/>
          <w:szCs w:val="28"/>
        </w:rPr>
        <w:t>4. </w:t>
      </w:r>
      <w:hyperlink r:id="rId17" w:tgtFrame="_blank" w:history="1">
        <w:r w:rsidRPr="0008279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http://хочумогузнаю.рф/</w:t>
        </w:r>
      </w:hyperlink>
      <w:r w:rsidRPr="00082794">
        <w:rPr>
          <w:rFonts w:ascii="Times New Roman" w:eastAsia="Times New Roman" w:hAnsi="Times New Roman" w:cs="Times New Roman"/>
          <w:sz w:val="28"/>
          <w:szCs w:val="28"/>
        </w:rPr>
        <w:t> - Сайт «Хочу. Могу. Знаю»</w:t>
      </w:r>
    </w:p>
    <w:p w:rsidR="00082794" w:rsidRPr="00082794" w:rsidRDefault="00082794" w:rsidP="00082794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82794">
        <w:rPr>
          <w:rFonts w:ascii="Times New Roman" w:eastAsia="Times New Roman" w:hAnsi="Times New Roman" w:cs="Times New Roman"/>
          <w:sz w:val="28"/>
          <w:szCs w:val="28"/>
        </w:rPr>
        <w:t>5.</w:t>
      </w:r>
      <w:hyperlink r:id="rId18" w:tgtFrame="_blank" w:history="1">
        <w:r w:rsidRPr="0008279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http://www.rbc.ru/</w:t>
        </w:r>
      </w:hyperlink>
      <w:r w:rsidRPr="00082794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spellStart"/>
      <w:r w:rsidRPr="00082794">
        <w:rPr>
          <w:rFonts w:ascii="Times New Roman" w:eastAsia="Times New Roman" w:hAnsi="Times New Roman" w:cs="Times New Roman"/>
          <w:sz w:val="28"/>
          <w:szCs w:val="28"/>
        </w:rPr>
        <w:t>РосБизнесКонсалтинг</w:t>
      </w:r>
      <w:proofErr w:type="spellEnd"/>
    </w:p>
    <w:p w:rsidR="00082794" w:rsidRPr="00082794" w:rsidRDefault="00082794" w:rsidP="00082794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82794">
        <w:rPr>
          <w:rFonts w:ascii="Times New Roman" w:eastAsia="Times New Roman" w:hAnsi="Times New Roman" w:cs="Times New Roman"/>
          <w:sz w:val="28"/>
          <w:szCs w:val="28"/>
        </w:rPr>
        <w:t>6. </w:t>
      </w:r>
      <w:hyperlink r:id="rId19" w:tgtFrame="_blank" w:history="1">
        <w:r w:rsidRPr="0008279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http://rospotrebnadzor.ru</w:t>
        </w:r>
      </w:hyperlink>
      <w:r w:rsidRPr="00082794">
        <w:rPr>
          <w:rFonts w:ascii="Times New Roman" w:eastAsia="Times New Roman" w:hAnsi="Times New Roman" w:cs="Times New Roman"/>
          <w:sz w:val="28"/>
          <w:szCs w:val="28"/>
        </w:rPr>
        <w:t xml:space="preserve"> – </w:t>
      </w:r>
      <w:proofErr w:type="spellStart"/>
      <w:r w:rsidRPr="00082794">
        <w:rPr>
          <w:rFonts w:ascii="Times New Roman" w:eastAsia="Times New Roman" w:hAnsi="Times New Roman" w:cs="Times New Roman"/>
          <w:sz w:val="28"/>
          <w:szCs w:val="28"/>
        </w:rPr>
        <w:t>Роспотребнадзор</w:t>
      </w:r>
      <w:proofErr w:type="spellEnd"/>
    </w:p>
    <w:p w:rsidR="00082794" w:rsidRPr="00082794" w:rsidRDefault="00082794" w:rsidP="00082794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82794">
        <w:rPr>
          <w:sz w:val="28"/>
          <w:szCs w:val="28"/>
        </w:rPr>
        <w:t xml:space="preserve">7. </w:t>
      </w:r>
      <w:hyperlink r:id="rId20">
        <w:r w:rsidRPr="00082794">
          <w:rPr>
            <w:rFonts w:ascii="Times New Roman" w:hAnsi="Times New Roman" w:cs="Times New Roman"/>
            <w:color w:val="1155CC"/>
            <w:sz w:val="28"/>
            <w:szCs w:val="28"/>
            <w:u w:val="single"/>
          </w:rPr>
          <w:t>https://aif.by/timefree/tot_poluchit_vodokachku_kak_rabotali_sovetskie_loterei</w:t>
        </w:r>
      </w:hyperlink>
    </w:p>
    <w:p w:rsidR="00082794" w:rsidRPr="00082794" w:rsidRDefault="00082794" w:rsidP="000827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82124" w:rsidRDefault="00A82124" w:rsidP="00D23A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82124" w:rsidRDefault="00A82124" w:rsidP="00D23A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82124" w:rsidRDefault="00A82124" w:rsidP="00D23A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82124" w:rsidRDefault="00A82124" w:rsidP="00D23A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82124" w:rsidRPr="00A82124" w:rsidRDefault="00A82124" w:rsidP="00A82124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A82124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</w:p>
    <w:p w:rsidR="00D23AFF" w:rsidRDefault="00D23AFF" w:rsidP="00D23A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Бланки ответов для команд</w:t>
      </w:r>
    </w:p>
    <w:p w:rsidR="00D23AFF" w:rsidRPr="00D23AFF" w:rsidRDefault="00D23AFF" w:rsidP="00D23AFF">
      <w:pPr>
        <w:spacing w:line="360" w:lineRule="auto"/>
        <w:jc w:val="center"/>
      </w:pPr>
      <w:r w:rsidRPr="00D23AFF">
        <w:object w:dxaOrig="5936" w:dyaOrig="8412">
          <v:shape id="_x0000_i1026" type="#_x0000_t75" style="width:297pt;height:420.6pt" o:ole="">
            <v:imagedata r:id="rId21" o:title=""/>
          </v:shape>
          <o:OLEObject Type="Embed" ProgID="PowerPoint.Slide.12" ShapeID="_x0000_i1026" DrawAspect="Content" ObjectID="_1795842293" r:id="rId22"/>
        </w:object>
      </w:r>
    </w:p>
    <w:sectPr w:rsidR="00D23AFF" w:rsidRPr="00D23AFF" w:rsidSect="00436E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F0CED"/>
    <w:multiLevelType w:val="hybridMultilevel"/>
    <w:tmpl w:val="D8B674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9838BF"/>
    <w:multiLevelType w:val="multilevel"/>
    <w:tmpl w:val="6DFE37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3C651C9A"/>
    <w:multiLevelType w:val="multilevel"/>
    <w:tmpl w:val="070A6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AF22EAB"/>
    <w:multiLevelType w:val="multilevel"/>
    <w:tmpl w:val="FE98D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FC64567"/>
    <w:multiLevelType w:val="multilevel"/>
    <w:tmpl w:val="76EA72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6AD0ED0"/>
    <w:multiLevelType w:val="multilevel"/>
    <w:tmpl w:val="D2E0819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5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154EA"/>
    <w:rsid w:val="00082794"/>
    <w:rsid w:val="0009722D"/>
    <w:rsid w:val="002B026B"/>
    <w:rsid w:val="003D45D2"/>
    <w:rsid w:val="00436E47"/>
    <w:rsid w:val="004B6D70"/>
    <w:rsid w:val="0055328D"/>
    <w:rsid w:val="007219EA"/>
    <w:rsid w:val="00726379"/>
    <w:rsid w:val="00875E3E"/>
    <w:rsid w:val="00942D8F"/>
    <w:rsid w:val="00A82124"/>
    <w:rsid w:val="00B154EA"/>
    <w:rsid w:val="00B71F98"/>
    <w:rsid w:val="00BE353A"/>
    <w:rsid w:val="00D23AFF"/>
    <w:rsid w:val="00D95BB4"/>
    <w:rsid w:val="00E945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54EA"/>
    <w:pPr>
      <w:spacing w:after="0"/>
    </w:pPr>
    <w:rPr>
      <w:rFonts w:ascii="Arial" w:eastAsia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54E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54EA"/>
    <w:rPr>
      <w:rFonts w:ascii="Tahoma" w:eastAsia="Arial" w:hAnsi="Tahoma" w:cs="Tahoma"/>
      <w:sz w:val="16"/>
      <w:szCs w:val="16"/>
      <w:lang w:eastAsia="ru-RU"/>
    </w:rPr>
  </w:style>
  <w:style w:type="paragraph" w:styleId="2">
    <w:name w:val="Body Text Indent 2"/>
    <w:basedOn w:val="a"/>
    <w:link w:val="20"/>
    <w:rsid w:val="00875E3E"/>
    <w:pPr>
      <w:spacing w:after="120" w:line="480" w:lineRule="auto"/>
      <w:ind w:left="283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20">
    <w:name w:val="Основной текст с отступом 2 Знак"/>
    <w:basedOn w:val="a0"/>
    <w:link w:val="2"/>
    <w:rsid w:val="00875E3E"/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1">
    <w:name w:val="Без интервала1"/>
    <w:rsid w:val="00875E3E"/>
    <w:pPr>
      <w:spacing w:after="0" w:line="240" w:lineRule="auto"/>
    </w:pPr>
    <w:rPr>
      <w:rFonts w:ascii="Times New Roman" w:eastAsia="MS Mincho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rsid w:val="00875E3E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c4">
    <w:name w:val="c4"/>
    <w:basedOn w:val="a"/>
    <w:rsid w:val="002B02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8">
    <w:name w:val="c18"/>
    <w:basedOn w:val="a0"/>
    <w:rsid w:val="002B026B"/>
  </w:style>
  <w:style w:type="character" w:customStyle="1" w:styleId="c28">
    <w:name w:val="c28"/>
    <w:basedOn w:val="a0"/>
    <w:rsid w:val="002B026B"/>
  </w:style>
  <w:style w:type="paragraph" w:customStyle="1" w:styleId="c27">
    <w:name w:val="c27"/>
    <w:basedOn w:val="a"/>
    <w:rsid w:val="002B02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2B026B"/>
  </w:style>
  <w:style w:type="character" w:customStyle="1" w:styleId="c0">
    <w:name w:val="c0"/>
    <w:basedOn w:val="a0"/>
    <w:rsid w:val="002B026B"/>
  </w:style>
  <w:style w:type="character" w:styleId="a6">
    <w:name w:val="Hyperlink"/>
    <w:basedOn w:val="a0"/>
    <w:uiPriority w:val="99"/>
    <w:semiHidden/>
    <w:unhideWhenUsed/>
    <w:rsid w:val="00082794"/>
    <w:rPr>
      <w:color w:val="0000FF"/>
      <w:u w:val="single"/>
    </w:rPr>
  </w:style>
  <w:style w:type="paragraph" w:customStyle="1" w:styleId="articledecorationfirst">
    <w:name w:val="article_decoration_first"/>
    <w:basedOn w:val="a"/>
    <w:rsid w:val="000827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List Paragraph"/>
    <w:basedOn w:val="a"/>
    <w:uiPriority w:val="34"/>
    <w:qFormat/>
    <w:rsid w:val="0008279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6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4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lova.org.ru/vysockiy/dialog-u-televizora/" TargetMode="External"/><Relationship Id="rId13" Type="http://schemas.openxmlformats.org/officeDocument/2006/relationships/image" Target="media/image7.png"/><Relationship Id="rId18" Type="http://schemas.openxmlformats.org/officeDocument/2006/relationships/hyperlink" Target="https://vk.com/away.php?to=http%3A%2F%2Fwww.rbc.ru%2F&amp;cc_key=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6.png"/><Relationship Id="rId17" Type="http://schemas.openxmlformats.org/officeDocument/2006/relationships/hyperlink" Target="https://vk.com/away.php?to=http%3A%2F%2Fxn--80afmshcb2bdox6g.xn--p1ai%2F&amp;cc_key=" TargetMode="External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hyperlink" Target="https://vk.com/away.php?to=http%3A%2F%2Fxn--80aaeza4ab6aw2b2b.xn--p1ai%2F-&amp;cc_key=" TargetMode="External"/><Relationship Id="rId20" Type="http://schemas.openxmlformats.org/officeDocument/2006/relationships/hyperlink" Target="https://aif.by/timefree/tot_poluchit_vodokachku_kak_rabotali_sovetskie_loterei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hyperlink" Target="https://vk.com/away.php?to=https%3A%2F%2Fwww.hse.ru%2Forg%2Fhse%2F61217342%2F61217360%2Fmcfc&amp;cc_key=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hyperlink" Target="https://vk.com/away.php?to=http%3A%2F%2Frospotrebnadzor.ru%2F&amp;cc_key=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vk.com/away.php?to=http%3A%2F%2Fwww.minfin.ru%2F-&amp;cc_key=" TargetMode="External"/><Relationship Id="rId22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14</Pages>
  <Words>2263</Words>
  <Characters>12904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</cp:revision>
  <cp:lastPrinted>2024-12-03T23:08:00Z</cp:lastPrinted>
  <dcterms:created xsi:type="dcterms:W3CDTF">2024-11-21T01:16:00Z</dcterms:created>
  <dcterms:modified xsi:type="dcterms:W3CDTF">2024-12-15T22:18:00Z</dcterms:modified>
</cp:coreProperties>
</file>