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2C4" w:rsidRPr="00FB77B2" w:rsidRDefault="00C64B3A" w:rsidP="00C64B3A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lang w:eastAsia="ru-RU"/>
        </w:rPr>
      </w:pPr>
      <w:r w:rsidRPr="00FB77B2">
        <w:rPr>
          <w:rFonts w:ascii="Times New Roman" w:eastAsia="Times New Roman" w:hAnsi="Times New Roman" w:cs="Times New Roman"/>
          <w:b/>
          <w:kern w:val="36"/>
          <w:lang w:eastAsia="ru-RU"/>
        </w:rPr>
        <w:t>ОПТИМИЗАЦИЯ ДЕТСКО-РОДИТЕЛЬСКИХ ОТНОШЕНИЙ ПОСРЕДСТВОМ ПРОВЕДЕНИЯ  АКЦИИ «ДЕНЬ ДОБРЫХ ДЕЛ» В ДОУ</w:t>
      </w:r>
    </w:p>
    <w:p w:rsidR="000753CA" w:rsidRDefault="00C64B3A" w:rsidP="00BD5171">
      <w:pPr>
        <w:pStyle w:val="a3"/>
        <w:shd w:val="clear" w:color="auto" w:fill="FFFFFF"/>
        <w:spacing w:before="0" w:beforeAutospacing="0" w:after="187" w:afterAutospacing="0"/>
        <w:rPr>
          <w:rFonts w:eastAsiaTheme="minorHAnsi"/>
          <w:b/>
          <w:i/>
          <w:iCs/>
          <w:shd w:val="clear" w:color="auto" w:fill="FFFFFF"/>
          <w:lang w:eastAsia="en-US" w:bidi="en-US"/>
        </w:rPr>
      </w:pPr>
      <w:r>
        <w:rPr>
          <w:rFonts w:ascii="Arial" w:hAnsi="Arial" w:cs="Arial"/>
          <w:b/>
          <w:shd w:val="clear" w:color="auto" w:fill="FFFFFF"/>
        </w:rPr>
        <w:t xml:space="preserve">                                                                                             </w:t>
      </w:r>
      <w:proofErr w:type="spellStart"/>
      <w:r w:rsidR="000753CA">
        <w:rPr>
          <w:rFonts w:eastAsiaTheme="minorHAnsi"/>
          <w:b/>
          <w:i/>
          <w:iCs/>
          <w:shd w:val="clear" w:color="auto" w:fill="FFFFFF"/>
          <w:lang w:eastAsia="en-US" w:bidi="en-US"/>
        </w:rPr>
        <w:t>Лысенкова</w:t>
      </w:r>
      <w:proofErr w:type="spellEnd"/>
      <w:r w:rsidR="000753CA">
        <w:rPr>
          <w:rFonts w:eastAsiaTheme="minorHAnsi"/>
          <w:b/>
          <w:i/>
          <w:iCs/>
          <w:shd w:val="clear" w:color="auto" w:fill="FFFFFF"/>
          <w:lang w:eastAsia="en-US" w:bidi="en-US"/>
        </w:rPr>
        <w:t xml:space="preserve"> Надежда Сергеевна,</w:t>
      </w:r>
    </w:p>
    <w:p w:rsidR="000753CA" w:rsidRPr="00BD5171" w:rsidRDefault="000753CA" w:rsidP="00BD5171">
      <w:pPr>
        <w:pStyle w:val="a3"/>
        <w:shd w:val="clear" w:color="auto" w:fill="FFFFFF"/>
        <w:spacing w:before="0" w:beforeAutospacing="0" w:after="187" w:afterAutospacing="0"/>
        <w:jc w:val="right"/>
        <w:rPr>
          <w:rFonts w:eastAsiaTheme="minorHAnsi"/>
          <w:i/>
          <w:iCs/>
          <w:shd w:val="clear" w:color="auto" w:fill="FFFFFF"/>
          <w:lang w:eastAsia="en-US" w:bidi="en-US"/>
        </w:rPr>
      </w:pPr>
      <w:r w:rsidRPr="00BD5171">
        <w:rPr>
          <w:rFonts w:eastAsiaTheme="minorHAnsi"/>
          <w:i/>
          <w:iCs/>
          <w:shd w:val="clear" w:color="auto" w:fill="FFFFFF"/>
          <w:lang w:eastAsia="en-US" w:bidi="en-US"/>
        </w:rPr>
        <w:t xml:space="preserve">воспитатель, МБОУ СОШ №18 </w:t>
      </w:r>
    </w:p>
    <w:p w:rsidR="000753CA" w:rsidRPr="00BD5171" w:rsidRDefault="000753CA" w:rsidP="00BD5171">
      <w:pPr>
        <w:pStyle w:val="a3"/>
        <w:shd w:val="clear" w:color="auto" w:fill="FFFFFF"/>
        <w:spacing w:before="0" w:beforeAutospacing="0" w:after="187" w:afterAutospacing="0"/>
        <w:jc w:val="right"/>
        <w:rPr>
          <w:rFonts w:eastAsiaTheme="minorHAnsi"/>
          <w:i/>
          <w:iCs/>
          <w:shd w:val="clear" w:color="auto" w:fill="FFFFFF"/>
          <w:lang w:eastAsia="en-US" w:bidi="en-US"/>
        </w:rPr>
      </w:pPr>
      <w:r w:rsidRPr="00BD5171">
        <w:rPr>
          <w:rFonts w:eastAsiaTheme="minorHAnsi"/>
          <w:i/>
          <w:iCs/>
          <w:shd w:val="clear" w:color="auto" w:fill="FFFFFF"/>
          <w:lang w:eastAsia="en-US" w:bidi="en-US"/>
        </w:rPr>
        <w:t xml:space="preserve"> г.о. Серпухов</w:t>
      </w:r>
    </w:p>
    <w:p w:rsidR="009D5FCA" w:rsidRPr="000753CA" w:rsidRDefault="1478719D" w:rsidP="000753CA">
      <w:pPr>
        <w:shd w:val="clear" w:color="auto" w:fill="FFFFFF" w:themeFill="background1"/>
        <w:spacing w:after="150" w:line="276" w:lineRule="auto"/>
        <w:jc w:val="right"/>
        <w:rPr>
          <w:rFonts w:ascii="Times New Roman" w:eastAsia="Times New Roman" w:hAnsi="Times New Roman" w:cs="Times New Roman"/>
        </w:rPr>
      </w:pPr>
      <w:r w:rsidRPr="000753CA">
        <w:rPr>
          <w:rFonts w:ascii="Times New Roman" w:eastAsia="Times New Roman" w:hAnsi="Times New Roman" w:cs="Times New Roman"/>
          <w:color w:val="111111"/>
        </w:rPr>
        <w:t xml:space="preserve">«Если ребенка учат </w:t>
      </w:r>
      <w:r w:rsidRPr="000753CA">
        <w:rPr>
          <w:rFonts w:ascii="Times New Roman" w:eastAsia="Times New Roman" w:hAnsi="Times New Roman" w:cs="Times New Roman"/>
          <w:b/>
          <w:bCs/>
          <w:color w:val="111111"/>
        </w:rPr>
        <w:t>добру</w:t>
      </w:r>
      <w:r w:rsidRPr="000753CA">
        <w:rPr>
          <w:rFonts w:ascii="Times New Roman" w:eastAsia="Times New Roman" w:hAnsi="Times New Roman" w:cs="Times New Roman"/>
          <w:color w:val="111111"/>
        </w:rPr>
        <w:t xml:space="preserve">, в результате будет </w:t>
      </w:r>
      <w:r w:rsidRPr="000753CA">
        <w:rPr>
          <w:rFonts w:ascii="Times New Roman" w:eastAsia="Times New Roman" w:hAnsi="Times New Roman" w:cs="Times New Roman"/>
          <w:b/>
          <w:bCs/>
          <w:color w:val="111111"/>
        </w:rPr>
        <w:t>добро</w:t>
      </w:r>
      <w:r w:rsidRPr="000753CA">
        <w:rPr>
          <w:rFonts w:ascii="Times New Roman" w:eastAsia="Times New Roman" w:hAnsi="Times New Roman" w:cs="Times New Roman"/>
          <w:color w:val="111111"/>
        </w:rPr>
        <w:t xml:space="preserve">, если злу – будет зло, ибо ребенок не рождается готовым человеком, человеком его надо сделать» </w:t>
      </w:r>
      <w:r w:rsidRPr="000753CA">
        <w:rPr>
          <w:rFonts w:ascii="Times New Roman" w:eastAsia="Times New Roman" w:hAnsi="Times New Roman" w:cs="Times New Roman"/>
        </w:rPr>
        <w:t xml:space="preserve"> В. А. Сухомлинский.</w:t>
      </w:r>
    </w:p>
    <w:p w:rsidR="009D5FCA" w:rsidRPr="000753CA" w:rsidRDefault="1478719D" w:rsidP="000753CA">
      <w:pPr>
        <w:shd w:val="clear" w:color="auto" w:fill="FFFFFF" w:themeFill="background1"/>
        <w:spacing w:after="150" w:line="276" w:lineRule="auto"/>
        <w:jc w:val="both"/>
        <w:rPr>
          <w:rFonts w:ascii="Times New Roman" w:eastAsia="Times New Roman" w:hAnsi="Times New Roman" w:cs="Times New Roman"/>
          <w:color w:val="0E0E0E"/>
        </w:rPr>
      </w:pPr>
      <w:r w:rsidRPr="000753CA">
        <w:rPr>
          <w:rFonts w:ascii="Times New Roman" w:eastAsia="Times New Roman" w:hAnsi="Times New Roman" w:cs="Times New Roman"/>
        </w:rPr>
        <w:t xml:space="preserve">Семья ребенка, в которой он растет и воспитывается, и детский сад — это самые главные организации для социального развития ребенка. Хотя воспитательные функции этих органов разные, но для того, чтобы ребенок </w:t>
      </w:r>
      <w:proofErr w:type="gramStart"/>
      <w:r w:rsidRPr="000753CA">
        <w:rPr>
          <w:rFonts w:ascii="Times New Roman" w:eastAsia="Times New Roman" w:hAnsi="Times New Roman" w:cs="Times New Roman"/>
        </w:rPr>
        <w:t>развивался всесторонне требуется</w:t>
      </w:r>
      <w:proofErr w:type="gramEnd"/>
      <w:r w:rsidRPr="000753CA">
        <w:rPr>
          <w:rFonts w:ascii="Times New Roman" w:eastAsia="Times New Roman" w:hAnsi="Times New Roman" w:cs="Times New Roman"/>
        </w:rPr>
        <w:t xml:space="preserve"> их взаимодействие.</w:t>
      </w:r>
      <w:r w:rsidR="00A71761" w:rsidRPr="000753CA">
        <w:br/>
      </w:r>
      <w:r w:rsidR="00A71761" w:rsidRPr="000753CA">
        <w:br/>
      </w:r>
      <w:r w:rsidRPr="000753CA">
        <w:rPr>
          <w:rFonts w:ascii="Times New Roman" w:eastAsia="Times New Roman" w:hAnsi="Times New Roman" w:cs="Times New Roman"/>
        </w:rPr>
        <w:t xml:space="preserve">Полноценное развитие ребенка дошкольного возраста без привлечения и участия его родителей к образовательному процессу невозможно. Только в семье у ребенка формируется отношение к себе, определяется чувство </w:t>
      </w:r>
      <w:proofErr w:type="spellStart"/>
      <w:r w:rsidRPr="000753CA">
        <w:rPr>
          <w:rFonts w:ascii="Times New Roman" w:eastAsia="Times New Roman" w:hAnsi="Times New Roman" w:cs="Times New Roman"/>
        </w:rPr>
        <w:t>самоценности</w:t>
      </w:r>
      <w:proofErr w:type="spellEnd"/>
      <w:r w:rsidRPr="000753CA">
        <w:rPr>
          <w:rFonts w:ascii="Times New Roman" w:eastAsia="Times New Roman" w:hAnsi="Times New Roman" w:cs="Times New Roman"/>
        </w:rPr>
        <w:t xml:space="preserve"> под влиянием особенной эмоциональной обстановки.</w:t>
      </w:r>
      <w:r w:rsidR="00A71761" w:rsidRPr="000753CA">
        <w:br/>
      </w:r>
      <w:r w:rsidR="00A71761" w:rsidRPr="000753CA">
        <w:br/>
      </w:r>
      <w:r w:rsidRPr="000753CA">
        <w:rPr>
          <w:rFonts w:ascii="Times New Roman" w:eastAsia="Times New Roman" w:hAnsi="Times New Roman" w:cs="Times New Roman"/>
          <w:color w:val="0E0E0E"/>
        </w:rPr>
        <w:t>Работая в ДОУ с дошкольниками, педагоги всегда старались и стараются воспитывать доброту</w:t>
      </w:r>
      <w:r w:rsidR="000753CA" w:rsidRPr="000753CA">
        <w:rPr>
          <w:rFonts w:ascii="Times New Roman" w:eastAsia="Times New Roman" w:hAnsi="Times New Roman" w:cs="Times New Roman"/>
          <w:color w:val="0E0E0E"/>
        </w:rPr>
        <w:t xml:space="preserve">, отзывчивость, внимательность </w:t>
      </w:r>
      <w:r w:rsidRPr="000753CA">
        <w:rPr>
          <w:rFonts w:ascii="Times New Roman" w:eastAsia="Times New Roman" w:hAnsi="Times New Roman" w:cs="Times New Roman"/>
          <w:color w:val="0E0E0E"/>
        </w:rPr>
        <w:t xml:space="preserve"> друг </w:t>
      </w:r>
      <w:r w:rsidR="000753CA" w:rsidRPr="000753CA">
        <w:rPr>
          <w:rFonts w:ascii="Times New Roman" w:eastAsia="Times New Roman" w:hAnsi="Times New Roman" w:cs="Times New Roman"/>
          <w:color w:val="0E0E0E"/>
        </w:rPr>
        <w:t xml:space="preserve">к </w:t>
      </w:r>
      <w:r w:rsidRPr="000753CA">
        <w:rPr>
          <w:rFonts w:ascii="Times New Roman" w:eastAsia="Times New Roman" w:hAnsi="Times New Roman" w:cs="Times New Roman"/>
          <w:color w:val="0E0E0E"/>
        </w:rPr>
        <w:t>другу и взрослым в повседневной жизни, на занятиях, на прогулках, в обращении с животными, птицами и т. д. Как же приятно видеть, когда ребенок не обижает котенка, есть желание покормить птиц, помочь своему другу, знакомому, близкому человеку.</w:t>
      </w:r>
    </w:p>
    <w:p w:rsidR="009D5FCA" w:rsidRPr="000753CA" w:rsidRDefault="1478719D" w:rsidP="000753CA">
      <w:pPr>
        <w:shd w:val="clear" w:color="auto" w:fill="FFFFFF" w:themeFill="background1"/>
        <w:spacing w:after="150" w:line="276" w:lineRule="auto"/>
        <w:jc w:val="both"/>
        <w:rPr>
          <w:rFonts w:ascii="Times New Roman" w:eastAsia="Times New Roman" w:hAnsi="Times New Roman" w:cs="Times New Roman"/>
          <w:color w:val="0E0E0E"/>
        </w:rPr>
      </w:pPr>
      <w:r w:rsidRPr="000753CA">
        <w:rPr>
          <w:rFonts w:ascii="Times New Roman" w:eastAsia="Times New Roman" w:hAnsi="Times New Roman" w:cs="Times New Roman"/>
          <w:color w:val="0E0E0E"/>
        </w:rPr>
        <w:t>В настоящее время все большее внимание уделяется новым подходам к педагогическому взаимодействию дошкольных образовательных организаций и семьи.</w:t>
      </w:r>
    </w:p>
    <w:p w:rsidR="009D5FCA" w:rsidRPr="000753CA" w:rsidRDefault="1478719D" w:rsidP="000753CA">
      <w:pPr>
        <w:shd w:val="clear" w:color="auto" w:fill="FFFFFF" w:themeFill="background1"/>
        <w:spacing w:after="150" w:line="276" w:lineRule="auto"/>
        <w:jc w:val="both"/>
        <w:rPr>
          <w:rFonts w:ascii="Times New Roman" w:eastAsia="Times New Roman" w:hAnsi="Times New Roman" w:cs="Times New Roman"/>
          <w:color w:val="0E0E0E"/>
        </w:rPr>
      </w:pPr>
      <w:r w:rsidRPr="000753CA">
        <w:rPr>
          <w:rFonts w:ascii="Times New Roman" w:eastAsia="Times New Roman" w:hAnsi="Times New Roman" w:cs="Times New Roman"/>
          <w:color w:val="0E0E0E"/>
        </w:rPr>
        <w:t>Вопрос поиска и осуществления современных форм взаимодействия для активного включения семьи в жизнь дошкольного учреждения на сегодняшний день является одним из самых актуальных.</w:t>
      </w:r>
    </w:p>
    <w:p w:rsidR="009D5FCA" w:rsidRPr="000753CA" w:rsidRDefault="1478719D" w:rsidP="000753CA">
      <w:pPr>
        <w:shd w:val="clear" w:color="auto" w:fill="FFFFFF" w:themeFill="background1"/>
        <w:spacing w:after="150" w:line="276" w:lineRule="auto"/>
        <w:jc w:val="both"/>
        <w:rPr>
          <w:rFonts w:ascii="Times New Roman" w:eastAsia="Times New Roman" w:hAnsi="Times New Roman" w:cs="Times New Roman"/>
          <w:color w:val="0E0E0E"/>
        </w:rPr>
      </w:pPr>
      <w:r w:rsidRPr="000753CA">
        <w:rPr>
          <w:rFonts w:ascii="Times New Roman" w:eastAsia="Times New Roman" w:hAnsi="Times New Roman" w:cs="Times New Roman"/>
          <w:color w:val="0E0E0E"/>
        </w:rPr>
        <w:t>Как организовать взаимодействие семьи и детского сада, чтобы непростое дело воспитания стало общим делом педагогов и родителей?</w:t>
      </w:r>
    </w:p>
    <w:p w:rsidR="009D5FCA" w:rsidRPr="000753CA" w:rsidRDefault="1478719D" w:rsidP="000753CA">
      <w:pPr>
        <w:shd w:val="clear" w:color="auto" w:fill="FFFFFF" w:themeFill="background1"/>
        <w:spacing w:after="150" w:line="276" w:lineRule="auto"/>
        <w:jc w:val="both"/>
        <w:rPr>
          <w:rFonts w:ascii="Times New Roman" w:eastAsia="Times New Roman" w:hAnsi="Times New Roman" w:cs="Times New Roman"/>
          <w:color w:val="0E0E0E"/>
        </w:rPr>
      </w:pPr>
      <w:r w:rsidRPr="000753CA">
        <w:rPr>
          <w:rFonts w:ascii="Times New Roman" w:eastAsia="Times New Roman" w:hAnsi="Times New Roman" w:cs="Times New Roman"/>
          <w:color w:val="0E0E0E"/>
        </w:rPr>
        <w:t>Как привлечь таких занятых и далёких от педагогической теории современных пап и мам?</w:t>
      </w:r>
    </w:p>
    <w:p w:rsidR="009D5FCA" w:rsidRPr="000753CA" w:rsidRDefault="1478719D" w:rsidP="000753CA">
      <w:pPr>
        <w:shd w:val="clear" w:color="auto" w:fill="FFFFFF" w:themeFill="background1"/>
        <w:spacing w:after="150" w:line="276" w:lineRule="auto"/>
        <w:jc w:val="both"/>
        <w:rPr>
          <w:rFonts w:ascii="Times New Roman" w:eastAsia="Times New Roman" w:hAnsi="Times New Roman" w:cs="Times New Roman"/>
          <w:color w:val="0E0E0E"/>
        </w:rPr>
      </w:pPr>
      <w:r w:rsidRPr="000753CA">
        <w:rPr>
          <w:rFonts w:ascii="Times New Roman" w:eastAsia="Times New Roman" w:hAnsi="Times New Roman" w:cs="Times New Roman"/>
          <w:color w:val="0E0E0E"/>
        </w:rPr>
        <w:t>Как создать условия, чтобы родители желали сотрудничать с детским садом?</w:t>
      </w:r>
    </w:p>
    <w:p w:rsidR="009D5FCA" w:rsidRPr="000753CA" w:rsidRDefault="1478719D" w:rsidP="000753CA">
      <w:pPr>
        <w:shd w:val="clear" w:color="auto" w:fill="FFFFFF" w:themeFill="background1"/>
        <w:spacing w:after="150" w:line="276" w:lineRule="auto"/>
        <w:jc w:val="both"/>
        <w:rPr>
          <w:rFonts w:ascii="Times New Roman" w:eastAsia="Times New Roman" w:hAnsi="Times New Roman" w:cs="Times New Roman"/>
          <w:color w:val="0E0E0E"/>
        </w:rPr>
      </w:pPr>
      <w:r w:rsidRPr="000753CA">
        <w:rPr>
          <w:rFonts w:ascii="Times New Roman" w:eastAsia="Times New Roman" w:hAnsi="Times New Roman" w:cs="Times New Roman"/>
          <w:color w:val="0E0E0E"/>
        </w:rPr>
        <w:t>Как сделать, чтобы им в детском саду было интересно, чтобы их посещения приносили пользу и для детей, и для детского сада?</w:t>
      </w:r>
    </w:p>
    <w:p w:rsidR="009D5FCA" w:rsidRPr="000753CA" w:rsidRDefault="1478719D" w:rsidP="000753CA">
      <w:pPr>
        <w:shd w:val="clear" w:color="auto" w:fill="FFFFFF" w:themeFill="background1"/>
        <w:spacing w:after="150" w:line="276" w:lineRule="auto"/>
        <w:jc w:val="both"/>
        <w:rPr>
          <w:rFonts w:ascii="Times New Roman" w:eastAsia="Times New Roman" w:hAnsi="Times New Roman" w:cs="Times New Roman"/>
          <w:color w:val="0E0E0E"/>
        </w:rPr>
      </w:pPr>
      <w:r w:rsidRPr="000753CA">
        <w:rPr>
          <w:rFonts w:ascii="Times New Roman" w:eastAsia="Times New Roman" w:hAnsi="Times New Roman" w:cs="Times New Roman"/>
          <w:color w:val="0E0E0E"/>
        </w:rPr>
        <w:t xml:space="preserve">Эти вопросы педагогики можно отнести к разряду </w:t>
      </w:r>
      <w:r w:rsidRPr="000753CA">
        <w:rPr>
          <w:rFonts w:ascii="Times New Roman" w:eastAsia="Times New Roman" w:hAnsi="Times New Roman" w:cs="Times New Roman"/>
          <w:i/>
          <w:iCs/>
          <w:color w:val="0E0E0E"/>
        </w:rPr>
        <w:t>«вечных»</w:t>
      </w:r>
      <w:r w:rsidRPr="000753CA">
        <w:rPr>
          <w:rFonts w:ascii="Times New Roman" w:eastAsia="Times New Roman" w:hAnsi="Times New Roman" w:cs="Times New Roman"/>
          <w:color w:val="0E0E0E"/>
        </w:rPr>
        <w:t xml:space="preserve">- это вечная </w:t>
      </w:r>
      <w:r w:rsidRPr="000753CA">
        <w:rPr>
          <w:rFonts w:ascii="Times New Roman" w:eastAsia="Times New Roman" w:hAnsi="Times New Roman" w:cs="Times New Roman"/>
          <w:i/>
          <w:iCs/>
          <w:color w:val="0E0E0E"/>
        </w:rPr>
        <w:t>«головная боль»</w:t>
      </w:r>
      <w:r w:rsidRPr="000753CA">
        <w:rPr>
          <w:rFonts w:ascii="Times New Roman" w:eastAsia="Times New Roman" w:hAnsi="Times New Roman" w:cs="Times New Roman"/>
          <w:color w:val="0E0E0E"/>
        </w:rPr>
        <w:t xml:space="preserve"> педагогов.</w:t>
      </w:r>
    </w:p>
    <w:p w:rsidR="009D5FCA" w:rsidRPr="000753CA" w:rsidRDefault="1478719D" w:rsidP="000753CA">
      <w:pPr>
        <w:shd w:val="clear" w:color="auto" w:fill="FFFFFF" w:themeFill="background1"/>
        <w:spacing w:after="150" w:line="276" w:lineRule="auto"/>
        <w:jc w:val="both"/>
        <w:rPr>
          <w:rFonts w:ascii="Times New Roman" w:eastAsia="Times New Roman" w:hAnsi="Times New Roman" w:cs="Times New Roman"/>
          <w:color w:val="0E0E0E"/>
        </w:rPr>
      </w:pPr>
      <w:r w:rsidRPr="000753CA">
        <w:rPr>
          <w:rFonts w:ascii="Times New Roman" w:eastAsia="Times New Roman" w:hAnsi="Times New Roman" w:cs="Times New Roman"/>
          <w:color w:val="0E0E0E"/>
        </w:rPr>
        <w:t xml:space="preserve">С целью вовлечения родителей в активную совместную деятельность </w:t>
      </w:r>
      <w:r w:rsidRPr="000753CA">
        <w:rPr>
          <w:rFonts w:ascii="Times New Roman" w:eastAsia="Times New Roman" w:hAnsi="Times New Roman" w:cs="Times New Roman"/>
          <w:i/>
          <w:iCs/>
          <w:color w:val="0E0E0E"/>
        </w:rPr>
        <w:t>(сделать родителей соучастниками всего педагогического процесса)</w:t>
      </w:r>
      <w:r w:rsidRPr="000753CA">
        <w:rPr>
          <w:rFonts w:ascii="Times New Roman" w:eastAsia="Times New Roman" w:hAnsi="Times New Roman" w:cs="Times New Roman"/>
          <w:color w:val="0E0E0E"/>
        </w:rPr>
        <w:t xml:space="preserve"> передо мной встала задача найти такую форму взаимодействия с семьей, которая отвечала бы следующим требованиям:</w:t>
      </w:r>
      <w:r w:rsidR="000753CA" w:rsidRPr="000753CA">
        <w:rPr>
          <w:rFonts w:ascii="Times New Roman" w:eastAsia="Times New Roman" w:hAnsi="Times New Roman" w:cs="Times New Roman"/>
          <w:color w:val="0E0E0E"/>
        </w:rPr>
        <w:t xml:space="preserve"> </w:t>
      </w:r>
      <w:r w:rsidRPr="000753CA">
        <w:rPr>
          <w:rFonts w:ascii="Times New Roman" w:eastAsia="Times New Roman" w:hAnsi="Times New Roman" w:cs="Times New Roman"/>
          <w:color w:val="0E0E0E"/>
        </w:rPr>
        <w:t xml:space="preserve">оригинальностью, </w:t>
      </w:r>
      <w:proofErr w:type="spellStart"/>
      <w:r w:rsidRPr="000753CA">
        <w:rPr>
          <w:rFonts w:ascii="Times New Roman" w:eastAsia="Times New Roman" w:hAnsi="Times New Roman" w:cs="Times New Roman"/>
          <w:color w:val="0E0E0E"/>
        </w:rPr>
        <w:t>востребованностью</w:t>
      </w:r>
      <w:proofErr w:type="spellEnd"/>
      <w:r w:rsidRPr="000753CA">
        <w:rPr>
          <w:rFonts w:ascii="Times New Roman" w:eastAsia="Times New Roman" w:hAnsi="Times New Roman" w:cs="Times New Roman"/>
          <w:color w:val="0E0E0E"/>
        </w:rPr>
        <w:t>, интерактивностью.</w:t>
      </w:r>
    </w:p>
    <w:p w:rsidR="009D5FCA" w:rsidRPr="000753CA" w:rsidRDefault="1478719D" w:rsidP="000753CA">
      <w:pPr>
        <w:shd w:val="clear" w:color="auto" w:fill="FFFFFF" w:themeFill="background1"/>
        <w:spacing w:after="150" w:line="276" w:lineRule="auto"/>
        <w:jc w:val="both"/>
        <w:rPr>
          <w:rFonts w:ascii="Times New Roman" w:eastAsia="Times New Roman" w:hAnsi="Times New Roman" w:cs="Times New Roman"/>
          <w:color w:val="0E0E0E"/>
        </w:rPr>
      </w:pPr>
      <w:r w:rsidRPr="000753CA">
        <w:rPr>
          <w:rFonts w:ascii="Times New Roman" w:eastAsia="Times New Roman" w:hAnsi="Times New Roman" w:cs="Times New Roman"/>
          <w:color w:val="0E0E0E"/>
        </w:rPr>
        <w:lastRenderedPageBreak/>
        <w:t>В качестве инновационной технологии взаимодействия дошкольной организации с родителями, которая соответствует данным требованиям, мы организовали социальные акции «Дни добрых дел».</w:t>
      </w:r>
    </w:p>
    <w:p w:rsidR="009D5FCA" w:rsidRPr="000753CA" w:rsidRDefault="1478719D" w:rsidP="000753CA">
      <w:pPr>
        <w:shd w:val="clear" w:color="auto" w:fill="FFFFFF" w:themeFill="background1"/>
        <w:spacing w:after="150" w:line="276" w:lineRule="auto"/>
        <w:jc w:val="both"/>
        <w:rPr>
          <w:rFonts w:ascii="Times New Roman" w:eastAsia="Times New Roman" w:hAnsi="Times New Roman" w:cs="Times New Roman"/>
          <w:color w:val="0E0E0E"/>
        </w:rPr>
      </w:pPr>
      <w:r w:rsidRPr="000753CA">
        <w:rPr>
          <w:rFonts w:ascii="Times New Roman" w:eastAsia="Times New Roman" w:hAnsi="Times New Roman" w:cs="Times New Roman"/>
          <w:color w:val="0E0E0E"/>
        </w:rPr>
        <w:t>Социальная акция – понятие не новое. Это комплексные мероприятия, действия для достижения какой-либо цели.</w:t>
      </w:r>
    </w:p>
    <w:p w:rsidR="009D5FCA" w:rsidRPr="000753CA" w:rsidRDefault="1478719D" w:rsidP="000753CA">
      <w:pPr>
        <w:shd w:val="clear" w:color="auto" w:fill="FFFFFF" w:themeFill="background1"/>
        <w:spacing w:after="150" w:line="276" w:lineRule="auto"/>
        <w:jc w:val="both"/>
        <w:rPr>
          <w:rFonts w:ascii="Times New Roman" w:eastAsia="Times New Roman" w:hAnsi="Times New Roman" w:cs="Times New Roman"/>
          <w:color w:val="0E0E0E"/>
        </w:rPr>
      </w:pPr>
      <w:r w:rsidRPr="000753CA">
        <w:rPr>
          <w:rFonts w:ascii="Times New Roman" w:eastAsia="Times New Roman" w:hAnsi="Times New Roman" w:cs="Times New Roman"/>
          <w:color w:val="0E0E0E"/>
        </w:rPr>
        <w:t>Выбор данной формы работы обусловлен рядом причин:</w:t>
      </w:r>
    </w:p>
    <w:p w:rsidR="009D5FCA" w:rsidRPr="000753CA" w:rsidRDefault="1478719D" w:rsidP="000753CA">
      <w:pPr>
        <w:shd w:val="clear" w:color="auto" w:fill="FFFFFF" w:themeFill="background1"/>
        <w:spacing w:after="150" w:line="276" w:lineRule="auto"/>
        <w:jc w:val="both"/>
        <w:rPr>
          <w:rFonts w:ascii="Times New Roman" w:eastAsia="Times New Roman" w:hAnsi="Times New Roman" w:cs="Times New Roman"/>
          <w:color w:val="0E0E0E"/>
        </w:rPr>
      </w:pPr>
      <w:r w:rsidRPr="000753CA">
        <w:rPr>
          <w:rFonts w:ascii="Times New Roman" w:eastAsia="Times New Roman" w:hAnsi="Times New Roman" w:cs="Times New Roman"/>
          <w:color w:val="0E0E0E"/>
        </w:rPr>
        <w:t>- акции направлены на формирование активной жизненной позиции, они дают представления о том, что от каждого человека, в том числе и от него зависит состояние окружающей нас среды. И даже маленький ребенок способен изменить в лучшую сторону свое окружение;</w:t>
      </w:r>
    </w:p>
    <w:p w:rsidR="009D5FCA" w:rsidRPr="000753CA" w:rsidRDefault="1478719D" w:rsidP="000753CA">
      <w:pPr>
        <w:shd w:val="clear" w:color="auto" w:fill="FFFFFF" w:themeFill="background1"/>
        <w:spacing w:after="150" w:line="276" w:lineRule="auto"/>
        <w:jc w:val="both"/>
        <w:rPr>
          <w:rFonts w:ascii="Times New Roman" w:eastAsia="Times New Roman" w:hAnsi="Times New Roman" w:cs="Times New Roman"/>
          <w:color w:val="0E0E0E"/>
        </w:rPr>
      </w:pPr>
      <w:r w:rsidRPr="000753CA">
        <w:rPr>
          <w:rFonts w:ascii="Times New Roman" w:eastAsia="Times New Roman" w:hAnsi="Times New Roman" w:cs="Times New Roman"/>
          <w:color w:val="0E0E0E"/>
        </w:rPr>
        <w:t>- с помощью акции можно быстро, без назидательности донести до большого количества родителей нужную идею, привлечь внимание к проблеме.</w:t>
      </w:r>
    </w:p>
    <w:p w:rsidR="009D5FCA" w:rsidRPr="000753CA" w:rsidRDefault="1478719D" w:rsidP="000753CA">
      <w:pPr>
        <w:shd w:val="clear" w:color="auto" w:fill="FFFFFF" w:themeFill="background1"/>
        <w:spacing w:after="150" w:line="276" w:lineRule="auto"/>
        <w:jc w:val="both"/>
        <w:rPr>
          <w:rFonts w:ascii="Times New Roman" w:eastAsia="Times New Roman" w:hAnsi="Times New Roman" w:cs="Times New Roman"/>
          <w:color w:val="0E0E0E"/>
        </w:rPr>
      </w:pPr>
      <w:r w:rsidRPr="000753CA">
        <w:rPr>
          <w:rFonts w:ascii="Times New Roman" w:eastAsia="Times New Roman" w:hAnsi="Times New Roman" w:cs="Times New Roman"/>
          <w:color w:val="0E0E0E"/>
        </w:rPr>
        <w:t>В результате в нашей группе проходят акции различной направленности:</w:t>
      </w:r>
    </w:p>
    <w:p w:rsidR="009D5FCA" w:rsidRPr="000753CA" w:rsidRDefault="1478719D" w:rsidP="000753CA">
      <w:pPr>
        <w:shd w:val="clear" w:color="auto" w:fill="FFFFFF" w:themeFill="background1"/>
        <w:spacing w:after="150" w:line="276" w:lineRule="auto"/>
        <w:jc w:val="both"/>
        <w:rPr>
          <w:rFonts w:ascii="Times New Roman" w:eastAsia="Times New Roman" w:hAnsi="Times New Roman" w:cs="Times New Roman"/>
        </w:rPr>
      </w:pPr>
      <w:r w:rsidRPr="000753CA">
        <w:rPr>
          <w:rFonts w:ascii="Times New Roman" w:eastAsia="Times New Roman" w:hAnsi="Times New Roman" w:cs="Times New Roman"/>
          <w:color w:val="0E0E0E"/>
        </w:rPr>
        <w:t xml:space="preserve">- </w:t>
      </w:r>
      <w:r w:rsidRPr="000753CA">
        <w:rPr>
          <w:rFonts w:ascii="Times New Roman" w:eastAsia="Times New Roman" w:hAnsi="Times New Roman" w:cs="Times New Roman"/>
        </w:rPr>
        <w:t>помощь другим людям (</w:t>
      </w:r>
      <w:r w:rsidRPr="000753CA">
        <w:rPr>
          <w:rFonts w:ascii="Times New Roman" w:eastAsia="Times New Roman" w:hAnsi="Times New Roman" w:cs="Times New Roman"/>
          <w:iCs/>
        </w:rPr>
        <w:t>«Подарки друзьям»</w:t>
      </w:r>
      <w:r w:rsidRPr="000753CA">
        <w:rPr>
          <w:rFonts w:ascii="Times New Roman" w:eastAsia="Times New Roman" w:hAnsi="Times New Roman" w:cs="Times New Roman"/>
        </w:rPr>
        <w:t xml:space="preserve">, </w:t>
      </w:r>
      <w:r w:rsidRPr="000753CA">
        <w:rPr>
          <w:rFonts w:ascii="Times New Roman" w:eastAsia="Times New Roman" w:hAnsi="Times New Roman" w:cs="Times New Roman"/>
          <w:iCs/>
        </w:rPr>
        <w:t>«Доброе сердечко»</w:t>
      </w:r>
      <w:r w:rsidRPr="000753CA">
        <w:rPr>
          <w:rFonts w:ascii="Times New Roman" w:eastAsia="Times New Roman" w:hAnsi="Times New Roman" w:cs="Times New Roman"/>
        </w:rPr>
        <w:t xml:space="preserve">, </w:t>
      </w:r>
      <w:r w:rsidRPr="000753CA">
        <w:rPr>
          <w:rFonts w:ascii="Times New Roman" w:eastAsia="Times New Roman" w:hAnsi="Times New Roman" w:cs="Times New Roman"/>
          <w:iCs/>
        </w:rPr>
        <w:t>«Открытка для ветерана»</w:t>
      </w:r>
      <w:r w:rsidRPr="000753CA">
        <w:rPr>
          <w:rFonts w:ascii="Times New Roman" w:eastAsia="Times New Roman" w:hAnsi="Times New Roman" w:cs="Times New Roman"/>
        </w:rPr>
        <w:t xml:space="preserve">, </w:t>
      </w:r>
      <w:r w:rsidRPr="000753CA">
        <w:rPr>
          <w:rFonts w:ascii="Times New Roman" w:eastAsia="Times New Roman" w:hAnsi="Times New Roman" w:cs="Times New Roman"/>
          <w:iCs/>
        </w:rPr>
        <w:t>«Будем помнить»</w:t>
      </w:r>
      <w:r w:rsidRPr="000753CA">
        <w:rPr>
          <w:rFonts w:ascii="Times New Roman" w:eastAsia="Times New Roman" w:hAnsi="Times New Roman" w:cs="Times New Roman"/>
        </w:rPr>
        <w:t xml:space="preserve">, </w:t>
      </w:r>
      <w:r w:rsidRPr="000753CA">
        <w:rPr>
          <w:rFonts w:ascii="Times New Roman" w:eastAsia="Times New Roman" w:hAnsi="Times New Roman" w:cs="Times New Roman"/>
          <w:iCs/>
        </w:rPr>
        <w:t>«Помоги малышам, «Будьте здоровы»</w:t>
      </w:r>
      <w:r w:rsidRPr="000753CA">
        <w:rPr>
          <w:rFonts w:ascii="Times New Roman" w:eastAsia="Times New Roman" w:hAnsi="Times New Roman" w:cs="Times New Roman"/>
        </w:rPr>
        <w:t>);</w:t>
      </w:r>
    </w:p>
    <w:p w:rsidR="009D5FCA" w:rsidRPr="000753CA" w:rsidRDefault="1478719D" w:rsidP="000753CA">
      <w:pPr>
        <w:shd w:val="clear" w:color="auto" w:fill="FFFFFF" w:themeFill="background1"/>
        <w:spacing w:after="150" w:line="276" w:lineRule="auto"/>
        <w:jc w:val="both"/>
        <w:rPr>
          <w:rFonts w:ascii="Times New Roman" w:eastAsia="Times New Roman" w:hAnsi="Times New Roman" w:cs="Times New Roman"/>
        </w:rPr>
      </w:pPr>
      <w:proofErr w:type="gramStart"/>
      <w:r w:rsidRPr="000753CA">
        <w:rPr>
          <w:rFonts w:ascii="Times New Roman" w:eastAsia="Times New Roman" w:hAnsi="Times New Roman" w:cs="Times New Roman"/>
        </w:rPr>
        <w:t>- экология (</w:t>
      </w:r>
      <w:r w:rsidRPr="000753CA">
        <w:rPr>
          <w:rFonts w:ascii="Times New Roman" w:eastAsia="Times New Roman" w:hAnsi="Times New Roman" w:cs="Times New Roman"/>
          <w:iCs/>
        </w:rPr>
        <w:t>«Помоги тем, кто рядом»</w:t>
      </w:r>
      <w:r w:rsidRPr="000753CA">
        <w:rPr>
          <w:rFonts w:ascii="Times New Roman" w:eastAsia="Times New Roman" w:hAnsi="Times New Roman" w:cs="Times New Roman"/>
        </w:rPr>
        <w:t xml:space="preserve">, </w:t>
      </w:r>
      <w:r w:rsidRPr="000753CA">
        <w:rPr>
          <w:rFonts w:ascii="Times New Roman" w:eastAsia="Times New Roman" w:hAnsi="Times New Roman" w:cs="Times New Roman"/>
          <w:iCs/>
        </w:rPr>
        <w:t>«Покормим птиц зимой», «Посади дерево», «Пожару - нет!», «Сдай бумагу - сделай благо»</w:t>
      </w:r>
      <w:r w:rsidRPr="000753CA">
        <w:rPr>
          <w:rFonts w:ascii="Times New Roman" w:eastAsia="Times New Roman" w:hAnsi="Times New Roman" w:cs="Times New Roman"/>
        </w:rPr>
        <w:t>);</w:t>
      </w:r>
      <w:proofErr w:type="gramEnd"/>
    </w:p>
    <w:p w:rsidR="009D5FCA" w:rsidRPr="000753CA" w:rsidRDefault="1478719D" w:rsidP="000753CA">
      <w:pPr>
        <w:shd w:val="clear" w:color="auto" w:fill="FFFFFF" w:themeFill="background1"/>
        <w:spacing w:after="150" w:line="276" w:lineRule="auto"/>
        <w:jc w:val="both"/>
        <w:rPr>
          <w:rFonts w:ascii="Times New Roman" w:eastAsia="Times New Roman" w:hAnsi="Times New Roman" w:cs="Times New Roman"/>
        </w:rPr>
      </w:pPr>
      <w:r w:rsidRPr="000753CA">
        <w:rPr>
          <w:rFonts w:ascii="Times New Roman" w:eastAsia="Times New Roman" w:hAnsi="Times New Roman" w:cs="Times New Roman"/>
        </w:rPr>
        <w:t>- окружающий социальный мир (</w:t>
      </w:r>
      <w:r w:rsidRPr="000753CA">
        <w:rPr>
          <w:rFonts w:ascii="Times New Roman" w:eastAsia="Times New Roman" w:hAnsi="Times New Roman" w:cs="Times New Roman"/>
          <w:iCs/>
        </w:rPr>
        <w:t>«Чистая площадка в детском саду»</w:t>
      </w:r>
      <w:r w:rsidRPr="000753CA">
        <w:rPr>
          <w:rFonts w:ascii="Times New Roman" w:eastAsia="Times New Roman" w:hAnsi="Times New Roman" w:cs="Times New Roman"/>
        </w:rPr>
        <w:t xml:space="preserve">, </w:t>
      </w:r>
      <w:r w:rsidRPr="000753CA">
        <w:rPr>
          <w:rFonts w:ascii="Times New Roman" w:eastAsia="Times New Roman" w:hAnsi="Times New Roman" w:cs="Times New Roman"/>
          <w:iCs/>
        </w:rPr>
        <w:t>«Чистые дорожки»</w:t>
      </w:r>
      <w:r w:rsidRPr="000753CA">
        <w:rPr>
          <w:rFonts w:ascii="Times New Roman" w:eastAsia="Times New Roman" w:hAnsi="Times New Roman" w:cs="Times New Roman"/>
        </w:rPr>
        <w:t xml:space="preserve">, </w:t>
      </w:r>
      <w:r w:rsidRPr="000753CA">
        <w:rPr>
          <w:rFonts w:ascii="Times New Roman" w:eastAsia="Times New Roman" w:hAnsi="Times New Roman" w:cs="Times New Roman"/>
          <w:iCs/>
        </w:rPr>
        <w:t>«Чистое село»</w:t>
      </w:r>
      <w:proofErr w:type="gramStart"/>
      <w:r w:rsidRPr="000753CA">
        <w:rPr>
          <w:rFonts w:ascii="Times New Roman" w:eastAsia="Times New Roman" w:hAnsi="Times New Roman" w:cs="Times New Roman"/>
          <w:iCs/>
        </w:rPr>
        <w:t>,«</w:t>
      </w:r>
      <w:proofErr w:type="gramEnd"/>
      <w:r w:rsidRPr="000753CA">
        <w:rPr>
          <w:rFonts w:ascii="Times New Roman" w:eastAsia="Times New Roman" w:hAnsi="Times New Roman" w:cs="Times New Roman"/>
          <w:iCs/>
        </w:rPr>
        <w:t>Вылечим книги», «Подари книгу библиотеке», «Внимание дорога», «Дружат дети всей земли»</w:t>
      </w:r>
      <w:r w:rsidRPr="000753CA">
        <w:rPr>
          <w:rFonts w:ascii="Times New Roman" w:eastAsia="Times New Roman" w:hAnsi="Times New Roman" w:cs="Times New Roman"/>
        </w:rPr>
        <w:t>);</w:t>
      </w:r>
    </w:p>
    <w:p w:rsidR="009D5FCA" w:rsidRPr="000753CA" w:rsidRDefault="1478719D" w:rsidP="000753CA">
      <w:pPr>
        <w:shd w:val="clear" w:color="auto" w:fill="FFFFFF" w:themeFill="background1"/>
        <w:spacing w:after="150" w:line="276" w:lineRule="auto"/>
        <w:jc w:val="both"/>
        <w:rPr>
          <w:rFonts w:ascii="Times New Roman" w:eastAsia="Times New Roman" w:hAnsi="Times New Roman" w:cs="Times New Roman"/>
        </w:rPr>
      </w:pPr>
      <w:r w:rsidRPr="000753CA">
        <w:rPr>
          <w:rFonts w:ascii="Times New Roman" w:eastAsia="Times New Roman" w:hAnsi="Times New Roman" w:cs="Times New Roman"/>
        </w:rPr>
        <w:t>- значимые даты и праздники (</w:t>
      </w:r>
      <w:r w:rsidRPr="000753CA">
        <w:rPr>
          <w:rFonts w:ascii="Times New Roman" w:eastAsia="Times New Roman" w:hAnsi="Times New Roman" w:cs="Times New Roman"/>
          <w:iCs/>
        </w:rPr>
        <w:t>«Дружная семья»</w:t>
      </w:r>
      <w:r w:rsidRPr="000753CA">
        <w:rPr>
          <w:rFonts w:ascii="Times New Roman" w:eastAsia="Times New Roman" w:hAnsi="Times New Roman" w:cs="Times New Roman"/>
        </w:rPr>
        <w:t xml:space="preserve">, </w:t>
      </w:r>
      <w:r w:rsidRPr="000753CA">
        <w:rPr>
          <w:rFonts w:ascii="Times New Roman" w:eastAsia="Times New Roman" w:hAnsi="Times New Roman" w:cs="Times New Roman"/>
          <w:iCs/>
        </w:rPr>
        <w:t>«Рисуем Победу»</w:t>
      </w:r>
      <w:r w:rsidRPr="000753CA">
        <w:rPr>
          <w:rFonts w:ascii="Times New Roman" w:eastAsia="Times New Roman" w:hAnsi="Times New Roman" w:cs="Times New Roman"/>
        </w:rPr>
        <w:t xml:space="preserve">, </w:t>
      </w:r>
      <w:r w:rsidRPr="000753CA">
        <w:rPr>
          <w:rFonts w:ascii="Times New Roman" w:eastAsia="Times New Roman" w:hAnsi="Times New Roman" w:cs="Times New Roman"/>
          <w:iCs/>
        </w:rPr>
        <w:t>«Добрые дела к Новому году»</w:t>
      </w:r>
      <w:r w:rsidRPr="000753CA">
        <w:rPr>
          <w:rFonts w:ascii="Times New Roman" w:eastAsia="Times New Roman" w:hAnsi="Times New Roman" w:cs="Times New Roman"/>
        </w:rPr>
        <w:t xml:space="preserve">, </w:t>
      </w:r>
      <w:r w:rsidRPr="000753CA">
        <w:rPr>
          <w:rFonts w:ascii="Times New Roman" w:eastAsia="Times New Roman" w:hAnsi="Times New Roman" w:cs="Times New Roman"/>
          <w:iCs/>
        </w:rPr>
        <w:t>«День Пожилого человека», «Мы живем на улице Ленина»</w:t>
      </w:r>
      <w:r w:rsidRPr="000753CA">
        <w:rPr>
          <w:rFonts w:ascii="Times New Roman" w:eastAsia="Times New Roman" w:hAnsi="Times New Roman" w:cs="Times New Roman"/>
        </w:rPr>
        <w:t>).</w:t>
      </w:r>
    </w:p>
    <w:p w:rsidR="009D5FCA" w:rsidRPr="000753CA" w:rsidRDefault="000753CA" w:rsidP="000753CA">
      <w:pPr>
        <w:shd w:val="clear" w:color="auto" w:fill="FFFFFF" w:themeFill="background1"/>
        <w:spacing w:after="150" w:line="276" w:lineRule="auto"/>
        <w:jc w:val="both"/>
        <w:rPr>
          <w:rFonts w:ascii="Times New Roman" w:eastAsia="Times New Roman" w:hAnsi="Times New Roman" w:cs="Times New Roman"/>
          <w:color w:val="0E0E0E"/>
        </w:rPr>
      </w:pPr>
      <w:r w:rsidRPr="000753CA">
        <w:rPr>
          <w:rFonts w:ascii="Times New Roman" w:eastAsia="Times New Roman" w:hAnsi="Times New Roman" w:cs="Times New Roman"/>
          <w:color w:val="333333"/>
        </w:rPr>
        <w:t xml:space="preserve">  </w:t>
      </w:r>
      <w:r w:rsidR="1478719D" w:rsidRPr="000753CA">
        <w:rPr>
          <w:rFonts w:ascii="Times New Roman" w:eastAsia="Times New Roman" w:hAnsi="Times New Roman" w:cs="Times New Roman"/>
          <w:color w:val="0E0E0E"/>
        </w:rPr>
        <w:t xml:space="preserve">Наглядными итогами проведения акций становятся справки, </w:t>
      </w:r>
      <w:proofErr w:type="spellStart"/>
      <w:r w:rsidR="1478719D" w:rsidRPr="000753CA">
        <w:rPr>
          <w:rFonts w:ascii="Times New Roman" w:eastAsia="Times New Roman" w:hAnsi="Times New Roman" w:cs="Times New Roman"/>
          <w:color w:val="0E0E0E"/>
        </w:rPr>
        <w:t>фотоотчеты</w:t>
      </w:r>
      <w:proofErr w:type="spellEnd"/>
      <w:r w:rsidR="1478719D" w:rsidRPr="000753CA">
        <w:rPr>
          <w:rFonts w:ascii="Times New Roman" w:eastAsia="Times New Roman" w:hAnsi="Times New Roman" w:cs="Times New Roman"/>
          <w:color w:val="0E0E0E"/>
        </w:rPr>
        <w:t xml:space="preserve"> и, конечно же, продукт творчества детей, родителей и педагога.</w:t>
      </w:r>
    </w:p>
    <w:p w:rsidR="009D5FCA" w:rsidRPr="000753CA" w:rsidRDefault="1478719D" w:rsidP="000753CA">
      <w:pPr>
        <w:shd w:val="clear" w:color="auto" w:fill="FFFFFF" w:themeFill="background1"/>
        <w:spacing w:after="150" w:line="276" w:lineRule="auto"/>
        <w:jc w:val="both"/>
        <w:rPr>
          <w:rFonts w:ascii="Times New Roman" w:eastAsia="Times New Roman" w:hAnsi="Times New Roman" w:cs="Times New Roman"/>
          <w:color w:val="0E0E0E"/>
        </w:rPr>
      </w:pPr>
      <w:r w:rsidRPr="000753CA">
        <w:rPr>
          <w:rFonts w:ascii="Times New Roman" w:eastAsia="Times New Roman" w:hAnsi="Times New Roman" w:cs="Times New Roman"/>
          <w:color w:val="0E0E0E"/>
        </w:rPr>
        <w:t>Благодаря использованию такой формы работы, как акция, в нашей группе создан единый творческий союз детей, родителей, педагогов, который строится на основе сотрудничества, педагогической компетентности, доверия друг к другу, искренности и доброты.</w:t>
      </w:r>
    </w:p>
    <w:p w:rsidR="009D5FCA" w:rsidRPr="000753CA" w:rsidRDefault="1478719D" w:rsidP="000753CA">
      <w:pPr>
        <w:shd w:val="clear" w:color="auto" w:fill="FFFFFF" w:themeFill="background1"/>
        <w:spacing w:after="150" w:line="276" w:lineRule="auto"/>
        <w:jc w:val="both"/>
        <w:rPr>
          <w:rFonts w:ascii="Times New Roman" w:eastAsia="Times New Roman" w:hAnsi="Times New Roman" w:cs="Times New Roman"/>
        </w:rPr>
      </w:pPr>
      <w:r w:rsidRPr="000753CA">
        <w:rPr>
          <w:rFonts w:ascii="Times New Roman" w:eastAsia="Times New Roman" w:hAnsi="Times New Roman" w:cs="Times New Roman"/>
          <w:color w:val="111111"/>
        </w:rPr>
        <w:t>Такая форма взаимодействия с родителями как организация добрых дел является очень продуктивной. Она побуждает и мотивирует детей к совершению добрых и бескорыстных поступков. Дети являются не только сторонними наблюдателями, но и непосредственными участниками конкретных добрых дел, а родители служат им примером. Укрепляются как внутрисемейные связи, так и связи между детским садом и семьями воспитанников, что обеспечивает благоприятные условия для формирования основ полноценной, гармоничной личности ребёнка.</w:t>
      </w:r>
    </w:p>
    <w:p w:rsidR="009D5FCA" w:rsidRDefault="009D5FCA" w:rsidP="000753CA">
      <w:pPr>
        <w:spacing w:line="276" w:lineRule="auto"/>
        <w:jc w:val="both"/>
        <w:rPr>
          <w:rFonts w:ascii="Times New Roman" w:eastAsia="Times New Roman" w:hAnsi="Times New Roman" w:cs="Times New Roman"/>
          <w:color w:val="333333"/>
        </w:rPr>
      </w:pPr>
    </w:p>
    <w:p w:rsidR="00C64B3A" w:rsidRDefault="00C64B3A" w:rsidP="000753CA">
      <w:pPr>
        <w:spacing w:line="276" w:lineRule="auto"/>
        <w:jc w:val="both"/>
        <w:rPr>
          <w:rFonts w:ascii="Times New Roman" w:eastAsia="Times New Roman" w:hAnsi="Times New Roman" w:cs="Times New Roman"/>
          <w:color w:val="333333"/>
        </w:rPr>
      </w:pPr>
    </w:p>
    <w:p w:rsidR="00C64B3A" w:rsidRDefault="00C64B3A" w:rsidP="000753CA">
      <w:pPr>
        <w:spacing w:line="276" w:lineRule="auto"/>
        <w:jc w:val="both"/>
        <w:rPr>
          <w:rFonts w:ascii="Times New Roman" w:eastAsia="Times New Roman" w:hAnsi="Times New Roman" w:cs="Times New Roman"/>
          <w:color w:val="333333"/>
        </w:rPr>
      </w:pPr>
    </w:p>
    <w:p w:rsidR="00C64B3A" w:rsidRDefault="00C64B3A" w:rsidP="000753CA">
      <w:pPr>
        <w:spacing w:line="276" w:lineRule="auto"/>
        <w:jc w:val="both"/>
        <w:rPr>
          <w:rFonts w:ascii="Times New Roman" w:eastAsia="Times New Roman" w:hAnsi="Times New Roman" w:cs="Times New Roman"/>
          <w:color w:val="333333"/>
        </w:rPr>
      </w:pPr>
    </w:p>
    <w:p w:rsidR="00E87675" w:rsidRDefault="00E87675" w:rsidP="00E87675">
      <w:pPr>
        <w:spacing w:line="276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lastRenderedPageBreak/>
        <w:t>Литература</w:t>
      </w:r>
    </w:p>
    <w:p w:rsidR="00C64B3A" w:rsidRPr="00C64B3A" w:rsidRDefault="00C64B3A" w:rsidP="00C64B3A">
      <w:pPr>
        <w:spacing w:line="276" w:lineRule="auto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shd w:val="clear" w:color="auto" w:fill="F6F9FA"/>
        </w:rPr>
        <w:t xml:space="preserve">1. </w:t>
      </w:r>
      <w:r w:rsidRPr="00C64B3A">
        <w:rPr>
          <w:rFonts w:ascii="Times New Roman" w:hAnsi="Times New Roman" w:cs="Times New Roman"/>
          <w:shd w:val="clear" w:color="auto" w:fill="F6F9FA"/>
        </w:rPr>
        <w:t xml:space="preserve">Вахрушев А. А., </w:t>
      </w:r>
      <w:proofErr w:type="spellStart"/>
      <w:r w:rsidRPr="00C64B3A">
        <w:rPr>
          <w:rFonts w:ascii="Times New Roman" w:hAnsi="Times New Roman" w:cs="Times New Roman"/>
          <w:shd w:val="clear" w:color="auto" w:fill="F6F9FA"/>
        </w:rPr>
        <w:t>Кочемасова</w:t>
      </w:r>
      <w:proofErr w:type="spellEnd"/>
      <w:r w:rsidRPr="00C64B3A">
        <w:rPr>
          <w:rFonts w:ascii="Times New Roman" w:hAnsi="Times New Roman" w:cs="Times New Roman"/>
          <w:shd w:val="clear" w:color="auto" w:fill="F6F9FA"/>
        </w:rPr>
        <w:t xml:space="preserve"> Е.Е., Акимова Ю.А., Белова И.К. Здравствуй, мир! О</w:t>
      </w:r>
      <w:r>
        <w:rPr>
          <w:rFonts w:ascii="Times New Roman" w:hAnsi="Times New Roman" w:cs="Times New Roman"/>
          <w:shd w:val="clear" w:color="auto" w:fill="F6F9FA"/>
        </w:rPr>
        <w:t xml:space="preserve">кружающий мир для дошкольников. </w:t>
      </w:r>
      <w:r w:rsidRPr="00C64B3A">
        <w:rPr>
          <w:rFonts w:ascii="Times New Roman" w:hAnsi="Times New Roman" w:cs="Times New Roman"/>
          <w:shd w:val="clear" w:color="auto" w:fill="F6F9FA"/>
        </w:rPr>
        <w:t>2003г.</w:t>
      </w:r>
      <w:r w:rsidR="00E87675">
        <w:rPr>
          <w:rFonts w:ascii="Times New Roman" w:hAnsi="Times New Roman" w:cs="Times New Roman"/>
          <w:shd w:val="clear" w:color="auto" w:fill="F6F9FA"/>
        </w:rPr>
        <w:t xml:space="preserve"> – 185с.</w:t>
      </w:r>
      <w:r w:rsidRPr="00C64B3A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shd w:val="clear" w:color="auto" w:fill="F6F9FA"/>
        </w:rPr>
        <w:t xml:space="preserve">2. </w:t>
      </w:r>
      <w:r w:rsidRPr="00C64B3A">
        <w:rPr>
          <w:rFonts w:ascii="Times New Roman" w:hAnsi="Times New Roman" w:cs="Times New Roman"/>
          <w:shd w:val="clear" w:color="auto" w:fill="F6F9FA"/>
        </w:rPr>
        <w:t>Дурова Н.В «Очень важный разговор», 2000г. Иванова Н.В. Социальное развитие детей в ДОУ. – М.: Творческий центр Сфера, 2008.</w:t>
      </w:r>
      <w:r w:rsidR="00E87675">
        <w:rPr>
          <w:rFonts w:ascii="Times New Roman" w:hAnsi="Times New Roman" w:cs="Times New Roman"/>
          <w:shd w:val="clear" w:color="auto" w:fill="F6F9FA"/>
        </w:rPr>
        <w:t xml:space="preserve"> – 225с.</w:t>
      </w:r>
      <w:r w:rsidRPr="00C64B3A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shd w:val="clear" w:color="auto" w:fill="F6F9FA"/>
        </w:rPr>
        <w:t xml:space="preserve">3. </w:t>
      </w:r>
      <w:r w:rsidRPr="00C64B3A">
        <w:rPr>
          <w:rFonts w:ascii="Times New Roman" w:hAnsi="Times New Roman" w:cs="Times New Roman"/>
          <w:shd w:val="clear" w:color="auto" w:fill="F6F9FA"/>
        </w:rPr>
        <w:t>Кондратьева А. – «Стихи о вежливых словах» Рыжова Н. А. Развивающая среда дошкольных учреждений. (Из опыта работы). М., ЛИНКА-ПРЕСС, 2003г.</w:t>
      </w:r>
      <w:r w:rsidR="00E87675">
        <w:rPr>
          <w:rFonts w:ascii="Times New Roman" w:hAnsi="Times New Roman" w:cs="Times New Roman"/>
          <w:shd w:val="clear" w:color="auto" w:fill="F6F9FA"/>
        </w:rPr>
        <w:t xml:space="preserve"> – 110с.</w:t>
      </w:r>
      <w:r w:rsidRPr="00C64B3A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shd w:val="clear" w:color="auto" w:fill="F6F9FA"/>
        </w:rPr>
        <w:t xml:space="preserve">4. </w:t>
      </w:r>
      <w:proofErr w:type="spellStart"/>
      <w:r w:rsidRPr="00C64B3A">
        <w:rPr>
          <w:rFonts w:ascii="Times New Roman" w:hAnsi="Times New Roman" w:cs="Times New Roman"/>
          <w:shd w:val="clear" w:color="auto" w:fill="F6F9FA"/>
        </w:rPr>
        <w:t>Чернецкая</w:t>
      </w:r>
      <w:proofErr w:type="spellEnd"/>
      <w:r w:rsidRPr="00C64B3A">
        <w:rPr>
          <w:rFonts w:ascii="Times New Roman" w:hAnsi="Times New Roman" w:cs="Times New Roman"/>
          <w:shd w:val="clear" w:color="auto" w:fill="F6F9FA"/>
        </w:rPr>
        <w:t xml:space="preserve"> Л.В. Развитие коммуникативных способностей у дошкольников. Ростов – на – Дону: Феникс, 2005.</w:t>
      </w:r>
      <w:r w:rsidR="00E87675">
        <w:rPr>
          <w:rFonts w:ascii="Times New Roman" w:hAnsi="Times New Roman" w:cs="Times New Roman"/>
          <w:shd w:val="clear" w:color="auto" w:fill="F6F9FA"/>
        </w:rPr>
        <w:t xml:space="preserve"> – 64с.</w:t>
      </w:r>
      <w:r w:rsidRPr="00C64B3A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shd w:val="clear" w:color="auto" w:fill="F6F9FA"/>
        </w:rPr>
        <w:t xml:space="preserve">5. </w:t>
      </w:r>
      <w:r w:rsidRPr="00C64B3A">
        <w:rPr>
          <w:rFonts w:ascii="Times New Roman" w:hAnsi="Times New Roman" w:cs="Times New Roman"/>
          <w:shd w:val="clear" w:color="auto" w:fill="F6F9FA"/>
        </w:rPr>
        <w:t>Интернет – сайт «Дошколенок» - http://dohcolonoc.ru/</w:t>
      </w:r>
      <w:r w:rsidRPr="00C64B3A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shd w:val="clear" w:color="auto" w:fill="F6F9FA"/>
        </w:rPr>
        <w:t xml:space="preserve">6. </w:t>
      </w:r>
      <w:r w:rsidRPr="00C64B3A">
        <w:rPr>
          <w:rFonts w:ascii="Times New Roman" w:hAnsi="Times New Roman" w:cs="Times New Roman"/>
          <w:shd w:val="clear" w:color="auto" w:fill="F6F9FA"/>
        </w:rPr>
        <w:t>Интернет – сайт «Фестиваль педагогических идей – 1 сентября» -http://festival.1september.ru/</w:t>
      </w:r>
      <w:r w:rsidRPr="00C64B3A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shd w:val="clear" w:color="auto" w:fill="F6F9FA"/>
        </w:rPr>
        <w:t xml:space="preserve">7. </w:t>
      </w:r>
      <w:r w:rsidRPr="00C64B3A">
        <w:rPr>
          <w:rFonts w:ascii="Times New Roman" w:hAnsi="Times New Roman" w:cs="Times New Roman"/>
          <w:shd w:val="clear" w:color="auto" w:fill="F6F9FA"/>
        </w:rPr>
        <w:t>Беседы о профессиях с детьми 4-7 лет. Потапова Т. В. М.: ТЦ Сфера, 2008 г.</w:t>
      </w:r>
      <w:r w:rsidR="00E87675">
        <w:rPr>
          <w:rFonts w:ascii="Times New Roman" w:hAnsi="Times New Roman" w:cs="Times New Roman"/>
          <w:shd w:val="clear" w:color="auto" w:fill="F6F9FA"/>
        </w:rPr>
        <w:t xml:space="preserve"> – 78с.</w:t>
      </w:r>
    </w:p>
    <w:sectPr w:rsidR="00C64B3A" w:rsidRPr="00C64B3A" w:rsidSect="000753CA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5E0B877E"/>
    <w:rsid w:val="000142C4"/>
    <w:rsid w:val="000753CA"/>
    <w:rsid w:val="009D5FCA"/>
    <w:rsid w:val="00A92E0A"/>
    <w:rsid w:val="00B64E78"/>
    <w:rsid w:val="00BB76A6"/>
    <w:rsid w:val="00BD5171"/>
    <w:rsid w:val="00C64B3A"/>
    <w:rsid w:val="00E87675"/>
    <w:rsid w:val="00FB77B2"/>
    <w:rsid w:val="1478719D"/>
    <w:rsid w:val="5E0B87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FCA"/>
  </w:style>
  <w:style w:type="paragraph" w:styleId="1">
    <w:name w:val="heading 1"/>
    <w:basedOn w:val="a"/>
    <w:link w:val="10"/>
    <w:uiPriority w:val="9"/>
    <w:qFormat/>
    <w:rsid w:val="000142C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75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142C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4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E8C64-5E70-497F-9D18-B52832F32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823</Words>
  <Characters>4697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Лысенкова</dc:creator>
  <cp:keywords/>
  <dc:description/>
  <cp:lastModifiedBy>User</cp:lastModifiedBy>
  <cp:revision>8</cp:revision>
  <dcterms:created xsi:type="dcterms:W3CDTF">2025-01-27T12:08:00Z</dcterms:created>
  <dcterms:modified xsi:type="dcterms:W3CDTF">2025-01-28T07:33:00Z</dcterms:modified>
</cp:coreProperties>
</file>