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21"/>
        <w:ind w:left="-550" w:hanging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left="0" w:hanging="0"/>
        <w:jc w:val="center"/>
        <w:outlineLvl w:val="0"/>
        <w:rPr>
          <w:rFonts w:ascii="Times New Roman" w:hAnsi="Times New Roman" w:cs="Times New Roman"/>
          <w:caps/>
          <w:sz w:val="28"/>
          <w:szCs w:val="28"/>
        </w:rPr>
      </w:pPr>
      <w:r>
        <w:rPr>
          <w:rFonts w:cs="Times New Roman" w:ascii="Times New Roman" w:hAnsi="Times New Roman"/>
          <w:caps/>
          <w:sz w:val="28"/>
          <w:szCs w:val="28"/>
        </w:rPr>
        <w:t>МИНИСТЕрСТВО ОБРАЗОВАНИЯ ОМСКОЙ ОБЛАСТИ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бюджетное профессиональное образовательное учреждение Омской области 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«ОМСКИЙ ТЕХНОЛОГИЧЕСКИЙ КОЛЛЕДЖ»</w:t>
      </w:r>
    </w:p>
    <w:p>
      <w:pPr>
        <w:pStyle w:val="21"/>
        <w:rPr>
          <w:rFonts w:cs="Times New Roman"/>
        </w:rPr>
      </w:pPr>
      <w:r>
        <w:rPr>
          <w:rFonts w:cs="Times New Roman"/>
        </w:rPr>
      </w:r>
    </w:p>
    <w:p>
      <w:pPr>
        <w:pStyle w:val="21"/>
        <w:rPr>
          <w:rFonts w:cs="Times New Roman"/>
        </w:rPr>
      </w:pPr>
      <w:r>
        <w:rPr>
          <w:rFonts w:cs="Times New Roman"/>
        </w:rPr>
      </w:r>
    </w:p>
    <w:p>
      <w:pPr>
        <w:pStyle w:val="21"/>
        <w:rPr>
          <w:rFonts w:cs="Times New Roman"/>
        </w:rPr>
      </w:pPr>
      <w:r>
        <w:rPr>
          <w:rFonts w:cs="Times New Roman"/>
        </w:rPr>
      </w:r>
    </w:p>
    <w:p>
      <w:pPr>
        <w:pStyle w:val="21"/>
        <w:rPr>
          <w:rFonts w:cs="Times New Roman"/>
          <w:color w:val="000000"/>
        </w:rPr>
      </w:pPr>
      <w:r>
        <w:rPr>
          <w:rFonts w:cs="Times New Roman"/>
          <w:color w:val="000000"/>
        </w:rPr>
      </w:r>
    </w:p>
    <w:p>
      <w:pPr>
        <w:pStyle w:val="21"/>
        <w:rPr>
          <w:rFonts w:cs="Times New Roman"/>
          <w:color w:val="000000"/>
        </w:rPr>
      </w:pPr>
      <w:r>
        <w:rPr>
          <w:rFonts w:cs="Times New Roman"/>
          <w:color w:val="000000"/>
        </w:rPr>
      </w:r>
    </w:p>
    <w:p>
      <w:pPr>
        <w:pStyle w:val="2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tLeast" w:line="100" w:before="0" w:after="0"/>
        <w:ind w:left="0" w:hanging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Технологическая карта</w:t>
      </w:r>
    </w:p>
    <w:p>
      <w:pPr>
        <w:pStyle w:val="Normal"/>
        <w:spacing w:lineRule="atLeast" w:line="10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учебного занятия</w:t>
      </w:r>
    </w:p>
    <w:p>
      <w:pPr>
        <w:pStyle w:val="Normal"/>
        <w:spacing w:lineRule="atLeast" w:line="10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 дисциплине Математика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Раздел 6 : «Степени и корни. Степенная, показательная и логарифмическая функции»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 теме:  «Логарифм числа. Свойства логарифмов»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специальность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43.02.17 «Технологии индустрии красоты» (Направленность: «Парикмахерское искусство»)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группа </w:t>
      </w:r>
      <w:r>
        <w:rPr>
          <w:rFonts w:cs="Times New Roman" w:ascii="Times New Roman" w:hAnsi="Times New Roman"/>
          <w:sz w:val="32"/>
          <w:szCs w:val="32"/>
        </w:rPr>
        <w:t>911ПИ</w:t>
      </w:r>
    </w:p>
    <w:p>
      <w:pPr>
        <w:pStyle w:val="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преподаватель: </w:t>
      </w:r>
      <w:r>
        <w:rPr>
          <w:rFonts w:cs="Times New Roman" w:ascii="Times New Roman" w:hAnsi="Times New Roman"/>
          <w:color w:val="000000"/>
          <w:sz w:val="28"/>
          <w:szCs w:val="28"/>
        </w:rPr>
        <w:t>Тимофеева Р.А.</w:t>
      </w:r>
    </w:p>
    <w:p>
      <w:pPr>
        <w:pStyle w:val="Normal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center"/>
        <w:outlineLvl w:val="0"/>
        <w:rPr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26. 04.202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4</w:t>
      </w:r>
    </w:p>
    <w:p>
      <w:pPr>
        <w:pStyle w:val="Normal"/>
        <w:widowControl w:val="fals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tbl>
      <w:tblPr>
        <w:tblW w:w="15044" w:type="dxa"/>
        <w:jc w:val="left"/>
        <w:tblInd w:w="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3136"/>
        <w:gridCol w:w="11907"/>
      </w:tblGrid>
      <w:tr>
        <w:trPr/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Тема: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«Логарифм числа. Свойства логарифмов»</w:t>
            </w:r>
          </w:p>
        </w:tc>
      </w:tr>
      <w:tr>
        <w:trPr/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Продолжительность занятия: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часа</w:t>
            </w:r>
            <w:bookmarkStart w:id="0" w:name="_GoBack"/>
            <w:bookmarkEnd w:id="0"/>
          </w:p>
        </w:tc>
      </w:tr>
      <w:tr>
        <w:trPr/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Цели занятия: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 Формирование умения оперировать понятием логарифм числа; умения выполнять вычисления значений логарифма и преобразования выражений, содержащих логарифмы.</w:t>
            </w:r>
          </w:p>
          <w:p>
            <w:pPr>
              <w:pStyle w:val="Style18"/>
              <w:widowControl w:val="false"/>
              <w:ind w:left="0" w:hanging="0"/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2. Формирование информационной, коммуникативной и учебной компетентности обучающихся, умения работать с информацией в новой ситуации.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3. Воспитание требовательности к себе, аккуратности при выполнении математических записей, ответственности и коммуникабельности.</w:t>
            </w:r>
          </w:p>
        </w:tc>
      </w:tr>
      <w:tr>
        <w:trPr>
          <w:trHeight w:val="2333" w:hRule="atLeast"/>
        </w:trPr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Задачи: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widowControl w:val="false"/>
              <w:numPr>
                <w:ilvl w:val="0"/>
                <w:numId w:val="1"/>
              </w:numPr>
              <w:ind w:left="15" w:hanging="360"/>
              <w:jc w:val="both"/>
              <w:rPr>
                <w:color w:val="FF0000"/>
              </w:rPr>
            </w:pPr>
            <w:r>
              <w:rPr>
                <w:color w:val="000000"/>
                <w:sz w:val="28"/>
                <w:szCs w:val="28"/>
              </w:rPr>
              <w:t xml:space="preserve">1. </w:t>
            </w:r>
            <w:r>
              <w:rPr>
                <w:color w:val="000000"/>
                <w:sz w:val="28"/>
                <w:szCs w:val="28"/>
                <w:lang w:eastAsia="en-US"/>
              </w:rPr>
              <w:t>Повторить и актуализировать теоретический и практический материал по теме учебного занятия: определение логарифма числа, десятичного и натурального логарифма, свойств логарифмов.</w:t>
            </w:r>
          </w:p>
          <w:p>
            <w:pPr>
              <w:pStyle w:val="Style18"/>
              <w:widowControl w:val="false"/>
              <w:numPr>
                <w:ilvl w:val="0"/>
                <w:numId w:val="1"/>
              </w:numPr>
              <w:ind w:left="15" w:hanging="360"/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2.Сформировать практические навыки  вычисления выражений, содержащих логарифмы</w:t>
            </w:r>
          </w:p>
          <w:p>
            <w:pPr>
              <w:pStyle w:val="Style18"/>
              <w:widowControl w:val="false"/>
              <w:ind w:left="4" w:hanging="0"/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(</w:t>
            </w:r>
            <w:r>
              <w:rPr>
                <w:i/>
                <w:iCs/>
                <w:color w:val="000000"/>
                <w:sz w:val="28"/>
                <w:szCs w:val="28"/>
              </w:rPr>
              <w:t>структурирование знаний, выбор эффективных способов решения задач в зависимости от конкретных условий, учебное сотрудничество, инициативное сотрудничество) при:</w:t>
            </w:r>
          </w:p>
          <w:p>
            <w:pPr>
              <w:pStyle w:val="Style18"/>
              <w:widowControl w:val="false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определение зашифрованных слов;</w:t>
            </w:r>
          </w:p>
          <w:p>
            <w:pPr>
              <w:pStyle w:val="Style18"/>
              <w:widowControl w:val="false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выполнение </w:t>
            </w:r>
            <w:r>
              <w:rPr>
                <w:rStyle w:val="Strong"/>
                <w:b w:val="false"/>
                <w:color w:val="000000" w:themeColor="text1"/>
                <w:sz w:val="28"/>
                <w:szCs w:val="28"/>
              </w:rPr>
              <w:t>заданий профессиональной направленности</w:t>
            </w:r>
            <w:r>
              <w:rPr>
                <w:b/>
                <w:color w:val="000000" w:themeColor="text1"/>
                <w:sz w:val="28"/>
                <w:szCs w:val="28"/>
              </w:rPr>
              <w:t>;</w:t>
            </w:r>
          </w:p>
          <w:p>
            <w:pPr>
              <w:pStyle w:val="Style18"/>
              <w:widowControl w:val="false"/>
              <w:numPr>
                <w:ilvl w:val="0"/>
                <w:numId w:val="2"/>
              </w:num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>задание на установление соответствие между первым и вторым столбцами, во 2 столбике есть ошибки, которые нужно устранить, после выполнения задания проверка по образцу;</w:t>
            </w:r>
          </w:p>
          <w:p>
            <w:pPr>
              <w:pStyle w:val="Style18"/>
              <w:widowControl w:val="false"/>
              <w:numPr>
                <w:ilvl w:val="0"/>
                <w:numId w:val="2"/>
              </w:numPr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rStyle w:val="Strong"/>
                <w:b w:val="false"/>
                <w:color w:val="000000" w:themeColor="text1"/>
                <w:sz w:val="28"/>
                <w:szCs w:val="28"/>
              </w:rPr>
              <w:t>выполнение заданий из  QR-кода</w:t>
            </w:r>
            <w:r>
              <w:rPr>
                <w:b/>
                <w:color w:val="000000" w:themeColor="text1"/>
                <w:sz w:val="28"/>
                <w:szCs w:val="28"/>
              </w:rPr>
              <w:t>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3. Прививать навыки самостоятельной работы, работы в коллективе и группе.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4. Формирование навыков взаимоконтроля, самоконтроля и самооценки.</w:t>
            </w:r>
          </w:p>
        </w:tc>
      </w:tr>
      <w:tr>
        <w:trPr/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Планируемые результаты обучения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ind w:left="713" w:hanging="425"/>
              <w:rPr>
                <w:color w:val="000000"/>
              </w:rPr>
            </w:pPr>
            <w:r>
              <w:rPr>
                <w:rFonts w:cs="Times New Roman" w:ascii="Times New Roman" w:hAnsi="Times New Roman"/>
                <w:bCs/>
                <w:sz w:val="28"/>
                <w:szCs w:val="28"/>
              </w:rPr>
              <w:t xml:space="preserve">Правильно употреблять в речи термины связанные с изучаемой темой, </w:t>
            </w:r>
            <w:r>
              <w:rPr>
                <w:rFonts w:cs="Times New Roman" w:ascii="Times New Roman" w:hAnsi="Times New Roman"/>
                <w:color w:val="262626" w:themeColor="text1" w:themeTint="d9"/>
                <w:sz w:val="28"/>
                <w:szCs w:val="28"/>
              </w:rPr>
              <w:t>осмыслить и усвоить определение логарифма положительного числа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, в</w:t>
            </w:r>
            <w:r>
              <w:rPr>
                <w:rFonts w:cs="Times New Roman" w:ascii="Times New Roman" w:hAnsi="Times New Roman"/>
                <w:color w:val="262626" w:themeColor="text1" w:themeTint="d9"/>
                <w:sz w:val="28"/>
                <w:szCs w:val="28"/>
              </w:rPr>
              <w:t>ыработать первичные навыки  вычисления логарифма положительного числа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, п</w:t>
            </w:r>
            <w:r>
              <w:rPr>
                <w:rFonts w:cs="Times New Roman" w:ascii="Times New Roman" w:hAnsi="Times New Roman"/>
                <w:color w:val="262626" w:themeColor="text1" w:themeTint="d9"/>
                <w:sz w:val="28"/>
                <w:szCs w:val="28"/>
              </w:rPr>
              <w:t>рименять это определение для упрощения  логарифмических выражений ;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713" w:hanging="425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Развитие навыка самостоятельности в работе, трудолюбия, аккуратности;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713" w:hanging="425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Развитие навыков самоанализа и самоконтроля при оценке результата и процесса своей деятельности;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713" w:hanging="425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40" w:before="0" w:after="0"/>
              <w:ind w:left="713" w:hanging="425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Овладеть  умениями самостоятельно определять цели деятельности и составлять планы деятельности; самостоятельно осуществлять, контролировать и корректировать свою деятельность.</w:t>
            </w:r>
          </w:p>
        </w:tc>
      </w:tr>
      <w:tr>
        <w:trPr/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 w:themeColor="text1"/>
                <w:sz w:val="28"/>
                <w:szCs w:val="28"/>
              </w:rPr>
              <w:t>После изучения нового материала, обучающиеся должны</w:t>
            </w:r>
          </w:p>
        </w:tc>
      </w:tr>
      <w:tr>
        <w:trPr/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Уметь: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 –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Выполнять преобразования выражений, содержащих логарифмы;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 –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Применять свойства логарифмов при преобразовании выражений, содержащих логарифмы;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 –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Проверять и оценивать конечный результат.</w:t>
            </w:r>
          </w:p>
        </w:tc>
      </w:tr>
      <w:tr>
        <w:trPr/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Знать: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–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Определение логарифма числа;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–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Определение десятичного и натурального логарифма;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–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Основное логарифмическое тождество;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–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Свойства логарифмов.</w:t>
            </w:r>
          </w:p>
        </w:tc>
      </w:tr>
      <w:tr>
        <w:trPr/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Тип учебного занятия: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Методы обучения: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Комбинированный: (практический с элементами беседы) применение знаний, умений и навыков на практике.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color w:val="FF000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Поисковый, словесный, репродуктивный, интерактивный, само- и взаимоконтроля.</w:t>
            </w:r>
          </w:p>
        </w:tc>
      </w:tr>
      <w:tr>
        <w:trPr/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Форма организации учебной работы: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Фронтальная, групповая, парная,  индивидуальная</w:t>
            </w:r>
          </w:p>
        </w:tc>
      </w:tr>
      <w:tr>
        <w:trPr/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Междисциплинарные связи: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Информатика</w:t>
            </w:r>
          </w:p>
        </w:tc>
      </w:tr>
      <w:tr>
        <w:trPr/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Внутридисциплинарные связи: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Раздел 1 «Развитие понятия о числе»</w:t>
            </w:r>
          </w:p>
        </w:tc>
      </w:tr>
      <w:tr>
        <w:trPr/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2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Комплексное  учебно-методическое оснащение занятия: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РП, КТП, технологическая карта, раздаточный дидактический материал, мультимедийная презентация, «Физкультминутка», листы оценивания.</w:t>
            </w:r>
          </w:p>
        </w:tc>
      </w:tr>
      <w:tr>
        <w:trPr/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Оборудование: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>ПК, проектор, классная доска</w:t>
            </w:r>
          </w:p>
        </w:tc>
      </w:tr>
      <w:tr>
        <w:trPr/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Литература: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Style w:val="Strong"/>
                <w:rFonts w:ascii="Times New Roman" w:hAnsi="Times New Roman" w:cs="Times New Roman"/>
                <w:b w:val="false"/>
                <w:color w:val="212529"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  <w:r>
              <w:rPr>
                <w:rStyle w:val="Strong"/>
                <w:rFonts w:cs="Times New Roman" w:ascii="Times New Roman" w:hAnsi="Times New Roman"/>
                <w:b w:val="false"/>
                <w:color w:val="212529"/>
                <w:sz w:val="28"/>
                <w:szCs w:val="28"/>
              </w:rPr>
              <w:t>Учебник Алгебра и начала математического анализа 10-11 кл., Ш.А.Алимов, Ю.М.Колягин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8"/>
                <w:szCs w:val="28"/>
              </w:rPr>
              <w:t>-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Российская электронная школа  </w:t>
            </w:r>
            <w:hyperlink r:id="rId2">
              <w:r>
                <w:rPr>
                  <w:rStyle w:val="2"/>
                  <w:rFonts w:cs="Times New Roman" w:ascii="Times New Roman" w:hAnsi="Times New Roman"/>
                  <w:sz w:val="28"/>
                  <w:szCs w:val="28"/>
                  <w:lang w:eastAsia="ar-SA"/>
                </w:rPr>
                <w:t>https://resh.edu.ru/</w:t>
              </w:r>
            </w:hyperlink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orient="landscape" w:w="16838" w:h="11906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ahoma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bullet"/>
      <w:lvlText w:val="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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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doNotHyphenateCaps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List" w:locked="1" w:uiPriority="0" w:semiHidden="0" w:unhideWhenUsed="0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4728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link w:val="BalloonText"/>
    <w:uiPriority w:val="99"/>
    <w:semiHidden/>
    <w:qFormat/>
    <w:locked/>
    <w:rsid w:val="008c3314"/>
    <w:rPr>
      <w:rFonts w:ascii="Segoe UI" w:hAnsi="Segoe UI" w:cs="Segoe UI"/>
      <w:sz w:val="18"/>
      <w:szCs w:val="18"/>
    </w:rPr>
  </w:style>
  <w:style w:type="character" w:styleId="Style15" w:customStyle="1">
    <w:name w:val="Схема документа Знак"/>
    <w:link w:val="DocumentMap"/>
    <w:uiPriority w:val="99"/>
    <w:semiHidden/>
    <w:qFormat/>
    <w:locked/>
    <w:rsid w:val="00a83e4c"/>
    <w:rPr>
      <w:rFonts w:ascii="Times New Roman" w:hAnsi="Times New Roman" w:cs="Times New Roman"/>
      <w:sz w:val="2"/>
      <w:szCs w:val="2"/>
      <w:lang w:eastAsia="en-US"/>
    </w:rPr>
  </w:style>
  <w:style w:type="character" w:styleId="Strong">
    <w:name w:val="Strong"/>
    <w:qFormat/>
    <w:locked/>
    <w:rsid w:val="00452128"/>
    <w:rPr>
      <w:b/>
      <w:bCs/>
    </w:rPr>
  </w:style>
  <w:style w:type="character" w:styleId="2" w:customStyle="1">
    <w:name w:val="Основной текст Знак2"/>
    <w:basedOn w:val="DefaultParagraphFont"/>
    <w:qFormat/>
    <w:rsid w:val="00046ae5"/>
    <w:rPr>
      <w:rFonts w:cs="Calibri"/>
      <w:sz w:val="22"/>
      <w:szCs w:val="22"/>
      <w:lang w:eastAsia="en-US"/>
    </w:rPr>
  </w:style>
  <w:style w:type="character" w:styleId="-">
    <w:name w:val="Hyperlink"/>
    <w:rPr>
      <w:color w:val="000080"/>
      <w:u w:val="single"/>
    </w:rPr>
  </w:style>
  <w:style w:type="paragraph" w:styleId="Style16" w:customStyle="1">
    <w:name w:val="Заголовок"/>
    <w:basedOn w:val="Normal"/>
    <w:next w:val="Style17"/>
    <w:qFormat/>
    <w:rsid w:val="006c4e8c"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link w:val="2"/>
    <w:rsid w:val="006c4e8c"/>
    <w:pPr>
      <w:spacing w:before="0" w:after="140"/>
    </w:pPr>
    <w:rPr/>
  </w:style>
  <w:style w:type="paragraph" w:styleId="Style18">
    <w:name w:val="List"/>
    <w:basedOn w:val="Normal"/>
    <w:uiPriority w:val="99"/>
    <w:rsid w:val="00407f74"/>
    <w:pPr>
      <w:spacing w:lineRule="auto" w:line="240" w:before="0" w:after="0"/>
      <w:ind w:left="283" w:hanging="283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9" w:customStyle="1">
    <w:name w:val="Caption"/>
    <w:basedOn w:val="Normal"/>
    <w:qFormat/>
    <w:rsid w:val="006c4e8c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Indexheading">
    <w:name w:val="index heading"/>
    <w:basedOn w:val="Normal"/>
    <w:qFormat/>
    <w:rsid w:val="006c4e8c"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99"/>
    <w:qFormat/>
    <w:rsid w:val="00b1588f"/>
    <w:pPr>
      <w:ind w:left="720" w:hanging="0"/>
    </w:pPr>
    <w:rPr/>
  </w:style>
  <w:style w:type="paragraph" w:styleId="21" w:customStyle="1">
    <w:name w:val="Без интервала2"/>
    <w:uiPriority w:val="99"/>
    <w:qFormat/>
    <w:rsid w:val="00243aed"/>
    <w:pPr>
      <w:widowControl/>
      <w:suppressAutoHyphens w:val="true"/>
      <w:bidi w:val="0"/>
      <w:spacing w:lineRule="atLeast" w:line="100" w:before="0" w:after="0"/>
      <w:jc w:val="left"/>
    </w:pPr>
    <w:rPr>
      <w:rFonts w:ascii="Calibri" w:hAnsi="Calibri" w:eastAsia="Arial Unicode MS" w:cs="Calibri"/>
      <w:color w:val="auto"/>
      <w:kern w:val="2"/>
      <w:sz w:val="22"/>
      <w:szCs w:val="22"/>
      <w:lang w:val="ru-RU" w:eastAsia="ar-SA" w:bidi="ar-SA"/>
    </w:rPr>
  </w:style>
  <w:style w:type="paragraph" w:styleId="211" w:customStyle="1">
    <w:name w:val="Основной текст 21"/>
    <w:basedOn w:val="Normal"/>
    <w:uiPriority w:val="99"/>
    <w:qFormat/>
    <w:rsid w:val="00243aed"/>
    <w:pPr>
      <w:spacing w:lineRule="auto" w:line="480" w:before="0" w:after="120"/>
    </w:pPr>
    <w:rPr>
      <w:rFonts w:ascii="Times New Roman" w:hAnsi="Times New Roman" w:eastAsia="Times New Roman" w:cs="Times New Roman"/>
      <w:kern w:val="2"/>
      <w:sz w:val="24"/>
      <w:szCs w:val="24"/>
      <w:lang w:eastAsia="ar-SA"/>
    </w:rPr>
  </w:style>
  <w:style w:type="paragraph" w:styleId="BalloonText">
    <w:name w:val="Balloon Text"/>
    <w:basedOn w:val="Normal"/>
    <w:link w:val="Style14"/>
    <w:uiPriority w:val="99"/>
    <w:semiHidden/>
    <w:qFormat/>
    <w:rsid w:val="008c331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DocumentMap">
    <w:name w:val="Document Map"/>
    <w:basedOn w:val="Normal"/>
    <w:link w:val="Style15"/>
    <w:uiPriority w:val="99"/>
    <w:semiHidden/>
    <w:qFormat/>
    <w:rsid w:val="00de310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2" w:customStyle="1">
    <w:name w:val="Абзац списка2"/>
    <w:basedOn w:val="Normal"/>
    <w:uiPriority w:val="99"/>
    <w:qFormat/>
    <w:rsid w:val="003548a6"/>
    <w:pPr>
      <w:ind w:left="720" w:hanging="0"/>
    </w:pPr>
    <w:rPr>
      <w:lang w:eastAsia="ru-RU"/>
    </w:rPr>
  </w:style>
  <w:style w:type="paragraph" w:styleId="NormalWeb">
    <w:name w:val="Normal (Web)"/>
    <w:basedOn w:val="Normal"/>
    <w:uiPriority w:val="99"/>
    <w:qFormat/>
    <w:rsid w:val="007465b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76629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esh.edu.ru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2185</TotalTime>
  <Application>LibreOffice/7.5.2.1$Linux_X86_64 LibreOffice_project/50$Build-1</Application>
  <AppVersion>15.0000</AppVersion>
  <Pages>3</Pages>
  <Words>426</Words>
  <Characters>3483</Characters>
  <CharactersWithSpaces>3854</CharactersWithSpaces>
  <Paragraphs>63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2015-01-09T09:08:00Z</dcterms:created>
  <dc:creator>Ольга</dc:creator>
  <dc:description/>
  <dc:language>ru-RU</dc:language>
  <cp:lastModifiedBy/>
  <cp:lastPrinted>2018-02-05T16:50:00Z</cp:lastPrinted>
  <dcterms:modified xsi:type="dcterms:W3CDTF">2025-05-31T16:01:43Z</dcterms:modified>
  <cp:revision>231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