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54F5A" w14:textId="77777777" w:rsidR="00701357" w:rsidRDefault="00701357" w:rsidP="00CF023D">
      <w:pPr>
        <w:pStyle w:val="a3"/>
        <w:shd w:val="clear" w:color="auto" w:fill="F5F5F5"/>
        <w:spacing w:before="0" w:beforeAutospacing="0" w:after="0" w:afterAutospacing="0" w:line="294" w:lineRule="atLeast"/>
        <w:jc w:val="center"/>
        <w:rPr>
          <w:b/>
          <w:bCs/>
          <w:color w:val="000000"/>
          <w:sz w:val="36"/>
          <w:szCs w:val="27"/>
        </w:rPr>
      </w:pPr>
      <w:r w:rsidRPr="00701357">
        <w:rPr>
          <w:b/>
          <w:bCs/>
          <w:color w:val="000000"/>
          <w:sz w:val="36"/>
          <w:szCs w:val="27"/>
        </w:rPr>
        <w:t>Методическая разработка</w:t>
      </w:r>
    </w:p>
    <w:p w14:paraId="41E22496" w14:textId="77777777" w:rsidR="00701357" w:rsidRPr="00701357" w:rsidRDefault="00701357" w:rsidP="00CF023D">
      <w:pPr>
        <w:pStyle w:val="a3"/>
        <w:shd w:val="clear" w:color="auto" w:fill="F5F5F5"/>
        <w:spacing w:before="0" w:beforeAutospacing="0" w:after="0" w:afterAutospacing="0" w:line="294" w:lineRule="atLeast"/>
        <w:jc w:val="center"/>
        <w:rPr>
          <w:b/>
          <w:bCs/>
          <w:color w:val="000000"/>
          <w:sz w:val="36"/>
          <w:szCs w:val="27"/>
        </w:rPr>
      </w:pPr>
    </w:p>
    <w:p w14:paraId="1BA25B39" w14:textId="77777777" w:rsidR="00CF023D" w:rsidRPr="00701357" w:rsidRDefault="00CF023D" w:rsidP="00CF023D">
      <w:pPr>
        <w:pStyle w:val="a3"/>
        <w:shd w:val="clear" w:color="auto" w:fill="F5F5F5"/>
        <w:spacing w:before="0" w:beforeAutospacing="0" w:after="0" w:afterAutospacing="0" w:line="294" w:lineRule="atLeast"/>
        <w:jc w:val="center"/>
        <w:rPr>
          <w:color w:val="000000"/>
          <w:sz w:val="28"/>
          <w:szCs w:val="28"/>
        </w:rPr>
      </w:pPr>
      <w:r w:rsidRPr="00701357">
        <w:rPr>
          <w:bCs/>
          <w:color w:val="000000"/>
          <w:sz w:val="28"/>
          <w:szCs w:val="28"/>
        </w:rPr>
        <w:t>Приемы и методы работы с детьми</w:t>
      </w:r>
    </w:p>
    <w:p w14:paraId="3E924D2F" w14:textId="77777777" w:rsidR="00CF023D" w:rsidRPr="00701357" w:rsidRDefault="00304118" w:rsidP="00701357">
      <w:pPr>
        <w:pStyle w:val="a3"/>
        <w:shd w:val="clear" w:color="auto" w:fill="F5F5F5"/>
        <w:spacing w:before="0" w:beforeAutospacing="0" w:after="0" w:afterAutospacing="0" w:line="294" w:lineRule="atLeast"/>
        <w:jc w:val="center"/>
        <w:rPr>
          <w:bCs/>
          <w:color w:val="000000"/>
          <w:sz w:val="28"/>
          <w:szCs w:val="28"/>
        </w:rPr>
      </w:pPr>
      <w:r w:rsidRPr="00701357">
        <w:rPr>
          <w:sz w:val="28"/>
          <w:szCs w:val="28"/>
        </w:rPr>
        <w:t>с умеренной</w:t>
      </w:r>
      <w:r w:rsidR="00964C13" w:rsidRPr="00701357">
        <w:rPr>
          <w:sz w:val="28"/>
          <w:szCs w:val="28"/>
        </w:rPr>
        <w:t>,</w:t>
      </w:r>
      <w:r w:rsidRPr="00701357">
        <w:rPr>
          <w:bCs/>
          <w:color w:val="000000"/>
          <w:sz w:val="28"/>
          <w:szCs w:val="28"/>
        </w:rPr>
        <w:t xml:space="preserve"> </w:t>
      </w:r>
      <w:r w:rsidR="00CF023D" w:rsidRPr="00701357">
        <w:rPr>
          <w:bCs/>
          <w:color w:val="000000"/>
          <w:sz w:val="28"/>
          <w:szCs w:val="28"/>
        </w:rPr>
        <w:t>тяжелой и глубокой умственной отсталостью, с тяжелыми множественными нарушениями ра</w:t>
      </w:r>
      <w:r w:rsidR="00701357">
        <w:rPr>
          <w:bCs/>
          <w:color w:val="000000"/>
          <w:sz w:val="28"/>
          <w:szCs w:val="28"/>
        </w:rPr>
        <w:t>зв</w:t>
      </w:r>
      <w:r w:rsidR="00CF023D" w:rsidRPr="00701357">
        <w:rPr>
          <w:bCs/>
          <w:color w:val="000000"/>
          <w:sz w:val="28"/>
          <w:szCs w:val="28"/>
        </w:rPr>
        <w:t>ития.</w:t>
      </w:r>
    </w:p>
    <w:p w14:paraId="0DA7D5C0" w14:textId="77777777" w:rsidR="00701357" w:rsidRPr="00701357" w:rsidRDefault="00701357" w:rsidP="00CF023D">
      <w:pPr>
        <w:pStyle w:val="a3"/>
        <w:shd w:val="clear" w:color="auto" w:fill="F5F5F5"/>
        <w:spacing w:before="0" w:beforeAutospacing="0" w:after="0" w:afterAutospacing="0" w:line="294" w:lineRule="atLeast"/>
        <w:jc w:val="center"/>
        <w:rPr>
          <w:b/>
          <w:bCs/>
        </w:rPr>
      </w:pPr>
    </w:p>
    <w:p w14:paraId="7ABFD9C6" w14:textId="77777777" w:rsidR="00701357" w:rsidRPr="00096292" w:rsidRDefault="00701357" w:rsidP="00701357">
      <w:pPr>
        <w:pStyle w:val="a3"/>
        <w:shd w:val="clear" w:color="auto" w:fill="F5F5F5"/>
        <w:spacing w:before="0" w:beforeAutospacing="0" w:after="0" w:afterAutospacing="0" w:line="294" w:lineRule="atLeast"/>
        <w:ind w:left="4253" w:hanging="142"/>
        <w:jc w:val="center"/>
        <w:rPr>
          <w:rFonts w:asciiTheme="minorHAnsi" w:hAnsiTheme="minorHAnsi"/>
          <w:i/>
          <w:sz w:val="22"/>
          <w:shd w:val="clear" w:color="auto" w:fill="FFFFFF"/>
        </w:rPr>
      </w:pPr>
      <w:r w:rsidRPr="00096292">
        <w:rPr>
          <w:rFonts w:ascii="Helvetica" w:hAnsi="Helvetica"/>
          <w:i/>
          <w:sz w:val="22"/>
          <w:shd w:val="clear" w:color="auto" w:fill="FFFFFF"/>
        </w:rPr>
        <w:t>Важно, чтобы люди не чувствовали себя инвалидами… Это люди, которым судьба послала сложные испытания… Только сочувствия мало, надо развивать возможности.</w:t>
      </w:r>
    </w:p>
    <w:p w14:paraId="2D127585" w14:textId="77777777" w:rsidR="00701357" w:rsidRPr="00096292" w:rsidRDefault="00701357" w:rsidP="00701357">
      <w:pPr>
        <w:pStyle w:val="a3"/>
        <w:shd w:val="clear" w:color="auto" w:fill="F5F5F5"/>
        <w:spacing w:before="0" w:beforeAutospacing="0" w:after="0" w:afterAutospacing="0" w:line="294" w:lineRule="atLeast"/>
        <w:ind w:left="4678" w:firstLine="2835"/>
        <w:jc w:val="center"/>
        <w:rPr>
          <w:rFonts w:asciiTheme="minorHAnsi" w:hAnsiTheme="minorHAnsi"/>
          <w:b/>
          <w:bCs/>
          <w:sz w:val="22"/>
        </w:rPr>
      </w:pPr>
      <w:r w:rsidRPr="00096292">
        <w:rPr>
          <w:rFonts w:ascii="Helvetica" w:hAnsi="Helvetica"/>
          <w:sz w:val="22"/>
          <w:shd w:val="clear" w:color="auto" w:fill="FFFFFF"/>
        </w:rPr>
        <w:t>Л. И. Швецова</w:t>
      </w:r>
    </w:p>
    <w:p w14:paraId="38333B12" w14:textId="77777777" w:rsidR="00CF023D" w:rsidRPr="00096292" w:rsidRDefault="00CF023D" w:rsidP="00B13C41">
      <w:pPr>
        <w:pStyle w:val="a3"/>
        <w:shd w:val="clear" w:color="auto" w:fill="F5F5F5"/>
        <w:spacing w:before="0" w:beforeAutospacing="0" w:after="0" w:afterAutospacing="0" w:line="294" w:lineRule="atLeast"/>
        <w:jc w:val="both"/>
        <w:rPr>
          <w:color w:val="000000"/>
        </w:rPr>
      </w:pPr>
    </w:p>
    <w:p w14:paraId="206DED85" w14:textId="77777777" w:rsidR="00964C13" w:rsidRPr="00096292" w:rsidRDefault="00304118" w:rsidP="00096292">
      <w:pPr>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Обучающиеся с умеренной, тяжелой, глубокой УО характеризуются интеллектуальным и психофизическим недоразвитием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w:t>
      </w:r>
    </w:p>
    <w:p w14:paraId="343DC1D6" w14:textId="77777777" w:rsidR="00964C13" w:rsidRPr="00096292" w:rsidRDefault="00304118" w:rsidP="00096292">
      <w:pPr>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Дети </w:t>
      </w:r>
      <w:r w:rsidRPr="00096292">
        <w:rPr>
          <w:rFonts w:ascii="Times New Roman" w:hAnsi="Times New Roman" w:cs="Times New Roman"/>
          <w:i/>
          <w:sz w:val="24"/>
          <w:szCs w:val="24"/>
        </w:rPr>
        <w:t>с умеренной и тяжелой умственной</w:t>
      </w:r>
      <w:r w:rsidRPr="00096292">
        <w:rPr>
          <w:rFonts w:ascii="Times New Roman" w:hAnsi="Times New Roman" w:cs="Times New Roman"/>
          <w:sz w:val="24"/>
          <w:szCs w:val="24"/>
        </w:rPr>
        <w:t xml:space="preserve"> отсталостью отличаются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w:t>
      </w:r>
      <w:proofErr w:type="spellStart"/>
      <w:r w:rsidRPr="00096292">
        <w:rPr>
          <w:rFonts w:ascii="Times New Roman" w:hAnsi="Times New Roman" w:cs="Times New Roman"/>
          <w:sz w:val="24"/>
          <w:szCs w:val="24"/>
        </w:rPr>
        <w:t>фонетикофонематического</w:t>
      </w:r>
      <w:proofErr w:type="spellEnd"/>
      <w:r w:rsidRPr="00096292">
        <w:rPr>
          <w:rFonts w:ascii="Times New Roman" w:hAnsi="Times New Roman" w:cs="Times New Roman"/>
          <w:sz w:val="24"/>
          <w:szCs w:val="24"/>
        </w:rPr>
        <w:t xml:space="preserve">, лексического и грамматического. 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Запас знаний и представлений о внешнем мире мал и часто ограничен лишь знанием предметов окружающего быта. </w:t>
      </w:r>
    </w:p>
    <w:p w14:paraId="40420343" w14:textId="77777777" w:rsidR="00964C13" w:rsidRPr="00096292" w:rsidRDefault="00304118" w:rsidP="00096292">
      <w:pPr>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Дети с </w:t>
      </w:r>
      <w:r w:rsidRPr="00096292">
        <w:rPr>
          <w:rFonts w:ascii="Times New Roman" w:hAnsi="Times New Roman" w:cs="Times New Roman"/>
          <w:i/>
          <w:sz w:val="24"/>
          <w:szCs w:val="24"/>
        </w:rPr>
        <w:t>глубокой умственной отсталостью</w:t>
      </w:r>
      <w:r w:rsidRPr="00096292">
        <w:rPr>
          <w:rFonts w:ascii="Times New Roman" w:hAnsi="Times New Roman" w:cs="Times New Roman"/>
          <w:sz w:val="24"/>
          <w:szCs w:val="24"/>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тяжелых и множественных нарушениях развития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w:t>
      </w:r>
      <w:r w:rsidR="009F035D" w:rsidRPr="00096292">
        <w:rPr>
          <w:rFonts w:ascii="Times New Roman" w:hAnsi="Times New Roman" w:cs="Times New Roman"/>
          <w:sz w:val="24"/>
          <w:szCs w:val="24"/>
        </w:rPr>
        <w:t xml:space="preserve"> Есть дети, которые без помощи не способны</w:t>
      </w:r>
      <w:r w:rsidR="009F035D" w:rsidRPr="00096292">
        <w:rPr>
          <w:rFonts w:ascii="Times New Roman" w:hAnsi="Times New Roman" w:cs="Times New Roman"/>
          <w:color w:val="000000"/>
          <w:sz w:val="24"/>
          <w:szCs w:val="24"/>
        </w:rPr>
        <w:t xml:space="preserve"> к самообслуживанию, к самостоятельному передвижению, к ориентации, к общению</w:t>
      </w:r>
      <w:r w:rsidR="009F035D" w:rsidRPr="00096292">
        <w:rPr>
          <w:rFonts w:ascii="Times New Roman" w:hAnsi="Times New Roman" w:cs="Times New Roman"/>
          <w:sz w:val="24"/>
          <w:szCs w:val="24"/>
        </w:rPr>
        <w:t>.</w:t>
      </w:r>
      <w:r w:rsidRPr="00096292">
        <w:rPr>
          <w:rFonts w:ascii="Times New Roman" w:hAnsi="Times New Roman" w:cs="Times New Roman"/>
          <w:sz w:val="24"/>
          <w:szCs w:val="24"/>
        </w:rPr>
        <w:t xml:space="preserve"> 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w:t>
      </w:r>
      <w:proofErr w:type="spellStart"/>
      <w:r w:rsidRPr="00096292">
        <w:rPr>
          <w:rFonts w:ascii="Times New Roman" w:hAnsi="Times New Roman" w:cs="Times New Roman"/>
          <w:sz w:val="24"/>
          <w:szCs w:val="24"/>
        </w:rPr>
        <w:t>потребностных</w:t>
      </w:r>
      <w:proofErr w:type="spellEnd"/>
      <w:r w:rsidRPr="00096292">
        <w:rPr>
          <w:rFonts w:ascii="Times New Roman" w:hAnsi="Times New Roman" w:cs="Times New Roman"/>
          <w:sz w:val="24"/>
          <w:szCs w:val="24"/>
        </w:rPr>
        <w:t xml:space="preserve"> оснований и, как правило, носит кратковременный, неустойчивый характер. </w:t>
      </w:r>
    </w:p>
    <w:p w14:paraId="3F83F6FC" w14:textId="77777777" w:rsidR="00096292" w:rsidRDefault="00096292" w:rsidP="00096292">
      <w:pPr>
        <w:ind w:firstLine="567"/>
        <w:jc w:val="both"/>
        <w:rPr>
          <w:rFonts w:ascii="Times New Roman" w:hAnsi="Times New Roman" w:cs="Times New Roman"/>
          <w:b/>
          <w:sz w:val="24"/>
          <w:szCs w:val="24"/>
        </w:rPr>
      </w:pPr>
    </w:p>
    <w:p w14:paraId="44A6ECA0" w14:textId="77777777" w:rsidR="00DE01DC" w:rsidRDefault="00DE01DC" w:rsidP="00096292">
      <w:pPr>
        <w:ind w:firstLine="567"/>
        <w:jc w:val="both"/>
        <w:rPr>
          <w:rFonts w:ascii="Times New Roman" w:hAnsi="Times New Roman" w:cs="Times New Roman"/>
          <w:b/>
          <w:sz w:val="24"/>
          <w:szCs w:val="24"/>
        </w:rPr>
      </w:pPr>
    </w:p>
    <w:p w14:paraId="52D0901D" w14:textId="77777777" w:rsidR="00304118" w:rsidRPr="00096292" w:rsidRDefault="00304118" w:rsidP="00DE01DC">
      <w:pPr>
        <w:ind w:firstLine="567"/>
        <w:jc w:val="center"/>
        <w:rPr>
          <w:rFonts w:ascii="Times New Roman" w:hAnsi="Times New Roman" w:cs="Times New Roman"/>
          <w:b/>
          <w:sz w:val="24"/>
          <w:szCs w:val="24"/>
        </w:rPr>
      </w:pPr>
      <w:r w:rsidRPr="00096292">
        <w:rPr>
          <w:rFonts w:ascii="Times New Roman" w:hAnsi="Times New Roman" w:cs="Times New Roman"/>
          <w:b/>
          <w:sz w:val="24"/>
          <w:szCs w:val="24"/>
        </w:rPr>
        <w:lastRenderedPageBreak/>
        <w:t>Основные требования к выбору методов обучения и воспитания:</w:t>
      </w:r>
    </w:p>
    <w:p w14:paraId="26358825" w14:textId="77777777" w:rsidR="00304118"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 xml:space="preserve">использование игровой формы обучения как доминирующего средства обучения; </w:t>
      </w:r>
    </w:p>
    <w:p w14:paraId="6EB4C496" w14:textId="77777777" w:rsidR="00304118"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использование эмоций, наиболее сохранной стороны психической деятельности детей для формирования познавательных потребностей и повышения мотивации обучения;</w:t>
      </w:r>
    </w:p>
    <w:p w14:paraId="27E6A3D5" w14:textId="77777777" w:rsidR="00304118"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 xml:space="preserve">использование подражательности, свойственной детям с тяжёлой умственной отсталостью; - предметно-действенное обучение с использованием конкретных предметов; </w:t>
      </w:r>
    </w:p>
    <w:p w14:paraId="5627E73D" w14:textId="77777777" w:rsidR="009F035D"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разделение материала на простейшие элементы при сохранении его систематичности и логики построения;</w:t>
      </w:r>
    </w:p>
    <w:p w14:paraId="53DEE63A" w14:textId="77777777" w:rsidR="00304118"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постепенное усложнение самостоятельных действий детей: переход от действий по подражанию к действиям по образцу, по речевой инструкции.</w:t>
      </w:r>
    </w:p>
    <w:p w14:paraId="29331B75" w14:textId="77777777" w:rsidR="00304118"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частая смена видов деятельности;</w:t>
      </w:r>
    </w:p>
    <w:p w14:paraId="28B12FEC" w14:textId="77777777" w:rsidR="00304118"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частая повторяемость материала, применение его в новых ситуациях;</w:t>
      </w:r>
    </w:p>
    <w:p w14:paraId="30883119" w14:textId="77777777" w:rsidR="009F035D" w:rsidRPr="00096292" w:rsidRDefault="00304118" w:rsidP="00096292">
      <w:pPr>
        <w:pStyle w:val="a7"/>
        <w:numPr>
          <w:ilvl w:val="0"/>
          <w:numId w:val="2"/>
        </w:numPr>
        <w:spacing w:after="0"/>
        <w:ind w:left="284" w:hanging="426"/>
        <w:jc w:val="both"/>
        <w:rPr>
          <w:rFonts w:ascii="Times New Roman" w:hAnsi="Times New Roman" w:cs="Times New Roman"/>
          <w:sz w:val="24"/>
          <w:szCs w:val="24"/>
        </w:rPr>
      </w:pPr>
      <w:r w:rsidRPr="00096292">
        <w:rPr>
          <w:rFonts w:ascii="Times New Roman" w:hAnsi="Times New Roman" w:cs="Times New Roman"/>
          <w:sz w:val="24"/>
          <w:szCs w:val="24"/>
        </w:rPr>
        <w:t xml:space="preserve">эмоциональная положительная оценка педагогом малейших достижений ребёнка. </w:t>
      </w:r>
    </w:p>
    <w:p w14:paraId="73D0670B" w14:textId="77777777" w:rsidR="00304118" w:rsidRPr="00096292" w:rsidRDefault="00304118" w:rsidP="00096292">
      <w:pPr>
        <w:ind w:firstLine="567"/>
        <w:jc w:val="both"/>
        <w:rPr>
          <w:rFonts w:ascii="Times New Roman" w:hAnsi="Times New Roman" w:cs="Times New Roman"/>
          <w:sz w:val="24"/>
          <w:szCs w:val="24"/>
        </w:rPr>
      </w:pPr>
      <w:r w:rsidRPr="00096292">
        <w:rPr>
          <w:rFonts w:ascii="Times New Roman" w:hAnsi="Times New Roman" w:cs="Times New Roman"/>
          <w:sz w:val="24"/>
          <w:szCs w:val="24"/>
        </w:rPr>
        <w:t>Итоговые достижения обучающихся с умеренной, тяжелой, глубокой УО, ТМНР принципиально отличаются от требований к итоговым достижениям обучающихся с легкой УО и определяются индивидуальными возможностями ребенка, нацеленными на максимальное развитие жизненных компетенций. Накопление доступных навыков коммуникации, самообслуживания, бытовой и доступной трудовой деятельности ориентировано на их перенос в реальную жизнь в семье и обществе. С УО обучающимися, имеющими выраженные нарушения поведения, как следствие аутистических расстройств (расторможенность, «полевое», нередко агрессивное поведение, стереотипии, трудности коммуникации и социального взаимодействия) целесообразно использовать такие методы и приемы обучения и воспитания, как:</w:t>
      </w:r>
    </w:p>
    <w:p w14:paraId="1D0DFE78" w14:textId="77777777" w:rsidR="00304118" w:rsidRPr="00096292" w:rsidRDefault="008C4B2C" w:rsidP="00096292">
      <w:pPr>
        <w:pStyle w:val="a7"/>
        <w:numPr>
          <w:ilvl w:val="0"/>
          <w:numId w:val="1"/>
        </w:numPr>
        <w:ind w:left="284" w:hanging="284"/>
        <w:jc w:val="both"/>
        <w:rPr>
          <w:rFonts w:ascii="Times New Roman" w:hAnsi="Times New Roman" w:cs="Times New Roman"/>
          <w:sz w:val="24"/>
          <w:szCs w:val="24"/>
        </w:rPr>
      </w:pPr>
      <w:r w:rsidRPr="00096292">
        <w:rPr>
          <w:rFonts w:ascii="Times New Roman" w:hAnsi="Times New Roman" w:cs="Times New Roman"/>
          <w:sz w:val="24"/>
          <w:szCs w:val="24"/>
        </w:rPr>
        <w:t>поэтапное</w:t>
      </w:r>
      <w:r w:rsidR="00304118" w:rsidRPr="00096292">
        <w:rPr>
          <w:rFonts w:ascii="Times New Roman" w:hAnsi="Times New Roman" w:cs="Times New Roman"/>
          <w:sz w:val="24"/>
          <w:szCs w:val="24"/>
        </w:rPr>
        <w:t xml:space="preserve"> обучение каждому навыку через формирование алгоритма выполнения логически объединенных отдельных действий;</w:t>
      </w:r>
    </w:p>
    <w:p w14:paraId="3CE8039B" w14:textId="77777777" w:rsidR="008C4B2C" w:rsidRPr="00096292" w:rsidRDefault="008C4B2C" w:rsidP="00096292">
      <w:pPr>
        <w:pStyle w:val="a7"/>
        <w:numPr>
          <w:ilvl w:val="0"/>
          <w:numId w:val="1"/>
        </w:numPr>
        <w:ind w:left="284" w:hanging="284"/>
        <w:jc w:val="both"/>
        <w:rPr>
          <w:rFonts w:ascii="Times New Roman" w:hAnsi="Times New Roman" w:cs="Times New Roman"/>
          <w:sz w:val="24"/>
          <w:szCs w:val="24"/>
        </w:rPr>
      </w:pPr>
      <w:r w:rsidRPr="00096292">
        <w:rPr>
          <w:rFonts w:ascii="Times New Roman" w:hAnsi="Times New Roman" w:cs="Times New Roman"/>
          <w:sz w:val="24"/>
          <w:szCs w:val="24"/>
        </w:rPr>
        <w:t>рациональная дозировка на уроке содержания учебного материала;</w:t>
      </w:r>
    </w:p>
    <w:p w14:paraId="2BDF2C20" w14:textId="77777777" w:rsidR="00304118" w:rsidRPr="00096292" w:rsidRDefault="00304118" w:rsidP="00096292">
      <w:pPr>
        <w:pStyle w:val="a7"/>
        <w:numPr>
          <w:ilvl w:val="0"/>
          <w:numId w:val="1"/>
        </w:numPr>
        <w:ind w:left="284" w:hanging="284"/>
        <w:jc w:val="both"/>
        <w:rPr>
          <w:rFonts w:ascii="Times New Roman" w:hAnsi="Times New Roman" w:cs="Times New Roman"/>
          <w:sz w:val="24"/>
          <w:szCs w:val="24"/>
        </w:rPr>
      </w:pPr>
      <w:r w:rsidRPr="00096292">
        <w:rPr>
          <w:rFonts w:ascii="Times New Roman" w:hAnsi="Times New Roman" w:cs="Times New Roman"/>
          <w:sz w:val="24"/>
          <w:szCs w:val="24"/>
        </w:rPr>
        <w:t>метод повторения;</w:t>
      </w:r>
    </w:p>
    <w:p w14:paraId="2BAC80CC" w14:textId="77777777" w:rsidR="008C4B2C" w:rsidRPr="00096292" w:rsidRDefault="00304118" w:rsidP="00096292">
      <w:pPr>
        <w:pStyle w:val="a7"/>
        <w:numPr>
          <w:ilvl w:val="0"/>
          <w:numId w:val="1"/>
        </w:numPr>
        <w:ind w:left="284" w:hanging="284"/>
        <w:jc w:val="both"/>
        <w:rPr>
          <w:rFonts w:ascii="Times New Roman" w:hAnsi="Times New Roman" w:cs="Times New Roman"/>
          <w:sz w:val="24"/>
          <w:szCs w:val="24"/>
        </w:rPr>
      </w:pPr>
      <w:r w:rsidRPr="00096292">
        <w:rPr>
          <w:rFonts w:ascii="Times New Roman" w:hAnsi="Times New Roman" w:cs="Times New Roman"/>
          <w:sz w:val="24"/>
          <w:szCs w:val="24"/>
        </w:rPr>
        <w:t>практические упражнения по развитию культурно-гигиенических навыков самообслуживания;</w:t>
      </w:r>
    </w:p>
    <w:p w14:paraId="13D5DC4B" w14:textId="77777777" w:rsidR="00304118" w:rsidRPr="00096292" w:rsidRDefault="00304118" w:rsidP="00096292">
      <w:pPr>
        <w:pStyle w:val="a7"/>
        <w:numPr>
          <w:ilvl w:val="0"/>
          <w:numId w:val="1"/>
        </w:numPr>
        <w:ind w:left="284" w:hanging="284"/>
        <w:jc w:val="both"/>
        <w:rPr>
          <w:rFonts w:ascii="Times New Roman" w:hAnsi="Times New Roman" w:cs="Times New Roman"/>
          <w:sz w:val="24"/>
          <w:szCs w:val="24"/>
        </w:rPr>
      </w:pPr>
      <w:r w:rsidRPr="00096292">
        <w:rPr>
          <w:rFonts w:ascii="Times New Roman" w:hAnsi="Times New Roman" w:cs="Times New Roman"/>
          <w:sz w:val="24"/>
          <w:szCs w:val="24"/>
        </w:rPr>
        <w:t>имитационные упражнения;</w:t>
      </w:r>
    </w:p>
    <w:p w14:paraId="0E70D5FB" w14:textId="77777777" w:rsidR="008C4B2C" w:rsidRPr="00096292" w:rsidRDefault="008C4B2C" w:rsidP="00096292">
      <w:pPr>
        <w:pStyle w:val="a7"/>
        <w:numPr>
          <w:ilvl w:val="0"/>
          <w:numId w:val="1"/>
        </w:numPr>
        <w:ind w:left="284" w:hanging="284"/>
        <w:jc w:val="both"/>
        <w:rPr>
          <w:rFonts w:ascii="Times New Roman" w:hAnsi="Times New Roman" w:cs="Times New Roman"/>
          <w:sz w:val="24"/>
          <w:szCs w:val="24"/>
        </w:rPr>
      </w:pPr>
      <w:r w:rsidRPr="00096292">
        <w:rPr>
          <w:rFonts w:ascii="Times New Roman" w:hAnsi="Times New Roman" w:cs="Times New Roman"/>
          <w:sz w:val="24"/>
          <w:szCs w:val="24"/>
        </w:rPr>
        <w:t xml:space="preserve">максимальная опора на чувственный опыт; </w:t>
      </w:r>
    </w:p>
    <w:p w14:paraId="19CDC285" w14:textId="77777777" w:rsidR="008C4B2C" w:rsidRPr="00096292" w:rsidRDefault="00304118" w:rsidP="00096292">
      <w:pPr>
        <w:pStyle w:val="a7"/>
        <w:numPr>
          <w:ilvl w:val="0"/>
          <w:numId w:val="1"/>
        </w:numPr>
        <w:ind w:left="284" w:hanging="284"/>
        <w:jc w:val="both"/>
        <w:rPr>
          <w:rFonts w:ascii="Times New Roman" w:hAnsi="Times New Roman" w:cs="Times New Roman"/>
          <w:sz w:val="24"/>
          <w:szCs w:val="24"/>
        </w:rPr>
      </w:pPr>
      <w:r w:rsidRPr="00096292">
        <w:rPr>
          <w:rFonts w:ascii="Times New Roman" w:hAnsi="Times New Roman" w:cs="Times New Roman"/>
          <w:sz w:val="24"/>
          <w:szCs w:val="24"/>
        </w:rPr>
        <w:t>альтернативные средства коммуникации (карточки, жесты, пиктограммы, визуальное рас</w:t>
      </w:r>
      <w:r w:rsidR="008C4B2C" w:rsidRPr="00096292">
        <w:rPr>
          <w:rFonts w:ascii="Times New Roman" w:hAnsi="Times New Roman" w:cs="Times New Roman"/>
          <w:sz w:val="24"/>
          <w:szCs w:val="24"/>
        </w:rPr>
        <w:t>писание, визуальная инструкция).</w:t>
      </w:r>
    </w:p>
    <w:p w14:paraId="05AC34F9" w14:textId="77777777" w:rsidR="008C4B2C" w:rsidRPr="00096292" w:rsidRDefault="008C4B2C" w:rsidP="00096292">
      <w:pPr>
        <w:pStyle w:val="a7"/>
        <w:ind w:firstLine="567"/>
        <w:jc w:val="both"/>
        <w:rPr>
          <w:rFonts w:ascii="Times New Roman" w:hAnsi="Times New Roman" w:cs="Times New Roman"/>
          <w:sz w:val="24"/>
          <w:szCs w:val="24"/>
        </w:rPr>
      </w:pPr>
    </w:p>
    <w:p w14:paraId="3A78E0F7" w14:textId="77777777" w:rsidR="008C4B2C" w:rsidRPr="00096292" w:rsidRDefault="008C4B2C" w:rsidP="00096292">
      <w:pPr>
        <w:pStyle w:val="a7"/>
        <w:spacing w:after="0"/>
        <w:ind w:firstLine="567"/>
        <w:jc w:val="both"/>
        <w:rPr>
          <w:rFonts w:ascii="Times New Roman" w:hAnsi="Times New Roman" w:cs="Times New Roman"/>
          <w:b/>
          <w:sz w:val="28"/>
          <w:szCs w:val="24"/>
        </w:rPr>
      </w:pPr>
      <w:r w:rsidRPr="00096292">
        <w:rPr>
          <w:rFonts w:ascii="Times New Roman" w:hAnsi="Times New Roman" w:cs="Times New Roman"/>
          <w:b/>
          <w:sz w:val="28"/>
          <w:szCs w:val="24"/>
        </w:rPr>
        <w:t>Альтернативные средства коммуникации</w:t>
      </w:r>
    </w:p>
    <w:p w14:paraId="4A5B3986" w14:textId="77777777" w:rsidR="008C4B2C" w:rsidRPr="00096292" w:rsidRDefault="00304118" w:rsidP="00096292">
      <w:pPr>
        <w:spacing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При использовании в обучении пиктограмм следует соблюдать последовательность предъявления изображений: реальное изображение — предметная картинка — пиктографическое изображение данного действия. </w:t>
      </w:r>
    </w:p>
    <w:p w14:paraId="28BAA2B2"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При использовании визуального расписания и визуальной инструкции необходимы следующие материалы:</w:t>
      </w:r>
    </w:p>
    <w:p w14:paraId="1B00586A" w14:textId="77777777" w:rsidR="00304118" w:rsidRPr="00096292" w:rsidRDefault="00304118" w:rsidP="00096292">
      <w:pPr>
        <w:pStyle w:val="a7"/>
        <w:numPr>
          <w:ilvl w:val="0"/>
          <w:numId w:val="3"/>
        </w:numPr>
        <w:spacing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планшет, на котором располагаются карточки в строгой последовательности; </w:t>
      </w:r>
    </w:p>
    <w:p w14:paraId="774C9480" w14:textId="77777777" w:rsidR="00304118" w:rsidRPr="00096292" w:rsidRDefault="00304118" w:rsidP="00096292">
      <w:pPr>
        <w:pStyle w:val="a7"/>
        <w:numPr>
          <w:ilvl w:val="0"/>
          <w:numId w:val="3"/>
        </w:numPr>
        <w:spacing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карточки с изображением последовательности выполнения действий (предметов) на липучках или магнитах (изображения могут быть самые разные: от схематичных до предельно конкретных (фотографии) в зависимости от навыков ребенка; </w:t>
      </w:r>
    </w:p>
    <w:p w14:paraId="4FE9E2F7" w14:textId="77777777" w:rsidR="00304118" w:rsidRPr="00096292" w:rsidRDefault="00304118" w:rsidP="00096292">
      <w:pPr>
        <w:pStyle w:val="a7"/>
        <w:numPr>
          <w:ilvl w:val="0"/>
          <w:numId w:val="3"/>
        </w:numPr>
        <w:spacing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контейнер «Выполнено» для тех карточек, которые ребенок снимает с планшета.</w:t>
      </w:r>
    </w:p>
    <w:p w14:paraId="5AB5104B" w14:textId="77777777" w:rsidR="00304118" w:rsidRPr="00096292" w:rsidRDefault="00304118" w:rsidP="00096292">
      <w:pPr>
        <w:spacing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lastRenderedPageBreak/>
        <w:t xml:space="preserve">Поощрением для самостоятельного выполнения последовательности действий будет доступ к приятной деятельности, например, если ребенок любит прогулки, или специальный приз. </w:t>
      </w:r>
    </w:p>
    <w:p w14:paraId="6F3F0308"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Процедура обучения: </w:t>
      </w:r>
    </w:p>
    <w:p w14:paraId="5F64386D"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1. Разметить карточки по порядку на планшете. </w:t>
      </w:r>
    </w:p>
    <w:p w14:paraId="22D58471"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2. В конце списка разместить карточку с изображением поощрения. </w:t>
      </w:r>
    </w:p>
    <w:p w14:paraId="7446AA88"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3. Направить ребенка к планшету с расписанием, направить руку ребенка на нужную карточку.</w:t>
      </w:r>
    </w:p>
    <w:p w14:paraId="5609082F"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 4. Дождаться выполнение нарисованного на карточке действия.</w:t>
      </w:r>
    </w:p>
    <w:p w14:paraId="338BD8C1"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 5. Направить ребенка к планшету с расписанием, помочь снять карточку и разместить в контейнере «Выполнено».</w:t>
      </w:r>
    </w:p>
    <w:p w14:paraId="17072A40"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 6. Повторить для каждого шага последовательности пункты 3–5. </w:t>
      </w:r>
    </w:p>
    <w:p w14:paraId="08EC8D54" w14:textId="77777777" w:rsid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7. Помочь снять последнюю карточку, взять из рук ребенка и дать поощрение.</w:t>
      </w:r>
    </w:p>
    <w:p w14:paraId="75F68C34" w14:textId="77777777" w:rsidR="00304118" w:rsidRPr="00096292" w:rsidRDefault="00304118" w:rsidP="00096292">
      <w:pPr>
        <w:spacing w:after="0"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 </w:t>
      </w:r>
    </w:p>
    <w:p w14:paraId="0E6DAC0B" w14:textId="77777777" w:rsidR="008C4B2C" w:rsidRPr="00096292" w:rsidRDefault="00304118" w:rsidP="00096292">
      <w:pPr>
        <w:spacing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Обучение проводится без слов. Вербальные подсказки не используются. С УО обучающимися с ТМНР в качестве основного метода развития восприятия и осознания собственного тела рассматривается метод базальной стимуляции, или «раздражение». Он помогает привести в действие имеющиеся органы восприятия и обработки информации, наполнить окружающий мир доступным содержанием, дать возможность ребенку пассивно пережить различный опыт. Базальный (от греч. </w:t>
      </w:r>
      <w:proofErr w:type="spellStart"/>
      <w:r w:rsidRPr="00096292">
        <w:rPr>
          <w:rFonts w:ascii="Times New Roman" w:hAnsi="Times New Roman" w:cs="Times New Roman"/>
          <w:sz w:val="24"/>
          <w:szCs w:val="24"/>
        </w:rPr>
        <w:t>вasis</w:t>
      </w:r>
      <w:proofErr w:type="spellEnd"/>
      <w:r w:rsidRPr="00096292">
        <w:rPr>
          <w:rFonts w:ascii="Times New Roman" w:hAnsi="Times New Roman" w:cs="Times New Roman"/>
          <w:sz w:val="24"/>
          <w:szCs w:val="24"/>
        </w:rPr>
        <w:t xml:space="preserve"> – основа, база) означает, что используемые раздражители очень просты и сокращены до минимума: тактильные (прикасания, обхватывания), вестибулярные (покачивания и поворачивания отдельных частей тела, движения тела вверх и вниз, ускорения и замедления некоторых движений), вибраторные (колебания, надавливание). Очень важно в процессе стимуляции наблюдать за ребенком, выделяя те раздражители, приемы и упражнения, которые доста</w:t>
      </w:r>
      <w:r w:rsidR="008C4B2C" w:rsidRPr="00096292">
        <w:rPr>
          <w:rFonts w:ascii="Times New Roman" w:hAnsi="Times New Roman" w:cs="Times New Roman"/>
          <w:sz w:val="24"/>
          <w:szCs w:val="24"/>
        </w:rPr>
        <w:t>вляют ему положительные эмоции.</w:t>
      </w:r>
    </w:p>
    <w:p w14:paraId="206DCCEF" w14:textId="77777777" w:rsidR="008C4B2C" w:rsidRPr="00096292" w:rsidRDefault="00304118" w:rsidP="00096292">
      <w:pPr>
        <w:spacing w:line="240" w:lineRule="auto"/>
        <w:ind w:firstLine="567"/>
        <w:jc w:val="both"/>
        <w:rPr>
          <w:rFonts w:ascii="Times New Roman" w:hAnsi="Times New Roman" w:cs="Times New Roman"/>
          <w:sz w:val="24"/>
          <w:szCs w:val="24"/>
        </w:rPr>
      </w:pPr>
      <w:r w:rsidRPr="00096292">
        <w:rPr>
          <w:rFonts w:ascii="Times New Roman" w:hAnsi="Times New Roman" w:cs="Times New Roman"/>
          <w:sz w:val="24"/>
          <w:szCs w:val="24"/>
        </w:rPr>
        <w:t>Комплекс специальных игр и упражнений для обучающихся с ТМНР с использован</w:t>
      </w:r>
      <w:r w:rsidR="008C4B2C" w:rsidRPr="00096292">
        <w:rPr>
          <w:rFonts w:ascii="Times New Roman" w:hAnsi="Times New Roman" w:cs="Times New Roman"/>
          <w:sz w:val="24"/>
          <w:szCs w:val="24"/>
        </w:rPr>
        <w:t>ием метода базальной стимуляции:</w:t>
      </w:r>
    </w:p>
    <w:p w14:paraId="2F5BA360"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использование фена; </w:t>
      </w:r>
    </w:p>
    <w:p w14:paraId="69975657"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втирание крема; </w:t>
      </w:r>
    </w:p>
    <w:p w14:paraId="6DD837D8"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примерка шапок, перчаток, носков; </w:t>
      </w:r>
    </w:p>
    <w:p w14:paraId="1AE35D6C"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обведение контура тела массажным мячиком; </w:t>
      </w:r>
    </w:p>
    <w:p w14:paraId="1F83A6C4"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обведение контура тела ладони, стопы на бумаге;</w:t>
      </w:r>
    </w:p>
    <w:p w14:paraId="18A17F54"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растирание поверхности тела тканями различной текстуры;</w:t>
      </w:r>
    </w:p>
    <w:p w14:paraId="069E6FFE"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рисование на спине тактильными ладошками; </w:t>
      </w:r>
    </w:p>
    <w:p w14:paraId="073B18C7"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поглаживание различных частей тела с их называнием;</w:t>
      </w:r>
    </w:p>
    <w:p w14:paraId="013231EF"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постукивание, похлопывание различных частей тела ребёнка, в том числе и его руками;</w:t>
      </w:r>
    </w:p>
    <w:p w14:paraId="7DB254AB"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ощупывание тела ребёнка его руками;</w:t>
      </w:r>
    </w:p>
    <w:p w14:paraId="3D6722D4"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опутывание тела ребёнка ленточками;</w:t>
      </w:r>
    </w:p>
    <w:p w14:paraId="38AFE406"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прикосновение и надавливание на тело ребёнка предметами различной формы, температуры;</w:t>
      </w:r>
    </w:p>
    <w:p w14:paraId="4ECB9F2F"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обрызгивание жидкостью различных температур;</w:t>
      </w:r>
    </w:p>
    <w:p w14:paraId="74A6A237"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контакт с игрушками различных температур;</w:t>
      </w:r>
    </w:p>
    <w:p w14:paraId="37AA1782"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посыпание частей тела рисом, горохом и т.п.;</w:t>
      </w:r>
    </w:p>
    <w:p w14:paraId="1354B610"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завертывание ребёнка в плотную ткань; </w:t>
      </w:r>
    </w:p>
    <w:p w14:paraId="33D94381"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прослушивание себя через стетоскоп;</w:t>
      </w:r>
    </w:p>
    <w:p w14:paraId="30FF6E7A"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оставление цветных отпечатков; </w:t>
      </w:r>
    </w:p>
    <w:p w14:paraId="523E0427"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вкладывание в руку контрастных предметов различной формы, веса, фактуры;</w:t>
      </w:r>
    </w:p>
    <w:p w14:paraId="30323119"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lastRenderedPageBreak/>
        <w:t xml:space="preserve">• удержание, захватывание ложки, зубной щетки, мыла, расчески, кисти, карандаша; </w:t>
      </w:r>
    </w:p>
    <w:p w14:paraId="10925943"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удержание вибрирующих игрушек;</w:t>
      </w:r>
    </w:p>
    <w:p w14:paraId="59771643"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манипулирование предметами одной или двумя руками;</w:t>
      </w:r>
    </w:p>
    <w:p w14:paraId="489DE7A6"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толкание предметов руками, ногами ребёнка; </w:t>
      </w:r>
    </w:p>
    <w:p w14:paraId="6CCCA6F1"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рассматривание себя в зеркале, на фотографии;</w:t>
      </w:r>
    </w:p>
    <w:p w14:paraId="022D4B03"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выполнение пассивных движений различными частями тела ребёнка; </w:t>
      </w:r>
    </w:p>
    <w:p w14:paraId="1EA37574" w14:textId="77777777" w:rsidR="008C4B2C"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xml:space="preserve">• ползание, передвижение по мягкой, шершавой, бугристой, теплой, влажной поверхности дорожке; </w:t>
      </w:r>
    </w:p>
    <w:p w14:paraId="7FDDA1EE" w14:textId="77777777" w:rsidR="00304118" w:rsidRPr="00096292" w:rsidRDefault="00304118" w:rsidP="00096292">
      <w:pPr>
        <w:spacing w:after="0" w:line="276" w:lineRule="auto"/>
        <w:ind w:left="284" w:hanging="142"/>
        <w:jc w:val="both"/>
        <w:rPr>
          <w:rFonts w:ascii="Times New Roman" w:hAnsi="Times New Roman" w:cs="Times New Roman"/>
          <w:sz w:val="24"/>
          <w:szCs w:val="24"/>
        </w:rPr>
      </w:pPr>
      <w:r w:rsidRPr="00096292">
        <w:rPr>
          <w:rFonts w:ascii="Times New Roman" w:hAnsi="Times New Roman" w:cs="Times New Roman"/>
          <w:sz w:val="24"/>
          <w:szCs w:val="24"/>
        </w:rPr>
        <w:t>• покачивание на большом мяче.</w:t>
      </w:r>
    </w:p>
    <w:p w14:paraId="749A208B" w14:textId="77777777" w:rsidR="00304118" w:rsidRPr="00096292" w:rsidRDefault="00304118" w:rsidP="00096292">
      <w:pPr>
        <w:pStyle w:val="a3"/>
        <w:shd w:val="clear" w:color="auto" w:fill="F5F5F5"/>
        <w:spacing w:before="0" w:beforeAutospacing="0" w:after="0" w:afterAutospacing="0" w:line="294" w:lineRule="atLeast"/>
        <w:ind w:firstLine="567"/>
        <w:jc w:val="both"/>
        <w:rPr>
          <w:color w:val="000000"/>
        </w:rPr>
      </w:pPr>
    </w:p>
    <w:p w14:paraId="57DF62B7"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Работая с невербальными детьми с тяжелой и глубокой умственной отсталостью, с ТМНР, становится очевидным, что коммуникация — это, действительно, не только слова и речь. Дополнительные знаки, жесты, символы, письменные слова облегчают коммуникацию, делая её многоканальной (когда может быть задействован и слух, и зрение, и кинестетическое чувство). Такие формы альтернативной комму</w:t>
      </w:r>
      <w:r w:rsidR="00DF1041" w:rsidRPr="00096292">
        <w:rPr>
          <w:color w:val="000000"/>
        </w:rPr>
        <w:t xml:space="preserve">никации используются </w:t>
      </w:r>
      <w:r w:rsidRPr="00096292">
        <w:rPr>
          <w:color w:val="000000"/>
        </w:rPr>
        <w:t>как основные, а не дополнительные.</w:t>
      </w:r>
    </w:p>
    <w:p w14:paraId="2FDAE7D0" w14:textId="77777777" w:rsidR="00CF023D" w:rsidRPr="00096292" w:rsidRDefault="00DF1041"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 xml:space="preserve">В начале </w:t>
      </w:r>
      <w:r w:rsidR="007400D4" w:rsidRPr="00096292">
        <w:rPr>
          <w:color w:val="000000"/>
        </w:rPr>
        <w:t>работы с такими детьми</w:t>
      </w:r>
      <w:r w:rsidRPr="00096292">
        <w:rPr>
          <w:color w:val="000000"/>
        </w:rPr>
        <w:t xml:space="preserve"> </w:t>
      </w:r>
      <w:r w:rsidR="00CF023D" w:rsidRPr="00096292">
        <w:rPr>
          <w:color w:val="000000"/>
        </w:rPr>
        <w:t xml:space="preserve">важно оценить состояние их коммуникации. Для оценки ее уровня и выбора средств </w:t>
      </w:r>
      <w:r w:rsidR="00CF023D" w:rsidRPr="00096292">
        <w:rPr>
          <w:i/>
          <w:color w:val="000000"/>
        </w:rPr>
        <w:t>альтернативной коммуникации</w:t>
      </w:r>
      <w:r w:rsidR="00CF023D" w:rsidRPr="00096292">
        <w:rPr>
          <w:color w:val="000000"/>
        </w:rPr>
        <w:t xml:space="preserve"> нами выполнялись следующие действия (добавим, что все, о чем будет сказано ниже, продолжает выполняться на каждом занятии):</w:t>
      </w:r>
    </w:p>
    <w:p w14:paraId="7BFBEE86" w14:textId="77777777" w:rsidR="00CF023D" w:rsidRPr="00096292" w:rsidRDefault="007400D4" w:rsidP="00096292">
      <w:pPr>
        <w:pStyle w:val="a3"/>
        <w:numPr>
          <w:ilvl w:val="0"/>
          <w:numId w:val="4"/>
        </w:numPr>
        <w:shd w:val="clear" w:color="auto" w:fill="F5F5F5"/>
        <w:spacing w:before="0" w:beforeAutospacing="0" w:after="0" w:afterAutospacing="0" w:line="294" w:lineRule="atLeast"/>
        <w:ind w:left="426" w:hanging="426"/>
        <w:jc w:val="both"/>
        <w:rPr>
          <w:color w:val="000000"/>
        </w:rPr>
      </w:pPr>
      <w:r w:rsidRPr="00096292">
        <w:rPr>
          <w:color w:val="000000"/>
        </w:rPr>
        <w:t>н</w:t>
      </w:r>
      <w:r w:rsidR="00CF023D" w:rsidRPr="00096292">
        <w:rPr>
          <w:color w:val="000000"/>
        </w:rPr>
        <w:t>аблюдения за детьми в различных ситуац</w:t>
      </w:r>
      <w:r w:rsidRPr="00096292">
        <w:rPr>
          <w:color w:val="000000"/>
        </w:rPr>
        <w:t>иях;</w:t>
      </w:r>
    </w:p>
    <w:p w14:paraId="0AFA9454" w14:textId="77777777" w:rsidR="00CF023D" w:rsidRPr="00096292" w:rsidRDefault="007400D4" w:rsidP="00096292">
      <w:pPr>
        <w:pStyle w:val="a3"/>
        <w:numPr>
          <w:ilvl w:val="0"/>
          <w:numId w:val="4"/>
        </w:numPr>
        <w:shd w:val="clear" w:color="auto" w:fill="F5F5F5"/>
        <w:spacing w:before="0" w:beforeAutospacing="0" w:after="0" w:afterAutospacing="0" w:line="294" w:lineRule="atLeast"/>
        <w:ind w:left="426" w:hanging="426"/>
        <w:jc w:val="both"/>
        <w:rPr>
          <w:color w:val="000000"/>
        </w:rPr>
      </w:pPr>
      <w:r w:rsidRPr="00096292">
        <w:rPr>
          <w:color w:val="000000"/>
        </w:rPr>
        <w:t>н</w:t>
      </w:r>
      <w:r w:rsidR="00CF023D" w:rsidRPr="00096292">
        <w:rPr>
          <w:color w:val="000000"/>
        </w:rPr>
        <w:t>аблюдения и анализ того, какие коммуникативные действия ребёнок совершает в повседневной жизни, во время игр, каких-то видов взаимодействия. (Следует заметить, что различные коммуникативные действия эти дети совершают неосознанно.)</w:t>
      </w:r>
    </w:p>
    <w:p w14:paraId="4A19018E" w14:textId="77777777" w:rsidR="00CF023D" w:rsidRPr="00096292" w:rsidRDefault="007400D4" w:rsidP="00096292">
      <w:pPr>
        <w:pStyle w:val="a3"/>
        <w:numPr>
          <w:ilvl w:val="0"/>
          <w:numId w:val="4"/>
        </w:numPr>
        <w:shd w:val="clear" w:color="auto" w:fill="F5F5F5"/>
        <w:spacing w:before="0" w:beforeAutospacing="0" w:after="0" w:afterAutospacing="0" w:line="294" w:lineRule="atLeast"/>
        <w:ind w:left="426" w:hanging="426"/>
        <w:jc w:val="both"/>
        <w:rPr>
          <w:color w:val="000000"/>
        </w:rPr>
      </w:pPr>
      <w:r w:rsidRPr="00096292">
        <w:rPr>
          <w:color w:val="000000"/>
        </w:rPr>
        <w:t>анализ</w:t>
      </w:r>
      <w:r w:rsidR="00CF023D" w:rsidRPr="00096292">
        <w:rPr>
          <w:color w:val="000000"/>
        </w:rPr>
        <w:t xml:space="preserve"> действи</w:t>
      </w:r>
      <w:r w:rsidRPr="00096292">
        <w:rPr>
          <w:color w:val="000000"/>
        </w:rPr>
        <w:t>й</w:t>
      </w:r>
      <w:r w:rsidR="00CF023D" w:rsidRPr="00096292">
        <w:rPr>
          <w:color w:val="000000"/>
        </w:rPr>
        <w:t>,</w:t>
      </w:r>
      <w:r w:rsidRPr="00096292">
        <w:rPr>
          <w:color w:val="000000"/>
        </w:rPr>
        <w:t xml:space="preserve"> которые повторяются из раза в раз. Их </w:t>
      </w:r>
      <w:r w:rsidR="00CF023D" w:rsidRPr="00096292">
        <w:rPr>
          <w:color w:val="000000"/>
        </w:rPr>
        <w:t>можно</w:t>
      </w:r>
      <w:r w:rsidRPr="00096292">
        <w:rPr>
          <w:color w:val="000000"/>
        </w:rPr>
        <w:t xml:space="preserve"> </w:t>
      </w:r>
      <w:r w:rsidR="00CF023D" w:rsidRPr="00096292">
        <w:rPr>
          <w:color w:val="000000"/>
        </w:rPr>
        <w:t>трактовать</w:t>
      </w:r>
      <w:r w:rsidRPr="00096292">
        <w:rPr>
          <w:color w:val="000000"/>
        </w:rPr>
        <w:t>,</w:t>
      </w:r>
      <w:r w:rsidR="00CF023D" w:rsidRPr="00096292">
        <w:rPr>
          <w:color w:val="000000"/>
        </w:rPr>
        <w:t xml:space="preserve"> как сигналы, соответствующие какому-либо ж</w:t>
      </w:r>
      <w:r w:rsidRPr="00096292">
        <w:rPr>
          <w:color w:val="000000"/>
        </w:rPr>
        <w:t>еланию или потребностям ребёнка;</w:t>
      </w:r>
    </w:p>
    <w:p w14:paraId="3C5D706A" w14:textId="77777777" w:rsidR="00CF023D" w:rsidRPr="00096292" w:rsidRDefault="007400D4" w:rsidP="00096292">
      <w:pPr>
        <w:pStyle w:val="a3"/>
        <w:numPr>
          <w:ilvl w:val="0"/>
          <w:numId w:val="4"/>
        </w:numPr>
        <w:shd w:val="clear" w:color="auto" w:fill="F5F5F5"/>
        <w:spacing w:before="0" w:beforeAutospacing="0" w:after="0" w:afterAutospacing="0" w:line="294" w:lineRule="atLeast"/>
        <w:ind w:left="426" w:hanging="426"/>
        <w:jc w:val="both"/>
        <w:rPr>
          <w:color w:val="000000"/>
        </w:rPr>
      </w:pPr>
      <w:r w:rsidRPr="00096292">
        <w:rPr>
          <w:color w:val="000000"/>
        </w:rPr>
        <w:t>д</w:t>
      </w:r>
      <w:r w:rsidR="00CF023D" w:rsidRPr="00096292">
        <w:rPr>
          <w:color w:val="000000"/>
        </w:rPr>
        <w:t>алее – попытка закрепить эти коммуникативные действия, превратить их в альтернативно-коммуникативные сигнал</w:t>
      </w:r>
      <w:r w:rsidRPr="00096292">
        <w:rPr>
          <w:color w:val="000000"/>
        </w:rPr>
        <w:t>ы, используемые ребёнком.</w:t>
      </w:r>
    </w:p>
    <w:p w14:paraId="67AE6574" w14:textId="77777777" w:rsidR="007400D4" w:rsidRPr="00096292" w:rsidRDefault="007400D4" w:rsidP="00096292">
      <w:pPr>
        <w:pStyle w:val="a3"/>
        <w:shd w:val="clear" w:color="auto" w:fill="F5F5F5"/>
        <w:spacing w:before="0" w:beforeAutospacing="0" w:after="0" w:afterAutospacing="0" w:line="294" w:lineRule="atLeast"/>
        <w:ind w:left="720" w:firstLine="567"/>
        <w:jc w:val="both"/>
        <w:rPr>
          <w:color w:val="000000"/>
        </w:rPr>
      </w:pPr>
    </w:p>
    <w:p w14:paraId="2876EFE7"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Сбор информации о состоянии коммуникации ребенка проводился и проводится по таким параметрам:</w:t>
      </w:r>
    </w:p>
    <w:p w14:paraId="75DE45CF" w14:textId="77777777" w:rsidR="00CF023D" w:rsidRPr="00096292" w:rsidRDefault="00CF023D" w:rsidP="00B13C41">
      <w:pPr>
        <w:pStyle w:val="a3"/>
        <w:numPr>
          <w:ilvl w:val="0"/>
          <w:numId w:val="6"/>
        </w:numPr>
        <w:shd w:val="clear" w:color="auto" w:fill="F5F5F5"/>
        <w:spacing w:before="0" w:beforeAutospacing="0" w:after="0" w:afterAutospacing="0" w:line="294" w:lineRule="atLeast"/>
        <w:ind w:left="426" w:hanging="426"/>
        <w:jc w:val="both"/>
        <w:rPr>
          <w:color w:val="000000"/>
        </w:rPr>
      </w:pPr>
      <w:r w:rsidRPr="00096292">
        <w:rPr>
          <w:b/>
          <w:bCs/>
          <w:color w:val="000000"/>
        </w:rPr>
        <w:t>возможности</w:t>
      </w:r>
      <w:r w:rsidR="007400D4" w:rsidRPr="00096292">
        <w:rPr>
          <w:color w:val="000000"/>
        </w:rPr>
        <w:t xml:space="preserve"> </w:t>
      </w:r>
      <w:r w:rsidRPr="00096292">
        <w:rPr>
          <w:color w:val="000000"/>
        </w:rPr>
        <w:t>(зрительное, слуховое, тактильное восприятие). Вступает ли в зрительный контакт, может ли фокусировать взгляд на предмете, человеке, который к нему обращается с речью. Может ли ребенок локализовать окружающие шумы, звуки. Как воспринимаются разные тактильные ощущения;</w:t>
      </w:r>
    </w:p>
    <w:p w14:paraId="6B290EAE" w14:textId="77777777" w:rsidR="00CF023D" w:rsidRPr="00096292" w:rsidRDefault="007400D4" w:rsidP="00B13C41">
      <w:pPr>
        <w:pStyle w:val="a3"/>
        <w:numPr>
          <w:ilvl w:val="0"/>
          <w:numId w:val="6"/>
        </w:numPr>
        <w:shd w:val="clear" w:color="auto" w:fill="F5F5F5"/>
        <w:spacing w:before="0" w:beforeAutospacing="0" w:after="0" w:afterAutospacing="0" w:line="294" w:lineRule="atLeast"/>
        <w:ind w:left="426" w:hanging="426"/>
        <w:jc w:val="both"/>
        <w:rPr>
          <w:color w:val="000000"/>
        </w:rPr>
      </w:pPr>
      <w:r w:rsidRPr="00096292">
        <w:rPr>
          <w:b/>
          <w:bCs/>
          <w:color w:val="000000"/>
        </w:rPr>
        <w:t xml:space="preserve">вокализация </w:t>
      </w:r>
      <w:r w:rsidR="00CF023D" w:rsidRPr="00096292">
        <w:rPr>
          <w:color w:val="000000"/>
        </w:rPr>
        <w:t>(есть она или практически отсутствует; какие звуки, в каких ситуациях, в чьем присутствии ребенок произносит; можно ли с чем-то связать те или иные звуковые выражения);</w:t>
      </w:r>
    </w:p>
    <w:p w14:paraId="21252C6A" w14:textId="77777777" w:rsidR="00CF023D" w:rsidRPr="00096292" w:rsidRDefault="00CF023D" w:rsidP="00B13C41">
      <w:pPr>
        <w:pStyle w:val="a3"/>
        <w:numPr>
          <w:ilvl w:val="0"/>
          <w:numId w:val="6"/>
        </w:numPr>
        <w:shd w:val="clear" w:color="auto" w:fill="F5F5F5"/>
        <w:spacing w:before="0" w:beforeAutospacing="0" w:after="0" w:afterAutospacing="0" w:line="294" w:lineRule="atLeast"/>
        <w:ind w:left="426" w:hanging="426"/>
        <w:jc w:val="both"/>
        <w:rPr>
          <w:color w:val="000000"/>
        </w:rPr>
      </w:pPr>
      <w:r w:rsidRPr="00096292">
        <w:rPr>
          <w:b/>
          <w:bCs/>
          <w:color w:val="000000"/>
        </w:rPr>
        <w:t>взгляд</w:t>
      </w:r>
      <w:r w:rsidR="007400D4" w:rsidRPr="00096292">
        <w:rPr>
          <w:color w:val="000000"/>
        </w:rPr>
        <w:t xml:space="preserve"> </w:t>
      </w:r>
      <w:r w:rsidRPr="00096292">
        <w:rPr>
          <w:color w:val="000000"/>
        </w:rPr>
        <w:t>(наблюдает ли ребенок за окружающей обстановкой, за людьми и предметами, находящимися в поле зрения; выражает ли взглядом какие-то желания, недовольство и т.д.);</w:t>
      </w:r>
    </w:p>
    <w:p w14:paraId="2A259415" w14:textId="77777777" w:rsidR="00CF023D" w:rsidRPr="00096292" w:rsidRDefault="007400D4" w:rsidP="00B13C41">
      <w:pPr>
        <w:pStyle w:val="a3"/>
        <w:numPr>
          <w:ilvl w:val="0"/>
          <w:numId w:val="6"/>
        </w:numPr>
        <w:shd w:val="clear" w:color="auto" w:fill="F5F5F5"/>
        <w:spacing w:before="0" w:beforeAutospacing="0" w:after="0" w:afterAutospacing="0" w:line="294" w:lineRule="atLeast"/>
        <w:ind w:left="426" w:hanging="426"/>
        <w:jc w:val="both"/>
        <w:rPr>
          <w:color w:val="000000"/>
        </w:rPr>
      </w:pPr>
      <w:r w:rsidRPr="00096292">
        <w:rPr>
          <w:b/>
          <w:bCs/>
          <w:color w:val="000000"/>
        </w:rPr>
        <w:t xml:space="preserve">мимика; </w:t>
      </w:r>
      <w:r w:rsidR="00CF023D" w:rsidRPr="00096292">
        <w:rPr>
          <w:color w:val="000000"/>
        </w:rPr>
        <w:t>мимика часто застывшая или очень скудная. Сознательно контролировать свою мимику данные дети не способны. Выражения лица появляются спонтанно. Тем не менее, испытывая приятные ощущения (например, при поглаживаниях, других тактильных контактах), некоторые дети улыбаются. Если испытывают дискомфорт, то на лице может быть хнычущее выражение. (Реакции, как у детей в раннем младенческом возрасте).</w:t>
      </w:r>
    </w:p>
    <w:p w14:paraId="7EAEBE98" w14:textId="77777777" w:rsidR="007400D4" w:rsidRPr="00096292" w:rsidRDefault="007400D4" w:rsidP="00B13C41">
      <w:pPr>
        <w:pStyle w:val="a3"/>
        <w:numPr>
          <w:ilvl w:val="0"/>
          <w:numId w:val="6"/>
        </w:numPr>
        <w:shd w:val="clear" w:color="auto" w:fill="F5F5F5"/>
        <w:spacing w:before="0" w:beforeAutospacing="0" w:after="0" w:afterAutospacing="0" w:line="294" w:lineRule="atLeast"/>
        <w:ind w:left="426" w:hanging="426"/>
        <w:jc w:val="both"/>
        <w:rPr>
          <w:color w:val="000000"/>
        </w:rPr>
      </w:pPr>
      <w:r w:rsidRPr="00096292">
        <w:rPr>
          <w:b/>
          <w:bCs/>
          <w:color w:val="000000"/>
        </w:rPr>
        <w:lastRenderedPageBreak/>
        <w:t xml:space="preserve">жесты; </w:t>
      </w:r>
      <w:r w:rsidR="00CF023D" w:rsidRPr="00096292">
        <w:rPr>
          <w:color w:val="000000"/>
        </w:rPr>
        <w:t>спонтанные ли это жесты и движения, направлены ли для привлечения внимания взрослого; какие это движения и жесты в тех или иных ситуациях – ослабевающие или усиливающиеся и т.д.</w:t>
      </w:r>
    </w:p>
    <w:p w14:paraId="10D2CCAD" w14:textId="77777777" w:rsidR="00CF023D" w:rsidRPr="00096292" w:rsidRDefault="007400D4" w:rsidP="00B13C41">
      <w:pPr>
        <w:pStyle w:val="a3"/>
        <w:numPr>
          <w:ilvl w:val="0"/>
          <w:numId w:val="6"/>
        </w:numPr>
        <w:shd w:val="clear" w:color="auto" w:fill="F5F5F5"/>
        <w:spacing w:before="0" w:beforeAutospacing="0" w:after="0" w:afterAutospacing="0" w:line="294" w:lineRule="atLeast"/>
        <w:ind w:left="426" w:hanging="426"/>
        <w:jc w:val="both"/>
        <w:rPr>
          <w:color w:val="000000"/>
        </w:rPr>
      </w:pPr>
      <w:r w:rsidRPr="00096292">
        <w:rPr>
          <w:bCs/>
          <w:color w:val="000000"/>
        </w:rPr>
        <w:t>н</w:t>
      </w:r>
      <w:r w:rsidRPr="00096292">
        <w:rPr>
          <w:color w:val="000000"/>
        </w:rPr>
        <w:t xml:space="preserve">аблюдалось ли </w:t>
      </w:r>
      <w:r w:rsidR="00CF023D" w:rsidRPr="00096292">
        <w:rPr>
          <w:b/>
          <w:bCs/>
          <w:color w:val="000000"/>
        </w:rPr>
        <w:t>интерактивное поведение</w:t>
      </w:r>
      <w:r w:rsidR="00CF023D" w:rsidRPr="00096292">
        <w:rPr>
          <w:color w:val="000000"/>
        </w:rPr>
        <w:t>: реагирует ли ребенок на свое имя</w:t>
      </w:r>
      <w:r w:rsidRPr="00096292">
        <w:rPr>
          <w:color w:val="000000"/>
        </w:rPr>
        <w:t xml:space="preserve"> (или на интонацию или голос человека, который обращается к нему)</w:t>
      </w:r>
      <w:r w:rsidR="00CF023D" w:rsidRPr="00096292">
        <w:rPr>
          <w:color w:val="000000"/>
        </w:rPr>
        <w:t xml:space="preserve">, </w:t>
      </w:r>
      <w:r w:rsidRPr="00096292">
        <w:rPr>
          <w:color w:val="000000"/>
        </w:rPr>
        <w:t>на простейшие задания, просьбы.</w:t>
      </w:r>
    </w:p>
    <w:p w14:paraId="0202BB47" w14:textId="77777777" w:rsidR="007400D4" w:rsidRPr="00096292" w:rsidRDefault="007400D4" w:rsidP="00B13C41">
      <w:pPr>
        <w:pStyle w:val="a3"/>
        <w:shd w:val="clear" w:color="auto" w:fill="F5F5F5"/>
        <w:spacing w:before="0" w:beforeAutospacing="0" w:after="0" w:afterAutospacing="0" w:line="294" w:lineRule="atLeast"/>
        <w:ind w:left="426" w:hanging="426"/>
        <w:jc w:val="both"/>
        <w:rPr>
          <w:color w:val="000000"/>
        </w:rPr>
      </w:pPr>
    </w:p>
    <w:p w14:paraId="3DD74FA3" w14:textId="77777777" w:rsidR="007400D4"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 xml:space="preserve">Исходя из собранной информации, </w:t>
      </w:r>
      <w:r w:rsidR="0009741C" w:rsidRPr="00096292">
        <w:rPr>
          <w:color w:val="000000"/>
        </w:rPr>
        <w:t xml:space="preserve">подбираются </w:t>
      </w:r>
      <w:r w:rsidRPr="00096292">
        <w:rPr>
          <w:color w:val="000000"/>
        </w:rPr>
        <w:t>приемы</w:t>
      </w:r>
      <w:r w:rsidR="0009741C" w:rsidRPr="00096292">
        <w:rPr>
          <w:color w:val="000000"/>
        </w:rPr>
        <w:t>,</w:t>
      </w:r>
      <w:r w:rsidRPr="00096292">
        <w:rPr>
          <w:color w:val="000000"/>
        </w:rPr>
        <w:t xml:space="preserve"> </w:t>
      </w:r>
      <w:r w:rsidR="0009741C" w:rsidRPr="00096292">
        <w:rPr>
          <w:color w:val="000000"/>
        </w:rPr>
        <w:t>которые можно</w:t>
      </w:r>
      <w:r w:rsidRPr="00096292">
        <w:rPr>
          <w:color w:val="000000"/>
        </w:rPr>
        <w:t xml:space="preserve"> использовать в коррекционной работе с каждым ребенком индивидуально.</w:t>
      </w:r>
    </w:p>
    <w:p w14:paraId="0816E694"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 xml:space="preserve">В структуре занятий (они проводятся в индивидуальной форме) </w:t>
      </w:r>
      <w:r w:rsidR="0009741C" w:rsidRPr="00096292">
        <w:rPr>
          <w:color w:val="000000"/>
        </w:rPr>
        <w:t xml:space="preserve">целесообразно </w:t>
      </w:r>
      <w:r w:rsidRPr="00096292">
        <w:rPr>
          <w:color w:val="000000"/>
        </w:rPr>
        <w:t>использовать подготовленн</w:t>
      </w:r>
      <w:r w:rsidR="0009741C" w:rsidRPr="00096292">
        <w:rPr>
          <w:color w:val="000000"/>
        </w:rPr>
        <w:t>ый режимный момент. Например,</w:t>
      </w:r>
      <w:r w:rsidRPr="00096292">
        <w:rPr>
          <w:color w:val="000000"/>
        </w:rPr>
        <w:t xml:space="preserve"> всегда здорова</w:t>
      </w:r>
      <w:r w:rsidR="0009741C" w:rsidRPr="00096292">
        <w:rPr>
          <w:color w:val="000000"/>
        </w:rPr>
        <w:t xml:space="preserve">ться </w:t>
      </w:r>
      <w:r w:rsidRPr="00096292">
        <w:rPr>
          <w:color w:val="000000"/>
        </w:rPr>
        <w:t xml:space="preserve">с каждым ребенком. </w:t>
      </w:r>
      <w:r w:rsidR="0009741C" w:rsidRPr="00096292">
        <w:rPr>
          <w:color w:val="000000"/>
        </w:rPr>
        <w:t>Интонацию в</w:t>
      </w:r>
      <w:r w:rsidRPr="00096292">
        <w:rPr>
          <w:color w:val="000000"/>
        </w:rPr>
        <w:t>ыбира</w:t>
      </w:r>
      <w:r w:rsidR="0009741C" w:rsidRPr="00096292">
        <w:rPr>
          <w:color w:val="000000"/>
        </w:rPr>
        <w:t>ть</w:t>
      </w:r>
      <w:r w:rsidRPr="00096292">
        <w:rPr>
          <w:color w:val="000000"/>
        </w:rPr>
        <w:t xml:space="preserve"> мягкую</w:t>
      </w:r>
      <w:r w:rsidR="0009741C" w:rsidRPr="00096292">
        <w:rPr>
          <w:color w:val="000000"/>
        </w:rPr>
        <w:t xml:space="preserve"> и</w:t>
      </w:r>
      <w:r w:rsidR="00DC3A96" w:rsidRPr="00096292">
        <w:rPr>
          <w:color w:val="000000"/>
        </w:rPr>
        <w:t xml:space="preserve"> спокойную. Обязательно взять его за одну или две руки – это т</w:t>
      </w:r>
      <w:r w:rsidRPr="00096292">
        <w:rPr>
          <w:color w:val="000000"/>
        </w:rPr>
        <w:t>актильный сигнал: «я здесь». Руки педагога должны быть теплыми. Далее идут легкие поглаживания. Все это необходимо, чтобы установить первичный контакт, понять в каком физическом, психическом состоянии пребывает в этот момент ребенок, не вызвать у него испуг. Если происходит положительный отклик, то можно продолжить контакт. Это могут быть, например, совместные ритмичные движения или что-то другое. Часто дети (особенно лежачие) находятся в состоянии полузабытья. Их просто нужно активизировать для предстоящего общения.</w:t>
      </w:r>
    </w:p>
    <w:p w14:paraId="71987562"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Установление зрительного контакта не всегда возможно. Многие дети не ф</w:t>
      </w:r>
      <w:r w:rsidR="00DC3A96" w:rsidRPr="00096292">
        <w:rPr>
          <w:color w:val="000000"/>
        </w:rPr>
        <w:t>иксируют взгляд на педагоге. Важно</w:t>
      </w:r>
      <w:r w:rsidRPr="00096292">
        <w:rPr>
          <w:color w:val="000000"/>
        </w:rPr>
        <w:t xml:space="preserve"> понимать, что ребенок все-таки реагирует на присутствие педа</w:t>
      </w:r>
      <w:r w:rsidR="00DC3A96" w:rsidRPr="00096292">
        <w:rPr>
          <w:color w:val="000000"/>
        </w:rPr>
        <w:t xml:space="preserve">гога. Например, ребенок, </w:t>
      </w:r>
      <w:r w:rsidRPr="00096292">
        <w:rPr>
          <w:color w:val="000000"/>
        </w:rPr>
        <w:t>взгляд</w:t>
      </w:r>
      <w:r w:rsidR="00DC3A96" w:rsidRPr="00096292">
        <w:rPr>
          <w:color w:val="000000"/>
        </w:rPr>
        <w:t xml:space="preserve"> которого</w:t>
      </w:r>
      <w:r w:rsidRPr="00096292">
        <w:rPr>
          <w:color w:val="000000"/>
        </w:rPr>
        <w:t xml:space="preserve"> всегда будто блуждающий, тем не менее старается направить его в стор</w:t>
      </w:r>
      <w:r w:rsidR="00DC3A96" w:rsidRPr="00096292">
        <w:rPr>
          <w:color w:val="000000"/>
        </w:rPr>
        <w:t xml:space="preserve">ону педагога, если начать с ним </w:t>
      </w:r>
      <w:r w:rsidRPr="00096292">
        <w:rPr>
          <w:color w:val="000000"/>
        </w:rPr>
        <w:t>разговаривать. Необходимо исполь</w:t>
      </w:r>
      <w:r w:rsidR="00DC3A96" w:rsidRPr="00096292">
        <w:rPr>
          <w:color w:val="000000"/>
        </w:rPr>
        <w:t xml:space="preserve">зовать привычную интонацию. </w:t>
      </w:r>
    </w:p>
    <w:p w14:paraId="00DC2498"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p>
    <w:p w14:paraId="18749597" w14:textId="77777777" w:rsidR="00CF023D" w:rsidRPr="00096292" w:rsidRDefault="00CF023D" w:rsidP="00B13C41">
      <w:pPr>
        <w:pStyle w:val="a3"/>
        <w:shd w:val="clear" w:color="auto" w:fill="F5F5F5"/>
        <w:spacing w:before="0" w:beforeAutospacing="0" w:after="0" w:afterAutospacing="0" w:line="294" w:lineRule="atLeast"/>
        <w:ind w:firstLine="567"/>
        <w:jc w:val="both"/>
        <w:rPr>
          <w:color w:val="000000"/>
        </w:rPr>
      </w:pPr>
      <w:r w:rsidRPr="00096292">
        <w:rPr>
          <w:color w:val="000000"/>
        </w:rPr>
        <w:t>С лежачими детьми провод</w:t>
      </w:r>
      <w:r w:rsidR="00DC3A96" w:rsidRPr="00096292">
        <w:rPr>
          <w:color w:val="000000"/>
        </w:rPr>
        <w:t>ятся</w:t>
      </w:r>
      <w:r w:rsidRPr="00096292">
        <w:rPr>
          <w:color w:val="000000"/>
        </w:rPr>
        <w:t xml:space="preserve"> простейшие игры, сопровождающиеся чтением стихов</w:t>
      </w:r>
      <w:r w:rsidR="00A01232" w:rsidRPr="00096292">
        <w:rPr>
          <w:color w:val="000000"/>
        </w:rPr>
        <w:t xml:space="preserve"> или рассказом педагога</w:t>
      </w:r>
      <w:r w:rsidRPr="00096292">
        <w:rPr>
          <w:color w:val="000000"/>
        </w:rPr>
        <w:t>.</w:t>
      </w:r>
    </w:p>
    <w:p w14:paraId="4B9B8870" w14:textId="77777777" w:rsidR="00CF023D" w:rsidRPr="00096292" w:rsidRDefault="00CF023D" w:rsidP="00B13C41">
      <w:pPr>
        <w:pStyle w:val="a3"/>
        <w:shd w:val="clear" w:color="auto" w:fill="F5F5F5"/>
        <w:spacing w:before="0" w:beforeAutospacing="0" w:after="0" w:afterAutospacing="0" w:line="294" w:lineRule="atLeast"/>
        <w:ind w:firstLine="567"/>
        <w:jc w:val="both"/>
        <w:rPr>
          <w:color w:val="000000"/>
        </w:rPr>
      </w:pPr>
      <w:r w:rsidRPr="00B13C41">
        <w:rPr>
          <w:i/>
          <w:color w:val="000000"/>
        </w:rPr>
        <w:t>Пример:</w:t>
      </w:r>
      <w:r w:rsidRPr="00096292">
        <w:rPr>
          <w:color w:val="000000"/>
        </w:rPr>
        <w:t> игра «</w:t>
      </w:r>
      <w:proofErr w:type="spellStart"/>
      <w:r w:rsidRPr="00096292">
        <w:rPr>
          <w:color w:val="000000"/>
        </w:rPr>
        <w:t>Щикатушки</w:t>
      </w:r>
      <w:proofErr w:type="spellEnd"/>
      <w:r w:rsidRPr="00096292">
        <w:rPr>
          <w:color w:val="000000"/>
        </w:rPr>
        <w:t>» (стимуляция тактильных ощущений)</w:t>
      </w:r>
    </w:p>
    <w:p w14:paraId="28CE1A13" w14:textId="77777777" w:rsidR="00CF023D" w:rsidRPr="00096292" w:rsidRDefault="00CF023D" w:rsidP="00B13C41">
      <w:pPr>
        <w:pStyle w:val="a3"/>
        <w:shd w:val="clear" w:color="auto" w:fill="F5F5F5"/>
        <w:spacing w:before="0" w:beforeAutospacing="0" w:after="0" w:afterAutospacing="0" w:line="294" w:lineRule="atLeast"/>
        <w:jc w:val="both"/>
        <w:rPr>
          <w:color w:val="000000"/>
        </w:rPr>
      </w:pPr>
      <w:r w:rsidRPr="00096292">
        <w:rPr>
          <w:color w:val="000000"/>
        </w:rPr>
        <w:t>Цель: Развитие тактильных ощущений обучающегося, стимулируя его реакции на прикосновения. </w:t>
      </w:r>
      <w:r w:rsidRPr="00096292">
        <w:rPr>
          <w:i/>
          <w:iCs/>
          <w:color w:val="000000"/>
        </w:rPr>
        <w:t>Взять руку ребенка и пощекотать: </w:t>
      </w:r>
    </w:p>
    <w:p w14:paraId="05CB23EC" w14:textId="77777777" w:rsidR="00CF023D" w:rsidRPr="00096292" w:rsidRDefault="00CF023D" w:rsidP="00B13C41">
      <w:pPr>
        <w:pStyle w:val="a3"/>
        <w:shd w:val="clear" w:color="auto" w:fill="F5F5F5"/>
        <w:spacing w:before="0" w:beforeAutospacing="0" w:after="0" w:afterAutospacing="0" w:line="294" w:lineRule="atLeast"/>
        <w:jc w:val="both"/>
        <w:rPr>
          <w:color w:val="000000"/>
        </w:rPr>
      </w:pPr>
      <w:r w:rsidRPr="00096292">
        <w:rPr>
          <w:color w:val="000000"/>
        </w:rPr>
        <w:t>Здесь пень (запястье),</w:t>
      </w:r>
    </w:p>
    <w:p w14:paraId="5D2DC01E" w14:textId="77777777" w:rsidR="00CF023D" w:rsidRPr="00096292" w:rsidRDefault="00CF023D" w:rsidP="00B13C41">
      <w:pPr>
        <w:pStyle w:val="a3"/>
        <w:shd w:val="clear" w:color="auto" w:fill="F5F5F5"/>
        <w:spacing w:before="0" w:beforeAutospacing="0" w:after="0" w:afterAutospacing="0" w:line="294" w:lineRule="atLeast"/>
        <w:jc w:val="both"/>
        <w:rPr>
          <w:color w:val="000000"/>
        </w:rPr>
      </w:pPr>
      <w:r w:rsidRPr="00096292">
        <w:rPr>
          <w:color w:val="000000"/>
        </w:rPr>
        <w:t>Здесь колода (локоть),</w:t>
      </w:r>
    </w:p>
    <w:p w14:paraId="3F301F42" w14:textId="77777777" w:rsidR="00A01232" w:rsidRPr="00096292" w:rsidRDefault="00CF023D" w:rsidP="00B13C41">
      <w:pPr>
        <w:pStyle w:val="a3"/>
        <w:shd w:val="clear" w:color="auto" w:fill="F5F5F5"/>
        <w:spacing w:before="0" w:beforeAutospacing="0" w:after="0" w:afterAutospacing="0" w:line="294" w:lineRule="atLeast"/>
        <w:jc w:val="both"/>
        <w:rPr>
          <w:color w:val="000000"/>
        </w:rPr>
      </w:pPr>
      <w:r w:rsidRPr="00096292">
        <w:rPr>
          <w:color w:val="000000"/>
        </w:rPr>
        <w:t>А здесь ключевая водица (подмышки).</w:t>
      </w:r>
    </w:p>
    <w:p w14:paraId="342BF115" w14:textId="77777777" w:rsidR="00CF023D" w:rsidRPr="00096292" w:rsidRDefault="00A01232"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Может показаться,</w:t>
      </w:r>
      <w:r w:rsidR="00CF023D" w:rsidRPr="00096292">
        <w:rPr>
          <w:color w:val="000000"/>
        </w:rPr>
        <w:t xml:space="preserve"> что дети никак не реагируют и не участвуют в происходящем. Но постепенно, по мере узнавания детей, по мере накопления наблюд</w:t>
      </w:r>
      <w:r w:rsidRPr="00096292">
        <w:rPr>
          <w:color w:val="000000"/>
        </w:rPr>
        <w:t>ений за ними, это ощущение исчезает</w:t>
      </w:r>
      <w:r w:rsidR="00CF023D" w:rsidRPr="00096292">
        <w:rPr>
          <w:color w:val="000000"/>
        </w:rPr>
        <w:t>. Наблюдая за малейшими признаками, такими как:</w:t>
      </w:r>
      <w:r w:rsidRPr="00096292">
        <w:rPr>
          <w:color w:val="000000"/>
        </w:rPr>
        <w:t xml:space="preserve"> </w:t>
      </w:r>
      <w:r w:rsidR="00CF023D" w:rsidRPr="00096292">
        <w:rPr>
          <w:color w:val="000000"/>
        </w:rPr>
        <w:t>слабые изменения мимики,</w:t>
      </w:r>
      <w:r w:rsidRPr="00096292">
        <w:rPr>
          <w:color w:val="000000"/>
        </w:rPr>
        <w:t xml:space="preserve"> </w:t>
      </w:r>
      <w:r w:rsidR="00CF023D" w:rsidRPr="00096292">
        <w:rPr>
          <w:color w:val="000000"/>
        </w:rPr>
        <w:t xml:space="preserve">изменение положения </w:t>
      </w:r>
      <w:r w:rsidRPr="00096292">
        <w:rPr>
          <w:color w:val="000000"/>
        </w:rPr>
        <w:t xml:space="preserve">головы в попытке повернуть </w:t>
      </w:r>
      <w:proofErr w:type="gramStart"/>
      <w:r w:rsidRPr="00096292">
        <w:rPr>
          <w:color w:val="000000"/>
        </w:rPr>
        <w:t xml:space="preserve">ее </w:t>
      </w:r>
      <w:r w:rsidR="00CF023D" w:rsidRPr="00096292">
        <w:rPr>
          <w:color w:val="000000"/>
        </w:rPr>
        <w:t>,</w:t>
      </w:r>
      <w:proofErr w:type="gramEnd"/>
      <w:r w:rsidRPr="00096292">
        <w:rPr>
          <w:color w:val="000000"/>
        </w:rPr>
        <w:t xml:space="preserve"> </w:t>
      </w:r>
      <w:r w:rsidR="00CF023D" w:rsidRPr="00096292">
        <w:rPr>
          <w:color w:val="000000"/>
        </w:rPr>
        <w:t>непроизвольные движения руками,</w:t>
      </w:r>
      <w:r w:rsidRPr="00096292">
        <w:rPr>
          <w:color w:val="000000"/>
        </w:rPr>
        <w:t xml:space="preserve"> </w:t>
      </w:r>
      <w:r w:rsidR="00CF023D" w:rsidRPr="00096292">
        <w:rPr>
          <w:color w:val="000000"/>
        </w:rPr>
        <w:t>взгляд, иногда это даже подрагивание ресниц,</w:t>
      </w:r>
      <w:r w:rsidR="00DC3A96" w:rsidRPr="00096292">
        <w:rPr>
          <w:color w:val="000000"/>
        </w:rPr>
        <w:t xml:space="preserve"> </w:t>
      </w:r>
      <w:r w:rsidRPr="00096292">
        <w:rPr>
          <w:color w:val="000000"/>
        </w:rPr>
        <w:t xml:space="preserve">стало понятно, что ребенок и педагог </w:t>
      </w:r>
      <w:r w:rsidR="00CF023D" w:rsidRPr="00096292">
        <w:rPr>
          <w:color w:val="000000"/>
        </w:rPr>
        <w:t>наход</w:t>
      </w:r>
      <w:r w:rsidRPr="00096292">
        <w:rPr>
          <w:color w:val="000000"/>
        </w:rPr>
        <w:t>ятся</w:t>
      </w:r>
      <w:r w:rsidR="00CF023D" w:rsidRPr="00096292">
        <w:rPr>
          <w:color w:val="000000"/>
        </w:rPr>
        <w:t xml:space="preserve"> в коммуникативном взаимодействии.</w:t>
      </w:r>
    </w:p>
    <w:p w14:paraId="14CC7EC2"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Представленные игры чаще проводятся для лежачих детей, но иногда и для детей, которые сами могут передвигаться.</w:t>
      </w:r>
    </w:p>
    <w:p w14:paraId="0427A0F0" w14:textId="77777777" w:rsidR="00A01232" w:rsidRPr="00096292" w:rsidRDefault="00A01232" w:rsidP="00096292">
      <w:pPr>
        <w:pStyle w:val="a3"/>
        <w:shd w:val="clear" w:color="auto" w:fill="F5F5F5"/>
        <w:spacing w:before="0" w:beforeAutospacing="0" w:after="0" w:afterAutospacing="0" w:line="294" w:lineRule="atLeast"/>
        <w:ind w:firstLine="567"/>
        <w:jc w:val="both"/>
        <w:rPr>
          <w:color w:val="000000"/>
        </w:rPr>
      </w:pPr>
    </w:p>
    <w:p w14:paraId="7F55BD19" w14:textId="77777777" w:rsidR="00CF023D" w:rsidRPr="00B13C41" w:rsidRDefault="00A01232" w:rsidP="00B13C41">
      <w:pPr>
        <w:pStyle w:val="a3"/>
        <w:shd w:val="clear" w:color="auto" w:fill="F5F5F5"/>
        <w:spacing w:before="0" w:beforeAutospacing="0" w:after="0" w:afterAutospacing="0" w:line="294" w:lineRule="atLeast"/>
        <w:ind w:firstLine="567"/>
        <w:jc w:val="both"/>
        <w:rPr>
          <w:b/>
          <w:color w:val="000000"/>
        </w:rPr>
      </w:pPr>
      <w:r w:rsidRPr="00096292">
        <w:rPr>
          <w:b/>
          <w:color w:val="000000"/>
        </w:rPr>
        <w:t>Приемы и методы</w:t>
      </w:r>
      <w:r w:rsidR="00CF023D" w:rsidRPr="00096292">
        <w:rPr>
          <w:b/>
          <w:color w:val="000000"/>
        </w:rPr>
        <w:t xml:space="preserve"> развития элементарных коммуникативных функций</w:t>
      </w:r>
    </w:p>
    <w:p w14:paraId="174464D7" w14:textId="77777777" w:rsidR="00CF023D" w:rsidRPr="00096292" w:rsidRDefault="00CF023D" w:rsidP="00B13C41">
      <w:pPr>
        <w:pStyle w:val="a3"/>
        <w:shd w:val="clear" w:color="auto" w:fill="F5F5F5"/>
        <w:spacing w:before="0" w:beforeAutospacing="0" w:after="0" w:afterAutospacing="0" w:line="294" w:lineRule="atLeast"/>
        <w:ind w:firstLine="567"/>
        <w:jc w:val="both"/>
        <w:rPr>
          <w:color w:val="000000"/>
        </w:rPr>
      </w:pPr>
      <w:r w:rsidRPr="00096292">
        <w:rPr>
          <w:b/>
          <w:bCs/>
          <w:color w:val="000000"/>
        </w:rPr>
        <w:t>Осуществление выбора.</w:t>
      </w:r>
      <w:r w:rsidRPr="00096292">
        <w:rPr>
          <w:color w:val="000000"/>
        </w:rPr>
        <w:t> Обучение начинается с того, что ребенку предъявляется несколько предметов (игрушек). Даже если ребенок не узнает предметы, он обычно тянется к какому-то одному предмету. Выбор сделан. Далее возможны варианты. Остальные игрушки его могут не заинтересовать совсем. Или после короткого исследования первой игрушки, ребенок тянется к следующей. Когда он исследует все игрушки, можно все повторить еще раз и посмотреть на результаты повторного выбора. Или предложить те же игрушки</w:t>
      </w:r>
      <w:r w:rsidR="00A01232" w:rsidRPr="00096292">
        <w:rPr>
          <w:color w:val="000000"/>
        </w:rPr>
        <w:t>,</w:t>
      </w:r>
      <w:r w:rsidRPr="00096292">
        <w:rPr>
          <w:color w:val="000000"/>
        </w:rPr>
        <w:t xml:space="preserve"> и</w:t>
      </w:r>
      <w:r w:rsidR="00A01232" w:rsidRPr="00096292">
        <w:rPr>
          <w:color w:val="000000"/>
        </w:rPr>
        <w:t>ли</w:t>
      </w:r>
      <w:r w:rsidRPr="00096292">
        <w:rPr>
          <w:color w:val="000000"/>
        </w:rPr>
        <w:t xml:space="preserve"> добавить </w:t>
      </w:r>
      <w:r w:rsidRPr="00096292">
        <w:rPr>
          <w:color w:val="000000"/>
        </w:rPr>
        <w:lastRenderedPageBreak/>
        <w:t>новые. Тем самым мы пытаемся выявить потребности ребенка. Что-то выбирая, и не один раз, он как бы проверяет себя: ошибся или нет. А мы можем понять, какой объект (предмет) для него нежелателен, а какой привлекателен. Предположить, почему именно этот предмет привлекателен. В работе с такими детьми рекомендуется избегать нежелательных объектов.</w:t>
      </w:r>
    </w:p>
    <w:p w14:paraId="35DD5037" w14:textId="77777777" w:rsidR="00CF023D" w:rsidRPr="00096292" w:rsidRDefault="00CF023D" w:rsidP="00B13C41">
      <w:pPr>
        <w:pStyle w:val="a3"/>
        <w:shd w:val="clear" w:color="auto" w:fill="F5F5F5"/>
        <w:spacing w:before="0" w:beforeAutospacing="0" w:after="0" w:afterAutospacing="0" w:line="294" w:lineRule="atLeast"/>
        <w:ind w:firstLine="567"/>
        <w:jc w:val="both"/>
        <w:rPr>
          <w:color w:val="000000"/>
        </w:rPr>
      </w:pPr>
      <w:r w:rsidRPr="00096292">
        <w:rPr>
          <w:b/>
          <w:bCs/>
          <w:color w:val="000000"/>
        </w:rPr>
        <w:t>Отклонение, несогласие.</w:t>
      </w:r>
      <w:r w:rsidRPr="00096292">
        <w:rPr>
          <w:color w:val="000000"/>
        </w:rPr>
        <w:t> Они как бы вытекают из предыдущей ситуации – ситуации выбора. Ребенок может вокализацией, поворотами головы, движениями руками – показывать нежелательность ситуации. В данной методике считается, что обучение отклонению и несогласию важно для того, чтобы это помогало ребенку при помощи доступных коммуникативных сигналов выходить из нежелательных ситуаций.</w:t>
      </w:r>
    </w:p>
    <w:p w14:paraId="065B2C18"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b/>
          <w:bCs/>
          <w:color w:val="000000"/>
        </w:rPr>
        <w:t>Поиск.</w:t>
      </w:r>
      <w:r w:rsidRPr="00096292">
        <w:rPr>
          <w:color w:val="000000"/>
        </w:rPr>
        <w:t> (Спрятали желаемый, привлекательный объект, игрушку). При использовании этого приема действия детей могут быть разными: один ребенок может проявить агрессию: кинуть подушку, попытаться ущипнуть, таким образом требуя предмет, при этом даже не пытается искать его. Но когда получает обратно, то быстро успокаивается.</w:t>
      </w:r>
    </w:p>
    <w:p w14:paraId="72B74D96"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Другой ребенок сразу забывает о спрятанной игрушке и проявляет полное равнодушие к тому, что ее не стало.</w:t>
      </w:r>
    </w:p>
    <w:p w14:paraId="7D286E85" w14:textId="77777777" w:rsidR="00CF023D" w:rsidRPr="00096292" w:rsidRDefault="001A7A37"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Иногда</w:t>
      </w:r>
      <w:r w:rsidR="00CF023D" w:rsidRPr="00096292">
        <w:rPr>
          <w:color w:val="000000"/>
        </w:rPr>
        <w:t xml:space="preserve"> </w:t>
      </w:r>
      <w:r w:rsidR="00A01232" w:rsidRPr="00096292">
        <w:rPr>
          <w:color w:val="000000"/>
        </w:rPr>
        <w:t xml:space="preserve">этот прием </w:t>
      </w:r>
      <w:r w:rsidRPr="00096292">
        <w:rPr>
          <w:color w:val="000000"/>
        </w:rPr>
        <w:t xml:space="preserve">использовать нежелательно, т.к. есть дети, у </w:t>
      </w:r>
      <w:proofErr w:type="gramStart"/>
      <w:r w:rsidRPr="00096292">
        <w:rPr>
          <w:color w:val="000000"/>
        </w:rPr>
        <w:t xml:space="preserve">которых  </w:t>
      </w:r>
      <w:r w:rsidR="00CF023D" w:rsidRPr="00096292">
        <w:rPr>
          <w:color w:val="000000"/>
        </w:rPr>
        <w:t>часто</w:t>
      </w:r>
      <w:proofErr w:type="gramEnd"/>
      <w:r w:rsidR="00CF023D" w:rsidRPr="00096292">
        <w:rPr>
          <w:color w:val="000000"/>
        </w:rPr>
        <w:t xml:space="preserve"> случаются </w:t>
      </w:r>
      <w:proofErr w:type="spellStart"/>
      <w:r w:rsidR="00CF023D" w:rsidRPr="00096292">
        <w:rPr>
          <w:color w:val="000000"/>
        </w:rPr>
        <w:t>психоподобные</w:t>
      </w:r>
      <w:proofErr w:type="spellEnd"/>
      <w:r w:rsidR="00CF023D" w:rsidRPr="00096292">
        <w:rPr>
          <w:color w:val="000000"/>
        </w:rPr>
        <w:t xml:space="preserve"> состояния</w:t>
      </w:r>
      <w:r w:rsidRPr="00096292">
        <w:rPr>
          <w:color w:val="000000"/>
        </w:rPr>
        <w:t>, истерики</w:t>
      </w:r>
      <w:r w:rsidR="00CF023D" w:rsidRPr="00096292">
        <w:rPr>
          <w:color w:val="000000"/>
        </w:rPr>
        <w:t xml:space="preserve">, </w:t>
      </w:r>
      <w:proofErr w:type="spellStart"/>
      <w:r w:rsidR="00CF023D" w:rsidRPr="00096292">
        <w:rPr>
          <w:color w:val="000000"/>
        </w:rPr>
        <w:t>и</w:t>
      </w:r>
      <w:r w:rsidRPr="00096292">
        <w:rPr>
          <w:color w:val="000000"/>
        </w:rPr>
        <w:t>они</w:t>
      </w:r>
      <w:proofErr w:type="spellEnd"/>
      <w:r w:rsidRPr="00096292">
        <w:rPr>
          <w:color w:val="000000"/>
        </w:rPr>
        <w:t xml:space="preserve"> могут подолгу</w:t>
      </w:r>
      <w:r w:rsidR="00CF023D" w:rsidRPr="00096292">
        <w:rPr>
          <w:color w:val="000000"/>
        </w:rPr>
        <w:t xml:space="preserve"> кричать. А такие состояния с ним случаются даже без видимых поводов.</w:t>
      </w:r>
    </w:p>
    <w:p w14:paraId="1324EE6A"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Есть и такие дети, с которыми использование данного приема получается наиболее продуктивным. Они предпринимают разные поисковые действия: осматриваются, отодвигают предметы, которые мешают поиску игрушки. Все действия предпринимают иногда не по одному разу. Когда желаемое находится, то выражают радость и удовлетворение.</w:t>
      </w:r>
    </w:p>
    <w:p w14:paraId="0ADB02FF" w14:textId="77777777" w:rsidR="00CF023D" w:rsidRPr="00096292" w:rsidRDefault="00CF023D" w:rsidP="00096292">
      <w:pPr>
        <w:pStyle w:val="a3"/>
        <w:shd w:val="clear" w:color="auto" w:fill="F5F5F5"/>
        <w:spacing w:before="0" w:beforeAutospacing="0" w:after="0" w:afterAutospacing="0" w:line="294" w:lineRule="atLeast"/>
        <w:ind w:firstLine="567"/>
        <w:jc w:val="both"/>
        <w:rPr>
          <w:color w:val="000000"/>
        </w:rPr>
      </w:pPr>
    </w:p>
    <w:p w14:paraId="0F0EA3BE" w14:textId="77777777" w:rsidR="00CF023D" w:rsidRPr="00096292" w:rsidRDefault="001A7A37" w:rsidP="00096292">
      <w:pPr>
        <w:pStyle w:val="a3"/>
        <w:shd w:val="clear" w:color="auto" w:fill="F5F5F5"/>
        <w:spacing w:before="0" w:beforeAutospacing="0" w:after="0" w:afterAutospacing="0" w:line="294" w:lineRule="atLeast"/>
        <w:ind w:firstLine="567"/>
        <w:jc w:val="both"/>
        <w:rPr>
          <w:color w:val="000000"/>
        </w:rPr>
      </w:pPr>
      <w:r w:rsidRPr="00096292">
        <w:rPr>
          <w:color w:val="000000"/>
        </w:rPr>
        <w:t>Х</w:t>
      </w:r>
      <w:r w:rsidR="00CF023D" w:rsidRPr="00096292">
        <w:rPr>
          <w:color w:val="000000"/>
        </w:rPr>
        <w:t xml:space="preserve">отелось </w:t>
      </w:r>
      <w:r w:rsidRPr="00096292">
        <w:rPr>
          <w:color w:val="000000"/>
        </w:rPr>
        <w:t xml:space="preserve">бы </w:t>
      </w:r>
      <w:r w:rsidR="00CF023D" w:rsidRPr="00096292">
        <w:rPr>
          <w:color w:val="000000"/>
        </w:rPr>
        <w:t>упомянуть еще один метод, разработанный Винфридом Маллем («Методика учебно-воспитательной работы в центре коррекционно-развивающего обучения и реабилитации»). Это метод </w:t>
      </w:r>
      <w:r w:rsidR="00CF023D" w:rsidRPr="00096292">
        <w:rPr>
          <w:i/>
          <w:iCs/>
          <w:color w:val="000000"/>
        </w:rPr>
        <w:t>базальной коммуникации.</w:t>
      </w:r>
      <w:r w:rsidR="00CF023D" w:rsidRPr="00096292">
        <w:rPr>
          <w:color w:val="000000"/>
        </w:rPr>
        <w:t> Он разработан преимущественно для людей с отсутствием намеренных коммуникативных попыток. Такие люди не в состоянии выразить собственное эмоциональное состояние с помощью мими</w:t>
      </w:r>
      <w:r w:rsidRPr="00096292">
        <w:rPr>
          <w:color w:val="000000"/>
        </w:rPr>
        <w:t xml:space="preserve">ки и жестов. Они </w:t>
      </w:r>
      <w:r w:rsidR="00CF023D" w:rsidRPr="00096292">
        <w:rPr>
          <w:color w:val="000000"/>
        </w:rPr>
        <w:t>не реагируют на мимику, речь или жесты коммуникативного партнера, желающего установить с ними контакт. Из-за трудностей общения коммуникативная ситуация складывается с большим трудом или не складывается вообще. Базальная коммуникация предназначена для того, чтобы снова запустить цикл коммуникации.</w:t>
      </w:r>
    </w:p>
    <w:p w14:paraId="3FAC5EDB" w14:textId="77777777" w:rsidR="0041119B" w:rsidRPr="00B13C41" w:rsidRDefault="00CF023D" w:rsidP="00B13C41">
      <w:pPr>
        <w:pStyle w:val="a3"/>
        <w:shd w:val="clear" w:color="auto" w:fill="F5F5F5"/>
        <w:spacing w:before="0" w:beforeAutospacing="0" w:after="0" w:afterAutospacing="0" w:line="294" w:lineRule="atLeast"/>
        <w:ind w:firstLine="567"/>
        <w:jc w:val="both"/>
        <w:rPr>
          <w:color w:val="000000"/>
        </w:rPr>
      </w:pPr>
      <w:r w:rsidRPr="00096292">
        <w:rPr>
          <w:color w:val="000000"/>
        </w:rPr>
        <w:t>Люди с тяжелыми множественными ограничениями или люди с аутизмом сообщают о себе чаще всего звуками, движениями и прикосновениями. Даже если эти коммуникативные сигналы могут быть использованы лишь в ограниченной степени, то дыхание и напряженность тела также дают информацию о самочувствии и настроении. Ритм дыхания является одним из простейших выразительных средств человека и позволяет сделать вывод о настроении, мироощущении, а также о личности человека. Мимика и жесты людей с очень тяжелыми множественными ограничениями часто не дают точной информации о их самочувствии и настроении, так как не содержат узнаваемых сигналов. Следовательно, активный партнер (в нашем случае педагог) должен приспособиться к каналам коммуникации ребенка с ограничениями. Он как бы должен научиться говорить на его языке. Этот метод предполагает, что человек с ограничениями принимается всерьез во всех его проявлениях. А именно так мы и должны воспринимать наших детей, несмотря на степень их умственной отсталости и тяжелые множественные нарушения развития.</w:t>
      </w:r>
    </w:p>
    <w:p w14:paraId="52BFBF30" w14:textId="77777777" w:rsidR="004D52B5" w:rsidRPr="00096292" w:rsidRDefault="0041119B" w:rsidP="00096292">
      <w:pPr>
        <w:ind w:firstLine="567"/>
        <w:jc w:val="both"/>
        <w:rPr>
          <w:rFonts w:ascii="Times New Roman" w:hAnsi="Times New Roman" w:cs="Times New Roman"/>
          <w:sz w:val="24"/>
          <w:szCs w:val="24"/>
        </w:rPr>
      </w:pPr>
      <w:r w:rsidRPr="00096292">
        <w:rPr>
          <w:rFonts w:ascii="Times New Roman" w:hAnsi="Times New Roman" w:cs="Times New Roman"/>
          <w:sz w:val="24"/>
          <w:szCs w:val="24"/>
        </w:rPr>
        <w:t>Список литературы:</w:t>
      </w:r>
    </w:p>
    <w:p w14:paraId="21168728" w14:textId="77777777" w:rsidR="004D52B5" w:rsidRPr="00096292" w:rsidRDefault="0041119B" w:rsidP="00096292">
      <w:pPr>
        <w:spacing w:after="0"/>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 1. </w:t>
      </w:r>
      <w:proofErr w:type="spellStart"/>
      <w:r w:rsidRPr="00096292">
        <w:rPr>
          <w:rFonts w:ascii="Times New Roman" w:hAnsi="Times New Roman" w:cs="Times New Roman"/>
          <w:sz w:val="24"/>
          <w:szCs w:val="24"/>
        </w:rPr>
        <w:t>Баряева</w:t>
      </w:r>
      <w:proofErr w:type="spellEnd"/>
      <w:r w:rsidRPr="00096292">
        <w:rPr>
          <w:rFonts w:ascii="Times New Roman" w:hAnsi="Times New Roman" w:cs="Times New Roman"/>
          <w:sz w:val="24"/>
          <w:szCs w:val="24"/>
        </w:rPr>
        <w:t xml:space="preserve">, Л.Б., Логинова, Е.Т., Лопатина, Л.В. Обучение грамоте детей с умеренной и тяжелой умственной отсталостью: Пособие для учителя. – СПб: СОЮЗ, 2004. – 48с. </w:t>
      </w:r>
    </w:p>
    <w:p w14:paraId="784BC087" w14:textId="77777777" w:rsidR="004D52B5" w:rsidRPr="00096292" w:rsidRDefault="0041119B" w:rsidP="00096292">
      <w:pPr>
        <w:spacing w:after="0"/>
        <w:ind w:firstLine="567"/>
        <w:jc w:val="both"/>
        <w:rPr>
          <w:rFonts w:ascii="Times New Roman" w:hAnsi="Times New Roman" w:cs="Times New Roman"/>
          <w:sz w:val="24"/>
          <w:szCs w:val="24"/>
        </w:rPr>
      </w:pPr>
      <w:r w:rsidRPr="00096292">
        <w:rPr>
          <w:rFonts w:ascii="Times New Roman" w:hAnsi="Times New Roman" w:cs="Times New Roman"/>
          <w:sz w:val="24"/>
          <w:szCs w:val="24"/>
        </w:rPr>
        <w:lastRenderedPageBreak/>
        <w:t xml:space="preserve">2. </w:t>
      </w:r>
      <w:proofErr w:type="spellStart"/>
      <w:r w:rsidRPr="00096292">
        <w:rPr>
          <w:rFonts w:ascii="Times New Roman" w:hAnsi="Times New Roman" w:cs="Times New Roman"/>
          <w:sz w:val="24"/>
          <w:szCs w:val="24"/>
        </w:rPr>
        <w:t>Бгажнокова</w:t>
      </w:r>
      <w:proofErr w:type="spellEnd"/>
      <w:r w:rsidRPr="00096292">
        <w:rPr>
          <w:rFonts w:ascii="Times New Roman" w:hAnsi="Times New Roman" w:cs="Times New Roman"/>
          <w:sz w:val="24"/>
          <w:szCs w:val="24"/>
        </w:rPr>
        <w:t xml:space="preserve">, И.М. Воспитание и обучение детей и подростков с тяжелыми и множественными нарушениями развития: Программно-методические материалы / И.Б. </w:t>
      </w:r>
      <w:proofErr w:type="spellStart"/>
      <w:r w:rsidRPr="00096292">
        <w:rPr>
          <w:rFonts w:ascii="Times New Roman" w:hAnsi="Times New Roman" w:cs="Times New Roman"/>
          <w:sz w:val="24"/>
          <w:szCs w:val="24"/>
        </w:rPr>
        <w:t>Бгажнокова</w:t>
      </w:r>
      <w:proofErr w:type="spellEnd"/>
      <w:r w:rsidRPr="00096292">
        <w:rPr>
          <w:rFonts w:ascii="Times New Roman" w:hAnsi="Times New Roman" w:cs="Times New Roman"/>
          <w:sz w:val="24"/>
          <w:szCs w:val="24"/>
        </w:rPr>
        <w:t xml:space="preserve">, М.Б. </w:t>
      </w:r>
      <w:proofErr w:type="spellStart"/>
      <w:r w:rsidRPr="00096292">
        <w:rPr>
          <w:rFonts w:ascii="Times New Roman" w:hAnsi="Times New Roman" w:cs="Times New Roman"/>
          <w:sz w:val="24"/>
          <w:szCs w:val="24"/>
        </w:rPr>
        <w:t>Ульянцева</w:t>
      </w:r>
      <w:proofErr w:type="spellEnd"/>
      <w:r w:rsidRPr="00096292">
        <w:rPr>
          <w:rFonts w:ascii="Times New Roman" w:hAnsi="Times New Roman" w:cs="Times New Roman"/>
          <w:sz w:val="24"/>
          <w:szCs w:val="24"/>
        </w:rPr>
        <w:t xml:space="preserve">, С.В. Комарова и др.; Под ред. И.М. </w:t>
      </w:r>
      <w:proofErr w:type="spellStart"/>
      <w:r w:rsidRPr="00096292">
        <w:rPr>
          <w:rFonts w:ascii="Times New Roman" w:hAnsi="Times New Roman" w:cs="Times New Roman"/>
          <w:sz w:val="24"/>
          <w:szCs w:val="24"/>
        </w:rPr>
        <w:t>Бгажноковой</w:t>
      </w:r>
      <w:proofErr w:type="spellEnd"/>
      <w:r w:rsidRPr="00096292">
        <w:rPr>
          <w:rFonts w:ascii="Times New Roman" w:hAnsi="Times New Roman" w:cs="Times New Roman"/>
          <w:sz w:val="24"/>
          <w:szCs w:val="24"/>
        </w:rPr>
        <w:t xml:space="preserve">. – </w:t>
      </w:r>
      <w:proofErr w:type="gramStart"/>
      <w:r w:rsidRPr="00096292">
        <w:rPr>
          <w:rFonts w:ascii="Times New Roman" w:hAnsi="Times New Roman" w:cs="Times New Roman"/>
          <w:sz w:val="24"/>
          <w:szCs w:val="24"/>
        </w:rPr>
        <w:t>М.:ВЛАДОС</w:t>
      </w:r>
      <w:proofErr w:type="gramEnd"/>
      <w:r w:rsidRPr="00096292">
        <w:rPr>
          <w:rFonts w:ascii="Times New Roman" w:hAnsi="Times New Roman" w:cs="Times New Roman"/>
          <w:sz w:val="24"/>
          <w:szCs w:val="24"/>
        </w:rPr>
        <w:t xml:space="preserve">, 2007. – 239с. </w:t>
      </w:r>
    </w:p>
    <w:p w14:paraId="0D25E153" w14:textId="77777777" w:rsidR="004D52B5" w:rsidRPr="00096292" w:rsidRDefault="0041119B" w:rsidP="00096292">
      <w:pPr>
        <w:spacing w:after="0"/>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3. Бондаренко, Н.П. Использование метода базальной стимуляции в коррекционно-развивающей работе с детьми с ТМНР // Научно-практический журнал «Ребенок и общество», 2016 - №2 </w:t>
      </w:r>
    </w:p>
    <w:p w14:paraId="0141DE62" w14:textId="77777777" w:rsidR="004D52B5" w:rsidRPr="00096292" w:rsidRDefault="0041119B" w:rsidP="00096292">
      <w:pPr>
        <w:spacing w:after="0"/>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4 </w:t>
      </w:r>
      <w:proofErr w:type="spellStart"/>
      <w:r w:rsidRPr="00096292">
        <w:rPr>
          <w:rFonts w:ascii="Times New Roman" w:hAnsi="Times New Roman" w:cs="Times New Roman"/>
          <w:sz w:val="24"/>
          <w:szCs w:val="24"/>
        </w:rPr>
        <w:t>Манелис</w:t>
      </w:r>
      <w:proofErr w:type="spellEnd"/>
      <w:r w:rsidRPr="00096292">
        <w:rPr>
          <w:rFonts w:ascii="Times New Roman" w:hAnsi="Times New Roman" w:cs="Times New Roman"/>
          <w:sz w:val="24"/>
          <w:szCs w:val="24"/>
        </w:rPr>
        <w:t xml:space="preserve">, Н.Г., Аксенова, Е.И., </w:t>
      </w:r>
      <w:proofErr w:type="spellStart"/>
      <w:r w:rsidRPr="00096292">
        <w:rPr>
          <w:rFonts w:ascii="Times New Roman" w:hAnsi="Times New Roman" w:cs="Times New Roman"/>
          <w:sz w:val="24"/>
          <w:szCs w:val="24"/>
        </w:rPr>
        <w:t>Богорад</w:t>
      </w:r>
      <w:proofErr w:type="spellEnd"/>
      <w:r w:rsidRPr="00096292">
        <w:rPr>
          <w:rFonts w:ascii="Times New Roman" w:hAnsi="Times New Roman" w:cs="Times New Roman"/>
          <w:sz w:val="24"/>
          <w:szCs w:val="24"/>
        </w:rPr>
        <w:t xml:space="preserve">, П.Л., Волгина, Н.Н., Загуменная, О.В., Калабухова, А.А., </w:t>
      </w:r>
      <w:proofErr w:type="spellStart"/>
      <w:r w:rsidRPr="00096292">
        <w:rPr>
          <w:rFonts w:ascii="Times New Roman" w:hAnsi="Times New Roman" w:cs="Times New Roman"/>
          <w:sz w:val="24"/>
          <w:szCs w:val="24"/>
        </w:rPr>
        <w:t>Панцырь</w:t>
      </w:r>
      <w:proofErr w:type="spellEnd"/>
      <w:r w:rsidRPr="00096292">
        <w:rPr>
          <w:rFonts w:ascii="Times New Roman" w:hAnsi="Times New Roman" w:cs="Times New Roman"/>
          <w:sz w:val="24"/>
          <w:szCs w:val="24"/>
        </w:rPr>
        <w:t xml:space="preserve">, С.Н., </w:t>
      </w:r>
      <w:proofErr w:type="spellStart"/>
      <w:r w:rsidRPr="00096292">
        <w:rPr>
          <w:rFonts w:ascii="Times New Roman" w:hAnsi="Times New Roman" w:cs="Times New Roman"/>
          <w:sz w:val="24"/>
          <w:szCs w:val="24"/>
        </w:rPr>
        <w:t>Феррои</w:t>
      </w:r>
      <w:proofErr w:type="spellEnd"/>
      <w:r w:rsidRPr="00096292">
        <w:rPr>
          <w:rFonts w:ascii="Times New Roman" w:hAnsi="Times New Roman" w:cs="Times New Roman"/>
          <w:sz w:val="24"/>
          <w:szCs w:val="24"/>
        </w:rPr>
        <w:t xml:space="preserve">, Л.М. Формирование жизненных компетенций у обучающихся с расстройствами аутистического спектра. Методическое пособие/ Под общ. ред. Хаустова А.В. - М.: ФРЦ ФГБОУ ВО МГППУ, 2016. - 57 с. </w:t>
      </w:r>
    </w:p>
    <w:p w14:paraId="56FD160A" w14:textId="77777777" w:rsidR="004D52B5" w:rsidRPr="00096292" w:rsidRDefault="0041119B" w:rsidP="00096292">
      <w:pPr>
        <w:spacing w:after="0"/>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5. Обучение и воспитание детей в условиях центра коррекционно-развивающего обучения и реабилитации: Пособие для педагогов и родителей / С.Е. Гайдукевич, В. </w:t>
      </w:r>
      <w:proofErr w:type="spellStart"/>
      <w:r w:rsidRPr="00096292">
        <w:rPr>
          <w:rFonts w:ascii="Times New Roman" w:hAnsi="Times New Roman" w:cs="Times New Roman"/>
          <w:sz w:val="24"/>
          <w:szCs w:val="24"/>
        </w:rPr>
        <w:t>Гайслер</w:t>
      </w:r>
      <w:proofErr w:type="spellEnd"/>
      <w:r w:rsidRPr="00096292">
        <w:rPr>
          <w:rFonts w:ascii="Times New Roman" w:hAnsi="Times New Roman" w:cs="Times New Roman"/>
          <w:sz w:val="24"/>
          <w:szCs w:val="24"/>
        </w:rPr>
        <w:t xml:space="preserve">, Ф. </w:t>
      </w:r>
      <w:proofErr w:type="spellStart"/>
      <w:r w:rsidRPr="00096292">
        <w:rPr>
          <w:rFonts w:ascii="Times New Roman" w:hAnsi="Times New Roman" w:cs="Times New Roman"/>
          <w:sz w:val="24"/>
          <w:szCs w:val="24"/>
        </w:rPr>
        <w:t>Готан</w:t>
      </w:r>
      <w:proofErr w:type="spellEnd"/>
      <w:r w:rsidRPr="00096292">
        <w:rPr>
          <w:rFonts w:ascii="Times New Roman" w:hAnsi="Times New Roman" w:cs="Times New Roman"/>
          <w:sz w:val="24"/>
          <w:szCs w:val="24"/>
        </w:rPr>
        <w:t xml:space="preserve"> и др.; Науч. ред. С.Е. Гайдукевич. 2-е изд. - Мн.: УО «БГПУ им. М. Танка», 2008. - 144 с.: ил. </w:t>
      </w:r>
    </w:p>
    <w:p w14:paraId="46435F91" w14:textId="77777777" w:rsidR="004D52B5" w:rsidRPr="00096292" w:rsidRDefault="0041119B" w:rsidP="00096292">
      <w:pPr>
        <w:spacing w:after="0"/>
        <w:ind w:firstLine="567"/>
        <w:jc w:val="both"/>
        <w:rPr>
          <w:rFonts w:ascii="Times New Roman" w:hAnsi="Times New Roman" w:cs="Times New Roman"/>
          <w:sz w:val="24"/>
          <w:szCs w:val="24"/>
        </w:rPr>
      </w:pPr>
      <w:r w:rsidRPr="00096292">
        <w:rPr>
          <w:rFonts w:ascii="Times New Roman" w:hAnsi="Times New Roman" w:cs="Times New Roman"/>
          <w:sz w:val="24"/>
          <w:szCs w:val="24"/>
        </w:rPr>
        <w:t xml:space="preserve">6. Шипицына, Л.М. Развитие навыков общения у детей с умеренной и тяжелой умственной отсталостью - СПб, 2004. </w:t>
      </w:r>
    </w:p>
    <w:p w14:paraId="21B60C21" w14:textId="77777777" w:rsidR="004D52B5" w:rsidRPr="00096292" w:rsidRDefault="0041119B" w:rsidP="00096292">
      <w:pPr>
        <w:spacing w:after="0"/>
        <w:ind w:firstLine="567"/>
        <w:jc w:val="both"/>
        <w:rPr>
          <w:rStyle w:val="a4"/>
          <w:rFonts w:ascii="Times New Roman" w:hAnsi="Times New Roman" w:cs="Times New Roman"/>
          <w:sz w:val="24"/>
          <w:szCs w:val="24"/>
        </w:rPr>
      </w:pPr>
      <w:r w:rsidRPr="00096292">
        <w:rPr>
          <w:rFonts w:ascii="Times New Roman" w:hAnsi="Times New Roman" w:cs="Times New Roman"/>
          <w:sz w:val="24"/>
          <w:szCs w:val="24"/>
        </w:rPr>
        <w:t xml:space="preserve">7. </w:t>
      </w:r>
      <w:proofErr w:type="spellStart"/>
      <w:r w:rsidRPr="00096292">
        <w:rPr>
          <w:rFonts w:ascii="Times New Roman" w:hAnsi="Times New Roman" w:cs="Times New Roman"/>
          <w:sz w:val="24"/>
          <w:szCs w:val="24"/>
        </w:rPr>
        <w:t>Шоплер</w:t>
      </w:r>
      <w:proofErr w:type="spellEnd"/>
      <w:r w:rsidRPr="00096292">
        <w:rPr>
          <w:rFonts w:ascii="Times New Roman" w:hAnsi="Times New Roman" w:cs="Times New Roman"/>
          <w:sz w:val="24"/>
          <w:szCs w:val="24"/>
        </w:rPr>
        <w:t xml:space="preserve">, Э., </w:t>
      </w:r>
      <w:proofErr w:type="spellStart"/>
      <w:r w:rsidRPr="00096292">
        <w:rPr>
          <w:rFonts w:ascii="Times New Roman" w:hAnsi="Times New Roman" w:cs="Times New Roman"/>
          <w:sz w:val="24"/>
          <w:szCs w:val="24"/>
        </w:rPr>
        <w:t>Ланзинд</w:t>
      </w:r>
      <w:proofErr w:type="spellEnd"/>
      <w:r w:rsidRPr="00096292">
        <w:rPr>
          <w:rFonts w:ascii="Times New Roman" w:hAnsi="Times New Roman" w:cs="Times New Roman"/>
          <w:sz w:val="24"/>
          <w:szCs w:val="24"/>
        </w:rPr>
        <w:t xml:space="preserve">, M., </w:t>
      </w:r>
      <w:proofErr w:type="spellStart"/>
      <w:r w:rsidRPr="00096292">
        <w:rPr>
          <w:rFonts w:ascii="Times New Roman" w:hAnsi="Times New Roman" w:cs="Times New Roman"/>
          <w:sz w:val="24"/>
          <w:szCs w:val="24"/>
        </w:rPr>
        <w:t>Ватерc</w:t>
      </w:r>
      <w:proofErr w:type="spellEnd"/>
      <w:r w:rsidRPr="00096292">
        <w:rPr>
          <w:rFonts w:ascii="Times New Roman" w:hAnsi="Times New Roman" w:cs="Times New Roman"/>
          <w:sz w:val="24"/>
          <w:szCs w:val="24"/>
        </w:rPr>
        <w:t xml:space="preserve">, Л. Поддержка аутичных и отстающих в развитии детей. Сборник упражнений для специалистов и родителей [Электронный ресурс] URL.: </w:t>
      </w:r>
      <w:hyperlink r:id="rId5" w:history="1">
        <w:r w:rsidR="004D52B5" w:rsidRPr="00096292">
          <w:rPr>
            <w:rStyle w:val="a4"/>
            <w:rFonts w:ascii="Times New Roman" w:hAnsi="Times New Roman" w:cs="Times New Roman"/>
            <w:sz w:val="24"/>
            <w:szCs w:val="24"/>
          </w:rPr>
          <w:t>http://www.autism</w:t>
        </w:r>
        <w:r w:rsidR="004D52B5" w:rsidRPr="00096292">
          <w:rPr>
            <w:rStyle w:val="a4"/>
            <w:rFonts w:ascii="Times New Roman" w:hAnsi="Times New Roman" w:cs="Times New Roman"/>
            <w:sz w:val="24"/>
            <w:szCs w:val="24"/>
          </w:rPr>
          <w:t>.</w:t>
        </w:r>
        <w:r w:rsidR="004D52B5" w:rsidRPr="00096292">
          <w:rPr>
            <w:rStyle w:val="a4"/>
            <w:rFonts w:ascii="Times New Roman" w:hAnsi="Times New Roman" w:cs="Times New Roman"/>
            <w:sz w:val="24"/>
            <w:szCs w:val="24"/>
          </w:rPr>
          <w:t>ru/read.asp?id=127&amp;vol</w:t>
        </w:r>
      </w:hyperlink>
    </w:p>
    <w:p w14:paraId="5FFC0848" w14:textId="77777777" w:rsidR="00701357" w:rsidRDefault="00701357">
      <w:pPr>
        <w:rPr>
          <w:rStyle w:val="a4"/>
        </w:rPr>
      </w:pPr>
    </w:p>
    <w:p w14:paraId="62D69822" w14:textId="77777777" w:rsidR="00701357" w:rsidRPr="00B13C41" w:rsidRDefault="00B13C41" w:rsidP="00B13C41">
      <w:pPr>
        <w:spacing w:after="0"/>
        <w:jc w:val="right"/>
        <w:rPr>
          <w:rStyle w:val="a4"/>
          <w:rFonts w:ascii="Times New Roman" w:hAnsi="Times New Roman" w:cs="Times New Roman"/>
          <w:color w:val="auto"/>
          <w:sz w:val="24"/>
          <w:u w:val="none"/>
        </w:rPr>
      </w:pPr>
      <w:r>
        <w:rPr>
          <w:rStyle w:val="a4"/>
          <w:rFonts w:ascii="Times New Roman" w:hAnsi="Times New Roman" w:cs="Times New Roman"/>
          <w:color w:val="auto"/>
          <w:sz w:val="24"/>
          <w:u w:val="none"/>
        </w:rPr>
        <w:t>Материал п</w:t>
      </w:r>
      <w:r w:rsidRPr="00B13C41">
        <w:rPr>
          <w:rStyle w:val="a4"/>
          <w:rFonts w:ascii="Times New Roman" w:hAnsi="Times New Roman" w:cs="Times New Roman"/>
          <w:color w:val="auto"/>
          <w:sz w:val="24"/>
          <w:u w:val="none"/>
        </w:rPr>
        <w:t xml:space="preserve">одготовила </w:t>
      </w:r>
    </w:p>
    <w:p w14:paraId="5D97325B" w14:textId="4E93B6DB" w:rsidR="00A30473" w:rsidRPr="00B13C41" w:rsidRDefault="001508A8" w:rsidP="00B13C41">
      <w:pPr>
        <w:spacing w:after="0"/>
        <w:jc w:val="right"/>
        <w:rPr>
          <w:rFonts w:ascii="Times New Roman" w:hAnsi="Times New Roman" w:cs="Times New Roman"/>
          <w:sz w:val="24"/>
        </w:rPr>
      </w:pPr>
      <w:r>
        <w:rPr>
          <w:rStyle w:val="a4"/>
          <w:rFonts w:ascii="Times New Roman" w:hAnsi="Times New Roman" w:cs="Times New Roman"/>
          <w:color w:val="auto"/>
          <w:sz w:val="24"/>
          <w:u w:val="none"/>
        </w:rPr>
        <w:t>учитель: Черепанова Н.Е.</w:t>
      </w:r>
    </w:p>
    <w:sectPr w:rsidR="00A30473" w:rsidRPr="00B13C41" w:rsidSect="00D8251D">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942E5"/>
    <w:multiLevelType w:val="hybridMultilevel"/>
    <w:tmpl w:val="125C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975A47"/>
    <w:multiLevelType w:val="hybridMultilevel"/>
    <w:tmpl w:val="492C7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0A65028"/>
    <w:multiLevelType w:val="hybridMultilevel"/>
    <w:tmpl w:val="C0841C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1104A97"/>
    <w:multiLevelType w:val="hybridMultilevel"/>
    <w:tmpl w:val="9C6EAE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5111B1"/>
    <w:multiLevelType w:val="hybridMultilevel"/>
    <w:tmpl w:val="B7AE0E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9214ED"/>
    <w:multiLevelType w:val="hybridMultilevel"/>
    <w:tmpl w:val="F3602D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13367568">
    <w:abstractNumId w:val="0"/>
  </w:num>
  <w:num w:numId="2" w16cid:durableId="1311328005">
    <w:abstractNumId w:val="5"/>
  </w:num>
  <w:num w:numId="3" w16cid:durableId="1436318217">
    <w:abstractNumId w:val="1"/>
  </w:num>
  <w:num w:numId="4" w16cid:durableId="1637177108">
    <w:abstractNumId w:val="4"/>
  </w:num>
  <w:num w:numId="5" w16cid:durableId="282659452">
    <w:abstractNumId w:val="2"/>
  </w:num>
  <w:num w:numId="6" w16cid:durableId="13745056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23D"/>
    <w:rsid w:val="00096292"/>
    <w:rsid w:val="0009741C"/>
    <w:rsid w:val="001508A8"/>
    <w:rsid w:val="001A7A37"/>
    <w:rsid w:val="00244AB1"/>
    <w:rsid w:val="00304118"/>
    <w:rsid w:val="0041119B"/>
    <w:rsid w:val="00457F7C"/>
    <w:rsid w:val="004D52B5"/>
    <w:rsid w:val="00641EB8"/>
    <w:rsid w:val="00701357"/>
    <w:rsid w:val="007400D4"/>
    <w:rsid w:val="007E31E7"/>
    <w:rsid w:val="00807616"/>
    <w:rsid w:val="008C4B2C"/>
    <w:rsid w:val="00964C13"/>
    <w:rsid w:val="009D2EAF"/>
    <w:rsid w:val="009F035D"/>
    <w:rsid w:val="00A01232"/>
    <w:rsid w:val="00A11A16"/>
    <w:rsid w:val="00A30473"/>
    <w:rsid w:val="00B13C41"/>
    <w:rsid w:val="00C5719E"/>
    <w:rsid w:val="00C96ABB"/>
    <w:rsid w:val="00CF023D"/>
    <w:rsid w:val="00D8251D"/>
    <w:rsid w:val="00D92D67"/>
    <w:rsid w:val="00DC3A96"/>
    <w:rsid w:val="00DE01DC"/>
    <w:rsid w:val="00DF1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32AED"/>
  <w15:docId w15:val="{5B966390-7D1F-4326-A915-FB337B2B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02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4D52B5"/>
    <w:rPr>
      <w:color w:val="0563C1" w:themeColor="hyperlink"/>
      <w:u w:val="single"/>
    </w:rPr>
  </w:style>
  <w:style w:type="paragraph" w:styleId="a5">
    <w:name w:val="Balloon Text"/>
    <w:basedOn w:val="a"/>
    <w:link w:val="a6"/>
    <w:uiPriority w:val="99"/>
    <w:semiHidden/>
    <w:unhideWhenUsed/>
    <w:rsid w:val="009F03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035D"/>
    <w:rPr>
      <w:rFonts w:ascii="Tahoma" w:hAnsi="Tahoma" w:cs="Tahoma"/>
      <w:sz w:val="16"/>
      <w:szCs w:val="16"/>
    </w:rPr>
  </w:style>
  <w:style w:type="paragraph" w:styleId="a7">
    <w:name w:val="List Paragraph"/>
    <w:basedOn w:val="a"/>
    <w:uiPriority w:val="34"/>
    <w:qFormat/>
    <w:rsid w:val="008C4B2C"/>
    <w:pPr>
      <w:ind w:left="720"/>
      <w:contextualSpacing/>
    </w:pPr>
  </w:style>
  <w:style w:type="character" w:styleId="a8">
    <w:name w:val="FollowedHyperlink"/>
    <w:basedOn w:val="a0"/>
    <w:uiPriority w:val="99"/>
    <w:semiHidden/>
    <w:unhideWhenUsed/>
    <w:rsid w:val="001508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301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utism.ru/read.asp?id=127&amp;vo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2863</Words>
  <Characters>16324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dc:creator>
  <cp:keywords/>
  <dc:description/>
  <cp:lastModifiedBy>Пользователь ПК 7</cp:lastModifiedBy>
  <cp:revision>2</cp:revision>
  <cp:lastPrinted>2021-05-10T21:41:00Z</cp:lastPrinted>
  <dcterms:created xsi:type="dcterms:W3CDTF">2026-01-17T12:19:00Z</dcterms:created>
  <dcterms:modified xsi:type="dcterms:W3CDTF">2026-01-17T12:19:00Z</dcterms:modified>
</cp:coreProperties>
</file>