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2FB9" w14:textId="77777777" w:rsidR="008331DC" w:rsidRPr="00AE5D14" w:rsidRDefault="009F65C9" w:rsidP="00833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14">
        <w:rPr>
          <w:rFonts w:ascii="Times New Roman" w:hAnsi="Times New Roman" w:cs="Times New Roman"/>
          <w:b/>
          <w:sz w:val="28"/>
          <w:szCs w:val="28"/>
        </w:rPr>
        <w:t>С</w:t>
      </w:r>
      <w:r w:rsidR="008331DC" w:rsidRPr="00AE5D14">
        <w:rPr>
          <w:rFonts w:ascii="Times New Roman" w:hAnsi="Times New Roman" w:cs="Times New Roman"/>
          <w:b/>
          <w:sz w:val="28"/>
          <w:szCs w:val="28"/>
        </w:rPr>
        <w:t xml:space="preserve">ОСТОЯНИЕ СИСТЕМЫ МАССОВОГО ОБУЧЕНИЯ ПЛАВАНИЮ </w:t>
      </w:r>
    </w:p>
    <w:p w14:paraId="7F728B71" w14:textId="77777777" w:rsidR="008331DC" w:rsidRPr="00AE5D14" w:rsidRDefault="008331DC" w:rsidP="00833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14">
        <w:rPr>
          <w:rFonts w:ascii="Times New Roman" w:hAnsi="Times New Roman" w:cs="Times New Roman"/>
          <w:b/>
          <w:sz w:val="28"/>
          <w:szCs w:val="28"/>
        </w:rPr>
        <w:t>В РЕСПУБЛИКЕ САХА (ЯКУТИЯ). ЕЕ МЕСТО И ЗНАЧЕНИЕ В ОБЕСПЕЧЕНИИ УРОВНЯ РАЗВИТИЯ ПЛАВАНИЯ КАК ВИДА СПОРТА</w:t>
      </w:r>
    </w:p>
    <w:p w14:paraId="685C79F1" w14:textId="77777777" w:rsidR="008331DC" w:rsidRPr="00AE5D14" w:rsidRDefault="008331DC" w:rsidP="008331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6AAD0BE" w14:textId="77777777" w:rsidR="00740C6B" w:rsidRDefault="00740C6B" w:rsidP="008331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Лапшин Олег Витальевич</w:t>
      </w:r>
    </w:p>
    <w:p w14:paraId="536AA7FB" w14:textId="77777777" w:rsidR="00740C6B" w:rsidRDefault="00740C6B" w:rsidP="008331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Тренер-преподаватель ГБУ ДО РС(Я) «Спортивная школа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Чолбон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5504E6D" w14:textId="77777777" w:rsidR="0096271F" w:rsidRPr="00AE5D14" w:rsidRDefault="0096271F" w:rsidP="00FF614B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DD6F55" w14:textId="77777777" w:rsidR="0096271F" w:rsidRPr="00AE5D14" w:rsidRDefault="0096271F" w:rsidP="0042125E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спортивного плавания в Республике Саха (Якутия) в новых условиях требует проведение анализа и определения намечающихся тенденций.</w:t>
      </w:r>
    </w:p>
    <w:p w14:paraId="7E04F182" w14:textId="77777777" w:rsidR="0096271F" w:rsidRPr="00AE5D14" w:rsidRDefault="002C07B8" w:rsidP="0042125E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Рассматривая динамику уровня развития плавания в республике как вида спорта, необходимо учитывать влияние различных показателей, влияющих на уровень развития плавания как вида спорта, тесно связаны с достижениями сборной команды РС(Я)</w:t>
      </w:r>
      <w:r w:rsidR="00FF614B"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плаванию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gramStart"/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 соревнованиях</w:t>
      </w:r>
      <w:proofErr w:type="gramEnd"/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Через призму состояния развития показателей системы рассмотреть общие тенденции развития.</w:t>
      </w:r>
    </w:p>
    <w:p w14:paraId="1EB1FC11" w14:textId="77777777" w:rsidR="0096271F" w:rsidRPr="00AE5D14" w:rsidRDefault="002C07B8" w:rsidP="00FF614B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республике по виду спорта плавание проводятся мероприятия, способствующие улучшению работы</w:t>
      </w:r>
      <w:r w:rsidR="00FF614B"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один из важных факторов общего комплекса – состояние системы массового обучения плаванию в РС(Я) за период с 2013г. по 1 квартал 2020г.</w:t>
      </w:r>
    </w:p>
    <w:p w14:paraId="2D1FEB1F" w14:textId="77777777" w:rsidR="009075B3" w:rsidRPr="00AE5D14" w:rsidRDefault="0042125E" w:rsidP="00F7507D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</w:t>
      </w:r>
      <w:r w:rsidR="0096271F"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представляется актуальным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71F"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взаимосвязей между уровнем развития показателей эффективности работы на разных этапах с результатами выступления на соревнованиях. </w:t>
      </w:r>
    </w:p>
    <w:p w14:paraId="3C8BE106" w14:textId="77777777" w:rsidR="009075B3" w:rsidRPr="00AE5D14" w:rsidRDefault="0042125E" w:rsidP="009075B3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 исследования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9075B3"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особенности развития массового плавания в Республике Саха (Якутия) по одному из показателей.</w:t>
      </w:r>
    </w:p>
    <w:p w14:paraId="5D447812" w14:textId="77777777" w:rsidR="002126D1" w:rsidRPr="00AE5D14" w:rsidRDefault="002126D1" w:rsidP="000318E1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Задачи: </w:t>
      </w:r>
    </w:p>
    <w:p w14:paraId="26BF4307" w14:textId="486F87CE" w:rsidR="002126D1" w:rsidRPr="00AE5D14" w:rsidRDefault="002126D1" w:rsidP="000318E1">
      <w:pPr>
        <w:pStyle w:val="a4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динамику показателя эффективности работы по плаванию в РС(Я) – состояние системы массового обучения плаванию за период с 2013г. по </w:t>
      </w:r>
      <w:r w:rsidR="00740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2025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27B1A05" w14:textId="43C01D21" w:rsidR="002126D1" w:rsidRPr="00AE5D14" w:rsidRDefault="002126D1" w:rsidP="000318E1">
      <w:pPr>
        <w:pStyle w:val="a4"/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 взаимосвязь динамики показателя системы массового обучения плаванию с результатами выступления сборной команды РС(Я) по плаванию на </w:t>
      </w:r>
      <w:proofErr w:type="gramStart"/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 соревнованиях</w:t>
      </w:r>
      <w:proofErr w:type="gramEnd"/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586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с 2014</w:t>
      </w:r>
      <w:r w:rsidR="00740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 202</w:t>
      </w:r>
      <w:r w:rsidR="00740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7A1E751" w14:textId="77777777" w:rsidR="00F7507D" w:rsidRDefault="0042125E" w:rsidP="000318E1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E5D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Методы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исследования: </w:t>
      </w:r>
      <w:r w:rsidR="009075B3" w:rsidRPr="00AE5D1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анализ, </w:t>
      </w:r>
      <w:r w:rsidRPr="00AE5D1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</w:t>
      </w:r>
      <w:r w:rsidR="00F7507D" w:rsidRPr="00AE5D1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равнение, обобщение, наблюдение.</w:t>
      </w:r>
    </w:p>
    <w:p w14:paraId="3933DC6D" w14:textId="77777777" w:rsidR="00F45857" w:rsidRDefault="00F45857" w:rsidP="00F45857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F4585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Результаты исследования:</w:t>
      </w:r>
    </w:p>
    <w:p w14:paraId="159C1ED0" w14:textId="77777777" w:rsidR="00F45857" w:rsidRDefault="002A3745" w:rsidP="00F45857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республике на сегодня имеется около 50-ти плавательных бассейнов. Первые бассейны появились в далеких 60-70-х годах прошлого столетия, </w:t>
      </w:r>
      <w:proofErr w:type="spellStart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Усть-Нера, Депутатский, </w:t>
      </w:r>
      <w:proofErr w:type="spellStart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Алдан, Мирный, Ленск, Нерюнгри, а в 1983 году в г. Якутске открылся первый современный бассейн «Самородок», за время работы которого подготовлено 3 мастера спорта РФ и несколько кандидатов в мастера. </w:t>
      </w:r>
    </w:p>
    <w:p w14:paraId="2156C38B" w14:textId="77777777" w:rsidR="00F45857" w:rsidRDefault="002A3745" w:rsidP="00F45857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 к V Международным спортивным играм «Дети Азии» 9 февраля 2011 года в г. Якутске было начато строительство плавательного бассейна с ванной 50х25 метров, малой ванной 4х8 метра с гидроканалом и противотоком для специальных занятий пловцов, общим строительным объемом здания 9833 кв.м., и отвечающий всем международным спортивным стандартам, что дает возможность проводить здесь  чемпионаты любого, самого высокого </w:t>
      </w: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уровня.</w:t>
      </w:r>
    </w:p>
    <w:p w14:paraId="189864E5" w14:textId="77777777" w:rsidR="00F45857" w:rsidRDefault="002A3745" w:rsidP="00F45857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2012 году в спортивную программу V Международных спортивных игр «Дети Азии» впервые были включены соревнования по плаванию, и якутские спортсмены завоевали золотую и бронзовую медали. </w:t>
      </w:r>
    </w:p>
    <w:p w14:paraId="29635DEA" w14:textId="77777777" w:rsidR="002A3745" w:rsidRPr="002A3745" w:rsidRDefault="002A3745" w:rsidP="00F45857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Республике Саха (Якутия) функцио</w:t>
      </w:r>
      <w:r w:rsidRPr="00AE5D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нирует 51 плавательных бассейнов</w:t>
      </w: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16A0BD" w14:textId="77777777" w:rsidR="002A3745" w:rsidRPr="002A3745" w:rsidRDefault="002A3745" w:rsidP="002A374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50-метровых – 1 (плавательный бассейн «</w:t>
      </w:r>
      <w:proofErr w:type="spellStart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Чолбон</w:t>
      </w:r>
      <w:proofErr w:type="spellEnd"/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14:paraId="53215E7B" w14:textId="77777777" w:rsidR="002A3745" w:rsidRPr="002A3745" w:rsidRDefault="002A3745" w:rsidP="002A374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25-метровых – 17.</w:t>
      </w:r>
    </w:p>
    <w:p w14:paraId="42327D22" w14:textId="77777777" w:rsidR="00F45857" w:rsidRDefault="002A3745" w:rsidP="002A374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данным статистического отчета ФК-1 «Сведения о физической культуре и спорте» на 31.12.2019 в республике занимаются 1159чел., из них женщин 356</w:t>
      </w:r>
      <w:r w:rsidR="00C42C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F76323" w14:textId="77777777" w:rsidR="00AE18DB" w:rsidRPr="00AE18DB" w:rsidRDefault="00AE18DB" w:rsidP="00AE18D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Секции плавания действуют в бассейнах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г.Якутска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F5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5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п.Жатай</w:t>
      </w:r>
      <w:proofErr w:type="spellEnd"/>
      <w:r w:rsidR="00FF5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г.Нерюнгри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г.Мирного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п.Айхал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F5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Алдан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A2EAC4" w14:textId="77777777" w:rsidR="00AE18DB" w:rsidRPr="00AE18DB" w:rsidRDefault="00AE18DB" w:rsidP="00AE18D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Северо-Восточный федеральный университет имеет плавательный бассейн «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Долгун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 СВФУ принимают учас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в соревнованиях Универсиады.</w:t>
      </w:r>
    </w:p>
    <w:p w14:paraId="6B152BC1" w14:textId="77777777" w:rsidR="00AE18DB" w:rsidRPr="00AE18DB" w:rsidRDefault="00AE18DB" w:rsidP="00AE18D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 сожалению, следует отметить абсолютную неразвитость водных видов спорта в Якутии. Помимо плавания, никакие виды не культивируются. Однако, при наличии соответствующих объектов, оборудования и специалистов возможно развитие прыжков в воду, синхронного плавания, водного поло. На международных первенствах и Олимпийских играх водные виды спорта являются одними из самых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медалеемких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видов. </w:t>
      </w:r>
    </w:p>
    <w:p w14:paraId="263C810D" w14:textId="77777777" w:rsidR="00AE18DB" w:rsidRPr="00AE18DB" w:rsidRDefault="00AE18DB" w:rsidP="00AE18D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Соревнования по плаванию входят в программу Спартакиады учащихся России, соревнования по плаванию, прыжкам в воду, водному поло, синхронному плаванию включены в программу Спартакиады молодежи России. </w:t>
      </w:r>
    </w:p>
    <w:p w14:paraId="7A2FA5F6" w14:textId="77777777" w:rsidR="00AE18DB" w:rsidRPr="00AE18DB" w:rsidRDefault="00AE18DB" w:rsidP="00AE18D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Одним из важнейших направлений развития плавания в Республике Саха (Якутия), безусловно, является подготовка спортивного резерва для сборных команд Республики Саха (Якутия) и сборной команды России по плаванию, а также обеспечение подготовки и участия спортсменов сборных команд Республики Саха (Якутия) </w:t>
      </w:r>
      <w:r w:rsidR="00DB4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региональных, во в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сероссийских и международных соревнованиях. Основную работу в этом направлении осуществляют государственные учреждения физкультурно-спортивной направленности (РЦПСР, ЦСП и др.).  </w:t>
      </w:r>
    </w:p>
    <w:p w14:paraId="10FED132" w14:textId="77777777" w:rsidR="0042125E" w:rsidRPr="00423D54" w:rsidRDefault="00AE18DB" w:rsidP="00423D5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успешной работы в данном направлении является количество спортсменов в сборных командах Республики Саха (Якутия) и Российской Федерации, а также количество медалей, </w:t>
      </w:r>
      <w:r w:rsidR="00DB4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завоеванных ими на официальных в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сероссийских и международных соревнованиях.</w:t>
      </w:r>
    </w:p>
    <w:p w14:paraId="1AAC2456" w14:textId="77777777" w:rsidR="00BC423F" w:rsidRDefault="00F45857" w:rsidP="00423D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показателем эффективности работы плаванию и характеристики уровня развития плавания в республике как вида спорта являются итоги выступления на соревнованиях. В нашем исследовании предпринята попытка выявить взаимосвязь основных показателей эффективности работы с результатами выступления</w:t>
      </w:r>
      <w:r w:rsidR="00423D54" w:rsidRPr="00423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D54"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спортсменов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</w:t>
      </w:r>
      <w:r w:rsidR="00423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орной команды РС(Я) по плаванию: </w:t>
      </w:r>
      <w:r w:rsidR="00423D54"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медалей, </w:t>
      </w:r>
      <w:r w:rsidR="00423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завоеванных ими на официальных региональных и в</w:t>
      </w:r>
      <w:r w:rsidR="00423D54"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сероссийски</w:t>
      </w:r>
      <w:r w:rsidR="00423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соревнованиях </w:t>
      </w:r>
      <w:r w:rsidRPr="00AE5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с 2013г. по 1 квартал 2020г.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Динамика медального зачета представлена в таблице №2</w:t>
      </w:r>
    </w:p>
    <w:p w14:paraId="58FAC16C" w14:textId="77777777" w:rsidR="00BC423F" w:rsidRDefault="00BC423F" w:rsidP="00BC423F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№2</w:t>
      </w:r>
    </w:p>
    <w:p w14:paraId="26DB1F55" w14:textId="77777777" w:rsidR="00222065" w:rsidRPr="00222065" w:rsidRDefault="00222065" w:rsidP="0022206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количества медалей сборной команды РС(Я) по плаванию официальных региональных и всероссийских соревнованиях</w:t>
      </w:r>
    </w:p>
    <w:p w14:paraId="3F4DC437" w14:textId="77777777" w:rsidR="00BC423F" w:rsidRPr="00423D54" w:rsidRDefault="00BC423F" w:rsidP="00BC42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5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276"/>
        <w:gridCol w:w="1276"/>
        <w:gridCol w:w="1417"/>
        <w:gridCol w:w="1276"/>
        <w:gridCol w:w="1105"/>
        <w:gridCol w:w="1163"/>
      </w:tblGrid>
      <w:tr w:rsidR="00BC423F" w:rsidRPr="00423D54" w14:paraId="69917832" w14:textId="77777777" w:rsidTr="0014044D">
        <w:tc>
          <w:tcPr>
            <w:tcW w:w="988" w:type="dxa"/>
            <w:vAlign w:val="center"/>
          </w:tcPr>
          <w:p w14:paraId="256D3EA2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vAlign w:val="center"/>
          </w:tcPr>
          <w:p w14:paraId="6B089FB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Всеросс</w:t>
            </w:r>
            <w:proofErr w:type="spellEnd"/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14:paraId="44E4520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турниры</w:t>
            </w:r>
          </w:p>
        </w:tc>
        <w:tc>
          <w:tcPr>
            <w:tcW w:w="1276" w:type="dxa"/>
            <w:vAlign w:val="center"/>
          </w:tcPr>
          <w:p w14:paraId="062AA31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этап Летней Спартакиады учащихся</w:t>
            </w:r>
          </w:p>
        </w:tc>
        <w:tc>
          <w:tcPr>
            <w:tcW w:w="1276" w:type="dxa"/>
          </w:tcPr>
          <w:p w14:paraId="2CBF8212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Финал </w:t>
            </w:r>
          </w:p>
          <w:p w14:paraId="49EDC8C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Летней Спартакиады учащихся</w:t>
            </w:r>
          </w:p>
        </w:tc>
        <w:tc>
          <w:tcPr>
            <w:tcW w:w="1417" w:type="dxa"/>
            <w:vAlign w:val="center"/>
          </w:tcPr>
          <w:p w14:paraId="423C44C6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Чемпионат и Первенство ДВФО</w:t>
            </w:r>
          </w:p>
        </w:tc>
        <w:tc>
          <w:tcPr>
            <w:tcW w:w="1276" w:type="dxa"/>
            <w:vAlign w:val="center"/>
          </w:tcPr>
          <w:p w14:paraId="1D27288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Этапы</w:t>
            </w:r>
          </w:p>
          <w:p w14:paraId="024AE9FD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Кубка</w:t>
            </w:r>
          </w:p>
          <w:p w14:paraId="0EFF36B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1105" w:type="dxa"/>
          </w:tcPr>
          <w:p w14:paraId="6FE235D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Первенство России</w:t>
            </w:r>
          </w:p>
        </w:tc>
        <w:tc>
          <w:tcPr>
            <w:tcW w:w="1163" w:type="dxa"/>
            <w:vAlign w:val="center"/>
          </w:tcPr>
          <w:p w14:paraId="543753A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медалей</w:t>
            </w:r>
          </w:p>
        </w:tc>
      </w:tr>
      <w:tr w:rsidR="00BC423F" w:rsidRPr="00423D54" w14:paraId="4E5A27FE" w14:textId="77777777" w:rsidTr="0014044D">
        <w:tc>
          <w:tcPr>
            <w:tcW w:w="988" w:type="dxa"/>
            <w:vAlign w:val="center"/>
          </w:tcPr>
          <w:p w14:paraId="0CBD1565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vAlign w:val="center"/>
          </w:tcPr>
          <w:p w14:paraId="4CEA878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5C5D221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BF208C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F4873A5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69894C6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место-2</w:t>
            </w:r>
          </w:p>
          <w:p w14:paraId="5344952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место-3</w:t>
            </w:r>
          </w:p>
        </w:tc>
        <w:tc>
          <w:tcPr>
            <w:tcW w:w="1276" w:type="dxa"/>
            <w:vAlign w:val="center"/>
          </w:tcPr>
          <w:p w14:paraId="091B10E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5" w:type="dxa"/>
          </w:tcPr>
          <w:p w14:paraId="6E641A9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14:paraId="115C5D2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6DB23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423F" w:rsidRPr="00423D54" w14:paraId="48843DCC" w14:textId="77777777" w:rsidTr="0014044D">
        <w:tc>
          <w:tcPr>
            <w:tcW w:w="988" w:type="dxa"/>
            <w:vAlign w:val="center"/>
          </w:tcPr>
          <w:p w14:paraId="73BD107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17" w:type="dxa"/>
            <w:vAlign w:val="center"/>
          </w:tcPr>
          <w:p w14:paraId="372D933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место-1</w:t>
            </w:r>
          </w:p>
          <w:p w14:paraId="6A75E46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место-5</w:t>
            </w:r>
          </w:p>
          <w:p w14:paraId="47C8E09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место-3</w:t>
            </w:r>
          </w:p>
        </w:tc>
        <w:tc>
          <w:tcPr>
            <w:tcW w:w="1276" w:type="dxa"/>
            <w:vAlign w:val="center"/>
          </w:tcPr>
          <w:p w14:paraId="005D0D8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место-3</w:t>
            </w:r>
          </w:p>
          <w:p w14:paraId="0CDB98A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место-6</w:t>
            </w:r>
          </w:p>
        </w:tc>
        <w:tc>
          <w:tcPr>
            <w:tcW w:w="1276" w:type="dxa"/>
          </w:tcPr>
          <w:p w14:paraId="5F7C1E8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37AB08EE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3782675B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место-6</w:t>
            </w:r>
          </w:p>
          <w:p w14:paraId="20C3E02F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место-5</w:t>
            </w:r>
          </w:p>
        </w:tc>
        <w:tc>
          <w:tcPr>
            <w:tcW w:w="1276" w:type="dxa"/>
            <w:vAlign w:val="center"/>
          </w:tcPr>
          <w:p w14:paraId="157C218D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место-1</w:t>
            </w:r>
          </w:p>
          <w:p w14:paraId="561FD3B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место-5</w:t>
            </w:r>
          </w:p>
          <w:p w14:paraId="1E0A2E36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место-5</w:t>
            </w:r>
          </w:p>
        </w:tc>
        <w:tc>
          <w:tcPr>
            <w:tcW w:w="1105" w:type="dxa"/>
          </w:tcPr>
          <w:p w14:paraId="079B847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14:paraId="7435A191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BC423F" w:rsidRPr="00423D54" w14:paraId="26679D25" w14:textId="77777777" w:rsidTr="0014044D">
        <w:tc>
          <w:tcPr>
            <w:tcW w:w="988" w:type="dxa"/>
            <w:vAlign w:val="center"/>
          </w:tcPr>
          <w:p w14:paraId="14439A5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417" w:type="dxa"/>
            <w:vAlign w:val="center"/>
          </w:tcPr>
          <w:p w14:paraId="0084F6A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07F6AEC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место-2</w:t>
            </w:r>
          </w:p>
          <w:p w14:paraId="1D9C8AF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</w:t>
            </w:r>
          </w:p>
          <w:p w14:paraId="198B4C2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 место -3</w:t>
            </w:r>
          </w:p>
        </w:tc>
        <w:tc>
          <w:tcPr>
            <w:tcW w:w="1276" w:type="dxa"/>
            <w:vAlign w:val="center"/>
          </w:tcPr>
          <w:p w14:paraId="0FF55B6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</w:tcPr>
          <w:p w14:paraId="52BF8D5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99D1BEE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место-8</w:t>
            </w:r>
          </w:p>
          <w:p w14:paraId="3B453DC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место-3</w:t>
            </w:r>
          </w:p>
          <w:p w14:paraId="6A6087C2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место-6</w:t>
            </w:r>
          </w:p>
        </w:tc>
        <w:tc>
          <w:tcPr>
            <w:tcW w:w="1276" w:type="dxa"/>
            <w:vAlign w:val="center"/>
          </w:tcPr>
          <w:p w14:paraId="144516B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</w:t>
            </w:r>
          </w:p>
        </w:tc>
        <w:tc>
          <w:tcPr>
            <w:tcW w:w="1105" w:type="dxa"/>
          </w:tcPr>
          <w:p w14:paraId="398519E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63" w:type="dxa"/>
            <w:vAlign w:val="center"/>
          </w:tcPr>
          <w:p w14:paraId="423FD8A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423F" w:rsidRPr="00423D54" w14:paraId="2F2E04E0" w14:textId="77777777" w:rsidTr="0014044D">
        <w:tc>
          <w:tcPr>
            <w:tcW w:w="988" w:type="dxa"/>
            <w:vAlign w:val="center"/>
          </w:tcPr>
          <w:p w14:paraId="70044E6F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Align w:val="center"/>
          </w:tcPr>
          <w:p w14:paraId="7041E8C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место-10</w:t>
            </w:r>
          </w:p>
          <w:p w14:paraId="2B8C7FF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место-12</w:t>
            </w:r>
          </w:p>
          <w:p w14:paraId="48155CC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место-7</w:t>
            </w:r>
          </w:p>
        </w:tc>
        <w:tc>
          <w:tcPr>
            <w:tcW w:w="1276" w:type="dxa"/>
            <w:vAlign w:val="center"/>
          </w:tcPr>
          <w:p w14:paraId="76950D6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F30948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5BE734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место-7</w:t>
            </w:r>
          </w:p>
          <w:p w14:paraId="4659572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место-10</w:t>
            </w:r>
          </w:p>
          <w:p w14:paraId="6C70CC9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место-7</w:t>
            </w:r>
          </w:p>
        </w:tc>
        <w:tc>
          <w:tcPr>
            <w:tcW w:w="1276" w:type="dxa"/>
            <w:vAlign w:val="center"/>
          </w:tcPr>
          <w:p w14:paraId="3E65351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14:paraId="4BB184D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14:paraId="7442511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BC423F" w:rsidRPr="00423D54" w14:paraId="06021744" w14:textId="77777777" w:rsidTr="0014044D">
        <w:tc>
          <w:tcPr>
            <w:tcW w:w="988" w:type="dxa"/>
            <w:vAlign w:val="center"/>
          </w:tcPr>
          <w:p w14:paraId="137DC24B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417" w:type="dxa"/>
            <w:vAlign w:val="center"/>
          </w:tcPr>
          <w:p w14:paraId="5A938492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место-22</w:t>
            </w:r>
          </w:p>
          <w:p w14:paraId="6851C042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место-15</w:t>
            </w:r>
          </w:p>
          <w:p w14:paraId="2349A16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место -16</w:t>
            </w:r>
          </w:p>
        </w:tc>
        <w:tc>
          <w:tcPr>
            <w:tcW w:w="1276" w:type="dxa"/>
            <w:vAlign w:val="center"/>
          </w:tcPr>
          <w:p w14:paraId="5AC1EF2B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D011D0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EC3C90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место-17</w:t>
            </w:r>
          </w:p>
          <w:p w14:paraId="0802B99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место-16</w:t>
            </w:r>
          </w:p>
          <w:p w14:paraId="6B97100D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место-13</w:t>
            </w:r>
          </w:p>
        </w:tc>
        <w:tc>
          <w:tcPr>
            <w:tcW w:w="1276" w:type="dxa"/>
            <w:vAlign w:val="center"/>
          </w:tcPr>
          <w:p w14:paraId="1D4FAB06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1460D90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место-4</w:t>
            </w:r>
          </w:p>
          <w:p w14:paraId="62729ED5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место-6</w:t>
            </w:r>
          </w:p>
        </w:tc>
        <w:tc>
          <w:tcPr>
            <w:tcW w:w="1105" w:type="dxa"/>
          </w:tcPr>
          <w:p w14:paraId="6244418B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14:paraId="6F936E7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</w:tr>
      <w:tr w:rsidR="00BC423F" w:rsidRPr="00423D54" w14:paraId="1EE404BE" w14:textId="77777777" w:rsidTr="0014044D">
        <w:tc>
          <w:tcPr>
            <w:tcW w:w="988" w:type="dxa"/>
            <w:vAlign w:val="center"/>
          </w:tcPr>
          <w:p w14:paraId="19433032" w14:textId="77777777" w:rsidR="00BC423F" w:rsidRPr="00423D54" w:rsidRDefault="00BC423F" w:rsidP="0071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17" w:type="dxa"/>
            <w:vAlign w:val="center"/>
          </w:tcPr>
          <w:p w14:paraId="419CB34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место-22</w:t>
            </w:r>
          </w:p>
          <w:p w14:paraId="339563D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место-25</w:t>
            </w:r>
          </w:p>
          <w:p w14:paraId="0524BEF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место-43</w:t>
            </w:r>
          </w:p>
        </w:tc>
        <w:tc>
          <w:tcPr>
            <w:tcW w:w="1276" w:type="dxa"/>
            <w:vAlign w:val="center"/>
          </w:tcPr>
          <w:p w14:paraId="6DBE2373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3262F54E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место-1</w:t>
            </w:r>
          </w:p>
          <w:p w14:paraId="1969750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место-2</w:t>
            </w:r>
          </w:p>
        </w:tc>
        <w:tc>
          <w:tcPr>
            <w:tcW w:w="1276" w:type="dxa"/>
          </w:tcPr>
          <w:p w14:paraId="7DBA354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место-2</w:t>
            </w:r>
          </w:p>
        </w:tc>
        <w:tc>
          <w:tcPr>
            <w:tcW w:w="1417" w:type="dxa"/>
            <w:vAlign w:val="center"/>
          </w:tcPr>
          <w:p w14:paraId="6B9B9C91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место-3</w:t>
            </w:r>
          </w:p>
          <w:p w14:paraId="4BD25F89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место-27</w:t>
            </w:r>
          </w:p>
          <w:p w14:paraId="60A7E428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место-22</w:t>
            </w:r>
          </w:p>
        </w:tc>
        <w:tc>
          <w:tcPr>
            <w:tcW w:w="1276" w:type="dxa"/>
            <w:vAlign w:val="center"/>
          </w:tcPr>
          <w:p w14:paraId="23E8C71F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место-2</w:t>
            </w:r>
          </w:p>
          <w:p w14:paraId="342BBC04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место-2</w:t>
            </w:r>
          </w:p>
          <w:p w14:paraId="0CD8B16F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место-3</w:t>
            </w:r>
          </w:p>
        </w:tc>
        <w:tc>
          <w:tcPr>
            <w:tcW w:w="1105" w:type="dxa"/>
          </w:tcPr>
          <w:p w14:paraId="701BA9D7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место-1</w:t>
            </w:r>
          </w:p>
          <w:p w14:paraId="704F97FC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</w:t>
            </w:r>
          </w:p>
        </w:tc>
        <w:tc>
          <w:tcPr>
            <w:tcW w:w="1163" w:type="dxa"/>
            <w:vAlign w:val="center"/>
          </w:tcPr>
          <w:p w14:paraId="38869A8E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BC423F" w:rsidRPr="00423D54" w14:paraId="639E0163" w14:textId="77777777" w:rsidTr="0014044D">
        <w:tc>
          <w:tcPr>
            <w:tcW w:w="988" w:type="dxa"/>
            <w:vAlign w:val="center"/>
          </w:tcPr>
          <w:p w14:paraId="2C96A79E" w14:textId="696A8ABE" w:rsidR="00BC423F" w:rsidRPr="00423D54" w:rsidRDefault="00BC423F" w:rsidP="0071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417" w:type="dxa"/>
            <w:vAlign w:val="center"/>
          </w:tcPr>
          <w:p w14:paraId="2AA933E3" w14:textId="77777777" w:rsidR="00BC423F" w:rsidRPr="00423D54" w:rsidRDefault="00BC423F" w:rsidP="00C2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место-7</w:t>
            </w:r>
          </w:p>
          <w:p w14:paraId="38385CFD" w14:textId="77777777" w:rsidR="00BC423F" w:rsidRPr="00423D54" w:rsidRDefault="00BC423F" w:rsidP="00C2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место-6</w:t>
            </w:r>
          </w:p>
          <w:p w14:paraId="6554215C" w14:textId="77777777" w:rsidR="00BC423F" w:rsidRPr="00423D54" w:rsidRDefault="00BC423F" w:rsidP="00C2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место-14</w:t>
            </w:r>
          </w:p>
        </w:tc>
        <w:tc>
          <w:tcPr>
            <w:tcW w:w="1276" w:type="dxa"/>
            <w:vAlign w:val="center"/>
          </w:tcPr>
          <w:p w14:paraId="6790C340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9F5F9E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7824036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8A4039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место-3</w:t>
            </w:r>
          </w:p>
          <w:p w14:paraId="672AFBCA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место-4</w:t>
            </w:r>
          </w:p>
          <w:p w14:paraId="770A7435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место-5</w:t>
            </w:r>
          </w:p>
        </w:tc>
        <w:tc>
          <w:tcPr>
            <w:tcW w:w="1105" w:type="dxa"/>
          </w:tcPr>
          <w:p w14:paraId="671910CF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Align w:val="center"/>
          </w:tcPr>
          <w:p w14:paraId="47A6C345" w14:textId="77777777" w:rsidR="00BC423F" w:rsidRPr="00423D54" w:rsidRDefault="00BC423F" w:rsidP="0071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</w:tbl>
    <w:p w14:paraId="3FA80C34" w14:textId="77777777" w:rsidR="00BC423F" w:rsidRPr="002A3745" w:rsidRDefault="00BC423F" w:rsidP="00BC423F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2CE90D8B" w14:textId="77777777" w:rsidR="00222065" w:rsidRDefault="00BC423F" w:rsidP="0022206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04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Анализируя показатели численности спортсменов в сборных командах Республики Саха (Якутия) наблюдается положительная динамика эффекти</w:t>
      </w:r>
      <w:r w:rsidR="002220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вности подготовки спортсменов.</w:t>
      </w:r>
      <w:r w:rsidR="0024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3B9617F" w14:textId="77777777" w:rsidR="00222065" w:rsidRDefault="00C64D11" w:rsidP="0022206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Краткая характеристика основных компонентов системы и основные тенденции развития.</w:t>
      </w:r>
    </w:p>
    <w:p w14:paraId="79DDEA00" w14:textId="77777777" w:rsidR="00C64D11" w:rsidRDefault="00C64D11" w:rsidP="0022206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Показатели связаны между собой. Ухудшение одного из показателей может изменить положение во всей системе. Снижение уровня большинства показателей может в целом повлиять на ухудшение работы по виду спорта. В то же время, состояние деятельности системы на высоком уровне может говорить о высоком уровне развития большинства показателей.</w:t>
      </w:r>
    </w:p>
    <w:p w14:paraId="5166E9ED" w14:textId="77777777" w:rsidR="00D60534" w:rsidRDefault="00D60534" w:rsidP="0022206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290089" w14:textId="77777777" w:rsidR="00D60534" w:rsidRDefault="00D60534" w:rsidP="00D60534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Рис.1</w:t>
      </w:r>
    </w:p>
    <w:p w14:paraId="640686FF" w14:textId="77777777" w:rsidR="00D60534" w:rsidRDefault="00D60534" w:rsidP="00D60534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Совокупность факторов, влияющих на уровень </w:t>
      </w:r>
    </w:p>
    <w:p w14:paraId="6975CEF5" w14:textId="77777777" w:rsidR="00046787" w:rsidRDefault="00D60534" w:rsidP="00FA46C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 плавания как вида спорта.</w:t>
      </w:r>
    </w:p>
    <w:p w14:paraId="6791838A" w14:textId="77777777" w:rsidR="004778A5" w:rsidRDefault="00FA46CA" w:rsidP="00FA46CA">
      <w:pPr>
        <w:tabs>
          <w:tab w:val="left" w:pos="1134"/>
        </w:tabs>
        <w:spacing w:after="0" w:line="240" w:lineRule="auto"/>
        <w:ind w:right="-1" w:hanging="284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10811CD0" wp14:editId="443B214B">
            <wp:extent cx="3222186" cy="2990850"/>
            <wp:effectExtent l="0" t="0" r="0" b="0"/>
            <wp:docPr id="1" name="Рисунок 1" descr="C:\Users\василий\Downloads\схема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силий\Downloads\схема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186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02C9C" w14:textId="77777777" w:rsidR="00FC0F9D" w:rsidRDefault="00FC0F9D" w:rsidP="00FA46CA">
      <w:pPr>
        <w:tabs>
          <w:tab w:val="left" w:pos="1134"/>
        </w:tabs>
        <w:spacing w:after="0" w:line="240" w:lineRule="auto"/>
        <w:ind w:right="-1" w:hanging="284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C3097" w14:textId="77777777" w:rsidR="004778A5" w:rsidRDefault="00D9443A" w:rsidP="00A90795">
      <w:pPr>
        <w:tabs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Далее представлена краткая характеристика каждого из компонентов:</w:t>
      </w:r>
    </w:p>
    <w:p w14:paraId="4790FB7A" w14:textId="77777777" w:rsidR="00D9443A" w:rsidRDefault="007F5430" w:rsidP="00A90795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показателю состояния материально-технической базы и материально-технического обеспечения.</w:t>
      </w:r>
    </w:p>
    <w:p w14:paraId="200C6372" w14:textId="77777777" w:rsidR="007F5430" w:rsidRDefault="00A90795" w:rsidP="00A90795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период с 2012г. начинает наблюдаться улучшение материально-технического обеспечения. </w:t>
      </w:r>
    </w:p>
    <w:p w14:paraId="164FC404" w14:textId="77777777" w:rsidR="00A90795" w:rsidRDefault="00A90795" w:rsidP="00A90795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Большее количество бассейнов имеется в Нерюнгринском районе.</w:t>
      </w:r>
    </w:p>
    <w:p w14:paraId="0D1F7864" w14:textId="77777777" w:rsidR="007F5430" w:rsidRPr="007F5430" w:rsidRDefault="00A90795" w:rsidP="007F5430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включения</w:t>
      </w:r>
      <w:r w:rsidR="007F5430" w:rsidRP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программу V МСИ «Дети Азии» 201</w:t>
      </w:r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года соревнований по плаванию по поручению Правительства РС (Я) начали</w:t>
      </w:r>
      <w:r w:rsidR="007F5430" w:rsidRP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работу по проекту строительства ба</w:t>
      </w:r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ссейна «</w:t>
      </w:r>
      <w:proofErr w:type="spellStart"/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Чолбон</w:t>
      </w:r>
      <w:proofErr w:type="spellEnd"/>
      <w:r w:rsid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</w:t>
      </w:r>
      <w:r w:rsidR="007F5430" w:rsidRP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Площадь большой ванны бассейна составляет 1250кв.м. - 50 м х 25 м, 10 дорожек, имеется малая ванна 8м х 4 м. Трибуны на 850 мест. Оснащен электронной системой «Старт – финиш», имеются и работают 2 видеоэкрана. Бассейн имеет всероссийский сертификат соответствия, отвечает международным стандартам. Кроме большой и малой ванн, имеется зал сухого плавания, тренажерный зал, помещения для занятий настольным теннисом, фитнесом.</w:t>
      </w:r>
    </w:p>
    <w:p w14:paraId="0B5A4AE1" w14:textId="77777777" w:rsidR="007F5430" w:rsidRDefault="007F5430" w:rsidP="007F5430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годы работы в бассейне проведены много соревнований городского, республиканского уровней, а также </w:t>
      </w:r>
      <w:r w:rsidR="00E205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региональные, в</w:t>
      </w:r>
      <w:r w:rsidRPr="007F5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сероссийские и международные соревнования по плаванию - 2 этап VII Спартакиады учащихся России в 2015 году, IX Спартакиада молодых сотрудников органов Федеральной службы безопасности России в 2015 году, V фестиваль студенческого спорта среда федеральных университетов в 2015 году, V и VI Международные Спортивные Игры «Дети Азии» 2012 и 2016 годов.</w:t>
      </w:r>
    </w:p>
    <w:p w14:paraId="21F75635" w14:textId="77777777" w:rsidR="007F5430" w:rsidRDefault="007F5430" w:rsidP="007F5430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2019г. в 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Жатай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открыт бассейн СК «Олимпик».</w:t>
      </w:r>
    </w:p>
    <w:p w14:paraId="28B2F923" w14:textId="77777777" w:rsidR="007F5430" w:rsidRDefault="007F5430" w:rsidP="007F5430">
      <w:pPr>
        <w:pStyle w:val="a4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кв. 2020 г.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п.Нижний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-Бестях планируется открытие</w:t>
      </w:r>
      <w:r w:rsidR="00EF3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нового бассейна.</w:t>
      </w:r>
    </w:p>
    <w:p w14:paraId="750C6AEF" w14:textId="77777777" w:rsidR="00C42C17" w:rsidRPr="00EF337E" w:rsidRDefault="00C42C17" w:rsidP="00EF337E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показателю состояния системы организации и управления деятельностью в спортивном плавании выявлено следующее: </w:t>
      </w:r>
    </w:p>
    <w:p w14:paraId="786F4E01" w14:textId="77777777" w:rsidR="00C42C17" w:rsidRPr="00C42C17" w:rsidRDefault="00C42C17" w:rsidP="00EF337E">
      <w:pPr>
        <w:widowControl w:val="0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6"/>
          <w:szCs w:val="26"/>
        </w:rPr>
        <w:tab/>
      </w:r>
      <w:r w:rsidRPr="00C42C17">
        <w:rPr>
          <w:rFonts w:ascii="Times New Roman" w:eastAsia="Times New Roman" w:hAnsi="Times New Roman"/>
          <w:color w:val="000000"/>
          <w:sz w:val="28"/>
          <w:szCs w:val="28"/>
        </w:rPr>
        <w:t xml:space="preserve">В целях развития плавания, целенаправленной подготовки спортивного резерва и спортсменов, конкурентноспособных на всероссийской и международной арене, по поручению Главы Республики Саха (Якутия) </w:t>
      </w:r>
      <w:proofErr w:type="spellStart"/>
      <w:r w:rsidRPr="00C42C17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Е.А.Борисова</w:t>
      </w:r>
      <w:proofErr w:type="spellEnd"/>
      <w:r w:rsidRPr="00C42C17">
        <w:rPr>
          <w:rFonts w:ascii="Times New Roman" w:eastAsia="Times New Roman" w:hAnsi="Times New Roman"/>
          <w:color w:val="000000"/>
          <w:sz w:val="28"/>
          <w:szCs w:val="28"/>
        </w:rPr>
        <w:t xml:space="preserve"> в феврале 2017г и на основании распоряжения Правительства Республики Саха (Якутия) от 04.10.2017 года №1284-р «О реорганизации государственного бюджетного учреждения Республики Саха (Якутия) «Управление физической культуры и массового спорта» в форме выделения из него было принято решение о создании нового государственного бюджетного учреждения Республики Саха (Якутия) с 1 января 2018 года на базе ПБ «</w:t>
      </w:r>
      <w:proofErr w:type="spellStart"/>
      <w:r w:rsidRPr="00C42C17">
        <w:rPr>
          <w:rFonts w:ascii="Times New Roman" w:eastAsia="Times New Roman" w:hAnsi="Times New Roman"/>
          <w:color w:val="000000"/>
          <w:sz w:val="28"/>
          <w:szCs w:val="28"/>
        </w:rPr>
        <w:t>Чолбон</w:t>
      </w:r>
      <w:proofErr w:type="spellEnd"/>
      <w:r w:rsidRPr="00C42C17">
        <w:rPr>
          <w:rFonts w:ascii="Times New Roman" w:eastAsia="Times New Roman" w:hAnsi="Times New Roman"/>
          <w:color w:val="000000"/>
          <w:sz w:val="28"/>
          <w:szCs w:val="28"/>
        </w:rPr>
        <w:t>» была создана ГБУ РС(Я) «Республиканская специализированная спортивная школа по плаванию» с отделениями плавания и настольного тенниса.</w:t>
      </w:r>
    </w:p>
    <w:p w14:paraId="61106DE1" w14:textId="77777777" w:rsidR="00C42C17" w:rsidRPr="00C42C17" w:rsidRDefault="00C42C17" w:rsidP="00EF337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42C17">
        <w:rPr>
          <w:rFonts w:ascii="Times New Roman" w:eastAsia="Times New Roman" w:hAnsi="Times New Roman"/>
          <w:color w:val="000000"/>
          <w:sz w:val="28"/>
          <w:szCs w:val="28"/>
        </w:rPr>
        <w:t>В настоящее время РССШ по плаванию выполняет следующее государственное задание – спортивная подготовка по олимпийским видам спорта и обеспечение доступа к объектам объекта.</w:t>
      </w:r>
    </w:p>
    <w:p w14:paraId="4E5431C5" w14:textId="77777777" w:rsidR="00C42C17" w:rsidRPr="00C42C17" w:rsidRDefault="00C42C17" w:rsidP="00EF337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2C17">
        <w:rPr>
          <w:rFonts w:ascii="Times New Roman" w:eastAsia="Times New Roman" w:hAnsi="Times New Roman"/>
          <w:sz w:val="28"/>
          <w:szCs w:val="28"/>
        </w:rPr>
        <w:tab/>
        <w:t>По данным статистического отчета ФК-1 «Сведения о физической культуре и спорте» на 31.12.2019 в республике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42C17">
        <w:rPr>
          <w:rFonts w:ascii="Times New Roman" w:eastAsia="Times New Roman" w:hAnsi="Times New Roman"/>
          <w:sz w:val="28"/>
          <w:szCs w:val="28"/>
        </w:rPr>
        <w:t>штатных тренеров 16 чел.</w:t>
      </w:r>
    </w:p>
    <w:p w14:paraId="0F063507" w14:textId="77777777" w:rsidR="003146F9" w:rsidRDefault="00C42C17" w:rsidP="00EF337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C17">
        <w:rPr>
          <w:rFonts w:ascii="Times New Roman" w:eastAsia="Times New Roman" w:hAnsi="Times New Roman"/>
          <w:sz w:val="28"/>
          <w:szCs w:val="28"/>
        </w:rPr>
        <w:tab/>
      </w:r>
      <w:r w:rsidR="00855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Отмечается и начало нового этапа деятельности РОО «Федерация плавания РС(Я)»</w:t>
      </w:r>
    </w:p>
    <w:p w14:paraId="7C2CF494" w14:textId="77777777" w:rsidR="00F706A1" w:rsidRPr="00036026" w:rsidRDefault="00F706A1" w:rsidP="00EF337E">
      <w:pPr>
        <w:pStyle w:val="a4"/>
        <w:widowControl w:val="0"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показателю состояние подготовки и квалификации специалистов</w:t>
      </w:r>
      <w:r w:rsidR="000360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3AFC3F4" w14:textId="77777777" w:rsidR="00855E2B" w:rsidRDefault="00EF337E" w:rsidP="00C85161">
      <w:pPr>
        <w:pStyle w:val="a4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360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время осуществляется подготовка </w:t>
      </w:r>
      <w:r w:rsidR="00036026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истов по плаванию</w:t>
      </w:r>
      <w:r w:rsidR="00332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выпускники учатся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НГУ </w:t>
      </w:r>
      <w:proofErr w:type="spellStart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им.Лесгафта</w:t>
      </w:r>
      <w:proofErr w:type="spellEnd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г.Санкт</w:t>
      </w:r>
      <w:proofErr w:type="spellEnd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-Петербург, </w:t>
      </w:r>
      <w:r w:rsidR="00434469" w:rsidRPr="00434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ФГАОУ ВПО 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СВФУ </w:t>
      </w:r>
      <w:proofErr w:type="spellStart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им.М.К.Аммосова</w:t>
      </w:r>
      <w:proofErr w:type="spellEnd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ИФКиС</w:t>
      </w:r>
      <w:proofErr w:type="spellEnd"/>
      <w:r w:rsid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A62CE" w:rsidRPr="00FA62CE">
        <w:t xml:space="preserve"> </w:t>
      </w:r>
      <w:r w:rsidR="00FA62CE" w:rsidRPr="00FA6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FA6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АПОУ </w:t>
      </w:r>
      <w:r w:rsidR="00FA62CE" w:rsidRPr="00FA6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РС(Я)</w:t>
      </w:r>
      <w:r w:rsid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Якутский пед</w:t>
      </w:r>
      <w:r w:rsidR="00332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агогический колледж, </w:t>
      </w:r>
      <w:r w:rsidR="004C5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</w:t>
      </w:r>
      <w:r w:rsidR="00FA6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C62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5E2B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поддержке 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ГБУ РС(Я) «РССШ по плаванию» совместно с РОО «Федерация плавания РС(Я)» ежегодно проводят</w:t>
      </w:r>
      <w:r w:rsidR="00745D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="00434469" w:rsidRPr="004344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семинары по повышению квалификации судей и тренеров.</w:t>
      </w:r>
    </w:p>
    <w:p w14:paraId="68FD60F3" w14:textId="77777777" w:rsidR="007236A8" w:rsidRPr="00434469" w:rsidRDefault="007236A8" w:rsidP="00212D0C">
      <w:pPr>
        <w:pStyle w:val="a4"/>
        <w:widowControl w:val="0"/>
        <w:tabs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2013 года работа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 тренерами</w:t>
      </w:r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плаванию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Гринь В.Е., Лапшин О.В. по </w:t>
      </w:r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приглашению РОО «Федерация плавания РС(Я)» и Министерства </w:t>
      </w:r>
      <w:r w:rsidR="00212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спорта Республики Саха (Якутия). Помогают повышению квалификации местных кадров, постоянно проводят семинары, мастер-классы. Подготовили</w:t>
      </w:r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Мастера Спорта РФ, призёра Первенства России по плаванию и Всероссийской Спартакиады учащихся 2019 года Никитина Михаила 2003 </w:t>
      </w:r>
      <w:proofErr w:type="spellStart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г.р</w:t>
      </w:r>
      <w:proofErr w:type="spellEnd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чемпиона и рекордсмена Дальневосточного федерального округа Тищенко Антона 1993 г.р., полуфиналистку Первенства России по плаванию </w:t>
      </w:r>
      <w:proofErr w:type="spellStart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Милеву</w:t>
      </w:r>
      <w:proofErr w:type="spellEnd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Валерию 2002 г.р., победителей и призёров Всероссийских и международных соревнований «</w:t>
      </w:r>
      <w:proofErr w:type="spellStart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Mad</w:t>
      </w:r>
      <w:proofErr w:type="spellEnd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Wave </w:t>
      </w:r>
      <w:proofErr w:type="spellStart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Chellenge</w:t>
      </w:r>
      <w:proofErr w:type="spellEnd"/>
      <w:r w:rsidRPr="0072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«Северное сияние», «Амурские тигрята», множество победителей и призёров Первенств и Чемпионатов ДВФО по плаванию. </w:t>
      </w:r>
    </w:p>
    <w:p w14:paraId="5B7D270A" w14:textId="77777777" w:rsidR="0055214D" w:rsidRDefault="001A1955" w:rsidP="00212D0C">
      <w:pPr>
        <w:pStyle w:val="a4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1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подготовки и методика тренировки.</w:t>
      </w:r>
      <w:r w:rsid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5214D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Утверждена и реализовывается Программа спортивной подготовки по виду спорта плавание, разработанная в соответствии с федеральным стандартом спортивной подготовки по виду спорта плавание (утв. приказом Минспорта России от «19» января 2018 г. № 41.)</w:t>
      </w:r>
    </w:p>
    <w:p w14:paraId="6B4F7F86" w14:textId="77777777" w:rsidR="00212D0C" w:rsidRPr="00C85161" w:rsidRDefault="00212D0C" w:rsidP="00212D0C">
      <w:pPr>
        <w:pStyle w:val="a4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Каждый тренер и</w:t>
      </w:r>
      <w:r w:rsidRPr="00212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спользует в работе разнообразные методы и приёмы обучения, применяет современные педагогические технологии, что помогает добиться высоких спортивных результатов.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ответственно относятся к тренерской работе. С 2013 года внесли</w:t>
      </w:r>
      <w:r w:rsidRPr="00212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двухразов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 тренировки для спортсменов, н</w:t>
      </w:r>
      <w:r w:rsidR="005518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ачиная тренировки с 6.00</w:t>
      </w:r>
      <w:r w:rsidRPr="00212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 утра первые тренировки и заканчивая к 20.00 - 20.30ч вторые тренировки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</w:t>
      </w:r>
      <w:r w:rsidRPr="00212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 это привело к повышению результатов спортсменов.</w:t>
      </w:r>
    </w:p>
    <w:p w14:paraId="63DC302A" w14:textId="77777777" w:rsidR="00054372" w:rsidRPr="00815322" w:rsidRDefault="002B4056" w:rsidP="00212D0C">
      <w:pPr>
        <w:pStyle w:val="a4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36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521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Состояние системы массового обучения плаванию.</w:t>
      </w:r>
      <w:r w:rsid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2012г. в городе Якутске построен и работает плавательный бассейн «</w:t>
      </w:r>
      <w:proofErr w:type="spellStart"/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Чолбон</w:t>
      </w:r>
      <w:proofErr w:type="spellEnd"/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что позволяет населению города заниматься таким эффективным видом оздоровления и спорта как плавание. В настоящее время еженедельное количество </w:t>
      </w:r>
      <w:proofErr w:type="spellStart"/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человекопосещений</w:t>
      </w:r>
      <w:proofErr w:type="spellEnd"/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бассейна составило 8000, большинство из которых составляют дети. За 2013 год посетило 101 238 чел., 2014 г.- 167634чел., 2015 г.- 134 677 чел., 2016 г-.</w:t>
      </w:r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137 577 чел., 2017г.-182 748 чел., 2018г. -177 366 чел. Для детей работают группы спортивного, оздоровительного плавания, а также массовое плавание для взрослого населения. </w:t>
      </w:r>
      <w:r w:rsidR="008D1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2017г. проводятся каждую неделю по </w:t>
      </w:r>
      <w:proofErr w:type="spellStart"/>
      <w:r w:rsidR="008D1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воскрениям</w:t>
      </w:r>
      <w:proofErr w:type="spellEnd"/>
      <w:r w:rsidR="008D1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бесплатных сеанса по плаванию, раз в месяц 5 бесплатных сеансов для многодетных семей. </w:t>
      </w:r>
      <w:r w:rsidR="00C85161" w:rsidRP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годы работы бассейна</w:t>
      </w:r>
      <w:r w:rsidR="00C85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тысячи детей научились плавать 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55214D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рограммам </w:t>
      </w:r>
      <w:r w:rsidR="00C637CA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обучению плаванию для </w:t>
      </w:r>
      <w:proofErr w:type="spellStart"/>
      <w:r w:rsidR="00C637CA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общеобразвоательных</w:t>
      </w:r>
      <w:proofErr w:type="spellEnd"/>
      <w:r w:rsidR="00C637CA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школ, оздоровительных, пришкольных лагерей, 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начального обучения плаванию детей 7-9 лет </w:t>
      </w:r>
      <w:r w:rsidR="0055214D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«36-часовая программа», «72- часовая программа»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с целью которой являетс</w:t>
      </w:r>
      <w:r w:rsidR="00C637CA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 обучение плаванию учащихся 1-8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классов муниципальных общеобразовательных учреждений, содействие гармоничному развитию личности ребенка и его всестороннему физическому развитию.</w:t>
      </w:r>
      <w:r w:rsidR="00054372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Ведущая идея программы — через массовое обучение детей плаванию привлечь их к систематическим занятиям физической культурой и спортом, здоровому образу жизни, отбор способных детей для дальнейших занятий спортивным плаванием, а также помощь каждому ребенку найти свой индивидуальный путь к самосовершенствованию, овладеть одним из жизненно важных двигательных навыков.</w:t>
      </w:r>
      <w:r w:rsidR="00054372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Нужно заметить, что такая программа обучения детей плаванию существовала в начале 2000-х годов в ПБ «Самородок» совместно с администрацией ОА «Город Якутск». </w:t>
      </w:r>
    </w:p>
    <w:p w14:paraId="11309819" w14:textId="77777777" w:rsidR="00C85161" w:rsidRPr="00815322" w:rsidRDefault="00054372" w:rsidP="00054372">
      <w:pPr>
        <w:pStyle w:val="a4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>На данный момент о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существляют процесс обучения детей тренеры начального обучения плаванию бассейна</w:t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ПБ «</w:t>
      </w:r>
      <w:proofErr w:type="spellStart"/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Чолбон</w:t>
      </w:r>
      <w:proofErr w:type="spellEnd"/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».</w:t>
      </w:r>
    </w:p>
    <w:p w14:paraId="1047AC96" w14:textId="77777777" w:rsidR="00C637CA" w:rsidRPr="00815322" w:rsidRDefault="00C85161" w:rsidP="00054372">
      <w:pPr>
        <w:pStyle w:val="a4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="00054372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Программам проводится </w:t>
      </w:r>
      <w:r w:rsidR="00054372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обучение плаванию в различных формах: </w:t>
      </w:r>
      <w:r w:rsidR="00C637CA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обучению плаванию в рамках проведения уроков физической культуры, так и система дополнительных занятий обучения плаванию.</w:t>
      </w:r>
    </w:p>
    <w:p w14:paraId="28B49E22" w14:textId="77777777" w:rsidR="00C637CA" w:rsidRPr="00815322" w:rsidRDefault="00C637CA" w:rsidP="00C637CA">
      <w:pPr>
        <w:pStyle w:val="a4"/>
        <w:widowControl w:val="0"/>
        <w:tabs>
          <w:tab w:val="left" w:pos="142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Или</w:t>
      </w:r>
    </w:p>
    <w:p w14:paraId="34233533" w14:textId="77777777" w:rsidR="00C85161" w:rsidRPr="00815322" w:rsidRDefault="00054372" w:rsidP="00054372">
      <w:pPr>
        <w:pStyle w:val="a4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вв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едение в учебные планы общеобразовательных школ дополнительного третьего часа на преподавание предмета «Физическая культура» с одновременным введением в учебную программу раздела</w:t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 обучению плаванию, о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рганизация факультативных уроков плавания в рамках групп продленног</w:t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дня общеобразовательных школ, з</w:t>
      </w:r>
      <w:r w:rsidR="00C85161"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анятие во второй половине дня после окончания учебных занятий.</w:t>
      </w:r>
    </w:p>
    <w:p w14:paraId="45BCBDDE" w14:textId="77777777" w:rsidR="00C85161" w:rsidRDefault="00A92F84" w:rsidP="00815322">
      <w:pPr>
        <w:pStyle w:val="a4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  <w:r w:rsidRPr="008153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конце курса проводятся контрольные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заплывы или соревнования, как элемент подведения итогов работы по обучению плаванию.</w:t>
      </w:r>
    </w:p>
    <w:p w14:paraId="74CCCD67" w14:textId="77777777" w:rsidR="00BB794B" w:rsidRPr="00EE5977" w:rsidRDefault="0055214D" w:rsidP="00EE5977">
      <w:pPr>
        <w:pStyle w:val="a4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90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Упорядочена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</w:t>
      </w:r>
      <w:r w:rsidR="00D90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тема соревнований по плаванию (систематизация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календаря</w:t>
      </w:r>
      <w:r w:rsidR="00D90F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основных соревнований: чемпионата, республиканских турниров, первенств республики, отборочных, городских соревнований</w:t>
      </w:r>
      <w:r w:rsidR="00736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что также способствует улучшению состояния компонента массового обучения </w:t>
      </w:r>
      <w:proofErr w:type="spellStart"/>
      <w:r w:rsidR="00736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плаваниюи</w:t>
      </w:r>
      <w:proofErr w:type="spellEnd"/>
      <w:r w:rsidR="00736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подготовки спортивного резерва.</w:t>
      </w:r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календарного года проводятся открытые первенства РССШ по плаванию, городские первенства в г. Алдан, </w:t>
      </w:r>
      <w:proofErr w:type="spellStart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г.Нерюнгри</w:t>
      </w:r>
      <w:proofErr w:type="spellEnd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г. Мирном, п. </w:t>
      </w:r>
      <w:proofErr w:type="spellStart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Жатай</w:t>
      </w:r>
      <w:proofErr w:type="spellEnd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этапы, финалы Кубка </w:t>
      </w:r>
      <w:proofErr w:type="spellStart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г.Якутска</w:t>
      </w:r>
      <w:proofErr w:type="spellEnd"/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355B6" w:rsidRP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открытые </w:t>
      </w:r>
      <w:r w:rsidR="00D355B6" w:rsidRPr="0024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первенства СОК «</w:t>
      </w:r>
      <w:proofErr w:type="spellStart"/>
      <w:r w:rsidR="00D355B6" w:rsidRPr="0024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Долгун</w:t>
      </w:r>
      <w:proofErr w:type="spellEnd"/>
      <w:r w:rsidR="00D355B6" w:rsidRPr="0024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73B15" w:rsidRPr="0024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СВФУ, турниры среди любителей плавания, с 2016г. </w:t>
      </w:r>
      <w:r w:rsidR="00673B15" w:rsidRPr="0024311B">
        <w:rPr>
          <w:rFonts w:ascii="Times New Roman" w:eastAsia="Calibri" w:hAnsi="Times New Roman" w:cs="Times New Roman"/>
          <w:sz w:val="28"/>
          <w:szCs w:val="28"/>
        </w:rPr>
        <w:t xml:space="preserve">проходит открытое первенство среди спортсменов-любителей по плаванию в </w:t>
      </w:r>
      <w:r w:rsidR="00673B15" w:rsidRPr="00EE5977">
        <w:rPr>
          <w:rFonts w:ascii="Times New Roman" w:eastAsia="Calibri" w:hAnsi="Times New Roman" w:cs="Times New Roman"/>
          <w:sz w:val="28"/>
          <w:szCs w:val="28"/>
        </w:rPr>
        <w:t>холодной воде.</w:t>
      </w:r>
    </w:p>
    <w:p w14:paraId="6FF0EDDD" w14:textId="77777777" w:rsidR="004F7510" w:rsidRPr="00EE5977" w:rsidRDefault="0042125E" w:rsidP="004F7510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  <w:r w:rsidR="000256EC" w:rsidRPr="00EE59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7510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можно выдвинуть предположение о том, что состояние системы массового обучения плаванию, как одно из важных звеньев системы, влияющих на уровень развития плавания как вида спорта в Республике Саха (Якутия), находится на удовлетворительном уровне. Наблюдается положительная динамика. Наряду с остальными показателями эффективности работы по плаванию достигнутый связан с результатами выступлений на соревнованиях разного уровня. </w:t>
      </w:r>
    </w:p>
    <w:p w14:paraId="08E22476" w14:textId="77777777" w:rsidR="004F7510" w:rsidRPr="00EE5977" w:rsidRDefault="004F7510" w:rsidP="004F7510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медалей и динамика показателя состояние системы массового обучения плаванию и развитие детско-юношеского спорта взаимосвязаны.</w:t>
      </w:r>
    </w:p>
    <w:p w14:paraId="669D6901" w14:textId="77777777" w:rsidR="004F7510" w:rsidRPr="00EE5977" w:rsidRDefault="004F7510" w:rsidP="004F7510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Данные, полученные в ходе анализа, могут использоваться в характеристике и прогнозировании дальнейшей работы по плаванию в РС(Я).</w:t>
      </w:r>
    </w:p>
    <w:p w14:paraId="3FD236A9" w14:textId="77777777" w:rsidR="004F7510" w:rsidRPr="00EE5977" w:rsidRDefault="004F7510" w:rsidP="004212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87CF6D" w14:textId="77777777" w:rsidR="0042125E" w:rsidRPr="00EE5977" w:rsidRDefault="004F7510" w:rsidP="00956A8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</w:t>
      </w:r>
      <w:r w:rsidR="0042125E" w:rsidRPr="00EE59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литературы</w:t>
      </w:r>
    </w:p>
    <w:p w14:paraId="3B2D873A" w14:textId="77777777" w:rsidR="00981E13" w:rsidRPr="00EE5977" w:rsidRDefault="00981E13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Бальсевич</w:t>
      </w:r>
      <w:proofErr w:type="spellEnd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В.К. Контуры новой стратегии подготовки спортсменов олимпийского класса // Теория и практика физической культуры. 2001. -№6.-С. 9-10.</w:t>
      </w:r>
    </w:p>
    <w:p w14:paraId="5CA99502" w14:textId="77777777" w:rsidR="00EB3C07" w:rsidRPr="00EE5977" w:rsidRDefault="00670017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Плавание</w:t>
      </w:r>
      <w:r w:rsidR="00561505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пер. с англ. Кононова Е.. –</w:t>
      </w:r>
      <w:r w:rsidR="00425345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</w:t>
      </w: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Эксмо, 2014. – 416</w:t>
      </w:r>
      <w:proofErr w:type="gramStart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с.:ил.</w:t>
      </w:r>
      <w:proofErr w:type="gramEnd"/>
    </w:p>
    <w:p w14:paraId="70C65EDE" w14:textId="77777777" w:rsidR="00956A89" w:rsidRPr="00EE5977" w:rsidRDefault="00956A89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вида спорта "Плавание" (утв. приказом Минспорта России от 17.08.2018 N 728) (ред. от 21.01.2019).</w:t>
      </w:r>
    </w:p>
    <w:p w14:paraId="05324F22" w14:textId="77777777" w:rsidR="00981E13" w:rsidRPr="00EE5977" w:rsidRDefault="00981E13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выступления сборной команды Республики Саха (Якутия) по плаванию на различных уровн</w:t>
      </w:r>
      <w:r w:rsidR="005B5BD3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с 2013 по 1 кв.2020 </w:t>
      </w:r>
      <w:proofErr w:type="spellStart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г.г</w:t>
      </w:r>
      <w:proofErr w:type="spellEnd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B5BD3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5B5BD3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протолы</w:t>
      </w:r>
      <w:proofErr w:type="spellEnd"/>
      <w:r w:rsidR="005B5BD3"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соревнований с сайта https://russwimming.ru/</w:t>
      </w:r>
    </w:p>
    <w:p w14:paraId="76126ECA" w14:textId="77777777" w:rsidR="00425345" w:rsidRPr="00EE5977" w:rsidRDefault="00425345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Теория и методика плавания: учебник для студентов учреждений </w:t>
      </w:r>
      <w:proofErr w:type="spellStart"/>
      <w:proofErr w:type="gramStart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высш.проф</w:t>
      </w:r>
      <w:proofErr w:type="gramEnd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.образования</w:t>
      </w:r>
      <w:proofErr w:type="spellEnd"/>
      <w:r w:rsidRPr="00EE5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Н.Ж. Булгакова, О.И. Попов, Е.А. Распопова. – М.: "Академия", 2014. С. 320</w:t>
      </w:r>
    </w:p>
    <w:p w14:paraId="3C31385D" w14:textId="77777777" w:rsidR="002A3745" w:rsidRPr="00EE5977" w:rsidRDefault="002A3745" w:rsidP="005B5BD3">
      <w:pPr>
        <w:pStyle w:val="a4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9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Статистическая отчетность по форме ФК-1 «Сведения о физической культуре и спорте» на 31.12.2019</w:t>
      </w:r>
    </w:p>
    <w:p w14:paraId="474C20BA" w14:textId="77777777" w:rsidR="005B5BD3" w:rsidRPr="00EE5977" w:rsidRDefault="005B5BD3" w:rsidP="005B5BD3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904A59" w14:textId="77777777" w:rsidR="005B5BD3" w:rsidRPr="00595195" w:rsidRDefault="005B5BD3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B5BD3" w:rsidRPr="00595195" w:rsidSect="00EF337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714"/>
    <w:multiLevelType w:val="hybridMultilevel"/>
    <w:tmpl w:val="B3FEBFDE"/>
    <w:lvl w:ilvl="0" w:tplc="6E703DF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72526F1"/>
    <w:multiLevelType w:val="hybridMultilevel"/>
    <w:tmpl w:val="372CFAB0"/>
    <w:lvl w:ilvl="0" w:tplc="060EAAB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EF6757"/>
    <w:multiLevelType w:val="hybridMultilevel"/>
    <w:tmpl w:val="5C4C6A2E"/>
    <w:lvl w:ilvl="0" w:tplc="008663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F381B"/>
    <w:multiLevelType w:val="hybridMultilevel"/>
    <w:tmpl w:val="96CC9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F65CD"/>
    <w:multiLevelType w:val="multilevel"/>
    <w:tmpl w:val="E286CF72"/>
    <w:lvl w:ilvl="0">
      <w:start w:val="1"/>
      <w:numFmt w:val="decimal"/>
      <w:lvlText w:val="%1."/>
      <w:lvlJc w:val="left"/>
      <w:pPr>
        <w:ind w:left="660" w:hanging="660"/>
      </w:pPr>
      <w:rPr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5" w15:restartNumberingAfterBreak="0">
    <w:nsid w:val="66132C6E"/>
    <w:multiLevelType w:val="hybridMultilevel"/>
    <w:tmpl w:val="86E0E7DE"/>
    <w:lvl w:ilvl="0" w:tplc="4B566F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72F6D"/>
    <w:multiLevelType w:val="hybridMultilevel"/>
    <w:tmpl w:val="5A54BC0C"/>
    <w:lvl w:ilvl="0" w:tplc="46E87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FAE348F"/>
    <w:multiLevelType w:val="hybridMultilevel"/>
    <w:tmpl w:val="711CC1EA"/>
    <w:lvl w:ilvl="0" w:tplc="4FC820BE">
      <w:start w:val="6"/>
      <w:numFmt w:val="upperRoman"/>
      <w:lvlText w:val="%1."/>
      <w:lvlJc w:val="left"/>
      <w:pPr>
        <w:ind w:left="1647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2044093097">
    <w:abstractNumId w:val="3"/>
  </w:num>
  <w:num w:numId="2" w16cid:durableId="11561434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3792977">
    <w:abstractNumId w:val="5"/>
  </w:num>
  <w:num w:numId="4" w16cid:durableId="223758267">
    <w:abstractNumId w:val="0"/>
  </w:num>
  <w:num w:numId="5" w16cid:durableId="1757707850">
    <w:abstractNumId w:val="1"/>
  </w:num>
  <w:num w:numId="6" w16cid:durableId="1414856868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315369">
    <w:abstractNumId w:val="6"/>
  </w:num>
  <w:num w:numId="8" w16cid:durableId="1458990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7FD"/>
    <w:rsid w:val="000256EC"/>
    <w:rsid w:val="000318E1"/>
    <w:rsid w:val="00036026"/>
    <w:rsid w:val="00046787"/>
    <w:rsid w:val="00054372"/>
    <w:rsid w:val="00082A11"/>
    <w:rsid w:val="00096AD1"/>
    <w:rsid w:val="000D19FB"/>
    <w:rsid w:val="001105CD"/>
    <w:rsid w:val="00134F70"/>
    <w:rsid w:val="0014044D"/>
    <w:rsid w:val="00147416"/>
    <w:rsid w:val="00167B9B"/>
    <w:rsid w:val="001A1955"/>
    <w:rsid w:val="001C7857"/>
    <w:rsid w:val="002126D1"/>
    <w:rsid w:val="00212D0C"/>
    <w:rsid w:val="00214D03"/>
    <w:rsid w:val="00222065"/>
    <w:rsid w:val="00223B73"/>
    <w:rsid w:val="00232AA1"/>
    <w:rsid w:val="0024311B"/>
    <w:rsid w:val="00245CD7"/>
    <w:rsid w:val="00284963"/>
    <w:rsid w:val="002A3745"/>
    <w:rsid w:val="002B4056"/>
    <w:rsid w:val="002C07B8"/>
    <w:rsid w:val="002E1627"/>
    <w:rsid w:val="003146F9"/>
    <w:rsid w:val="00332021"/>
    <w:rsid w:val="00341151"/>
    <w:rsid w:val="003C06FA"/>
    <w:rsid w:val="004107FD"/>
    <w:rsid w:val="00417851"/>
    <w:rsid w:val="0042125E"/>
    <w:rsid w:val="00423D54"/>
    <w:rsid w:val="00425345"/>
    <w:rsid w:val="00434469"/>
    <w:rsid w:val="004778A5"/>
    <w:rsid w:val="004802D7"/>
    <w:rsid w:val="004C5AA9"/>
    <w:rsid w:val="004E5016"/>
    <w:rsid w:val="004E5ACA"/>
    <w:rsid w:val="004F7510"/>
    <w:rsid w:val="005009FD"/>
    <w:rsid w:val="00533D41"/>
    <w:rsid w:val="005518F4"/>
    <w:rsid w:val="0055214D"/>
    <w:rsid w:val="00561505"/>
    <w:rsid w:val="00586D5A"/>
    <w:rsid w:val="00595195"/>
    <w:rsid w:val="005B5BD3"/>
    <w:rsid w:val="005E4B4C"/>
    <w:rsid w:val="00670017"/>
    <w:rsid w:val="00673B15"/>
    <w:rsid w:val="006B5E3C"/>
    <w:rsid w:val="006C5480"/>
    <w:rsid w:val="006F1783"/>
    <w:rsid w:val="007236A8"/>
    <w:rsid w:val="007270C5"/>
    <w:rsid w:val="00736A03"/>
    <w:rsid w:val="00740C6B"/>
    <w:rsid w:val="00745D1A"/>
    <w:rsid w:val="007A0DC5"/>
    <w:rsid w:val="007B1E82"/>
    <w:rsid w:val="007B5DDB"/>
    <w:rsid w:val="007F5430"/>
    <w:rsid w:val="00815322"/>
    <w:rsid w:val="00817D37"/>
    <w:rsid w:val="008331DC"/>
    <w:rsid w:val="008406BB"/>
    <w:rsid w:val="00846BD6"/>
    <w:rsid w:val="00854B9E"/>
    <w:rsid w:val="00855E2B"/>
    <w:rsid w:val="00860885"/>
    <w:rsid w:val="0086799A"/>
    <w:rsid w:val="008A4655"/>
    <w:rsid w:val="008D1027"/>
    <w:rsid w:val="008E0410"/>
    <w:rsid w:val="0090032C"/>
    <w:rsid w:val="009010DD"/>
    <w:rsid w:val="009075B3"/>
    <w:rsid w:val="00933056"/>
    <w:rsid w:val="00956A89"/>
    <w:rsid w:val="0096271F"/>
    <w:rsid w:val="00981E13"/>
    <w:rsid w:val="00993391"/>
    <w:rsid w:val="009B77DF"/>
    <w:rsid w:val="009E6695"/>
    <w:rsid w:val="009F0259"/>
    <w:rsid w:val="009F5E9A"/>
    <w:rsid w:val="009F65C9"/>
    <w:rsid w:val="00A1627F"/>
    <w:rsid w:val="00A34240"/>
    <w:rsid w:val="00A35B15"/>
    <w:rsid w:val="00A45DEE"/>
    <w:rsid w:val="00A47F6D"/>
    <w:rsid w:val="00A90795"/>
    <w:rsid w:val="00A92F84"/>
    <w:rsid w:val="00AA6B5F"/>
    <w:rsid w:val="00AC6450"/>
    <w:rsid w:val="00AC71FB"/>
    <w:rsid w:val="00AE18DB"/>
    <w:rsid w:val="00AE5D14"/>
    <w:rsid w:val="00B96A7A"/>
    <w:rsid w:val="00BB20F1"/>
    <w:rsid w:val="00BB794B"/>
    <w:rsid w:val="00BC423F"/>
    <w:rsid w:val="00BD4A8E"/>
    <w:rsid w:val="00BD5C6C"/>
    <w:rsid w:val="00C23AF1"/>
    <w:rsid w:val="00C253F6"/>
    <w:rsid w:val="00C42C17"/>
    <w:rsid w:val="00C637CA"/>
    <w:rsid w:val="00C64D11"/>
    <w:rsid w:val="00C66DBD"/>
    <w:rsid w:val="00C76229"/>
    <w:rsid w:val="00C85161"/>
    <w:rsid w:val="00CA5122"/>
    <w:rsid w:val="00CA6D82"/>
    <w:rsid w:val="00D24ECC"/>
    <w:rsid w:val="00D355B6"/>
    <w:rsid w:val="00D60534"/>
    <w:rsid w:val="00D72BF5"/>
    <w:rsid w:val="00D80438"/>
    <w:rsid w:val="00D90F25"/>
    <w:rsid w:val="00D9111E"/>
    <w:rsid w:val="00D92E16"/>
    <w:rsid w:val="00D9443A"/>
    <w:rsid w:val="00D97925"/>
    <w:rsid w:val="00DB4A58"/>
    <w:rsid w:val="00DB6290"/>
    <w:rsid w:val="00E205B3"/>
    <w:rsid w:val="00EB3C07"/>
    <w:rsid w:val="00ED13B5"/>
    <w:rsid w:val="00ED39FD"/>
    <w:rsid w:val="00EE5977"/>
    <w:rsid w:val="00EF2816"/>
    <w:rsid w:val="00EF337E"/>
    <w:rsid w:val="00F41532"/>
    <w:rsid w:val="00F45857"/>
    <w:rsid w:val="00F706A1"/>
    <w:rsid w:val="00F7507D"/>
    <w:rsid w:val="00F8783B"/>
    <w:rsid w:val="00FA46CA"/>
    <w:rsid w:val="00FA62CE"/>
    <w:rsid w:val="00FC0F9D"/>
    <w:rsid w:val="00FC6243"/>
    <w:rsid w:val="00FE4D41"/>
    <w:rsid w:val="00FF502E"/>
    <w:rsid w:val="00FF6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3475"/>
  <w15:docId w15:val="{4A3D8D55-5D14-4F47-A90A-8C08B184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4D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96A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B4C"/>
    <w:rPr>
      <w:rFonts w:ascii="Tahoma" w:hAnsi="Tahoma" w:cs="Tahoma"/>
      <w:sz w:val="16"/>
      <w:szCs w:val="16"/>
    </w:rPr>
  </w:style>
  <w:style w:type="table" w:customStyle="1" w:styleId="5">
    <w:name w:val="Сетка таблицы5"/>
    <w:basedOn w:val="a1"/>
    <w:uiPriority w:val="59"/>
    <w:rsid w:val="0042125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39"/>
    <w:rsid w:val="0042125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2A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3"/>
    <w:uiPriority w:val="39"/>
    <w:rsid w:val="002A374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C423F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5DE91-71D3-4BC8-B046-8566D3D1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Татьяна Федорова</cp:lastModifiedBy>
  <cp:revision>116</cp:revision>
  <dcterms:created xsi:type="dcterms:W3CDTF">2020-04-06T07:23:00Z</dcterms:created>
  <dcterms:modified xsi:type="dcterms:W3CDTF">2026-03-10T07:51:00Z</dcterms:modified>
</cp:coreProperties>
</file>