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81479" w14:textId="41CBC4D5" w:rsidR="00286CB8" w:rsidRDefault="00F11C8D" w:rsidP="00286CB8">
      <w:pPr>
        <w:pStyle w:val="a5"/>
        <w:jc w:val="center"/>
        <w:rPr>
          <w:rFonts w:ascii="Times" w:hAnsi="Times"/>
          <w:sz w:val="28"/>
          <w:szCs w:val="28"/>
        </w:rPr>
      </w:pPr>
      <w:r>
        <w:rPr>
          <w:rFonts w:ascii="Times" w:hAnsi="Times"/>
          <w:sz w:val="28"/>
          <w:szCs w:val="28"/>
        </w:rPr>
        <w:t>Муниципальное автономное учреждение</w:t>
      </w:r>
    </w:p>
    <w:p w14:paraId="414AF206" w14:textId="7FBCF03B" w:rsidR="00F11C8D" w:rsidRDefault="00F11C8D" w:rsidP="00286CB8">
      <w:pPr>
        <w:pStyle w:val="a5"/>
        <w:jc w:val="center"/>
        <w:rPr>
          <w:rFonts w:ascii="Times" w:hAnsi="Times"/>
          <w:sz w:val="28"/>
          <w:szCs w:val="28"/>
        </w:rPr>
      </w:pPr>
      <w:r>
        <w:rPr>
          <w:rFonts w:ascii="Times" w:hAnsi="Times"/>
          <w:sz w:val="28"/>
          <w:szCs w:val="28"/>
        </w:rPr>
        <w:t>дополнительного образования</w:t>
      </w:r>
    </w:p>
    <w:p w14:paraId="2DD54391" w14:textId="7CAC06E1" w:rsidR="00F11C8D" w:rsidRDefault="00F11C8D" w:rsidP="00286CB8">
      <w:pPr>
        <w:pStyle w:val="a5"/>
        <w:jc w:val="center"/>
        <w:rPr>
          <w:rFonts w:ascii="Times" w:eastAsia="Times" w:hAnsi="Times" w:cs="Times"/>
          <w:sz w:val="32"/>
          <w:szCs w:val="32"/>
        </w:rPr>
      </w:pPr>
      <w:r>
        <w:rPr>
          <w:rFonts w:ascii="Times" w:eastAsia="Times" w:hAnsi="Times" w:cs="Times"/>
          <w:sz w:val="32"/>
          <w:szCs w:val="32"/>
        </w:rPr>
        <w:t>«</w:t>
      </w:r>
      <w:proofErr w:type="spellStart"/>
      <w:r>
        <w:rPr>
          <w:rFonts w:ascii="Times" w:eastAsia="Times" w:hAnsi="Times" w:cs="Times"/>
          <w:sz w:val="32"/>
          <w:szCs w:val="32"/>
        </w:rPr>
        <w:t>Колтушская</w:t>
      </w:r>
      <w:proofErr w:type="spellEnd"/>
      <w:r w:rsidR="00B47691">
        <w:rPr>
          <w:rFonts w:ascii="Times" w:eastAsia="Times" w:hAnsi="Times" w:cs="Times"/>
          <w:sz w:val="32"/>
          <w:szCs w:val="32"/>
        </w:rPr>
        <w:t xml:space="preserve"> детская</w:t>
      </w:r>
      <w:r>
        <w:rPr>
          <w:rFonts w:ascii="Times" w:eastAsia="Times" w:hAnsi="Times" w:cs="Times"/>
          <w:sz w:val="32"/>
          <w:szCs w:val="32"/>
        </w:rPr>
        <w:t xml:space="preserve"> школа искусств»</w:t>
      </w:r>
    </w:p>
    <w:p w14:paraId="4AD68ACA" w14:textId="2CD7CAE0" w:rsidR="00F11C8D" w:rsidRDefault="00F11C8D" w:rsidP="00286CB8">
      <w:pPr>
        <w:pStyle w:val="a5"/>
        <w:jc w:val="center"/>
        <w:rPr>
          <w:rFonts w:ascii="Times" w:eastAsia="Times" w:hAnsi="Times" w:cs="Times"/>
          <w:sz w:val="32"/>
          <w:szCs w:val="32"/>
        </w:rPr>
      </w:pPr>
      <w:r>
        <w:rPr>
          <w:rFonts w:ascii="Times" w:eastAsia="Times" w:hAnsi="Times" w:cs="Times"/>
          <w:sz w:val="32"/>
          <w:szCs w:val="32"/>
        </w:rPr>
        <w:t>МО «Всеволожский муниципальный район» ЛО</w:t>
      </w:r>
    </w:p>
    <w:p w14:paraId="59B64C62" w14:textId="77777777" w:rsidR="00286CB8" w:rsidRDefault="00286CB8" w:rsidP="00286CB8">
      <w:pPr>
        <w:pStyle w:val="a5"/>
        <w:rPr>
          <w:rFonts w:ascii="Times" w:eastAsia="Times" w:hAnsi="Times" w:cs="Times"/>
          <w:sz w:val="32"/>
          <w:szCs w:val="32"/>
        </w:rPr>
      </w:pPr>
    </w:p>
    <w:p w14:paraId="419D310E" w14:textId="4219C2FD" w:rsidR="00286CB8" w:rsidRDefault="00F11C8D" w:rsidP="00286CB8">
      <w:pPr>
        <w:pStyle w:val="a5"/>
        <w:jc w:val="center"/>
        <w:rPr>
          <w:rFonts w:ascii="Times" w:hAnsi="Times"/>
          <w:sz w:val="32"/>
          <w:szCs w:val="32"/>
        </w:rPr>
      </w:pPr>
      <w:r>
        <w:rPr>
          <w:rFonts w:ascii="Times" w:hAnsi="Times"/>
          <w:sz w:val="32"/>
          <w:szCs w:val="32"/>
        </w:rPr>
        <w:t>Методическая работа на тему:</w:t>
      </w:r>
    </w:p>
    <w:p w14:paraId="466FBDAD" w14:textId="77777777" w:rsidR="00286CB8" w:rsidRDefault="00286CB8" w:rsidP="00286CB8">
      <w:pPr>
        <w:pStyle w:val="a5"/>
        <w:jc w:val="center"/>
        <w:rPr>
          <w:rFonts w:ascii="Times" w:eastAsia="Times" w:hAnsi="Times" w:cs="Times"/>
          <w:sz w:val="32"/>
          <w:szCs w:val="32"/>
        </w:rPr>
      </w:pPr>
    </w:p>
    <w:p w14:paraId="47CC7CA6" w14:textId="77777777" w:rsidR="00C90C8B" w:rsidRDefault="00286CB8" w:rsidP="00286CB8">
      <w:pPr>
        <w:pStyle w:val="a5"/>
        <w:spacing w:line="360" w:lineRule="auto"/>
        <w:jc w:val="center"/>
        <w:rPr>
          <w:rFonts w:ascii="Times" w:hAnsi="Times"/>
          <w:b/>
          <w:bCs/>
          <w:sz w:val="40"/>
          <w:szCs w:val="40"/>
        </w:rPr>
      </w:pPr>
      <w:r w:rsidRPr="00C90C8B">
        <w:rPr>
          <w:rFonts w:ascii="Times" w:hAnsi="Times"/>
          <w:b/>
          <w:bCs/>
          <w:sz w:val="40"/>
          <w:szCs w:val="40"/>
        </w:rPr>
        <w:t xml:space="preserve">Произведения С.В. Рахманинова </w:t>
      </w:r>
    </w:p>
    <w:p w14:paraId="0AD6CE3D" w14:textId="77777777" w:rsidR="00286CB8" w:rsidRPr="00C90C8B" w:rsidRDefault="00286CB8" w:rsidP="00286CB8">
      <w:pPr>
        <w:pStyle w:val="a5"/>
        <w:spacing w:line="360" w:lineRule="auto"/>
        <w:jc w:val="center"/>
        <w:rPr>
          <w:rFonts w:ascii="Times" w:eastAsia="Times" w:hAnsi="Times" w:cs="Times"/>
          <w:b/>
          <w:bCs/>
          <w:sz w:val="40"/>
          <w:szCs w:val="40"/>
        </w:rPr>
      </w:pPr>
      <w:r w:rsidRPr="00C90C8B">
        <w:rPr>
          <w:rFonts w:ascii="Times" w:hAnsi="Times"/>
          <w:b/>
          <w:bCs/>
          <w:sz w:val="40"/>
          <w:szCs w:val="40"/>
        </w:rPr>
        <w:t>в фортепианном классе ДМШ:</w:t>
      </w:r>
    </w:p>
    <w:p w14:paraId="6DB2BD25" w14:textId="77777777" w:rsidR="00286CB8" w:rsidRPr="00C90C8B" w:rsidRDefault="00286CB8" w:rsidP="00286CB8">
      <w:pPr>
        <w:pStyle w:val="a5"/>
        <w:spacing w:line="360" w:lineRule="auto"/>
        <w:jc w:val="center"/>
        <w:rPr>
          <w:rFonts w:ascii="Times" w:eastAsia="Times" w:hAnsi="Times" w:cs="Times"/>
          <w:b/>
          <w:bCs/>
          <w:sz w:val="40"/>
          <w:szCs w:val="40"/>
        </w:rPr>
      </w:pPr>
      <w:r w:rsidRPr="00C90C8B">
        <w:rPr>
          <w:rFonts w:ascii="Times" w:hAnsi="Times"/>
          <w:b/>
          <w:bCs/>
          <w:sz w:val="40"/>
          <w:szCs w:val="40"/>
        </w:rPr>
        <w:t>методический и художественный аспекты</w:t>
      </w:r>
    </w:p>
    <w:p w14:paraId="7D0F1D1D" w14:textId="77777777" w:rsidR="00286CB8" w:rsidRDefault="00286CB8" w:rsidP="00286CB8">
      <w:pPr>
        <w:pStyle w:val="a5"/>
        <w:spacing w:line="360" w:lineRule="auto"/>
        <w:jc w:val="center"/>
        <w:rPr>
          <w:rFonts w:ascii="Times" w:eastAsia="Times" w:hAnsi="Times" w:cs="Times"/>
          <w:b/>
          <w:bCs/>
          <w:sz w:val="32"/>
          <w:szCs w:val="32"/>
        </w:rPr>
      </w:pPr>
    </w:p>
    <w:p w14:paraId="2B4814EB" w14:textId="77777777" w:rsidR="00286CB8" w:rsidRDefault="00286CB8" w:rsidP="00286CB8">
      <w:pPr>
        <w:pStyle w:val="a5"/>
        <w:rPr>
          <w:rFonts w:ascii="Times" w:eastAsia="Times" w:hAnsi="Times" w:cs="Times"/>
          <w:sz w:val="32"/>
          <w:szCs w:val="32"/>
        </w:rPr>
      </w:pPr>
    </w:p>
    <w:p w14:paraId="07573CA3" w14:textId="77777777" w:rsidR="00286CB8" w:rsidRDefault="00286CB8" w:rsidP="00286CB8">
      <w:pPr>
        <w:pStyle w:val="a5"/>
        <w:jc w:val="right"/>
        <w:rPr>
          <w:rFonts w:ascii="Times" w:eastAsia="Times" w:hAnsi="Times" w:cs="Times"/>
          <w:sz w:val="32"/>
          <w:szCs w:val="32"/>
        </w:rPr>
      </w:pPr>
      <w:r>
        <w:rPr>
          <w:rFonts w:ascii="Times" w:hAnsi="Times"/>
          <w:sz w:val="32"/>
          <w:szCs w:val="32"/>
        </w:rPr>
        <w:t>Выполнила:</w:t>
      </w:r>
    </w:p>
    <w:p w14:paraId="38BDF4B5" w14:textId="308E02F0" w:rsidR="00286CB8" w:rsidRDefault="00286CB8" w:rsidP="00286CB8">
      <w:pPr>
        <w:pStyle w:val="a5"/>
        <w:jc w:val="right"/>
        <w:rPr>
          <w:rFonts w:ascii="Times" w:hAnsi="Times"/>
          <w:sz w:val="32"/>
          <w:szCs w:val="32"/>
        </w:rPr>
      </w:pPr>
      <w:proofErr w:type="spellStart"/>
      <w:r>
        <w:rPr>
          <w:rFonts w:ascii="Times" w:hAnsi="Times"/>
          <w:sz w:val="32"/>
          <w:szCs w:val="32"/>
        </w:rPr>
        <w:t>Наруть</w:t>
      </w:r>
      <w:proofErr w:type="spellEnd"/>
      <w:r>
        <w:rPr>
          <w:rFonts w:ascii="Times" w:hAnsi="Times"/>
          <w:sz w:val="32"/>
          <w:szCs w:val="32"/>
        </w:rPr>
        <w:t xml:space="preserve"> Маргарита Владимировна</w:t>
      </w:r>
      <w:r w:rsidR="00F11C8D">
        <w:rPr>
          <w:rFonts w:ascii="Times" w:hAnsi="Times"/>
          <w:sz w:val="32"/>
          <w:szCs w:val="32"/>
        </w:rPr>
        <w:t>,</w:t>
      </w:r>
    </w:p>
    <w:p w14:paraId="53137286" w14:textId="6247565B" w:rsidR="00F11C8D" w:rsidRPr="00F11C8D" w:rsidRDefault="00F11C8D" w:rsidP="00286CB8">
      <w:pPr>
        <w:pStyle w:val="a5"/>
        <w:jc w:val="right"/>
        <w:rPr>
          <w:rFonts w:ascii="Times" w:eastAsia="Times" w:hAnsi="Times" w:cs="Times"/>
          <w:sz w:val="32"/>
          <w:szCs w:val="32"/>
        </w:rPr>
      </w:pPr>
      <w:r>
        <w:rPr>
          <w:rFonts w:ascii="Times" w:hAnsi="Times"/>
          <w:sz w:val="32"/>
          <w:szCs w:val="32"/>
        </w:rPr>
        <w:t>преподаватель</w:t>
      </w:r>
    </w:p>
    <w:p w14:paraId="730E07DB" w14:textId="77777777" w:rsidR="00286CB8" w:rsidRDefault="00286CB8" w:rsidP="00286CB8">
      <w:pPr>
        <w:pStyle w:val="a5"/>
        <w:rPr>
          <w:rFonts w:ascii="Times" w:eastAsia="Times" w:hAnsi="Times" w:cs="Times"/>
          <w:sz w:val="32"/>
          <w:szCs w:val="32"/>
        </w:rPr>
      </w:pPr>
    </w:p>
    <w:p w14:paraId="7C50460E" w14:textId="77777777" w:rsidR="00286CB8" w:rsidRDefault="00286CB8" w:rsidP="00286CB8">
      <w:pPr>
        <w:pStyle w:val="a5"/>
        <w:rPr>
          <w:rFonts w:ascii="Times" w:eastAsia="Times" w:hAnsi="Times" w:cs="Times"/>
          <w:sz w:val="32"/>
          <w:szCs w:val="32"/>
        </w:rPr>
      </w:pPr>
    </w:p>
    <w:p w14:paraId="148027D8" w14:textId="22529F4C" w:rsidR="00F11C8D" w:rsidRPr="00F11C8D" w:rsidRDefault="00F11C8D" w:rsidP="00286CB8">
      <w:pPr>
        <w:pStyle w:val="a5"/>
        <w:rPr>
          <w:rFonts w:ascii="Times" w:eastAsia="Times" w:hAnsi="Times" w:cs="Times"/>
          <w:sz w:val="32"/>
          <w:szCs w:val="32"/>
        </w:rPr>
      </w:pPr>
    </w:p>
    <w:p w14:paraId="4B09FFFB" w14:textId="77777777" w:rsidR="00286CB8" w:rsidRDefault="00286CB8" w:rsidP="00286CB8">
      <w:pPr>
        <w:pStyle w:val="a5"/>
        <w:rPr>
          <w:rFonts w:ascii="Times" w:eastAsia="Times" w:hAnsi="Times" w:cs="Times"/>
          <w:sz w:val="32"/>
          <w:szCs w:val="32"/>
        </w:rPr>
      </w:pPr>
    </w:p>
    <w:p w14:paraId="59AE2915" w14:textId="77777777" w:rsidR="00286CB8" w:rsidRDefault="00286CB8" w:rsidP="00286CB8">
      <w:pPr>
        <w:pStyle w:val="a5"/>
        <w:jc w:val="center"/>
        <w:rPr>
          <w:rFonts w:ascii="Times" w:eastAsia="Times" w:hAnsi="Times" w:cs="Times"/>
          <w:sz w:val="32"/>
          <w:szCs w:val="32"/>
        </w:rPr>
      </w:pPr>
    </w:p>
    <w:p w14:paraId="096AEFDC" w14:textId="77777777" w:rsidR="00286CB8" w:rsidRDefault="00286CB8" w:rsidP="00286CB8">
      <w:pPr>
        <w:pStyle w:val="a5"/>
        <w:jc w:val="center"/>
        <w:rPr>
          <w:rFonts w:ascii="Times" w:eastAsia="Times" w:hAnsi="Times" w:cs="Times"/>
          <w:sz w:val="32"/>
          <w:szCs w:val="32"/>
        </w:rPr>
      </w:pPr>
    </w:p>
    <w:p w14:paraId="66808D9B" w14:textId="77777777" w:rsidR="00286CB8" w:rsidRDefault="00286CB8" w:rsidP="00C90C8B">
      <w:pPr>
        <w:pStyle w:val="a5"/>
        <w:rPr>
          <w:rFonts w:ascii="Times" w:eastAsia="Times" w:hAnsi="Times" w:cs="Times"/>
          <w:sz w:val="32"/>
          <w:szCs w:val="32"/>
        </w:rPr>
      </w:pPr>
    </w:p>
    <w:p w14:paraId="6CC56679" w14:textId="77777777" w:rsidR="00286CB8" w:rsidRDefault="00286CB8" w:rsidP="00286CB8">
      <w:pPr>
        <w:pStyle w:val="a5"/>
        <w:jc w:val="center"/>
        <w:rPr>
          <w:rFonts w:ascii="Times" w:eastAsia="Times" w:hAnsi="Times" w:cs="Times"/>
          <w:sz w:val="32"/>
          <w:szCs w:val="32"/>
        </w:rPr>
      </w:pPr>
    </w:p>
    <w:p w14:paraId="6BF910C3" w14:textId="247B670B" w:rsidR="00286CB8" w:rsidRDefault="00286CB8" w:rsidP="00286CB8">
      <w:pPr>
        <w:pStyle w:val="a5"/>
        <w:jc w:val="center"/>
        <w:rPr>
          <w:rFonts w:ascii="Times" w:eastAsia="Times" w:hAnsi="Times" w:cs="Times"/>
          <w:sz w:val="32"/>
          <w:szCs w:val="32"/>
        </w:rPr>
      </w:pPr>
    </w:p>
    <w:p w14:paraId="55D409A0" w14:textId="77777777" w:rsidR="00F11C8D" w:rsidRDefault="00F11C8D" w:rsidP="00286CB8">
      <w:pPr>
        <w:pStyle w:val="a5"/>
        <w:jc w:val="center"/>
        <w:rPr>
          <w:rFonts w:ascii="Times" w:hAnsi="Times"/>
          <w:sz w:val="32"/>
          <w:szCs w:val="32"/>
        </w:rPr>
      </w:pPr>
    </w:p>
    <w:p w14:paraId="1D64A2A9" w14:textId="77777777" w:rsidR="00F11C8D" w:rsidRDefault="00F11C8D" w:rsidP="00286CB8">
      <w:pPr>
        <w:pStyle w:val="a5"/>
        <w:jc w:val="center"/>
        <w:rPr>
          <w:rFonts w:ascii="Times" w:hAnsi="Times"/>
          <w:sz w:val="32"/>
          <w:szCs w:val="32"/>
        </w:rPr>
      </w:pPr>
    </w:p>
    <w:p w14:paraId="5DFAB497" w14:textId="77777777" w:rsidR="00F11C8D" w:rsidRDefault="00F11C8D" w:rsidP="00286CB8">
      <w:pPr>
        <w:pStyle w:val="a5"/>
        <w:jc w:val="center"/>
        <w:rPr>
          <w:rFonts w:ascii="Times" w:hAnsi="Times"/>
          <w:sz w:val="32"/>
          <w:szCs w:val="32"/>
        </w:rPr>
      </w:pPr>
    </w:p>
    <w:p w14:paraId="6BD5F6D0" w14:textId="77777777" w:rsidR="00F11C8D" w:rsidRDefault="00F11C8D" w:rsidP="00286CB8">
      <w:pPr>
        <w:pStyle w:val="a5"/>
        <w:jc w:val="center"/>
        <w:rPr>
          <w:rFonts w:ascii="Times" w:hAnsi="Times"/>
          <w:sz w:val="32"/>
          <w:szCs w:val="32"/>
        </w:rPr>
      </w:pPr>
    </w:p>
    <w:p w14:paraId="2F7CAC45" w14:textId="77777777" w:rsidR="00F11C8D" w:rsidRDefault="00F11C8D" w:rsidP="00286CB8">
      <w:pPr>
        <w:pStyle w:val="a5"/>
        <w:jc w:val="center"/>
        <w:rPr>
          <w:rFonts w:ascii="Times" w:hAnsi="Times"/>
          <w:sz w:val="32"/>
          <w:szCs w:val="32"/>
        </w:rPr>
      </w:pPr>
    </w:p>
    <w:p w14:paraId="64FE09F4" w14:textId="77777777" w:rsidR="00F11C8D" w:rsidRDefault="00F11C8D" w:rsidP="00286CB8">
      <w:pPr>
        <w:pStyle w:val="a5"/>
        <w:jc w:val="center"/>
        <w:rPr>
          <w:rFonts w:ascii="Times" w:hAnsi="Times"/>
          <w:sz w:val="32"/>
          <w:szCs w:val="32"/>
        </w:rPr>
      </w:pPr>
    </w:p>
    <w:p w14:paraId="6141EF58" w14:textId="77777777" w:rsidR="00F11C8D" w:rsidRDefault="00F11C8D" w:rsidP="00286CB8">
      <w:pPr>
        <w:pStyle w:val="a5"/>
        <w:jc w:val="center"/>
        <w:rPr>
          <w:rFonts w:ascii="Times" w:hAnsi="Times"/>
          <w:sz w:val="32"/>
          <w:szCs w:val="32"/>
        </w:rPr>
      </w:pPr>
    </w:p>
    <w:p w14:paraId="1627D969" w14:textId="77777777" w:rsidR="00F11C8D" w:rsidRDefault="00F11C8D" w:rsidP="00286CB8">
      <w:pPr>
        <w:pStyle w:val="a5"/>
        <w:jc w:val="center"/>
        <w:rPr>
          <w:rFonts w:ascii="Times" w:hAnsi="Times"/>
          <w:sz w:val="32"/>
          <w:szCs w:val="32"/>
        </w:rPr>
      </w:pPr>
    </w:p>
    <w:p w14:paraId="4D04FCC1" w14:textId="4F2EB336" w:rsidR="00286CB8" w:rsidRDefault="00286CB8" w:rsidP="00286CB8">
      <w:pPr>
        <w:pStyle w:val="a5"/>
        <w:jc w:val="center"/>
        <w:rPr>
          <w:rFonts w:ascii="Times" w:hAnsi="Times"/>
          <w:sz w:val="32"/>
          <w:szCs w:val="32"/>
        </w:rPr>
      </w:pPr>
      <w:r>
        <w:rPr>
          <w:rFonts w:ascii="Times" w:hAnsi="Times"/>
          <w:sz w:val="32"/>
          <w:szCs w:val="32"/>
        </w:rPr>
        <w:t>20</w:t>
      </w:r>
      <w:r w:rsidR="00BB16D7">
        <w:rPr>
          <w:rFonts w:ascii="Times" w:hAnsi="Times"/>
          <w:sz w:val="32"/>
          <w:szCs w:val="32"/>
        </w:rPr>
        <w:t>24</w:t>
      </w:r>
    </w:p>
    <w:p w14:paraId="536151F4" w14:textId="77777777" w:rsidR="009009C8" w:rsidRDefault="009009C8" w:rsidP="00286CB8">
      <w:pPr>
        <w:pStyle w:val="a5"/>
        <w:spacing w:line="360" w:lineRule="auto"/>
        <w:jc w:val="center"/>
        <w:rPr>
          <w:rFonts w:ascii="Times New Roman" w:hAnsi="Times New Roman" w:cs="Times New Roman"/>
          <w:sz w:val="28"/>
          <w:szCs w:val="28"/>
        </w:rPr>
      </w:pPr>
    </w:p>
    <w:p w14:paraId="5791CF50" w14:textId="77777777" w:rsidR="00286CB8" w:rsidRPr="00EF3EC9" w:rsidRDefault="00C90C8B" w:rsidP="00286CB8">
      <w:pPr>
        <w:pStyle w:val="a5"/>
        <w:spacing w:line="360" w:lineRule="auto"/>
        <w:jc w:val="center"/>
        <w:rPr>
          <w:rFonts w:ascii="Times New Roman" w:eastAsia="Times" w:hAnsi="Times New Roman" w:cs="Times New Roman"/>
          <w:sz w:val="28"/>
          <w:szCs w:val="28"/>
        </w:rPr>
      </w:pPr>
      <w:r>
        <w:rPr>
          <w:rFonts w:ascii="Times New Roman" w:hAnsi="Times New Roman" w:cs="Times New Roman"/>
          <w:sz w:val="28"/>
          <w:szCs w:val="28"/>
        </w:rPr>
        <w:lastRenderedPageBreak/>
        <w:t>Оглавлени</w:t>
      </w:r>
      <w:r w:rsidR="00286CB8" w:rsidRPr="00EF3EC9">
        <w:rPr>
          <w:rFonts w:ascii="Times New Roman" w:hAnsi="Times New Roman" w:cs="Times New Roman"/>
          <w:sz w:val="28"/>
          <w:szCs w:val="28"/>
        </w:rPr>
        <w:t>е</w:t>
      </w:r>
    </w:p>
    <w:p w14:paraId="0FCB0975" w14:textId="77777777" w:rsidR="00286CB8" w:rsidRPr="00EF3EC9" w:rsidRDefault="00286CB8" w:rsidP="00286CB8">
      <w:pPr>
        <w:pStyle w:val="a5"/>
        <w:spacing w:line="360" w:lineRule="auto"/>
        <w:rPr>
          <w:rFonts w:ascii="Times New Roman" w:hAnsi="Times New Roman" w:cs="Times New Roman"/>
          <w:sz w:val="28"/>
          <w:szCs w:val="28"/>
        </w:rPr>
      </w:pPr>
    </w:p>
    <w:p w14:paraId="7B36755D" w14:textId="77777777" w:rsidR="00286CB8" w:rsidRPr="00EF3EC9" w:rsidRDefault="00286CB8" w:rsidP="00286CB8">
      <w:pPr>
        <w:pStyle w:val="a5"/>
        <w:spacing w:line="360" w:lineRule="auto"/>
        <w:rPr>
          <w:rFonts w:ascii="Times New Roman" w:eastAsia="Times" w:hAnsi="Times New Roman" w:cs="Times New Roman"/>
          <w:sz w:val="28"/>
          <w:szCs w:val="28"/>
        </w:rPr>
      </w:pPr>
      <w:r w:rsidRPr="00EF3EC9">
        <w:rPr>
          <w:rFonts w:ascii="Times New Roman" w:hAnsi="Times New Roman" w:cs="Times New Roman"/>
          <w:sz w:val="28"/>
          <w:szCs w:val="28"/>
        </w:rPr>
        <w:t>Введение…………………………………………………………………</w:t>
      </w:r>
      <w:r w:rsidR="00A16A58">
        <w:rPr>
          <w:rFonts w:ascii="Times New Roman" w:hAnsi="Times New Roman" w:cs="Times New Roman"/>
          <w:sz w:val="28"/>
          <w:szCs w:val="28"/>
        </w:rPr>
        <w:t>……</w:t>
      </w:r>
      <w:r w:rsidR="007E04DF">
        <w:rPr>
          <w:rFonts w:ascii="Times New Roman" w:hAnsi="Times New Roman" w:cs="Times New Roman"/>
          <w:sz w:val="28"/>
          <w:szCs w:val="28"/>
        </w:rPr>
        <w:t>…...</w:t>
      </w:r>
      <w:r w:rsidR="00A16A58">
        <w:rPr>
          <w:rFonts w:ascii="Times New Roman" w:hAnsi="Times New Roman" w:cs="Times New Roman"/>
          <w:sz w:val="28"/>
          <w:szCs w:val="28"/>
        </w:rPr>
        <w:t>…3</w:t>
      </w:r>
    </w:p>
    <w:p w14:paraId="734162E6" w14:textId="77777777" w:rsidR="00286CB8" w:rsidRPr="00EF3EC9" w:rsidRDefault="00286CB8" w:rsidP="00286CB8">
      <w:pPr>
        <w:pStyle w:val="a5"/>
        <w:spacing w:line="360" w:lineRule="auto"/>
        <w:rPr>
          <w:rFonts w:ascii="Times New Roman" w:eastAsia="Times" w:hAnsi="Times New Roman" w:cs="Times New Roman"/>
          <w:sz w:val="28"/>
          <w:szCs w:val="28"/>
        </w:rPr>
      </w:pPr>
      <w:r>
        <w:rPr>
          <w:rFonts w:ascii="Times New Roman" w:hAnsi="Times New Roman" w:cs="Times New Roman"/>
          <w:sz w:val="28"/>
          <w:szCs w:val="28"/>
        </w:rPr>
        <w:t xml:space="preserve">Глава I. </w:t>
      </w:r>
      <w:r w:rsidR="00B63F53" w:rsidRPr="00361486">
        <w:rPr>
          <w:rFonts w:ascii="Times New Roman" w:hAnsi="Times New Roman" w:cs="Times New Roman"/>
          <w:b/>
          <w:sz w:val="28"/>
          <w:szCs w:val="28"/>
        </w:rPr>
        <w:t xml:space="preserve">Творческое </w:t>
      </w:r>
      <w:r w:rsidR="00B63F53">
        <w:rPr>
          <w:rFonts w:ascii="Times New Roman" w:hAnsi="Times New Roman" w:cs="Times New Roman"/>
          <w:b/>
          <w:sz w:val="28"/>
          <w:szCs w:val="28"/>
        </w:rPr>
        <w:t>наследие</w:t>
      </w:r>
      <w:r w:rsidR="00B63F53" w:rsidRPr="00361486">
        <w:rPr>
          <w:rFonts w:ascii="Times New Roman" w:hAnsi="Times New Roman" w:cs="Times New Roman"/>
          <w:b/>
          <w:sz w:val="28"/>
          <w:szCs w:val="28"/>
        </w:rPr>
        <w:t xml:space="preserve"> </w:t>
      </w:r>
      <w:proofErr w:type="spellStart"/>
      <w:r w:rsidR="00B63F53" w:rsidRPr="00361486">
        <w:rPr>
          <w:rFonts w:ascii="Times New Roman" w:hAnsi="Times New Roman" w:cs="Times New Roman"/>
          <w:b/>
          <w:sz w:val="28"/>
          <w:szCs w:val="28"/>
        </w:rPr>
        <w:t>С.В.Рахманинов</w:t>
      </w:r>
      <w:r w:rsidR="00B63F53">
        <w:rPr>
          <w:rFonts w:ascii="Times New Roman" w:hAnsi="Times New Roman" w:cs="Times New Roman"/>
          <w:b/>
          <w:sz w:val="28"/>
          <w:szCs w:val="28"/>
        </w:rPr>
        <w:t>а</w:t>
      </w:r>
      <w:proofErr w:type="spellEnd"/>
      <w:r w:rsidR="00C90C8B">
        <w:rPr>
          <w:rFonts w:ascii="Times New Roman" w:hAnsi="Times New Roman" w:cs="Times New Roman"/>
          <w:b/>
          <w:sz w:val="28"/>
          <w:szCs w:val="28"/>
        </w:rPr>
        <w:t xml:space="preserve"> </w:t>
      </w:r>
      <w:proofErr w:type="gramStart"/>
      <w:r w:rsidR="00B63F53">
        <w:rPr>
          <w:rFonts w:ascii="Times New Roman" w:hAnsi="Times New Roman" w:cs="Times New Roman"/>
          <w:b/>
          <w:sz w:val="28"/>
          <w:szCs w:val="28"/>
        </w:rPr>
        <w:t>в</w:t>
      </w:r>
      <w:r w:rsidR="00C90C8B">
        <w:rPr>
          <w:rFonts w:ascii="Times New Roman" w:hAnsi="Times New Roman" w:cs="Times New Roman"/>
          <w:b/>
          <w:sz w:val="28"/>
          <w:szCs w:val="28"/>
        </w:rPr>
        <w:t xml:space="preserve">  </w:t>
      </w:r>
      <w:r w:rsidR="00B63F53" w:rsidRPr="00361486">
        <w:rPr>
          <w:rFonts w:ascii="Times New Roman" w:hAnsi="Times New Roman" w:cs="Times New Roman"/>
          <w:b/>
          <w:sz w:val="28"/>
          <w:szCs w:val="28"/>
        </w:rPr>
        <w:t>современном</w:t>
      </w:r>
      <w:proofErr w:type="gramEnd"/>
      <w:r w:rsidR="00B63F53" w:rsidRPr="00361486">
        <w:rPr>
          <w:rFonts w:ascii="Times New Roman" w:hAnsi="Times New Roman" w:cs="Times New Roman"/>
          <w:b/>
          <w:sz w:val="28"/>
          <w:szCs w:val="28"/>
        </w:rPr>
        <w:t xml:space="preserve"> музыкальном </w:t>
      </w:r>
      <w:r w:rsidR="00C90C8B">
        <w:rPr>
          <w:rFonts w:ascii="Times New Roman" w:hAnsi="Times New Roman" w:cs="Times New Roman"/>
          <w:b/>
          <w:sz w:val="28"/>
          <w:szCs w:val="28"/>
        </w:rPr>
        <w:t xml:space="preserve"> </w:t>
      </w:r>
      <w:r w:rsidR="00B63F53" w:rsidRPr="00361486">
        <w:rPr>
          <w:rFonts w:ascii="Times New Roman" w:hAnsi="Times New Roman" w:cs="Times New Roman"/>
          <w:b/>
          <w:sz w:val="28"/>
          <w:szCs w:val="28"/>
        </w:rPr>
        <w:t xml:space="preserve">образовании </w:t>
      </w:r>
      <w:r w:rsidR="00B63F53">
        <w:rPr>
          <w:rFonts w:ascii="Times New Roman" w:hAnsi="Times New Roman" w:cs="Times New Roman"/>
          <w:b/>
          <w:sz w:val="28"/>
          <w:szCs w:val="28"/>
        </w:rPr>
        <w:t>и культурном пространстве</w:t>
      </w:r>
      <w:r w:rsidR="00C90C8B">
        <w:rPr>
          <w:rFonts w:ascii="Times New Roman" w:hAnsi="Times New Roman" w:cs="Times New Roman"/>
          <w:b/>
          <w:sz w:val="28"/>
          <w:szCs w:val="28"/>
        </w:rPr>
        <w:t xml:space="preserve">  </w:t>
      </w:r>
      <w:r w:rsidRPr="00361486">
        <w:rPr>
          <w:rFonts w:ascii="Times New Roman" w:hAnsi="Times New Roman" w:cs="Times New Roman"/>
          <w:b/>
          <w:sz w:val="28"/>
          <w:szCs w:val="28"/>
        </w:rPr>
        <w:t>России</w:t>
      </w:r>
      <w:r>
        <w:rPr>
          <w:rFonts w:ascii="Times New Roman" w:hAnsi="Times New Roman" w:cs="Times New Roman"/>
          <w:sz w:val="28"/>
          <w:szCs w:val="28"/>
        </w:rPr>
        <w:t>……</w:t>
      </w:r>
      <w:r w:rsidR="00A16A58">
        <w:rPr>
          <w:rFonts w:ascii="Times New Roman" w:hAnsi="Times New Roman" w:cs="Times New Roman"/>
          <w:sz w:val="28"/>
          <w:szCs w:val="28"/>
        </w:rPr>
        <w:t>…</w:t>
      </w:r>
      <w:r w:rsidR="007E04DF">
        <w:rPr>
          <w:rFonts w:ascii="Times New Roman" w:hAnsi="Times New Roman" w:cs="Times New Roman"/>
          <w:sz w:val="28"/>
          <w:szCs w:val="28"/>
        </w:rPr>
        <w:t>…..</w:t>
      </w:r>
      <w:r w:rsidR="00A16A58">
        <w:rPr>
          <w:rFonts w:ascii="Times New Roman" w:hAnsi="Times New Roman" w:cs="Times New Roman"/>
          <w:sz w:val="28"/>
          <w:szCs w:val="28"/>
        </w:rPr>
        <w:t>.5</w:t>
      </w:r>
    </w:p>
    <w:p w14:paraId="66B12904" w14:textId="097ABC09" w:rsidR="00286CB8" w:rsidRDefault="00286CB8" w:rsidP="00286CB8">
      <w:pPr>
        <w:pStyle w:val="a5"/>
        <w:spacing w:line="360" w:lineRule="auto"/>
        <w:rPr>
          <w:rFonts w:ascii="Times New Roman" w:hAnsi="Times New Roman" w:cs="Times New Roman"/>
          <w:sz w:val="28"/>
          <w:szCs w:val="28"/>
        </w:rPr>
      </w:pPr>
      <w:r>
        <w:rPr>
          <w:rFonts w:ascii="Times New Roman" w:hAnsi="Times New Roman" w:cs="Times New Roman"/>
          <w:sz w:val="28"/>
          <w:szCs w:val="28"/>
        </w:rPr>
        <w:t>1</w:t>
      </w:r>
      <w:r w:rsidR="007B1D94">
        <w:rPr>
          <w:rFonts w:ascii="Times New Roman" w:hAnsi="Times New Roman" w:cs="Times New Roman"/>
          <w:sz w:val="28"/>
          <w:szCs w:val="28"/>
        </w:rPr>
        <w:t>.</w:t>
      </w:r>
      <w:proofErr w:type="gramStart"/>
      <w:r w:rsidR="007B1D94">
        <w:rPr>
          <w:rFonts w:ascii="Times New Roman" w:hAnsi="Times New Roman" w:cs="Times New Roman"/>
          <w:sz w:val="28"/>
          <w:szCs w:val="28"/>
        </w:rPr>
        <w:t>1</w:t>
      </w:r>
      <w:r w:rsidRPr="00EF3EC9">
        <w:rPr>
          <w:rFonts w:ascii="Times New Roman" w:hAnsi="Times New Roman" w:cs="Times New Roman"/>
          <w:sz w:val="28"/>
          <w:szCs w:val="28"/>
        </w:rPr>
        <w:t>.</w:t>
      </w:r>
      <w:r w:rsidR="00B63F53">
        <w:rPr>
          <w:rFonts w:ascii="Times New Roman" w:hAnsi="Times New Roman" w:cs="Times New Roman"/>
          <w:sz w:val="28"/>
          <w:szCs w:val="28"/>
        </w:rPr>
        <w:t>Просветительское</w:t>
      </w:r>
      <w:proofErr w:type="gramEnd"/>
      <w:r w:rsidR="00B63F53">
        <w:rPr>
          <w:rFonts w:ascii="Times New Roman" w:hAnsi="Times New Roman" w:cs="Times New Roman"/>
          <w:sz w:val="28"/>
          <w:szCs w:val="28"/>
        </w:rPr>
        <w:t xml:space="preserve"> значение </w:t>
      </w:r>
      <w:r w:rsidR="00C90C8B">
        <w:rPr>
          <w:rFonts w:ascii="Times New Roman" w:hAnsi="Times New Roman" w:cs="Times New Roman"/>
          <w:sz w:val="28"/>
          <w:szCs w:val="28"/>
        </w:rPr>
        <w:t xml:space="preserve"> </w:t>
      </w:r>
      <w:r w:rsidR="00B63F53">
        <w:rPr>
          <w:rFonts w:ascii="Times New Roman" w:hAnsi="Times New Roman" w:cs="Times New Roman"/>
          <w:sz w:val="28"/>
          <w:szCs w:val="28"/>
        </w:rPr>
        <w:t>композиторского</w:t>
      </w:r>
      <w:r>
        <w:rPr>
          <w:rFonts w:ascii="Times New Roman" w:hAnsi="Times New Roman" w:cs="Times New Roman"/>
          <w:sz w:val="28"/>
          <w:szCs w:val="28"/>
        </w:rPr>
        <w:t xml:space="preserve"> </w:t>
      </w:r>
      <w:r w:rsidR="00C90C8B">
        <w:rPr>
          <w:rFonts w:ascii="Times New Roman" w:hAnsi="Times New Roman" w:cs="Times New Roman"/>
          <w:sz w:val="28"/>
          <w:szCs w:val="28"/>
        </w:rPr>
        <w:t xml:space="preserve"> </w:t>
      </w:r>
      <w:r>
        <w:rPr>
          <w:rFonts w:ascii="Times New Roman" w:hAnsi="Times New Roman" w:cs="Times New Roman"/>
          <w:sz w:val="28"/>
          <w:szCs w:val="28"/>
        </w:rPr>
        <w:t>наследия Рахманинова в современной России …………………………………............................</w:t>
      </w:r>
      <w:r w:rsidR="00A16A58">
        <w:rPr>
          <w:rFonts w:ascii="Times New Roman" w:hAnsi="Times New Roman" w:cs="Times New Roman"/>
          <w:sz w:val="28"/>
          <w:szCs w:val="28"/>
        </w:rPr>
        <w:t>.............</w:t>
      </w:r>
      <w:r w:rsidR="007E04DF">
        <w:rPr>
          <w:rFonts w:ascii="Times New Roman" w:hAnsi="Times New Roman" w:cs="Times New Roman"/>
          <w:sz w:val="28"/>
          <w:szCs w:val="28"/>
        </w:rPr>
        <w:t>...</w:t>
      </w:r>
      <w:r w:rsidR="007B1D94">
        <w:rPr>
          <w:rFonts w:ascii="Times New Roman" w:hAnsi="Times New Roman" w:cs="Times New Roman"/>
          <w:sz w:val="28"/>
          <w:szCs w:val="28"/>
        </w:rPr>
        <w:t>.5</w:t>
      </w:r>
    </w:p>
    <w:p w14:paraId="357F7C2F" w14:textId="5148C618" w:rsidR="00286CB8" w:rsidRPr="00EF3EC9" w:rsidRDefault="007B1D94" w:rsidP="00286CB8">
      <w:pPr>
        <w:pStyle w:val="a5"/>
        <w:spacing w:line="360" w:lineRule="auto"/>
        <w:rPr>
          <w:rFonts w:ascii="Times New Roman" w:eastAsia="Times"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2</w:t>
      </w:r>
      <w:r w:rsidR="00286CB8">
        <w:rPr>
          <w:rFonts w:ascii="Times New Roman" w:hAnsi="Times New Roman" w:cs="Times New Roman"/>
          <w:sz w:val="28"/>
          <w:szCs w:val="28"/>
        </w:rPr>
        <w:t>.Фортепианные</w:t>
      </w:r>
      <w:proofErr w:type="gramEnd"/>
      <w:r w:rsidR="00286CB8">
        <w:rPr>
          <w:rFonts w:ascii="Times New Roman" w:hAnsi="Times New Roman" w:cs="Times New Roman"/>
          <w:sz w:val="28"/>
          <w:szCs w:val="28"/>
        </w:rPr>
        <w:t xml:space="preserve"> произведения </w:t>
      </w:r>
      <w:proofErr w:type="spellStart"/>
      <w:r w:rsidR="00286CB8">
        <w:rPr>
          <w:rFonts w:ascii="Times New Roman" w:hAnsi="Times New Roman" w:cs="Times New Roman"/>
          <w:sz w:val="28"/>
          <w:szCs w:val="28"/>
        </w:rPr>
        <w:t>С.В.Рахманинова</w:t>
      </w:r>
      <w:proofErr w:type="spellEnd"/>
      <w:r w:rsidR="00286CB8">
        <w:rPr>
          <w:rFonts w:ascii="Times New Roman" w:hAnsi="Times New Roman" w:cs="Times New Roman"/>
          <w:sz w:val="28"/>
          <w:szCs w:val="28"/>
        </w:rPr>
        <w:t xml:space="preserve"> в </w:t>
      </w:r>
      <w:r w:rsidR="00B63F53">
        <w:rPr>
          <w:rFonts w:ascii="Times New Roman" w:hAnsi="Times New Roman" w:cs="Times New Roman"/>
          <w:sz w:val="28"/>
          <w:szCs w:val="28"/>
        </w:rPr>
        <w:t>учебном репертуаре</w:t>
      </w:r>
      <w:r w:rsidR="00286CB8">
        <w:rPr>
          <w:rFonts w:ascii="Times New Roman" w:hAnsi="Times New Roman" w:cs="Times New Roman"/>
          <w:sz w:val="28"/>
          <w:szCs w:val="28"/>
        </w:rPr>
        <w:t xml:space="preserve"> ДМШ… ……………………………………………………………</w:t>
      </w:r>
      <w:r w:rsidR="00A16A58">
        <w:rPr>
          <w:rFonts w:ascii="Times New Roman" w:hAnsi="Times New Roman" w:cs="Times New Roman"/>
          <w:sz w:val="28"/>
          <w:szCs w:val="28"/>
        </w:rPr>
        <w:t>……………</w:t>
      </w:r>
      <w:r w:rsidR="007E04DF">
        <w:rPr>
          <w:rFonts w:ascii="Times New Roman" w:hAnsi="Times New Roman" w:cs="Times New Roman"/>
          <w:sz w:val="28"/>
          <w:szCs w:val="28"/>
        </w:rPr>
        <w:t>...</w:t>
      </w:r>
      <w:r>
        <w:rPr>
          <w:rFonts w:ascii="Times New Roman" w:hAnsi="Times New Roman" w:cs="Times New Roman"/>
          <w:sz w:val="28"/>
          <w:szCs w:val="28"/>
        </w:rPr>
        <w:t>...12</w:t>
      </w:r>
    </w:p>
    <w:p w14:paraId="76CBE8F8" w14:textId="38255E9A" w:rsidR="00286CB8" w:rsidRPr="00EF3EC9" w:rsidRDefault="00286CB8" w:rsidP="00286CB8">
      <w:pPr>
        <w:pStyle w:val="a5"/>
        <w:spacing w:line="360" w:lineRule="auto"/>
        <w:rPr>
          <w:rFonts w:ascii="Times New Roman" w:eastAsia="Times" w:hAnsi="Times New Roman" w:cs="Times New Roman"/>
          <w:sz w:val="28"/>
          <w:szCs w:val="28"/>
        </w:rPr>
      </w:pPr>
      <w:r>
        <w:rPr>
          <w:rFonts w:ascii="Times New Roman" w:hAnsi="Times New Roman" w:cs="Times New Roman"/>
          <w:sz w:val="28"/>
          <w:szCs w:val="28"/>
        </w:rPr>
        <w:t xml:space="preserve">Глава II.   </w:t>
      </w:r>
      <w:r w:rsidRPr="00361486">
        <w:rPr>
          <w:rFonts w:ascii="Times New Roman" w:hAnsi="Times New Roman" w:cs="Times New Roman"/>
          <w:b/>
          <w:sz w:val="28"/>
          <w:szCs w:val="28"/>
        </w:rPr>
        <w:t xml:space="preserve">Произведения </w:t>
      </w:r>
      <w:proofErr w:type="spellStart"/>
      <w:r w:rsidRPr="00361486">
        <w:rPr>
          <w:rFonts w:ascii="Times New Roman" w:hAnsi="Times New Roman" w:cs="Times New Roman"/>
          <w:b/>
          <w:sz w:val="28"/>
          <w:szCs w:val="28"/>
        </w:rPr>
        <w:t>С.В.Рахманинова</w:t>
      </w:r>
      <w:proofErr w:type="spellEnd"/>
      <w:r w:rsidRPr="00361486">
        <w:rPr>
          <w:rFonts w:ascii="Times New Roman" w:hAnsi="Times New Roman" w:cs="Times New Roman"/>
          <w:b/>
          <w:sz w:val="28"/>
          <w:szCs w:val="28"/>
        </w:rPr>
        <w:t xml:space="preserve"> в фортепианном   </w:t>
      </w:r>
      <w:r w:rsidR="00B63F53" w:rsidRPr="00361486">
        <w:rPr>
          <w:rFonts w:ascii="Times New Roman" w:hAnsi="Times New Roman" w:cs="Times New Roman"/>
          <w:b/>
          <w:sz w:val="28"/>
          <w:szCs w:val="28"/>
        </w:rPr>
        <w:t>классе детской</w:t>
      </w:r>
      <w:r w:rsidRPr="00361486">
        <w:rPr>
          <w:rFonts w:ascii="Times New Roman" w:hAnsi="Times New Roman" w:cs="Times New Roman"/>
          <w:b/>
          <w:sz w:val="28"/>
          <w:szCs w:val="28"/>
        </w:rPr>
        <w:t xml:space="preserve"> музыкальной   </w:t>
      </w:r>
      <w:r w:rsidR="00B63F53" w:rsidRPr="00361486">
        <w:rPr>
          <w:rFonts w:ascii="Times New Roman" w:hAnsi="Times New Roman" w:cs="Times New Roman"/>
          <w:b/>
          <w:sz w:val="28"/>
          <w:szCs w:val="28"/>
        </w:rPr>
        <w:t xml:space="preserve">школы: </w:t>
      </w:r>
      <w:r w:rsidR="00B63F53">
        <w:rPr>
          <w:rFonts w:ascii="Times New Roman" w:hAnsi="Times New Roman" w:cs="Times New Roman"/>
          <w:b/>
          <w:sz w:val="28"/>
          <w:szCs w:val="28"/>
        </w:rPr>
        <w:t>мотивация</w:t>
      </w:r>
      <w:r w:rsidR="00C90C8B">
        <w:rPr>
          <w:rFonts w:ascii="Times New Roman" w:hAnsi="Times New Roman" w:cs="Times New Roman"/>
          <w:b/>
          <w:sz w:val="28"/>
          <w:szCs w:val="28"/>
        </w:rPr>
        <w:t xml:space="preserve"> </w:t>
      </w:r>
      <w:proofErr w:type="gramStart"/>
      <w:r w:rsidR="00B63F53">
        <w:rPr>
          <w:rFonts w:ascii="Times New Roman" w:hAnsi="Times New Roman" w:cs="Times New Roman"/>
          <w:b/>
          <w:sz w:val="28"/>
          <w:szCs w:val="28"/>
        </w:rPr>
        <w:t>и</w:t>
      </w:r>
      <w:r w:rsidR="00C90C8B">
        <w:rPr>
          <w:rFonts w:ascii="Times New Roman" w:hAnsi="Times New Roman" w:cs="Times New Roman"/>
          <w:b/>
          <w:sz w:val="28"/>
          <w:szCs w:val="28"/>
        </w:rPr>
        <w:t xml:space="preserve">  </w:t>
      </w:r>
      <w:r w:rsidR="00B63F53">
        <w:rPr>
          <w:rFonts w:ascii="Times New Roman" w:hAnsi="Times New Roman" w:cs="Times New Roman"/>
          <w:b/>
          <w:sz w:val="28"/>
          <w:szCs w:val="28"/>
        </w:rPr>
        <w:t>методическая</w:t>
      </w:r>
      <w:proofErr w:type="gramEnd"/>
      <w:r w:rsidRPr="00361486">
        <w:rPr>
          <w:rFonts w:ascii="Times New Roman" w:hAnsi="Times New Roman" w:cs="Times New Roman"/>
          <w:b/>
          <w:sz w:val="28"/>
          <w:szCs w:val="28"/>
        </w:rPr>
        <w:t xml:space="preserve"> целесообразность</w:t>
      </w:r>
      <w:r w:rsidR="00C90C8B">
        <w:rPr>
          <w:rFonts w:ascii="Times New Roman" w:hAnsi="Times New Roman" w:cs="Times New Roman"/>
          <w:sz w:val="28"/>
          <w:szCs w:val="28"/>
        </w:rPr>
        <w:t xml:space="preserve"> …..</w:t>
      </w:r>
      <w:r w:rsidR="007B1D94">
        <w:rPr>
          <w:rFonts w:ascii="Times New Roman" w:hAnsi="Times New Roman" w:cs="Times New Roman"/>
          <w:sz w:val="28"/>
          <w:szCs w:val="28"/>
        </w:rPr>
        <w:t>24</w:t>
      </w:r>
    </w:p>
    <w:p w14:paraId="07B56064" w14:textId="18AA6A59" w:rsidR="00286CB8" w:rsidRPr="009A0AC9" w:rsidRDefault="00286CB8" w:rsidP="00286CB8">
      <w:pPr>
        <w:pStyle w:val="a5"/>
        <w:spacing w:line="360" w:lineRule="auto"/>
        <w:rPr>
          <w:rFonts w:ascii="Times New Roman" w:hAnsi="Times New Roman" w:cs="Times New Roman"/>
          <w:sz w:val="28"/>
          <w:szCs w:val="28"/>
        </w:rPr>
      </w:pPr>
      <w:r>
        <w:rPr>
          <w:rFonts w:ascii="Times New Roman" w:hAnsi="Times New Roman" w:cs="Times New Roman"/>
          <w:sz w:val="28"/>
          <w:szCs w:val="28"/>
        </w:rPr>
        <w:t>2</w:t>
      </w:r>
      <w:r w:rsidRPr="00EF3EC9">
        <w:rPr>
          <w:rFonts w:ascii="Times New Roman" w:hAnsi="Times New Roman" w:cs="Times New Roman"/>
          <w:sz w:val="28"/>
          <w:szCs w:val="28"/>
        </w:rPr>
        <w:t>.1</w:t>
      </w:r>
      <w:r>
        <w:rPr>
          <w:rFonts w:ascii="Times New Roman" w:hAnsi="Times New Roman" w:cs="Times New Roman"/>
          <w:sz w:val="28"/>
          <w:szCs w:val="28"/>
        </w:rPr>
        <w:t xml:space="preserve">. </w:t>
      </w:r>
      <w:r w:rsidR="00C401C2">
        <w:rPr>
          <w:rFonts w:ascii="Times New Roman" w:hAnsi="Times New Roman" w:cs="Times New Roman"/>
          <w:sz w:val="28"/>
          <w:szCs w:val="28"/>
        </w:rPr>
        <w:t xml:space="preserve">Мотивация </w:t>
      </w:r>
      <w:proofErr w:type="gramStart"/>
      <w:r w:rsidR="00C401C2">
        <w:rPr>
          <w:rFonts w:ascii="Times New Roman" w:hAnsi="Times New Roman" w:cs="Times New Roman"/>
          <w:sz w:val="28"/>
          <w:szCs w:val="28"/>
        </w:rPr>
        <w:t>учащихся  как</w:t>
      </w:r>
      <w:proofErr w:type="gramEnd"/>
      <w:r w:rsidR="00C401C2">
        <w:rPr>
          <w:rFonts w:ascii="Times New Roman" w:hAnsi="Times New Roman" w:cs="Times New Roman"/>
          <w:sz w:val="28"/>
          <w:szCs w:val="28"/>
        </w:rPr>
        <w:t xml:space="preserve"> ключевой фактор  эффективности  музыкальных занятий </w:t>
      </w:r>
      <w:r w:rsidR="00C90C8B">
        <w:rPr>
          <w:rFonts w:ascii="Times New Roman" w:hAnsi="Times New Roman" w:cs="Times New Roman"/>
          <w:sz w:val="28"/>
          <w:szCs w:val="28"/>
        </w:rPr>
        <w:t>……………………………...</w:t>
      </w:r>
      <w:r w:rsidR="00C401C2">
        <w:rPr>
          <w:rFonts w:ascii="Times New Roman" w:hAnsi="Times New Roman" w:cs="Times New Roman"/>
          <w:sz w:val="28"/>
          <w:szCs w:val="28"/>
        </w:rPr>
        <w:t>........................................................................</w:t>
      </w:r>
      <w:r w:rsidR="007B1D94">
        <w:rPr>
          <w:rFonts w:ascii="Times New Roman" w:hAnsi="Times New Roman" w:cs="Times New Roman"/>
          <w:sz w:val="28"/>
          <w:szCs w:val="28"/>
        </w:rPr>
        <w:t>24</w:t>
      </w:r>
    </w:p>
    <w:p w14:paraId="543F9E30" w14:textId="1CC1F910" w:rsidR="00286CB8" w:rsidRPr="00EF3EC9" w:rsidRDefault="00286CB8" w:rsidP="00286CB8">
      <w:pPr>
        <w:pStyle w:val="a5"/>
        <w:spacing w:line="360" w:lineRule="auto"/>
        <w:rPr>
          <w:rFonts w:ascii="Times New Roman" w:eastAsia="Times" w:hAnsi="Times New Roman" w:cs="Times New Roman"/>
          <w:sz w:val="28"/>
          <w:szCs w:val="28"/>
        </w:rPr>
      </w:pPr>
      <w:r>
        <w:rPr>
          <w:rFonts w:ascii="Times New Roman" w:hAnsi="Times New Roman" w:cs="Times New Roman"/>
          <w:sz w:val="28"/>
          <w:szCs w:val="28"/>
        </w:rPr>
        <w:t>2</w:t>
      </w:r>
      <w:r w:rsidRPr="00EF3EC9">
        <w:rPr>
          <w:rFonts w:ascii="Times New Roman" w:hAnsi="Times New Roman" w:cs="Times New Roman"/>
          <w:sz w:val="28"/>
          <w:szCs w:val="28"/>
        </w:rPr>
        <w:t>.2</w:t>
      </w:r>
      <w:r>
        <w:rPr>
          <w:rFonts w:ascii="Times New Roman" w:hAnsi="Times New Roman" w:cs="Times New Roman"/>
          <w:sz w:val="28"/>
          <w:szCs w:val="28"/>
        </w:rPr>
        <w:t xml:space="preserve">. </w:t>
      </w:r>
      <w:r w:rsidR="00684071">
        <w:rPr>
          <w:rFonts w:ascii="Times New Roman" w:hAnsi="Times New Roman" w:cs="Times New Roman"/>
          <w:sz w:val="28"/>
          <w:szCs w:val="28"/>
        </w:rPr>
        <w:t>Р</w:t>
      </w:r>
      <w:r w:rsidR="00B63F53">
        <w:rPr>
          <w:rFonts w:ascii="Times New Roman" w:hAnsi="Times New Roman" w:cs="Times New Roman"/>
          <w:sz w:val="28"/>
          <w:szCs w:val="28"/>
        </w:rPr>
        <w:t>абота</w:t>
      </w:r>
      <w:r w:rsidR="00F46B7B">
        <w:rPr>
          <w:rFonts w:ascii="Times New Roman" w:hAnsi="Times New Roman" w:cs="Times New Roman"/>
          <w:sz w:val="28"/>
          <w:szCs w:val="28"/>
        </w:rPr>
        <w:t xml:space="preserve"> </w:t>
      </w:r>
      <w:proofErr w:type="gramStart"/>
      <w:r w:rsidR="00B63F53">
        <w:rPr>
          <w:rFonts w:ascii="Times New Roman" w:hAnsi="Times New Roman" w:cs="Times New Roman"/>
          <w:sz w:val="28"/>
          <w:szCs w:val="28"/>
        </w:rPr>
        <w:t>над</w:t>
      </w:r>
      <w:r w:rsidR="00F46B7B">
        <w:rPr>
          <w:rFonts w:ascii="Times New Roman" w:hAnsi="Times New Roman" w:cs="Times New Roman"/>
          <w:sz w:val="28"/>
          <w:szCs w:val="28"/>
        </w:rPr>
        <w:t xml:space="preserve">  </w:t>
      </w:r>
      <w:r w:rsidR="00B63F53">
        <w:rPr>
          <w:rFonts w:ascii="Times New Roman" w:hAnsi="Times New Roman" w:cs="Times New Roman"/>
          <w:sz w:val="28"/>
          <w:szCs w:val="28"/>
        </w:rPr>
        <w:t>юношеским</w:t>
      </w:r>
      <w:proofErr w:type="gramEnd"/>
      <w:r>
        <w:rPr>
          <w:rFonts w:ascii="Times New Roman" w:hAnsi="Times New Roman" w:cs="Times New Roman"/>
          <w:sz w:val="28"/>
          <w:szCs w:val="28"/>
        </w:rPr>
        <w:t xml:space="preserve"> произведением </w:t>
      </w:r>
      <w:proofErr w:type="spellStart"/>
      <w:r>
        <w:rPr>
          <w:rFonts w:ascii="Times New Roman" w:hAnsi="Times New Roman" w:cs="Times New Roman"/>
          <w:sz w:val="28"/>
          <w:szCs w:val="28"/>
        </w:rPr>
        <w:t>С.В.Рахманинова</w:t>
      </w:r>
      <w:proofErr w:type="spellEnd"/>
      <w:r>
        <w:rPr>
          <w:rFonts w:ascii="Times New Roman" w:hAnsi="Times New Roman" w:cs="Times New Roman"/>
          <w:sz w:val="28"/>
          <w:szCs w:val="28"/>
        </w:rPr>
        <w:t xml:space="preserve"> «Песня без </w:t>
      </w:r>
      <w:r w:rsidR="00B63F53">
        <w:rPr>
          <w:rFonts w:ascii="Times New Roman" w:hAnsi="Times New Roman" w:cs="Times New Roman"/>
          <w:sz w:val="28"/>
          <w:szCs w:val="28"/>
        </w:rPr>
        <w:t>слов» в</w:t>
      </w:r>
      <w:r>
        <w:rPr>
          <w:rFonts w:ascii="Times New Roman" w:hAnsi="Times New Roman" w:cs="Times New Roman"/>
          <w:sz w:val="28"/>
          <w:szCs w:val="28"/>
        </w:rPr>
        <w:t xml:space="preserve"> фортепианном классе</w:t>
      </w:r>
      <w:r w:rsidR="00684071">
        <w:rPr>
          <w:rFonts w:ascii="Times New Roman" w:hAnsi="Times New Roman" w:cs="Times New Roman"/>
          <w:sz w:val="28"/>
          <w:szCs w:val="28"/>
        </w:rPr>
        <w:t xml:space="preserve"> ДМШ</w:t>
      </w:r>
      <w:r>
        <w:rPr>
          <w:rFonts w:ascii="Times New Roman" w:hAnsi="Times New Roman" w:cs="Times New Roman"/>
          <w:sz w:val="28"/>
          <w:szCs w:val="28"/>
        </w:rPr>
        <w:t>…………………………………</w:t>
      </w:r>
      <w:r w:rsidR="007E04DF">
        <w:rPr>
          <w:rFonts w:ascii="Times New Roman" w:hAnsi="Times New Roman" w:cs="Times New Roman"/>
          <w:sz w:val="28"/>
          <w:szCs w:val="28"/>
        </w:rPr>
        <w:t>…...…</w:t>
      </w:r>
      <w:r w:rsidR="00684071">
        <w:rPr>
          <w:rFonts w:ascii="Times New Roman" w:hAnsi="Times New Roman" w:cs="Times New Roman"/>
          <w:sz w:val="28"/>
          <w:szCs w:val="28"/>
        </w:rPr>
        <w:t>…………...</w:t>
      </w:r>
      <w:r w:rsidR="007B1D94">
        <w:rPr>
          <w:rFonts w:ascii="Times New Roman" w:hAnsi="Times New Roman" w:cs="Times New Roman"/>
          <w:sz w:val="28"/>
          <w:szCs w:val="28"/>
        </w:rPr>
        <w:t>39</w:t>
      </w:r>
    </w:p>
    <w:p w14:paraId="27A48AAE" w14:textId="43752B30" w:rsidR="00286CB8" w:rsidRPr="00EF3EC9" w:rsidRDefault="00286CB8" w:rsidP="00286CB8">
      <w:pPr>
        <w:pStyle w:val="a5"/>
        <w:spacing w:line="360" w:lineRule="auto"/>
        <w:rPr>
          <w:rFonts w:ascii="Times New Roman" w:eastAsia="Times" w:hAnsi="Times New Roman" w:cs="Times New Roman"/>
          <w:sz w:val="28"/>
          <w:szCs w:val="28"/>
        </w:rPr>
      </w:pPr>
      <w:r w:rsidRPr="00EF3EC9">
        <w:rPr>
          <w:rFonts w:ascii="Times New Roman" w:hAnsi="Times New Roman" w:cs="Times New Roman"/>
          <w:sz w:val="28"/>
          <w:szCs w:val="28"/>
        </w:rPr>
        <w:t>Заключение…...........................................................................................</w:t>
      </w:r>
      <w:r w:rsidR="007B1D94">
        <w:rPr>
          <w:rFonts w:ascii="Times New Roman" w:hAnsi="Times New Roman" w:cs="Times New Roman"/>
          <w:sz w:val="28"/>
          <w:szCs w:val="28"/>
        </w:rPr>
        <w:t>..................50</w:t>
      </w:r>
    </w:p>
    <w:p w14:paraId="6E68F69F" w14:textId="19CE6411" w:rsidR="00286CB8" w:rsidRDefault="0029017A" w:rsidP="00286CB8">
      <w:pPr>
        <w:pStyle w:val="a5"/>
        <w:spacing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286CB8" w:rsidRPr="00EF3EC9">
        <w:rPr>
          <w:rFonts w:ascii="Times New Roman" w:hAnsi="Times New Roman" w:cs="Times New Roman"/>
          <w:sz w:val="28"/>
          <w:szCs w:val="28"/>
        </w:rPr>
        <w:t>….....................................................................................</w:t>
      </w:r>
      <w:r>
        <w:rPr>
          <w:rFonts w:ascii="Times New Roman" w:hAnsi="Times New Roman" w:cs="Times New Roman"/>
          <w:sz w:val="28"/>
          <w:szCs w:val="28"/>
        </w:rPr>
        <w:t>..........</w:t>
      </w:r>
      <w:r w:rsidR="007B1D94">
        <w:rPr>
          <w:rFonts w:ascii="Times New Roman" w:hAnsi="Times New Roman" w:cs="Times New Roman"/>
          <w:sz w:val="28"/>
          <w:szCs w:val="28"/>
        </w:rPr>
        <w:t>52</w:t>
      </w:r>
    </w:p>
    <w:p w14:paraId="4BCA218E" w14:textId="5DF845AD" w:rsidR="00286CB8" w:rsidRDefault="00684071" w:rsidP="00286CB8">
      <w:pPr>
        <w:pStyle w:val="a5"/>
        <w:spacing w:line="360" w:lineRule="auto"/>
      </w:pPr>
      <w:r>
        <w:rPr>
          <w:rFonts w:ascii="Times New Roman" w:hAnsi="Times New Roman" w:cs="Times New Roman"/>
          <w:sz w:val="28"/>
          <w:szCs w:val="28"/>
        </w:rPr>
        <w:t>Приложение</w:t>
      </w:r>
      <w:r w:rsidR="00286CB8">
        <w:rPr>
          <w:rFonts w:ascii="Times New Roman" w:hAnsi="Times New Roman" w:cs="Times New Roman"/>
          <w:sz w:val="28"/>
          <w:szCs w:val="28"/>
        </w:rPr>
        <w:t>……………………………………………………………</w:t>
      </w:r>
      <w:proofErr w:type="gramStart"/>
      <w:r w:rsidR="00286CB8">
        <w:rPr>
          <w:rFonts w:ascii="Times New Roman" w:hAnsi="Times New Roman" w:cs="Times New Roman"/>
          <w:sz w:val="28"/>
          <w:szCs w:val="28"/>
        </w:rPr>
        <w:t>……</w:t>
      </w:r>
      <w:r w:rsidR="007E04DF">
        <w:rPr>
          <w:rFonts w:ascii="Times New Roman" w:hAnsi="Times New Roman" w:cs="Times New Roman"/>
          <w:sz w:val="28"/>
          <w:szCs w:val="28"/>
        </w:rPr>
        <w:t>.</w:t>
      </w:r>
      <w:proofErr w:type="gramEnd"/>
      <w:r w:rsidR="007E04DF">
        <w:rPr>
          <w:rFonts w:ascii="Times New Roman" w:hAnsi="Times New Roman" w:cs="Times New Roman"/>
          <w:sz w:val="28"/>
          <w:szCs w:val="28"/>
        </w:rPr>
        <w:t>.</w:t>
      </w:r>
      <w:r w:rsidR="00286CB8">
        <w:rPr>
          <w:rFonts w:ascii="Times New Roman" w:hAnsi="Times New Roman" w:cs="Times New Roman"/>
          <w:sz w:val="28"/>
          <w:szCs w:val="28"/>
        </w:rPr>
        <w:t>…</w:t>
      </w:r>
      <w:r w:rsidR="007B1D94">
        <w:rPr>
          <w:rFonts w:ascii="Times New Roman" w:hAnsi="Times New Roman" w:cs="Times New Roman"/>
          <w:sz w:val="28"/>
          <w:szCs w:val="28"/>
        </w:rPr>
        <w:t>….56</w:t>
      </w:r>
      <w:bookmarkStart w:id="0" w:name="_GoBack"/>
      <w:bookmarkEnd w:id="0"/>
    </w:p>
    <w:p w14:paraId="24761EBA" w14:textId="77777777" w:rsidR="00286CB8" w:rsidRDefault="00286CB8" w:rsidP="00C8790A">
      <w:pPr>
        <w:pStyle w:val="a5"/>
        <w:spacing w:line="360" w:lineRule="auto"/>
        <w:jc w:val="center"/>
        <w:rPr>
          <w:rFonts w:ascii="Times New Roman" w:hAnsi="Times New Roman" w:cs="Times New Roman"/>
          <w:sz w:val="28"/>
          <w:szCs w:val="28"/>
        </w:rPr>
      </w:pPr>
    </w:p>
    <w:p w14:paraId="62858CC0" w14:textId="77777777" w:rsidR="00286CB8" w:rsidRDefault="00286CB8" w:rsidP="00C8790A">
      <w:pPr>
        <w:pStyle w:val="a5"/>
        <w:spacing w:line="360" w:lineRule="auto"/>
        <w:jc w:val="center"/>
        <w:rPr>
          <w:rFonts w:ascii="Times New Roman" w:hAnsi="Times New Roman" w:cs="Times New Roman"/>
          <w:sz w:val="28"/>
          <w:szCs w:val="28"/>
        </w:rPr>
      </w:pPr>
    </w:p>
    <w:p w14:paraId="38759105" w14:textId="77777777" w:rsidR="00286CB8" w:rsidRDefault="00286CB8" w:rsidP="00C8790A">
      <w:pPr>
        <w:pStyle w:val="a5"/>
        <w:spacing w:line="360" w:lineRule="auto"/>
        <w:jc w:val="center"/>
        <w:rPr>
          <w:rFonts w:ascii="Times New Roman" w:hAnsi="Times New Roman" w:cs="Times New Roman"/>
          <w:sz w:val="28"/>
          <w:szCs w:val="28"/>
        </w:rPr>
      </w:pPr>
    </w:p>
    <w:p w14:paraId="11493C8B" w14:textId="77777777" w:rsidR="00286CB8" w:rsidRDefault="00286CB8" w:rsidP="00C8790A">
      <w:pPr>
        <w:pStyle w:val="a5"/>
        <w:spacing w:line="360" w:lineRule="auto"/>
        <w:jc w:val="center"/>
        <w:rPr>
          <w:rFonts w:ascii="Times New Roman" w:hAnsi="Times New Roman" w:cs="Times New Roman"/>
          <w:sz w:val="28"/>
          <w:szCs w:val="28"/>
        </w:rPr>
      </w:pPr>
    </w:p>
    <w:p w14:paraId="41A45E2A" w14:textId="77777777" w:rsidR="00286CB8" w:rsidRDefault="00286CB8" w:rsidP="00C8790A">
      <w:pPr>
        <w:pStyle w:val="a5"/>
        <w:spacing w:line="360" w:lineRule="auto"/>
        <w:jc w:val="center"/>
        <w:rPr>
          <w:rFonts w:ascii="Times New Roman" w:hAnsi="Times New Roman" w:cs="Times New Roman"/>
          <w:sz w:val="28"/>
          <w:szCs w:val="28"/>
        </w:rPr>
      </w:pPr>
    </w:p>
    <w:p w14:paraId="59BD378A" w14:textId="77777777" w:rsidR="00286CB8" w:rsidRDefault="00286CB8" w:rsidP="00C8790A">
      <w:pPr>
        <w:pStyle w:val="a5"/>
        <w:spacing w:line="360" w:lineRule="auto"/>
        <w:jc w:val="center"/>
        <w:rPr>
          <w:rFonts w:ascii="Times New Roman" w:hAnsi="Times New Roman" w:cs="Times New Roman"/>
          <w:sz w:val="28"/>
          <w:szCs w:val="28"/>
        </w:rPr>
      </w:pPr>
    </w:p>
    <w:p w14:paraId="4B089182" w14:textId="77777777" w:rsidR="00286CB8" w:rsidRDefault="00286CB8" w:rsidP="00C8790A">
      <w:pPr>
        <w:pStyle w:val="a5"/>
        <w:spacing w:line="360" w:lineRule="auto"/>
        <w:jc w:val="center"/>
        <w:rPr>
          <w:rFonts w:ascii="Times New Roman" w:hAnsi="Times New Roman" w:cs="Times New Roman"/>
          <w:sz w:val="28"/>
          <w:szCs w:val="28"/>
        </w:rPr>
      </w:pPr>
    </w:p>
    <w:p w14:paraId="22C3030B" w14:textId="77777777" w:rsidR="00286CB8" w:rsidRDefault="00286CB8" w:rsidP="00C8790A">
      <w:pPr>
        <w:pStyle w:val="a5"/>
        <w:spacing w:line="360" w:lineRule="auto"/>
        <w:jc w:val="center"/>
        <w:rPr>
          <w:rFonts w:ascii="Times New Roman" w:hAnsi="Times New Roman" w:cs="Times New Roman"/>
          <w:sz w:val="28"/>
          <w:szCs w:val="28"/>
        </w:rPr>
      </w:pPr>
    </w:p>
    <w:p w14:paraId="2E58762B" w14:textId="77777777" w:rsidR="00522D00" w:rsidRDefault="00522D00" w:rsidP="00C8790A">
      <w:pPr>
        <w:pStyle w:val="a5"/>
        <w:spacing w:line="360" w:lineRule="auto"/>
        <w:jc w:val="center"/>
        <w:rPr>
          <w:rFonts w:ascii="Times New Roman" w:hAnsi="Times New Roman" w:cs="Times New Roman"/>
          <w:sz w:val="32"/>
          <w:szCs w:val="32"/>
        </w:rPr>
      </w:pPr>
    </w:p>
    <w:p w14:paraId="1F45F971" w14:textId="77777777" w:rsidR="007B1D94" w:rsidRDefault="007B1D94" w:rsidP="00C8790A">
      <w:pPr>
        <w:pStyle w:val="a5"/>
        <w:spacing w:line="360" w:lineRule="auto"/>
        <w:jc w:val="center"/>
        <w:rPr>
          <w:rFonts w:ascii="Times New Roman" w:hAnsi="Times New Roman" w:cs="Times New Roman"/>
          <w:sz w:val="32"/>
          <w:szCs w:val="32"/>
        </w:rPr>
      </w:pPr>
    </w:p>
    <w:p w14:paraId="12BA19CE" w14:textId="22046FE9" w:rsidR="00286CB8" w:rsidRDefault="00286CB8" w:rsidP="00C8790A">
      <w:pPr>
        <w:pStyle w:val="a5"/>
        <w:spacing w:line="360" w:lineRule="auto"/>
        <w:jc w:val="center"/>
        <w:rPr>
          <w:rFonts w:ascii="Times New Roman" w:hAnsi="Times New Roman" w:cs="Times New Roman"/>
          <w:sz w:val="32"/>
          <w:szCs w:val="32"/>
        </w:rPr>
      </w:pPr>
      <w:r>
        <w:rPr>
          <w:rFonts w:ascii="Times New Roman" w:hAnsi="Times New Roman" w:cs="Times New Roman"/>
          <w:sz w:val="32"/>
          <w:szCs w:val="32"/>
        </w:rPr>
        <w:t>ВВЕДЕНИЕ</w:t>
      </w:r>
    </w:p>
    <w:p w14:paraId="087CA092" w14:textId="77777777" w:rsidR="00CE2B4B" w:rsidRDefault="00286CB8" w:rsidP="00CE2B4B">
      <w:pPr>
        <w:spacing w:line="360" w:lineRule="auto"/>
        <w:ind w:firstLine="708"/>
        <w:jc w:val="both"/>
        <w:rPr>
          <w:rFonts w:asciiTheme="majorBidi" w:hAnsiTheme="majorBidi" w:cstheme="majorBidi"/>
          <w:sz w:val="28"/>
          <w:szCs w:val="28"/>
        </w:rPr>
      </w:pPr>
      <w:r w:rsidRPr="00286CB8">
        <w:rPr>
          <w:rFonts w:ascii="Times New Roman" w:hAnsi="Times New Roman" w:cs="Times New Roman"/>
          <w:b/>
          <w:bCs/>
          <w:sz w:val="28"/>
          <w:szCs w:val="28"/>
        </w:rPr>
        <w:t>Актуальность исследова</w:t>
      </w:r>
      <w:r>
        <w:rPr>
          <w:rFonts w:ascii="Times New Roman" w:hAnsi="Times New Roman" w:cs="Times New Roman"/>
          <w:b/>
          <w:bCs/>
          <w:sz w:val="28"/>
          <w:szCs w:val="28"/>
        </w:rPr>
        <w:t>ни</w:t>
      </w:r>
      <w:r w:rsidRPr="00286CB8">
        <w:rPr>
          <w:rFonts w:ascii="Times New Roman" w:hAnsi="Times New Roman" w:cs="Times New Roman"/>
          <w:b/>
          <w:bCs/>
          <w:sz w:val="28"/>
          <w:szCs w:val="28"/>
        </w:rPr>
        <w:t>я</w:t>
      </w:r>
      <w:r w:rsidR="00522D00">
        <w:rPr>
          <w:rFonts w:ascii="Times New Roman" w:hAnsi="Times New Roman" w:cs="Times New Roman"/>
          <w:b/>
          <w:bCs/>
          <w:sz w:val="28"/>
          <w:szCs w:val="28"/>
        </w:rPr>
        <w:t xml:space="preserve">. </w:t>
      </w:r>
      <w:r w:rsidR="00522D00" w:rsidRPr="00522D00">
        <w:rPr>
          <w:rFonts w:ascii="Times New Roman" w:hAnsi="Times New Roman" w:cs="Times New Roman"/>
          <w:bCs/>
          <w:sz w:val="28"/>
          <w:szCs w:val="28"/>
        </w:rPr>
        <w:t>П</w:t>
      </w:r>
      <w:r w:rsidR="00CE2B4B">
        <w:rPr>
          <w:rFonts w:asciiTheme="majorBidi" w:hAnsiTheme="majorBidi" w:cstheme="majorBidi"/>
          <w:sz w:val="28"/>
          <w:szCs w:val="28"/>
        </w:rPr>
        <w:t xml:space="preserve">роцесс приобщения юного пианиста к творчеству </w:t>
      </w:r>
      <w:r w:rsidR="0029017A">
        <w:rPr>
          <w:rFonts w:asciiTheme="majorBidi" w:hAnsiTheme="majorBidi" w:cstheme="majorBidi"/>
          <w:sz w:val="28"/>
          <w:szCs w:val="28"/>
        </w:rPr>
        <w:t xml:space="preserve">крупнейших </w:t>
      </w:r>
      <w:r w:rsidR="00CE2B4B">
        <w:rPr>
          <w:rFonts w:asciiTheme="majorBidi" w:hAnsiTheme="majorBidi" w:cstheme="majorBidi"/>
          <w:sz w:val="28"/>
          <w:szCs w:val="28"/>
        </w:rPr>
        <w:t>отечественных композиторов – это одна из важнейших задач каждого педагога, который преподает в инструментальной классе, в частности, фортепиано. Многочисленные исследования музыкальных педагогов, психологов также указывают на необходимость применения в программном репертуаре музыкальных образцов, которые отражают культуру своего народа</w:t>
      </w:r>
      <w:r w:rsidR="0029017A">
        <w:rPr>
          <w:rFonts w:asciiTheme="majorBidi" w:hAnsiTheme="majorBidi" w:cstheme="majorBidi"/>
          <w:sz w:val="28"/>
          <w:szCs w:val="28"/>
        </w:rPr>
        <w:t xml:space="preserve"> и его духовные ценности</w:t>
      </w:r>
      <w:r w:rsidR="00CE2B4B">
        <w:rPr>
          <w:rFonts w:asciiTheme="majorBidi" w:hAnsiTheme="majorBidi" w:cstheme="majorBidi"/>
          <w:sz w:val="28"/>
          <w:szCs w:val="28"/>
        </w:rPr>
        <w:t>. Поэтому очень важно ознакомить учеников с творчеством великих композиторов, которые сделали неоценимый вклад в мировое и отечественное музыкальное наследие.</w:t>
      </w:r>
    </w:p>
    <w:p w14:paraId="3028C560" w14:textId="77777777" w:rsidR="000918BA" w:rsidRPr="00824EC9" w:rsidRDefault="00F46B7B" w:rsidP="00824EC9">
      <w:pPr>
        <w:pStyle w:val="a6"/>
        <w:widowControl w:val="0"/>
        <w:spacing w:before="0" w:beforeAutospacing="0" w:after="0" w:afterAutospacing="0" w:line="360" w:lineRule="auto"/>
        <w:ind w:firstLine="709"/>
        <w:jc w:val="both"/>
        <w:rPr>
          <w:sz w:val="28"/>
          <w:szCs w:val="28"/>
        </w:rPr>
      </w:pPr>
      <w:r>
        <w:rPr>
          <w:rFonts w:asciiTheme="majorBidi" w:hAnsiTheme="majorBidi" w:cstheme="majorBidi"/>
          <w:sz w:val="28"/>
          <w:szCs w:val="28"/>
        </w:rPr>
        <w:t xml:space="preserve">Одним из </w:t>
      </w:r>
      <w:proofErr w:type="gramStart"/>
      <w:r w:rsidR="0029017A">
        <w:rPr>
          <w:rFonts w:asciiTheme="majorBidi" w:hAnsiTheme="majorBidi" w:cstheme="majorBidi"/>
          <w:sz w:val="28"/>
          <w:szCs w:val="28"/>
        </w:rPr>
        <w:t>таких  примеров</w:t>
      </w:r>
      <w:proofErr w:type="gramEnd"/>
      <w:r w:rsidR="0029017A">
        <w:rPr>
          <w:rFonts w:asciiTheme="majorBidi" w:hAnsiTheme="majorBidi" w:cstheme="majorBidi"/>
          <w:sz w:val="28"/>
          <w:szCs w:val="28"/>
        </w:rPr>
        <w:t xml:space="preserve"> </w:t>
      </w:r>
      <w:r w:rsidR="00CE2B4B">
        <w:rPr>
          <w:rFonts w:asciiTheme="majorBidi" w:hAnsiTheme="majorBidi" w:cstheme="majorBidi"/>
          <w:sz w:val="28"/>
          <w:szCs w:val="28"/>
        </w:rPr>
        <w:t xml:space="preserve"> является творчество С.В. Рахманинова. Это был не только величайший композитор, но и блестящий пианист</w:t>
      </w:r>
      <w:r>
        <w:rPr>
          <w:rFonts w:asciiTheme="majorBidi" w:hAnsiTheme="majorBidi" w:cstheme="majorBidi"/>
          <w:sz w:val="28"/>
          <w:szCs w:val="28"/>
        </w:rPr>
        <w:t xml:space="preserve"> и дирижёр</w:t>
      </w:r>
      <w:r w:rsidR="00CE2B4B">
        <w:rPr>
          <w:rFonts w:asciiTheme="majorBidi" w:hAnsiTheme="majorBidi" w:cstheme="majorBidi"/>
          <w:sz w:val="28"/>
          <w:szCs w:val="28"/>
        </w:rPr>
        <w:t>. Даже на сегодняшний день техника его игры является образцовой для многих выдающихся исполнителей.</w:t>
      </w:r>
      <w:r w:rsidR="0029017A" w:rsidRPr="0029017A">
        <w:rPr>
          <w:rFonts w:asciiTheme="majorBidi" w:hAnsiTheme="majorBidi" w:cstheme="majorBidi"/>
          <w:sz w:val="28"/>
          <w:szCs w:val="28"/>
        </w:rPr>
        <w:t xml:space="preserve"> </w:t>
      </w:r>
      <w:r w:rsidR="0029017A">
        <w:rPr>
          <w:sz w:val="28"/>
          <w:szCs w:val="28"/>
        </w:rPr>
        <w:t>Казалось бы, фигура Рахманинова настолько исследована, препарирована, изучена.  Выпущены десятки, если не сотни монографий, научных работ, популярных книг (</w:t>
      </w:r>
      <w:r w:rsidR="0029017A" w:rsidRPr="00347ABB">
        <w:rPr>
          <w:sz w:val="28"/>
          <w:szCs w:val="28"/>
        </w:rPr>
        <w:t>Алексеев А.Д.</w:t>
      </w:r>
      <w:r w:rsidR="006729EC">
        <w:rPr>
          <w:sz w:val="28"/>
          <w:szCs w:val="28"/>
        </w:rPr>
        <w:t>, Асафьев Б.В., Бобровский В.</w:t>
      </w:r>
      <w:r w:rsidR="006729EC" w:rsidRPr="00347ABB">
        <w:rPr>
          <w:sz w:val="28"/>
          <w:szCs w:val="28"/>
        </w:rPr>
        <w:t>П.</w:t>
      </w:r>
      <w:r w:rsidR="006729EC">
        <w:rPr>
          <w:sz w:val="28"/>
          <w:szCs w:val="28"/>
        </w:rPr>
        <w:t>,</w:t>
      </w:r>
      <w:r w:rsidR="006729EC" w:rsidRPr="00347ABB">
        <w:rPr>
          <w:sz w:val="28"/>
          <w:szCs w:val="28"/>
        </w:rPr>
        <w:t xml:space="preserve"> Бондарев А.А.</w:t>
      </w:r>
      <w:r w:rsidR="006729EC">
        <w:rPr>
          <w:sz w:val="28"/>
          <w:szCs w:val="28"/>
        </w:rPr>
        <w:t>,</w:t>
      </w:r>
      <w:r w:rsidR="006729EC" w:rsidRPr="00347ABB">
        <w:rPr>
          <w:sz w:val="28"/>
          <w:szCs w:val="28"/>
        </w:rPr>
        <w:t xml:space="preserve"> </w:t>
      </w:r>
      <w:r w:rsidR="006729EC">
        <w:rPr>
          <w:sz w:val="28"/>
          <w:szCs w:val="28"/>
        </w:rPr>
        <w:t xml:space="preserve">Брянцева В.Н., </w:t>
      </w:r>
      <w:proofErr w:type="spellStart"/>
      <w:r w:rsidR="00684071">
        <w:rPr>
          <w:sz w:val="28"/>
          <w:szCs w:val="28"/>
        </w:rPr>
        <w:t>Воуба</w:t>
      </w:r>
      <w:proofErr w:type="spellEnd"/>
      <w:r w:rsidR="00684071">
        <w:rPr>
          <w:sz w:val="28"/>
          <w:szCs w:val="28"/>
        </w:rPr>
        <w:t xml:space="preserve"> В.Г., </w:t>
      </w:r>
      <w:r w:rsidR="006729EC" w:rsidRPr="00347ABB">
        <w:rPr>
          <w:sz w:val="28"/>
          <w:szCs w:val="28"/>
        </w:rPr>
        <w:t xml:space="preserve">Дегтярева Д.А., </w:t>
      </w:r>
      <w:proofErr w:type="spellStart"/>
      <w:r w:rsidR="006729EC" w:rsidRPr="00347ABB">
        <w:rPr>
          <w:sz w:val="28"/>
          <w:szCs w:val="28"/>
        </w:rPr>
        <w:t>Илюхина</w:t>
      </w:r>
      <w:proofErr w:type="spellEnd"/>
      <w:r w:rsidR="006729EC" w:rsidRPr="00347ABB">
        <w:rPr>
          <w:sz w:val="28"/>
          <w:szCs w:val="28"/>
        </w:rPr>
        <w:t xml:space="preserve"> Р.Е.</w:t>
      </w:r>
      <w:r w:rsidR="006729EC">
        <w:rPr>
          <w:sz w:val="28"/>
          <w:szCs w:val="28"/>
        </w:rPr>
        <w:t>,</w:t>
      </w:r>
      <w:r w:rsidR="006729EC" w:rsidRPr="00347ABB">
        <w:rPr>
          <w:sz w:val="28"/>
          <w:szCs w:val="28"/>
        </w:rPr>
        <w:t xml:space="preserve"> Келдыш Ю.В.</w:t>
      </w:r>
      <w:r w:rsidR="006729EC">
        <w:rPr>
          <w:sz w:val="28"/>
          <w:szCs w:val="28"/>
        </w:rPr>
        <w:t>,</w:t>
      </w:r>
      <w:r w:rsidR="006729EC" w:rsidRPr="006729EC">
        <w:rPr>
          <w:sz w:val="28"/>
          <w:szCs w:val="28"/>
        </w:rPr>
        <w:t xml:space="preserve"> </w:t>
      </w:r>
      <w:proofErr w:type="spellStart"/>
      <w:r w:rsidR="006729EC" w:rsidRPr="00347ABB">
        <w:rPr>
          <w:sz w:val="28"/>
          <w:szCs w:val="28"/>
        </w:rPr>
        <w:t>Крутов</w:t>
      </w:r>
      <w:proofErr w:type="spellEnd"/>
      <w:r w:rsidR="006729EC" w:rsidRPr="00347ABB">
        <w:rPr>
          <w:sz w:val="28"/>
          <w:szCs w:val="28"/>
        </w:rPr>
        <w:t xml:space="preserve"> В. В., </w:t>
      </w:r>
      <w:proofErr w:type="spellStart"/>
      <w:r w:rsidR="006729EC" w:rsidRPr="00347ABB">
        <w:rPr>
          <w:sz w:val="28"/>
          <w:szCs w:val="28"/>
        </w:rPr>
        <w:t>Понизовкин</w:t>
      </w:r>
      <w:proofErr w:type="spellEnd"/>
      <w:r w:rsidR="006729EC" w:rsidRPr="00347ABB">
        <w:rPr>
          <w:sz w:val="28"/>
          <w:szCs w:val="28"/>
        </w:rPr>
        <w:t xml:space="preserve"> Ю.В.</w:t>
      </w:r>
      <w:r w:rsidR="006729EC">
        <w:rPr>
          <w:sz w:val="28"/>
          <w:szCs w:val="28"/>
        </w:rPr>
        <w:t>,</w:t>
      </w:r>
      <w:r w:rsidR="006729EC" w:rsidRPr="00347ABB">
        <w:rPr>
          <w:sz w:val="28"/>
          <w:szCs w:val="28"/>
        </w:rPr>
        <w:t xml:space="preserve"> </w:t>
      </w:r>
      <w:proofErr w:type="gramStart"/>
      <w:r w:rsidR="006729EC" w:rsidRPr="00347ABB">
        <w:rPr>
          <w:sz w:val="28"/>
          <w:szCs w:val="28"/>
        </w:rPr>
        <w:t>Соколова </w:t>
      </w:r>
      <w:r w:rsidR="00B15EDF">
        <w:rPr>
          <w:sz w:val="28"/>
          <w:szCs w:val="28"/>
        </w:rPr>
        <w:t xml:space="preserve"> </w:t>
      </w:r>
      <w:r w:rsidR="006729EC" w:rsidRPr="00347ABB">
        <w:rPr>
          <w:sz w:val="28"/>
          <w:szCs w:val="28"/>
        </w:rPr>
        <w:t>О.</w:t>
      </w:r>
      <w:proofErr w:type="gramEnd"/>
      <w:r w:rsidR="006729EC" w:rsidRPr="00347ABB">
        <w:rPr>
          <w:sz w:val="28"/>
          <w:szCs w:val="28"/>
        </w:rPr>
        <w:t> И.</w:t>
      </w:r>
      <w:r w:rsidR="006729EC">
        <w:rPr>
          <w:sz w:val="28"/>
          <w:szCs w:val="28"/>
        </w:rPr>
        <w:t>,</w:t>
      </w:r>
      <w:r w:rsidR="006729EC" w:rsidRPr="00347ABB">
        <w:rPr>
          <w:sz w:val="28"/>
          <w:szCs w:val="28"/>
        </w:rPr>
        <w:t> </w:t>
      </w:r>
      <w:proofErr w:type="spellStart"/>
      <w:r w:rsidR="006729EC" w:rsidRPr="00347ABB">
        <w:rPr>
          <w:sz w:val="28"/>
          <w:szCs w:val="28"/>
        </w:rPr>
        <w:t>Соловцов</w:t>
      </w:r>
      <w:proofErr w:type="spellEnd"/>
      <w:r w:rsidR="006729EC" w:rsidRPr="00347ABB">
        <w:rPr>
          <w:sz w:val="28"/>
          <w:szCs w:val="28"/>
        </w:rPr>
        <w:t xml:space="preserve"> А.А.</w:t>
      </w:r>
      <w:r w:rsidR="006729EC">
        <w:rPr>
          <w:sz w:val="28"/>
          <w:szCs w:val="28"/>
        </w:rPr>
        <w:t>,</w:t>
      </w:r>
      <w:r w:rsidR="006729EC" w:rsidRPr="00347ABB">
        <w:rPr>
          <w:sz w:val="28"/>
          <w:szCs w:val="28"/>
        </w:rPr>
        <w:t xml:space="preserve"> Осипова В.Д.</w:t>
      </w:r>
      <w:r w:rsidR="006729EC">
        <w:rPr>
          <w:sz w:val="28"/>
          <w:szCs w:val="28"/>
        </w:rPr>
        <w:t xml:space="preserve">, </w:t>
      </w:r>
      <w:proofErr w:type="spellStart"/>
      <w:r w:rsidR="006729EC" w:rsidRPr="00347ABB">
        <w:rPr>
          <w:sz w:val="28"/>
          <w:szCs w:val="28"/>
        </w:rPr>
        <w:t>Швецова-Крутова</w:t>
      </w:r>
      <w:proofErr w:type="spellEnd"/>
      <w:r w:rsidR="006729EC" w:rsidRPr="00347ABB">
        <w:rPr>
          <w:sz w:val="28"/>
          <w:szCs w:val="28"/>
        </w:rPr>
        <w:t> Л. В</w:t>
      </w:r>
      <w:r w:rsidR="006729EC" w:rsidRPr="00347ABB">
        <w:rPr>
          <w:i/>
          <w:iCs/>
          <w:sz w:val="28"/>
          <w:szCs w:val="28"/>
        </w:rPr>
        <w:t>.</w:t>
      </w:r>
      <w:r w:rsidR="006729EC">
        <w:rPr>
          <w:sz w:val="28"/>
          <w:szCs w:val="28"/>
        </w:rPr>
        <w:t>,</w:t>
      </w:r>
      <w:r w:rsidR="006729EC" w:rsidRPr="00347ABB">
        <w:rPr>
          <w:sz w:val="28"/>
          <w:szCs w:val="28"/>
        </w:rPr>
        <w:t xml:space="preserve"> Шубина И.Я.</w:t>
      </w:r>
      <w:r w:rsidR="006729EC">
        <w:rPr>
          <w:sz w:val="28"/>
          <w:szCs w:val="28"/>
        </w:rPr>
        <w:t>,</w:t>
      </w:r>
      <w:r w:rsidR="00B15EDF">
        <w:rPr>
          <w:sz w:val="28"/>
          <w:szCs w:val="28"/>
        </w:rPr>
        <w:t xml:space="preserve"> </w:t>
      </w:r>
      <w:proofErr w:type="spellStart"/>
      <w:r w:rsidR="00B15EDF">
        <w:rPr>
          <w:sz w:val="28"/>
          <w:szCs w:val="28"/>
        </w:rPr>
        <w:t>Энтелис</w:t>
      </w:r>
      <w:proofErr w:type="spellEnd"/>
      <w:r w:rsidR="00B15EDF">
        <w:rPr>
          <w:sz w:val="28"/>
          <w:szCs w:val="28"/>
        </w:rPr>
        <w:t xml:space="preserve"> Л.А.</w:t>
      </w:r>
      <w:r w:rsidR="006729EC">
        <w:rPr>
          <w:sz w:val="28"/>
          <w:szCs w:val="28"/>
        </w:rPr>
        <w:t xml:space="preserve"> и </w:t>
      </w:r>
      <w:r w:rsidR="00824EC9">
        <w:rPr>
          <w:sz w:val="28"/>
          <w:szCs w:val="28"/>
        </w:rPr>
        <w:t xml:space="preserve"> многие </w:t>
      </w:r>
      <w:r w:rsidR="006729EC">
        <w:rPr>
          <w:sz w:val="28"/>
          <w:szCs w:val="28"/>
        </w:rPr>
        <w:t xml:space="preserve">другие). </w:t>
      </w:r>
      <w:r w:rsidR="00824EC9">
        <w:rPr>
          <w:sz w:val="28"/>
          <w:szCs w:val="28"/>
        </w:rPr>
        <w:t xml:space="preserve"> К</w:t>
      </w:r>
      <w:r w:rsidR="0029017A">
        <w:rPr>
          <w:sz w:val="28"/>
          <w:szCs w:val="28"/>
        </w:rPr>
        <w:t xml:space="preserve">оличество </w:t>
      </w:r>
      <w:proofErr w:type="gramStart"/>
      <w:r w:rsidR="0029017A">
        <w:rPr>
          <w:sz w:val="28"/>
          <w:szCs w:val="28"/>
        </w:rPr>
        <w:t>печатных</w:t>
      </w:r>
      <w:r w:rsidR="00B15EDF">
        <w:rPr>
          <w:sz w:val="28"/>
          <w:szCs w:val="28"/>
        </w:rPr>
        <w:t xml:space="preserve"> </w:t>
      </w:r>
      <w:r w:rsidR="0029017A">
        <w:rPr>
          <w:sz w:val="28"/>
          <w:szCs w:val="28"/>
        </w:rPr>
        <w:t xml:space="preserve"> изданий</w:t>
      </w:r>
      <w:proofErr w:type="gramEnd"/>
      <w:r w:rsidR="0029017A">
        <w:rPr>
          <w:sz w:val="28"/>
          <w:szCs w:val="28"/>
        </w:rPr>
        <w:t xml:space="preserve"> </w:t>
      </w:r>
      <w:r w:rsidR="00B15EDF">
        <w:rPr>
          <w:sz w:val="28"/>
          <w:szCs w:val="28"/>
        </w:rPr>
        <w:t xml:space="preserve"> </w:t>
      </w:r>
      <w:r w:rsidR="0029017A">
        <w:rPr>
          <w:sz w:val="28"/>
          <w:szCs w:val="28"/>
        </w:rPr>
        <w:t xml:space="preserve">действительно соответствует масштабу гениально одаренного русского музыканта. Тем не менее, даже на поверхностный взгляд, рахманиновский музыкальный мир просто изобилует белыми пятнами. Вопросов масса и они нередко из разряда «детских». Но недооценивать их не следует. Как правило, за ними – самый искренний интерес к личности Рахманинова, желание и стремление получить исчерпывающе точную информацию, связанную с тем или иным произведением, жизненным фактом, историческим явлением. </w:t>
      </w:r>
      <w:r w:rsidR="00824EC9">
        <w:rPr>
          <w:sz w:val="28"/>
          <w:szCs w:val="28"/>
        </w:rPr>
        <w:t xml:space="preserve">Всё это актуально и </w:t>
      </w:r>
      <w:proofErr w:type="gramStart"/>
      <w:r w:rsidR="00824EC9">
        <w:rPr>
          <w:sz w:val="28"/>
          <w:szCs w:val="28"/>
        </w:rPr>
        <w:t>для  учебного</w:t>
      </w:r>
      <w:proofErr w:type="gramEnd"/>
      <w:r w:rsidR="00824EC9">
        <w:rPr>
          <w:sz w:val="28"/>
          <w:szCs w:val="28"/>
        </w:rPr>
        <w:t xml:space="preserve"> процесса фортепианного класса.  Ведь произведения </w:t>
      </w:r>
      <w:proofErr w:type="spellStart"/>
      <w:r w:rsidR="00824EC9">
        <w:rPr>
          <w:sz w:val="28"/>
          <w:szCs w:val="28"/>
        </w:rPr>
        <w:t>С.В.Рахманинова</w:t>
      </w:r>
      <w:proofErr w:type="spellEnd"/>
      <w:r w:rsidR="00824EC9">
        <w:rPr>
          <w:sz w:val="28"/>
          <w:szCs w:val="28"/>
        </w:rPr>
        <w:t xml:space="preserve"> – ключевая часть не только концертного, но и учебного репертуара учащихся всех ступеней музыкального образования.</w:t>
      </w:r>
    </w:p>
    <w:p w14:paraId="2728C087" w14:textId="77777777" w:rsidR="00CE2B4B" w:rsidRPr="00522D00" w:rsidRDefault="00CE2B4B" w:rsidP="00522D00">
      <w:pPr>
        <w:spacing w:line="360" w:lineRule="auto"/>
        <w:jc w:val="both"/>
        <w:rPr>
          <w:rFonts w:asciiTheme="majorBidi" w:hAnsiTheme="majorBidi" w:cstheme="majorBidi"/>
          <w:sz w:val="28"/>
          <w:szCs w:val="28"/>
        </w:rPr>
      </w:pPr>
      <w:r w:rsidRPr="00522D00">
        <w:rPr>
          <w:rFonts w:asciiTheme="majorBidi" w:hAnsiTheme="majorBidi" w:cstheme="majorBidi"/>
          <w:b/>
          <w:bCs/>
          <w:sz w:val="28"/>
          <w:szCs w:val="28"/>
        </w:rPr>
        <w:t>Объект исследования</w:t>
      </w:r>
      <w:r w:rsidR="00283E19" w:rsidRPr="00522D00">
        <w:rPr>
          <w:rFonts w:asciiTheme="majorBidi" w:hAnsiTheme="majorBidi" w:cstheme="majorBidi"/>
          <w:b/>
          <w:bCs/>
          <w:sz w:val="28"/>
          <w:szCs w:val="28"/>
        </w:rPr>
        <w:t xml:space="preserve"> – </w:t>
      </w:r>
      <w:r w:rsidR="008E278F" w:rsidRPr="00522D00">
        <w:rPr>
          <w:rFonts w:asciiTheme="majorBidi" w:hAnsiTheme="majorBidi" w:cstheme="majorBidi"/>
          <w:bCs/>
          <w:sz w:val="28"/>
          <w:szCs w:val="28"/>
        </w:rPr>
        <w:t>образовательно-творческий</w:t>
      </w:r>
      <w:r w:rsidR="008E278F" w:rsidRPr="00522D00">
        <w:rPr>
          <w:rFonts w:asciiTheme="majorBidi" w:hAnsiTheme="majorBidi" w:cstheme="majorBidi"/>
          <w:b/>
          <w:bCs/>
          <w:sz w:val="28"/>
          <w:szCs w:val="28"/>
        </w:rPr>
        <w:t xml:space="preserve"> </w:t>
      </w:r>
      <w:r w:rsidR="008E278F" w:rsidRPr="00522D00">
        <w:rPr>
          <w:rFonts w:asciiTheme="majorBidi" w:hAnsiTheme="majorBidi" w:cstheme="majorBidi"/>
          <w:sz w:val="28"/>
          <w:szCs w:val="28"/>
        </w:rPr>
        <w:t xml:space="preserve">процесс </w:t>
      </w:r>
      <w:proofErr w:type="gramStart"/>
      <w:r w:rsidR="008E278F" w:rsidRPr="00522D00">
        <w:rPr>
          <w:rFonts w:asciiTheme="majorBidi" w:hAnsiTheme="majorBidi" w:cstheme="majorBidi"/>
          <w:sz w:val="28"/>
          <w:szCs w:val="28"/>
        </w:rPr>
        <w:t>фортепианного  класса</w:t>
      </w:r>
      <w:proofErr w:type="gramEnd"/>
      <w:r w:rsidR="008E278F" w:rsidRPr="00522D00">
        <w:rPr>
          <w:rFonts w:asciiTheme="majorBidi" w:hAnsiTheme="majorBidi" w:cstheme="majorBidi"/>
          <w:sz w:val="28"/>
          <w:szCs w:val="28"/>
        </w:rPr>
        <w:t xml:space="preserve"> детских музыкальных школ</w:t>
      </w:r>
      <w:r w:rsidR="000918BA" w:rsidRPr="00522D00">
        <w:rPr>
          <w:rFonts w:asciiTheme="majorBidi" w:hAnsiTheme="majorBidi" w:cstheme="majorBidi"/>
          <w:sz w:val="28"/>
          <w:szCs w:val="28"/>
        </w:rPr>
        <w:t>.</w:t>
      </w:r>
    </w:p>
    <w:p w14:paraId="616ECDE9" w14:textId="77777777" w:rsidR="00283E19" w:rsidRPr="00522D00" w:rsidRDefault="00283E19" w:rsidP="00522D00">
      <w:pPr>
        <w:spacing w:line="360" w:lineRule="auto"/>
        <w:ind w:firstLine="708"/>
        <w:jc w:val="both"/>
        <w:rPr>
          <w:rFonts w:asciiTheme="majorBidi" w:hAnsiTheme="majorBidi" w:cstheme="majorBidi"/>
          <w:sz w:val="28"/>
          <w:szCs w:val="28"/>
        </w:rPr>
      </w:pPr>
      <w:r w:rsidRPr="00522D00">
        <w:rPr>
          <w:rFonts w:asciiTheme="majorBidi" w:hAnsiTheme="majorBidi" w:cstheme="majorBidi"/>
          <w:b/>
          <w:bCs/>
          <w:sz w:val="28"/>
          <w:szCs w:val="28"/>
        </w:rPr>
        <w:t>Предмет исследования –</w:t>
      </w:r>
      <w:r w:rsidR="008E278F" w:rsidRPr="00522D00">
        <w:rPr>
          <w:rFonts w:asciiTheme="majorBidi" w:hAnsiTheme="majorBidi" w:cstheme="majorBidi"/>
          <w:sz w:val="28"/>
          <w:szCs w:val="28"/>
        </w:rPr>
        <w:t xml:space="preserve">  метод</w:t>
      </w:r>
      <w:r w:rsidRPr="00522D00">
        <w:rPr>
          <w:rFonts w:asciiTheme="majorBidi" w:hAnsiTheme="majorBidi" w:cstheme="majorBidi"/>
          <w:sz w:val="28"/>
          <w:szCs w:val="28"/>
        </w:rPr>
        <w:t>ическ</w:t>
      </w:r>
      <w:r w:rsidR="008E278F" w:rsidRPr="00522D00">
        <w:rPr>
          <w:rFonts w:asciiTheme="majorBidi" w:hAnsiTheme="majorBidi" w:cstheme="majorBidi"/>
          <w:sz w:val="28"/>
          <w:szCs w:val="28"/>
        </w:rPr>
        <w:t xml:space="preserve">ий и </w:t>
      </w:r>
      <w:proofErr w:type="gramStart"/>
      <w:r w:rsidR="008E278F" w:rsidRPr="00522D00">
        <w:rPr>
          <w:rFonts w:asciiTheme="majorBidi" w:hAnsiTheme="majorBidi" w:cstheme="majorBidi"/>
          <w:sz w:val="28"/>
          <w:szCs w:val="28"/>
        </w:rPr>
        <w:t>художественный  аспекты</w:t>
      </w:r>
      <w:proofErr w:type="gramEnd"/>
      <w:r w:rsidR="008E278F" w:rsidRPr="00522D00">
        <w:rPr>
          <w:rFonts w:asciiTheme="majorBidi" w:hAnsiTheme="majorBidi" w:cstheme="majorBidi"/>
          <w:sz w:val="28"/>
          <w:szCs w:val="28"/>
        </w:rPr>
        <w:t xml:space="preserve"> изучения</w:t>
      </w:r>
      <w:r w:rsidRPr="00522D00">
        <w:rPr>
          <w:rFonts w:asciiTheme="majorBidi" w:hAnsiTheme="majorBidi" w:cstheme="majorBidi"/>
          <w:sz w:val="28"/>
          <w:szCs w:val="28"/>
        </w:rPr>
        <w:t xml:space="preserve"> произведений С.В. Рахманинова в </w:t>
      </w:r>
      <w:r w:rsidR="009009C8">
        <w:rPr>
          <w:rFonts w:asciiTheme="majorBidi" w:hAnsiTheme="majorBidi" w:cstheme="majorBidi"/>
          <w:sz w:val="28"/>
          <w:szCs w:val="28"/>
        </w:rPr>
        <w:t>фортепианном</w:t>
      </w:r>
      <w:r w:rsidR="008E278F" w:rsidRPr="00522D00">
        <w:rPr>
          <w:rFonts w:asciiTheme="majorBidi" w:hAnsiTheme="majorBidi" w:cstheme="majorBidi"/>
          <w:sz w:val="28"/>
          <w:szCs w:val="28"/>
        </w:rPr>
        <w:t xml:space="preserve"> классе детских музыкальных школ</w:t>
      </w:r>
      <w:r w:rsidR="000918BA" w:rsidRPr="00522D00">
        <w:rPr>
          <w:rFonts w:asciiTheme="majorBidi" w:hAnsiTheme="majorBidi" w:cstheme="majorBidi"/>
          <w:sz w:val="28"/>
          <w:szCs w:val="28"/>
        </w:rPr>
        <w:t>.</w:t>
      </w:r>
    </w:p>
    <w:p w14:paraId="72DE5FCC" w14:textId="77777777" w:rsidR="00283E19" w:rsidRPr="00522D00" w:rsidRDefault="000918BA" w:rsidP="00522D00">
      <w:pPr>
        <w:spacing w:line="360" w:lineRule="auto"/>
        <w:ind w:firstLine="708"/>
        <w:jc w:val="both"/>
        <w:rPr>
          <w:rFonts w:asciiTheme="majorBidi" w:hAnsiTheme="majorBidi" w:cstheme="majorBidi"/>
          <w:sz w:val="28"/>
          <w:szCs w:val="28"/>
        </w:rPr>
      </w:pPr>
      <w:r w:rsidRPr="00522D00">
        <w:rPr>
          <w:rFonts w:asciiTheme="majorBidi" w:hAnsiTheme="majorBidi" w:cstheme="majorBidi"/>
          <w:b/>
          <w:bCs/>
          <w:sz w:val="28"/>
          <w:szCs w:val="28"/>
        </w:rPr>
        <w:t>Цель исследования –</w:t>
      </w:r>
      <w:r w:rsidRPr="00522D00">
        <w:rPr>
          <w:rFonts w:asciiTheme="majorBidi" w:hAnsiTheme="majorBidi" w:cstheme="majorBidi"/>
          <w:sz w:val="28"/>
          <w:szCs w:val="28"/>
        </w:rPr>
        <w:t xml:space="preserve"> выявление </w:t>
      </w:r>
      <w:r w:rsidR="00522D00">
        <w:rPr>
          <w:rFonts w:asciiTheme="majorBidi" w:hAnsiTheme="majorBidi" w:cstheme="majorBidi"/>
          <w:sz w:val="28"/>
          <w:szCs w:val="28"/>
        </w:rPr>
        <w:t xml:space="preserve">методических и художественных </w:t>
      </w:r>
      <w:r w:rsidRPr="00522D00">
        <w:rPr>
          <w:rFonts w:asciiTheme="majorBidi" w:hAnsiTheme="majorBidi" w:cstheme="majorBidi"/>
          <w:sz w:val="28"/>
          <w:szCs w:val="28"/>
        </w:rPr>
        <w:t>особенностей преподавания фортепианных произведений С.В. Рахманинова в классе фортепиано ДМШ.</w:t>
      </w:r>
    </w:p>
    <w:p w14:paraId="580E147C" w14:textId="77777777" w:rsidR="000918BA" w:rsidRDefault="000918BA" w:rsidP="00CE2B4B">
      <w:pPr>
        <w:pStyle w:val="a3"/>
        <w:spacing w:line="360" w:lineRule="auto"/>
        <w:ind w:firstLine="0"/>
        <w:jc w:val="both"/>
        <w:rPr>
          <w:rFonts w:asciiTheme="majorBidi" w:hAnsiTheme="majorBidi" w:cstheme="majorBidi"/>
          <w:sz w:val="28"/>
          <w:szCs w:val="28"/>
        </w:rPr>
      </w:pPr>
      <w:r>
        <w:rPr>
          <w:rFonts w:asciiTheme="majorBidi" w:hAnsiTheme="majorBidi" w:cstheme="majorBidi"/>
          <w:b/>
          <w:bCs/>
          <w:sz w:val="28"/>
          <w:szCs w:val="28"/>
        </w:rPr>
        <w:t>Задачи исследования:</w:t>
      </w:r>
    </w:p>
    <w:p w14:paraId="2F34D129" w14:textId="77777777" w:rsidR="000918BA" w:rsidRDefault="00750718" w:rsidP="000918BA">
      <w:pPr>
        <w:pStyle w:val="a3"/>
        <w:numPr>
          <w:ilvl w:val="0"/>
          <w:numId w:val="12"/>
        </w:numPr>
        <w:spacing w:line="360" w:lineRule="auto"/>
        <w:jc w:val="both"/>
        <w:rPr>
          <w:rFonts w:asciiTheme="majorBidi" w:hAnsiTheme="majorBidi" w:cstheme="majorBidi"/>
          <w:sz w:val="28"/>
          <w:szCs w:val="28"/>
        </w:rPr>
      </w:pPr>
      <w:proofErr w:type="gramStart"/>
      <w:r>
        <w:rPr>
          <w:rFonts w:asciiTheme="majorBidi" w:hAnsiTheme="majorBidi" w:cstheme="majorBidi"/>
          <w:sz w:val="28"/>
          <w:szCs w:val="28"/>
        </w:rPr>
        <w:t>Изучить  творческое</w:t>
      </w:r>
      <w:proofErr w:type="gramEnd"/>
      <w:r>
        <w:rPr>
          <w:rFonts w:asciiTheme="majorBidi" w:hAnsiTheme="majorBidi" w:cstheme="majorBidi"/>
          <w:sz w:val="28"/>
          <w:szCs w:val="28"/>
        </w:rPr>
        <w:t xml:space="preserve">  наследие </w:t>
      </w:r>
      <w:r w:rsidR="000918BA">
        <w:rPr>
          <w:rFonts w:asciiTheme="majorBidi" w:hAnsiTheme="majorBidi" w:cstheme="majorBidi"/>
          <w:sz w:val="28"/>
          <w:szCs w:val="28"/>
        </w:rPr>
        <w:t xml:space="preserve"> С.В. Рахманинова</w:t>
      </w:r>
      <w:r>
        <w:rPr>
          <w:rFonts w:asciiTheme="majorBidi" w:hAnsiTheme="majorBidi" w:cstheme="majorBidi"/>
          <w:sz w:val="28"/>
          <w:szCs w:val="28"/>
        </w:rPr>
        <w:t xml:space="preserve"> в контексте отечественной и мировой музыкальной культуры</w:t>
      </w:r>
      <w:r w:rsidR="000918BA">
        <w:rPr>
          <w:rFonts w:asciiTheme="majorBidi" w:hAnsiTheme="majorBidi" w:cstheme="majorBidi"/>
          <w:sz w:val="28"/>
          <w:szCs w:val="28"/>
        </w:rPr>
        <w:t>;</w:t>
      </w:r>
    </w:p>
    <w:p w14:paraId="1848CBE4" w14:textId="77777777" w:rsidR="000918BA" w:rsidRDefault="000918BA" w:rsidP="000918BA">
      <w:pPr>
        <w:pStyle w:val="a3"/>
        <w:numPr>
          <w:ilvl w:val="0"/>
          <w:numId w:val="12"/>
        </w:numPr>
        <w:spacing w:line="360" w:lineRule="auto"/>
        <w:jc w:val="both"/>
        <w:rPr>
          <w:rFonts w:asciiTheme="majorBidi" w:hAnsiTheme="majorBidi" w:cstheme="majorBidi"/>
          <w:sz w:val="28"/>
          <w:szCs w:val="28"/>
        </w:rPr>
      </w:pPr>
      <w:r>
        <w:rPr>
          <w:rFonts w:asciiTheme="majorBidi" w:hAnsiTheme="majorBidi" w:cstheme="majorBidi"/>
          <w:sz w:val="28"/>
          <w:szCs w:val="28"/>
        </w:rPr>
        <w:t>Исс</w:t>
      </w:r>
      <w:r w:rsidR="00750718">
        <w:rPr>
          <w:rFonts w:asciiTheme="majorBidi" w:hAnsiTheme="majorBidi" w:cstheme="majorBidi"/>
          <w:sz w:val="28"/>
          <w:szCs w:val="28"/>
        </w:rPr>
        <w:t xml:space="preserve">ледовать </w:t>
      </w:r>
      <w:proofErr w:type="gramStart"/>
      <w:r w:rsidR="00750718">
        <w:rPr>
          <w:rFonts w:asciiTheme="majorBidi" w:hAnsiTheme="majorBidi" w:cstheme="majorBidi"/>
          <w:sz w:val="28"/>
          <w:szCs w:val="28"/>
        </w:rPr>
        <w:t>мотивационную  готов</w:t>
      </w:r>
      <w:r>
        <w:rPr>
          <w:rFonts w:asciiTheme="majorBidi" w:hAnsiTheme="majorBidi" w:cstheme="majorBidi"/>
          <w:sz w:val="28"/>
          <w:szCs w:val="28"/>
        </w:rPr>
        <w:t>ность</w:t>
      </w:r>
      <w:proofErr w:type="gramEnd"/>
      <w:r>
        <w:rPr>
          <w:rFonts w:asciiTheme="majorBidi" w:hAnsiTheme="majorBidi" w:cstheme="majorBidi"/>
          <w:sz w:val="28"/>
          <w:szCs w:val="28"/>
        </w:rPr>
        <w:t xml:space="preserve"> </w:t>
      </w:r>
      <w:r w:rsidR="00750718">
        <w:rPr>
          <w:rFonts w:asciiTheme="majorBidi" w:hAnsiTheme="majorBidi" w:cstheme="majorBidi"/>
          <w:sz w:val="28"/>
          <w:szCs w:val="28"/>
        </w:rPr>
        <w:t xml:space="preserve"> учащихся ДМШ к восприятию  </w:t>
      </w:r>
      <w:r w:rsidR="009009C8">
        <w:rPr>
          <w:rFonts w:asciiTheme="majorBidi" w:hAnsiTheme="majorBidi" w:cstheme="majorBidi"/>
          <w:sz w:val="28"/>
          <w:szCs w:val="28"/>
        </w:rPr>
        <w:t xml:space="preserve">и исполнению  </w:t>
      </w:r>
      <w:r>
        <w:rPr>
          <w:rFonts w:asciiTheme="majorBidi" w:hAnsiTheme="majorBidi" w:cstheme="majorBidi"/>
          <w:sz w:val="28"/>
          <w:szCs w:val="28"/>
        </w:rPr>
        <w:t xml:space="preserve">произведений </w:t>
      </w:r>
      <w:proofErr w:type="spellStart"/>
      <w:r>
        <w:rPr>
          <w:rFonts w:asciiTheme="majorBidi" w:hAnsiTheme="majorBidi" w:cstheme="majorBidi"/>
          <w:sz w:val="28"/>
          <w:szCs w:val="28"/>
        </w:rPr>
        <w:t>С.В</w:t>
      </w:r>
      <w:r w:rsidR="00750718">
        <w:rPr>
          <w:rFonts w:asciiTheme="majorBidi" w:hAnsiTheme="majorBidi" w:cstheme="majorBidi"/>
          <w:sz w:val="28"/>
          <w:szCs w:val="28"/>
        </w:rPr>
        <w:t>.Рахманинова</w:t>
      </w:r>
      <w:proofErr w:type="spellEnd"/>
      <w:r>
        <w:rPr>
          <w:rFonts w:asciiTheme="majorBidi" w:hAnsiTheme="majorBidi" w:cstheme="majorBidi"/>
          <w:sz w:val="28"/>
          <w:szCs w:val="28"/>
        </w:rPr>
        <w:t>;</w:t>
      </w:r>
    </w:p>
    <w:p w14:paraId="3BC2B3EF" w14:textId="77777777" w:rsidR="009009C8" w:rsidRDefault="009009C8" w:rsidP="009009C8">
      <w:pPr>
        <w:pStyle w:val="a3"/>
        <w:numPr>
          <w:ilvl w:val="0"/>
          <w:numId w:val="12"/>
        </w:numPr>
        <w:spacing w:line="360" w:lineRule="auto"/>
        <w:jc w:val="both"/>
        <w:rPr>
          <w:rFonts w:ascii="Times New Roman" w:hAnsi="Times New Roman" w:cs="Times New Roman"/>
          <w:sz w:val="28"/>
          <w:szCs w:val="28"/>
        </w:rPr>
      </w:pPr>
      <w:r w:rsidRPr="00A762D0">
        <w:rPr>
          <w:rFonts w:ascii="Times New Roman" w:hAnsi="Times New Roman" w:cs="Times New Roman"/>
          <w:sz w:val="28"/>
          <w:szCs w:val="28"/>
        </w:rPr>
        <w:t xml:space="preserve">Выявить </w:t>
      </w:r>
      <w:proofErr w:type="gramStart"/>
      <w:r w:rsidRPr="00A762D0">
        <w:rPr>
          <w:rFonts w:ascii="Times New Roman" w:hAnsi="Times New Roman" w:cs="Times New Roman"/>
          <w:sz w:val="28"/>
          <w:szCs w:val="28"/>
        </w:rPr>
        <w:t xml:space="preserve">специфику  </w:t>
      </w:r>
      <w:r>
        <w:rPr>
          <w:rFonts w:ascii="Times New Roman" w:hAnsi="Times New Roman" w:cs="Times New Roman"/>
          <w:sz w:val="28"/>
          <w:szCs w:val="28"/>
        </w:rPr>
        <w:t>изучения</w:t>
      </w:r>
      <w:proofErr w:type="gramEnd"/>
      <w:r>
        <w:rPr>
          <w:rFonts w:ascii="Times New Roman" w:hAnsi="Times New Roman" w:cs="Times New Roman"/>
          <w:sz w:val="28"/>
          <w:szCs w:val="28"/>
        </w:rPr>
        <w:t xml:space="preserve"> произведений </w:t>
      </w:r>
      <w:proofErr w:type="spellStart"/>
      <w:r>
        <w:rPr>
          <w:rFonts w:ascii="Times New Roman" w:hAnsi="Times New Roman" w:cs="Times New Roman"/>
          <w:sz w:val="28"/>
          <w:szCs w:val="28"/>
        </w:rPr>
        <w:t>С.В.Рахманинова</w:t>
      </w:r>
      <w:proofErr w:type="spellEnd"/>
      <w:r>
        <w:rPr>
          <w:rFonts w:ascii="Times New Roman" w:hAnsi="Times New Roman" w:cs="Times New Roman"/>
          <w:sz w:val="28"/>
          <w:szCs w:val="28"/>
        </w:rPr>
        <w:t xml:space="preserve">  в фортепианном классе детских музыкальных школ;</w:t>
      </w:r>
    </w:p>
    <w:p w14:paraId="377DA3F4" w14:textId="77777777" w:rsidR="00522D00" w:rsidRPr="009009C8" w:rsidRDefault="000918BA" w:rsidP="009009C8">
      <w:pPr>
        <w:pStyle w:val="a3"/>
        <w:numPr>
          <w:ilvl w:val="0"/>
          <w:numId w:val="12"/>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Разработать методические </w:t>
      </w:r>
      <w:r w:rsidR="009009C8">
        <w:rPr>
          <w:rFonts w:asciiTheme="majorBidi" w:hAnsiTheme="majorBidi" w:cstheme="majorBidi"/>
          <w:sz w:val="28"/>
          <w:szCs w:val="28"/>
        </w:rPr>
        <w:t>рекомендации</w:t>
      </w:r>
      <w:r>
        <w:rPr>
          <w:rFonts w:asciiTheme="majorBidi" w:hAnsiTheme="majorBidi" w:cstheme="majorBidi"/>
          <w:sz w:val="28"/>
          <w:szCs w:val="28"/>
        </w:rPr>
        <w:t xml:space="preserve"> по работе над юношеским произведение С.В. Рахманинова «Песня без слов»</w:t>
      </w:r>
      <w:r w:rsidR="009009C8">
        <w:rPr>
          <w:rFonts w:asciiTheme="majorBidi" w:hAnsiTheme="majorBidi" w:cstheme="majorBidi"/>
          <w:sz w:val="28"/>
          <w:szCs w:val="28"/>
        </w:rPr>
        <w:t>.</w:t>
      </w:r>
    </w:p>
    <w:p w14:paraId="6A079018" w14:textId="77777777" w:rsidR="00522D00" w:rsidRPr="00522D00" w:rsidRDefault="00522D00" w:rsidP="00522D00">
      <w:pPr>
        <w:spacing w:line="360" w:lineRule="auto"/>
        <w:jc w:val="both"/>
        <w:rPr>
          <w:rFonts w:ascii="Times New Roman" w:hAnsi="Times New Roman" w:cs="Times New Roman"/>
          <w:sz w:val="28"/>
          <w:szCs w:val="28"/>
        </w:rPr>
      </w:pPr>
      <w:r w:rsidRPr="00522D00">
        <w:rPr>
          <w:rFonts w:ascii="Times New Roman" w:hAnsi="Times New Roman" w:cs="Times New Roman"/>
          <w:b/>
          <w:sz w:val="28"/>
          <w:szCs w:val="28"/>
        </w:rPr>
        <w:t>База исследования:</w:t>
      </w:r>
      <w:r w:rsidRPr="00522D00">
        <w:rPr>
          <w:rFonts w:ascii="Times New Roman" w:hAnsi="Times New Roman" w:cs="Times New Roman"/>
          <w:sz w:val="28"/>
          <w:szCs w:val="28"/>
        </w:rPr>
        <w:t xml:space="preserve"> муниципальное бюджетное учреждение дополните</w:t>
      </w:r>
      <w:r w:rsidR="00C401C2">
        <w:rPr>
          <w:rFonts w:ascii="Times New Roman" w:hAnsi="Times New Roman" w:cs="Times New Roman"/>
          <w:sz w:val="28"/>
          <w:szCs w:val="28"/>
        </w:rPr>
        <w:t xml:space="preserve">льного образования </w:t>
      </w:r>
      <w:r w:rsidR="00C401C2" w:rsidRPr="00F157BF">
        <w:rPr>
          <w:rFonts w:ascii="Times New Roman" w:hAnsi="Times New Roman" w:cs="Times New Roman"/>
          <w:sz w:val="28"/>
          <w:szCs w:val="28"/>
        </w:rPr>
        <w:t>«</w:t>
      </w:r>
      <w:proofErr w:type="spellStart"/>
      <w:r w:rsidR="00F157BF">
        <w:rPr>
          <w:rFonts w:ascii="Times New Roman" w:hAnsi="Times New Roman" w:cs="Times New Roman"/>
          <w:sz w:val="28"/>
          <w:szCs w:val="28"/>
        </w:rPr>
        <w:t>Колтушская</w:t>
      </w:r>
      <w:proofErr w:type="spellEnd"/>
      <w:r w:rsidR="00F157BF">
        <w:rPr>
          <w:rFonts w:ascii="Times New Roman" w:hAnsi="Times New Roman" w:cs="Times New Roman"/>
          <w:sz w:val="28"/>
          <w:szCs w:val="28"/>
        </w:rPr>
        <w:t xml:space="preserve"> </w:t>
      </w:r>
      <w:proofErr w:type="gramStart"/>
      <w:r w:rsidR="00F157BF">
        <w:rPr>
          <w:rFonts w:ascii="Times New Roman" w:hAnsi="Times New Roman" w:cs="Times New Roman"/>
          <w:sz w:val="28"/>
          <w:szCs w:val="28"/>
        </w:rPr>
        <w:t xml:space="preserve">детская </w:t>
      </w:r>
      <w:r w:rsidR="00C401C2" w:rsidRPr="00F157BF">
        <w:rPr>
          <w:rFonts w:ascii="Times New Roman" w:hAnsi="Times New Roman" w:cs="Times New Roman"/>
          <w:sz w:val="28"/>
          <w:szCs w:val="28"/>
        </w:rPr>
        <w:t xml:space="preserve"> школа</w:t>
      </w:r>
      <w:proofErr w:type="gramEnd"/>
      <w:r w:rsidR="00F157BF">
        <w:rPr>
          <w:rFonts w:ascii="Times New Roman" w:hAnsi="Times New Roman" w:cs="Times New Roman"/>
          <w:sz w:val="28"/>
          <w:szCs w:val="28"/>
        </w:rPr>
        <w:t xml:space="preserve">  искусств</w:t>
      </w:r>
      <w:r w:rsidRPr="00F157BF">
        <w:rPr>
          <w:rFonts w:ascii="Times New Roman" w:hAnsi="Times New Roman" w:cs="Times New Roman"/>
          <w:sz w:val="28"/>
          <w:szCs w:val="28"/>
        </w:rPr>
        <w:t>»</w:t>
      </w:r>
      <w:r w:rsidRPr="00522D00">
        <w:rPr>
          <w:rFonts w:ascii="Times New Roman" w:hAnsi="Times New Roman" w:cs="Times New Roman"/>
          <w:sz w:val="28"/>
          <w:szCs w:val="28"/>
        </w:rPr>
        <w:t xml:space="preserve"> </w:t>
      </w:r>
      <w:r>
        <w:rPr>
          <w:rFonts w:ascii="Times New Roman" w:hAnsi="Times New Roman" w:cs="Times New Roman"/>
          <w:sz w:val="28"/>
          <w:szCs w:val="28"/>
        </w:rPr>
        <w:t xml:space="preserve"> Всеволож</w:t>
      </w:r>
      <w:r w:rsidRPr="00522D00">
        <w:rPr>
          <w:rFonts w:ascii="Times New Roman" w:hAnsi="Times New Roman" w:cs="Times New Roman"/>
          <w:sz w:val="28"/>
          <w:szCs w:val="28"/>
        </w:rPr>
        <w:t xml:space="preserve">ского района Ленинградской области. </w:t>
      </w:r>
    </w:p>
    <w:p w14:paraId="3F2FDB5C" w14:textId="77777777" w:rsidR="00522D00" w:rsidRDefault="00522D00" w:rsidP="00522D00">
      <w:pPr>
        <w:spacing w:line="360" w:lineRule="auto"/>
        <w:jc w:val="both"/>
        <w:rPr>
          <w:rFonts w:ascii="Times New Roman" w:hAnsi="Times New Roman" w:cs="Times New Roman"/>
          <w:sz w:val="28"/>
          <w:szCs w:val="28"/>
        </w:rPr>
      </w:pPr>
      <w:r w:rsidRPr="00556F73">
        <w:rPr>
          <w:rFonts w:ascii="Times New Roman" w:hAnsi="Times New Roman" w:cs="Times New Roman"/>
          <w:b/>
          <w:sz w:val="28"/>
          <w:szCs w:val="28"/>
        </w:rPr>
        <w:t xml:space="preserve">Методы исследования: </w:t>
      </w:r>
      <w:r w:rsidRPr="00E64C8F">
        <w:rPr>
          <w:rFonts w:ascii="Times New Roman" w:hAnsi="Times New Roman" w:cs="Times New Roman"/>
          <w:i/>
          <w:sz w:val="28"/>
          <w:szCs w:val="28"/>
        </w:rPr>
        <w:t>теоретические</w:t>
      </w:r>
      <w:r w:rsidRPr="00E64C8F">
        <w:rPr>
          <w:rFonts w:ascii="Times New Roman" w:hAnsi="Times New Roman" w:cs="Times New Roman"/>
          <w:sz w:val="28"/>
          <w:szCs w:val="28"/>
        </w:rPr>
        <w:t xml:space="preserve"> – анализ научно-методической, психолого-педагогической</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музыковедческой  </w:t>
      </w:r>
      <w:r w:rsidRPr="00E64C8F">
        <w:rPr>
          <w:rFonts w:ascii="Times New Roman" w:hAnsi="Times New Roman" w:cs="Times New Roman"/>
          <w:sz w:val="28"/>
          <w:szCs w:val="28"/>
        </w:rPr>
        <w:t>литературы</w:t>
      </w:r>
      <w:proofErr w:type="gramEnd"/>
      <w:r w:rsidRPr="00E64C8F">
        <w:rPr>
          <w:rFonts w:ascii="Times New Roman" w:hAnsi="Times New Roman" w:cs="Times New Roman"/>
          <w:sz w:val="28"/>
          <w:szCs w:val="28"/>
        </w:rPr>
        <w:t xml:space="preserve"> по проблеме исследования; </w:t>
      </w:r>
      <w:r w:rsidRPr="00E64C8F">
        <w:rPr>
          <w:rFonts w:ascii="Times New Roman" w:hAnsi="Times New Roman" w:cs="Times New Roman"/>
          <w:i/>
          <w:sz w:val="28"/>
          <w:szCs w:val="28"/>
        </w:rPr>
        <w:t>эмпирические</w:t>
      </w:r>
      <w:r w:rsidRPr="00E64C8F">
        <w:rPr>
          <w:rFonts w:ascii="Times New Roman" w:hAnsi="Times New Roman" w:cs="Times New Roman"/>
          <w:sz w:val="28"/>
          <w:szCs w:val="28"/>
        </w:rPr>
        <w:t xml:space="preserve"> – анкетирование, наблюдение, математическая обработка результатов исследования.</w:t>
      </w:r>
    </w:p>
    <w:p w14:paraId="29FF2ED1" w14:textId="7718233B" w:rsidR="00286CB8" w:rsidRPr="008C2E99" w:rsidRDefault="00522D00" w:rsidP="008C2E99">
      <w:pPr>
        <w:spacing w:line="360" w:lineRule="auto"/>
        <w:jc w:val="both"/>
        <w:rPr>
          <w:rFonts w:ascii="Times New Roman" w:hAnsi="Times New Roman" w:cs="Times New Roman"/>
          <w:sz w:val="28"/>
          <w:szCs w:val="28"/>
        </w:rPr>
      </w:pPr>
      <w:r>
        <w:rPr>
          <w:rFonts w:ascii="Times New Roman" w:hAnsi="Times New Roman" w:cs="Times New Roman"/>
          <w:b/>
          <w:sz w:val="28"/>
          <w:szCs w:val="28"/>
        </w:rPr>
        <w:t>Структура исследования:</w:t>
      </w:r>
      <w:r>
        <w:rPr>
          <w:rFonts w:ascii="Times New Roman" w:hAnsi="Times New Roman" w:cs="Times New Roman"/>
          <w:sz w:val="28"/>
          <w:szCs w:val="28"/>
        </w:rPr>
        <w:t xml:space="preserve"> работа состоит из введения, двух глав (включающих пять параграфов</w:t>
      </w:r>
      <w:proofErr w:type="gramStart"/>
      <w:r>
        <w:rPr>
          <w:rFonts w:ascii="Times New Roman" w:hAnsi="Times New Roman" w:cs="Times New Roman"/>
          <w:sz w:val="28"/>
          <w:szCs w:val="28"/>
        </w:rPr>
        <w:t>),  заключ</w:t>
      </w:r>
      <w:r w:rsidR="0029017A">
        <w:rPr>
          <w:rFonts w:ascii="Times New Roman" w:hAnsi="Times New Roman" w:cs="Times New Roman"/>
          <w:sz w:val="28"/>
          <w:szCs w:val="28"/>
        </w:rPr>
        <w:t>ения</w:t>
      </w:r>
      <w:proofErr w:type="gramEnd"/>
      <w:r w:rsidR="0029017A">
        <w:rPr>
          <w:rFonts w:ascii="Times New Roman" w:hAnsi="Times New Roman" w:cs="Times New Roman"/>
          <w:sz w:val="28"/>
          <w:szCs w:val="28"/>
        </w:rPr>
        <w:t>, списка  литературы (44</w:t>
      </w:r>
      <w:r>
        <w:rPr>
          <w:rFonts w:ascii="Times New Roman" w:hAnsi="Times New Roman" w:cs="Times New Roman"/>
          <w:sz w:val="28"/>
          <w:szCs w:val="28"/>
        </w:rPr>
        <w:t xml:space="preserve"> источника) и приложе</w:t>
      </w:r>
      <w:r w:rsidR="007933AD">
        <w:rPr>
          <w:rFonts w:ascii="Times New Roman" w:hAnsi="Times New Roman" w:cs="Times New Roman"/>
          <w:sz w:val="28"/>
          <w:szCs w:val="28"/>
        </w:rPr>
        <w:t>ния</w:t>
      </w:r>
      <w:r>
        <w:rPr>
          <w:rFonts w:ascii="Times New Roman" w:hAnsi="Times New Roman" w:cs="Times New Roman"/>
          <w:sz w:val="28"/>
          <w:szCs w:val="28"/>
        </w:rPr>
        <w:t>.</w:t>
      </w:r>
      <w:r w:rsidRPr="008C2E99">
        <w:rPr>
          <w:rFonts w:asciiTheme="majorBidi" w:hAnsiTheme="majorBidi" w:cstheme="majorBidi"/>
          <w:sz w:val="28"/>
          <w:szCs w:val="28"/>
        </w:rPr>
        <w:t xml:space="preserve"> </w:t>
      </w:r>
    </w:p>
    <w:p w14:paraId="3DB3CBF6" w14:textId="77777777" w:rsidR="00286CB8" w:rsidRDefault="00286CB8" w:rsidP="00C8790A">
      <w:pPr>
        <w:pStyle w:val="a5"/>
        <w:spacing w:line="360" w:lineRule="auto"/>
        <w:jc w:val="center"/>
        <w:rPr>
          <w:rFonts w:ascii="Times New Roman" w:hAnsi="Times New Roman" w:cs="Times New Roman"/>
          <w:sz w:val="28"/>
          <w:szCs w:val="28"/>
        </w:rPr>
      </w:pPr>
    </w:p>
    <w:p w14:paraId="35A47382" w14:textId="77777777" w:rsidR="00C8790A" w:rsidRPr="009009C8" w:rsidRDefault="00C8790A" w:rsidP="00612B83">
      <w:pPr>
        <w:pStyle w:val="a5"/>
        <w:spacing w:line="360" w:lineRule="auto"/>
        <w:jc w:val="center"/>
        <w:rPr>
          <w:rFonts w:ascii="Times New Roman" w:eastAsia="Times" w:hAnsi="Times New Roman" w:cs="Times New Roman"/>
          <w:b/>
          <w:sz w:val="28"/>
          <w:szCs w:val="28"/>
        </w:rPr>
      </w:pPr>
      <w:r w:rsidRPr="009009C8">
        <w:rPr>
          <w:rFonts w:ascii="Times New Roman" w:hAnsi="Times New Roman" w:cs="Times New Roman"/>
          <w:b/>
          <w:sz w:val="28"/>
          <w:szCs w:val="28"/>
        </w:rPr>
        <w:t xml:space="preserve">ГЛАВА I. ТВОРЧЕСКОЕ </w:t>
      </w:r>
      <w:proofErr w:type="gramStart"/>
      <w:r w:rsidRPr="009009C8">
        <w:rPr>
          <w:rFonts w:ascii="Times New Roman" w:hAnsi="Times New Roman" w:cs="Times New Roman"/>
          <w:b/>
          <w:sz w:val="28"/>
          <w:szCs w:val="28"/>
        </w:rPr>
        <w:t>НАСЛЕДИЕ</w:t>
      </w:r>
      <w:r w:rsidR="009009C8">
        <w:rPr>
          <w:rFonts w:ascii="Times New Roman" w:hAnsi="Times New Roman" w:cs="Times New Roman"/>
          <w:b/>
          <w:sz w:val="28"/>
          <w:szCs w:val="28"/>
        </w:rPr>
        <w:t xml:space="preserve">  </w:t>
      </w:r>
      <w:r w:rsidRPr="009009C8">
        <w:rPr>
          <w:rFonts w:ascii="Times New Roman" w:hAnsi="Times New Roman" w:cs="Times New Roman"/>
          <w:b/>
          <w:sz w:val="28"/>
          <w:szCs w:val="28"/>
        </w:rPr>
        <w:t>С.В.</w:t>
      </w:r>
      <w:proofErr w:type="gramEnd"/>
      <w:r w:rsidRPr="009009C8">
        <w:rPr>
          <w:rFonts w:ascii="Times New Roman" w:hAnsi="Times New Roman" w:cs="Times New Roman"/>
          <w:b/>
          <w:sz w:val="28"/>
          <w:szCs w:val="28"/>
        </w:rPr>
        <w:t xml:space="preserve"> РАХМАНИНОВА В СОВРЕМЕННОМ </w:t>
      </w:r>
      <w:r w:rsidR="009009C8">
        <w:rPr>
          <w:rFonts w:ascii="Times New Roman" w:hAnsi="Times New Roman" w:cs="Times New Roman"/>
          <w:b/>
          <w:sz w:val="28"/>
          <w:szCs w:val="28"/>
        </w:rPr>
        <w:t xml:space="preserve"> </w:t>
      </w:r>
      <w:r w:rsidRPr="009009C8">
        <w:rPr>
          <w:rFonts w:ascii="Times New Roman" w:hAnsi="Times New Roman" w:cs="Times New Roman"/>
          <w:b/>
          <w:sz w:val="28"/>
          <w:szCs w:val="28"/>
        </w:rPr>
        <w:t xml:space="preserve">МУЗЫКАЛЬНОМ </w:t>
      </w:r>
      <w:r w:rsidR="009009C8">
        <w:rPr>
          <w:rFonts w:ascii="Times New Roman" w:hAnsi="Times New Roman" w:cs="Times New Roman"/>
          <w:b/>
          <w:sz w:val="28"/>
          <w:szCs w:val="28"/>
        </w:rPr>
        <w:t xml:space="preserve"> </w:t>
      </w:r>
      <w:r w:rsidRPr="009009C8">
        <w:rPr>
          <w:rFonts w:ascii="Times New Roman" w:hAnsi="Times New Roman" w:cs="Times New Roman"/>
          <w:b/>
          <w:sz w:val="28"/>
          <w:szCs w:val="28"/>
        </w:rPr>
        <w:t xml:space="preserve">ОБРАЗОВАНИИ </w:t>
      </w:r>
      <w:r w:rsidR="009009C8">
        <w:rPr>
          <w:rFonts w:ascii="Times New Roman" w:hAnsi="Times New Roman" w:cs="Times New Roman"/>
          <w:b/>
          <w:sz w:val="28"/>
          <w:szCs w:val="28"/>
        </w:rPr>
        <w:t xml:space="preserve"> </w:t>
      </w:r>
      <w:r w:rsidRPr="009009C8">
        <w:rPr>
          <w:rFonts w:ascii="Times New Roman" w:hAnsi="Times New Roman" w:cs="Times New Roman"/>
          <w:b/>
          <w:sz w:val="28"/>
          <w:szCs w:val="28"/>
        </w:rPr>
        <w:t>И КУЛЬТУРНОМ ПРОСТРАНСТВЕ РОССИИ</w:t>
      </w:r>
    </w:p>
    <w:p w14:paraId="00F02596" w14:textId="77777777" w:rsidR="00C8790A" w:rsidRDefault="00C8790A" w:rsidP="00C8790A">
      <w:pPr>
        <w:pStyle w:val="a3"/>
        <w:rPr>
          <w:rFonts w:ascii="Times New Roman" w:hAnsi="Times New Roman" w:cs="Times New Roman"/>
          <w:sz w:val="28"/>
          <w:szCs w:val="28"/>
        </w:rPr>
      </w:pPr>
    </w:p>
    <w:p w14:paraId="0B006812" w14:textId="77777777" w:rsidR="00C8790A" w:rsidRDefault="00C8790A" w:rsidP="00AC1EDB">
      <w:pPr>
        <w:spacing w:line="360" w:lineRule="auto"/>
        <w:jc w:val="both"/>
        <w:rPr>
          <w:rFonts w:ascii="Times New Roman" w:hAnsi="Times New Roman" w:cs="Times New Roman"/>
          <w:b/>
          <w:bCs/>
          <w:sz w:val="28"/>
          <w:szCs w:val="28"/>
        </w:rPr>
      </w:pPr>
    </w:p>
    <w:p w14:paraId="29A53B0E" w14:textId="37AB3A28" w:rsidR="00C8790A" w:rsidRPr="00C8790A" w:rsidRDefault="007B1D94" w:rsidP="00AC1EDB">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1.1</w:t>
      </w:r>
      <w:r w:rsidR="00C8790A" w:rsidRPr="00C8790A">
        <w:rPr>
          <w:rFonts w:ascii="Times New Roman" w:hAnsi="Times New Roman" w:cs="Times New Roman"/>
          <w:b/>
          <w:bCs/>
          <w:sz w:val="28"/>
          <w:szCs w:val="28"/>
        </w:rPr>
        <w:t xml:space="preserve">. </w:t>
      </w:r>
      <w:proofErr w:type="gramStart"/>
      <w:r w:rsidR="00C8790A" w:rsidRPr="00C8790A">
        <w:rPr>
          <w:rFonts w:ascii="Times New Roman" w:hAnsi="Times New Roman" w:cs="Times New Roman"/>
          <w:b/>
          <w:bCs/>
          <w:sz w:val="28"/>
          <w:szCs w:val="28"/>
        </w:rPr>
        <w:t>Просветительское  значение</w:t>
      </w:r>
      <w:proofErr w:type="gramEnd"/>
      <w:r w:rsidR="00C8790A" w:rsidRPr="00C8790A">
        <w:rPr>
          <w:rFonts w:ascii="Times New Roman" w:hAnsi="Times New Roman" w:cs="Times New Roman"/>
          <w:b/>
          <w:bCs/>
          <w:sz w:val="28"/>
          <w:szCs w:val="28"/>
        </w:rPr>
        <w:t xml:space="preserve">  композиторского наследия Рахманинова в современной России</w:t>
      </w:r>
    </w:p>
    <w:p w14:paraId="42D74A9F" w14:textId="77777777" w:rsidR="00F8316A" w:rsidRDefault="00F8316A" w:rsidP="00AC1EDB">
      <w:pPr>
        <w:spacing w:line="360" w:lineRule="auto"/>
        <w:jc w:val="both"/>
        <w:rPr>
          <w:rFonts w:ascii="Times New Roman" w:hAnsi="Times New Roman" w:cs="Times New Roman"/>
          <w:sz w:val="28"/>
          <w:szCs w:val="28"/>
        </w:rPr>
      </w:pPr>
    </w:p>
    <w:p w14:paraId="58569AFD" w14:textId="77777777" w:rsidR="00AC1EDB" w:rsidRPr="00B00C57"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Любую нацию объединяет общий язык и террито</w:t>
      </w:r>
      <w:r w:rsidR="00201391">
        <w:rPr>
          <w:rFonts w:ascii="Times New Roman" w:hAnsi="Times New Roman" w:cs="Times New Roman"/>
          <w:sz w:val="28"/>
          <w:szCs w:val="28"/>
        </w:rPr>
        <w:t>р</w:t>
      </w:r>
      <w:r w:rsidRPr="00AC1EDB">
        <w:rPr>
          <w:rFonts w:ascii="Times New Roman" w:hAnsi="Times New Roman" w:cs="Times New Roman"/>
          <w:sz w:val="28"/>
          <w:szCs w:val="28"/>
        </w:rPr>
        <w:t>ия проживания,</w:t>
      </w:r>
      <w:r w:rsidR="008721D2">
        <w:rPr>
          <w:rFonts w:ascii="Times New Roman" w:hAnsi="Times New Roman" w:cs="Times New Roman"/>
          <w:sz w:val="28"/>
          <w:szCs w:val="28"/>
        </w:rPr>
        <w:t xml:space="preserve"> </w:t>
      </w:r>
      <w:r w:rsidRPr="00AC1EDB">
        <w:rPr>
          <w:rFonts w:ascii="Times New Roman" w:hAnsi="Times New Roman" w:cs="Times New Roman"/>
          <w:sz w:val="28"/>
          <w:szCs w:val="28"/>
        </w:rPr>
        <w:t>и это важно, но главным составляющим самосознания нации становится память о прошлой жизни своего народа, его истории</w:t>
      </w:r>
      <w:r w:rsidR="008721D2">
        <w:rPr>
          <w:rFonts w:ascii="Times New Roman" w:hAnsi="Times New Roman" w:cs="Times New Roman"/>
          <w:sz w:val="28"/>
          <w:szCs w:val="28"/>
        </w:rPr>
        <w:t xml:space="preserve"> и культуры</w:t>
      </w:r>
      <w:r w:rsidRPr="00AC1EDB">
        <w:rPr>
          <w:rFonts w:ascii="Times New Roman" w:hAnsi="Times New Roman" w:cs="Times New Roman"/>
          <w:sz w:val="28"/>
          <w:szCs w:val="28"/>
        </w:rPr>
        <w:t>, потому что без этого мы не можем воспитать ответ</w:t>
      </w:r>
      <w:r w:rsidR="008721D2">
        <w:rPr>
          <w:rFonts w:ascii="Times New Roman" w:hAnsi="Times New Roman" w:cs="Times New Roman"/>
          <w:sz w:val="28"/>
          <w:szCs w:val="28"/>
        </w:rPr>
        <w:t>ственное отношение за будущее.</w:t>
      </w:r>
      <w:r w:rsidRPr="00AC1EDB">
        <w:rPr>
          <w:rFonts w:ascii="Times New Roman" w:hAnsi="Times New Roman" w:cs="Times New Roman"/>
          <w:sz w:val="28"/>
          <w:szCs w:val="28"/>
        </w:rPr>
        <w:t xml:space="preserve"> И нельзя переоценить огро</w:t>
      </w:r>
      <w:r w:rsidR="008721D2">
        <w:rPr>
          <w:rFonts w:ascii="Times New Roman" w:hAnsi="Times New Roman" w:cs="Times New Roman"/>
          <w:sz w:val="28"/>
          <w:szCs w:val="28"/>
        </w:rPr>
        <w:t>мную роль народа, сумевшего</w:t>
      </w:r>
      <w:r w:rsidRPr="00AC1EDB">
        <w:rPr>
          <w:rFonts w:ascii="Times New Roman" w:hAnsi="Times New Roman" w:cs="Times New Roman"/>
          <w:sz w:val="28"/>
          <w:szCs w:val="28"/>
        </w:rPr>
        <w:t xml:space="preserve"> сохранить имена великих художников,</w:t>
      </w:r>
      <w:r w:rsidR="008721D2">
        <w:rPr>
          <w:rFonts w:ascii="Times New Roman" w:hAnsi="Times New Roman" w:cs="Times New Roman"/>
          <w:sz w:val="28"/>
          <w:szCs w:val="28"/>
        </w:rPr>
        <w:t xml:space="preserve"> </w:t>
      </w:r>
      <w:r w:rsidRPr="00AC1EDB">
        <w:rPr>
          <w:rFonts w:ascii="Times New Roman" w:hAnsi="Times New Roman" w:cs="Times New Roman"/>
          <w:sz w:val="28"/>
          <w:szCs w:val="28"/>
        </w:rPr>
        <w:t>писателей, композиторов, котор</w:t>
      </w:r>
      <w:r w:rsidR="008721D2">
        <w:rPr>
          <w:rFonts w:ascii="Times New Roman" w:hAnsi="Times New Roman" w:cs="Times New Roman"/>
          <w:sz w:val="28"/>
          <w:szCs w:val="28"/>
        </w:rPr>
        <w:t>ые запечатлели дух своей нации</w:t>
      </w:r>
      <w:r w:rsidRPr="00AC1EDB">
        <w:rPr>
          <w:rFonts w:ascii="Times New Roman" w:hAnsi="Times New Roman" w:cs="Times New Roman"/>
          <w:sz w:val="28"/>
          <w:szCs w:val="28"/>
        </w:rPr>
        <w:t xml:space="preserve"> в великих творениях: книгах, полотнах, музыкальных произведениях.</w:t>
      </w:r>
    </w:p>
    <w:p w14:paraId="0D84C4F7" w14:textId="77777777" w:rsidR="00AC1EDB" w:rsidRDefault="008721D2"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Имя русского композитора </w:t>
      </w:r>
      <w:proofErr w:type="spellStart"/>
      <w:r>
        <w:rPr>
          <w:rFonts w:ascii="Times New Roman" w:hAnsi="Times New Roman" w:cs="Times New Roman"/>
          <w:sz w:val="28"/>
          <w:szCs w:val="28"/>
        </w:rPr>
        <w:t>С.В.</w:t>
      </w:r>
      <w:r w:rsidR="00AC1EDB" w:rsidRPr="00AC1EDB">
        <w:rPr>
          <w:rFonts w:ascii="Times New Roman" w:hAnsi="Times New Roman" w:cs="Times New Roman"/>
          <w:sz w:val="28"/>
          <w:szCs w:val="28"/>
        </w:rPr>
        <w:t>Рахманинова</w:t>
      </w:r>
      <w:proofErr w:type="spellEnd"/>
      <w:r w:rsidR="00AC1EDB" w:rsidRPr="00AC1EDB">
        <w:rPr>
          <w:rFonts w:ascii="Times New Roman" w:hAnsi="Times New Roman" w:cs="Times New Roman"/>
          <w:sz w:val="28"/>
          <w:szCs w:val="28"/>
        </w:rPr>
        <w:t xml:space="preserve"> навсегда останется в истории не только русской музыкальной культуры, но и в истори</w:t>
      </w:r>
      <w:r w:rsidR="00201391">
        <w:rPr>
          <w:rFonts w:ascii="Times New Roman" w:hAnsi="Times New Roman" w:cs="Times New Roman"/>
          <w:sz w:val="28"/>
          <w:szCs w:val="28"/>
        </w:rPr>
        <w:t>и</w:t>
      </w:r>
      <w:r w:rsidR="00AC1EDB" w:rsidRPr="00AC1EDB">
        <w:rPr>
          <w:rFonts w:ascii="Times New Roman" w:hAnsi="Times New Roman" w:cs="Times New Roman"/>
          <w:sz w:val="28"/>
          <w:szCs w:val="28"/>
        </w:rPr>
        <w:t xml:space="preserve"> мировой культуры. </w:t>
      </w:r>
      <w:r w:rsidR="00E93CEF">
        <w:rPr>
          <w:rFonts w:ascii="Times New Roman" w:hAnsi="Times New Roman" w:cs="Times New Roman"/>
          <w:sz w:val="28"/>
          <w:szCs w:val="28"/>
        </w:rPr>
        <w:t>Этот</w:t>
      </w:r>
      <w:r w:rsidR="00AC1EDB" w:rsidRPr="00AC1EDB">
        <w:rPr>
          <w:rFonts w:ascii="Times New Roman" w:hAnsi="Times New Roman" w:cs="Times New Roman"/>
          <w:sz w:val="28"/>
          <w:szCs w:val="28"/>
        </w:rPr>
        <w:t xml:space="preserve"> Велик</w:t>
      </w:r>
      <w:r w:rsidR="00E93CEF">
        <w:rPr>
          <w:rFonts w:ascii="Times New Roman" w:hAnsi="Times New Roman" w:cs="Times New Roman"/>
          <w:sz w:val="28"/>
          <w:szCs w:val="28"/>
        </w:rPr>
        <w:t>ий</w:t>
      </w:r>
      <w:r w:rsidR="00AC1EDB" w:rsidRPr="00AC1EDB">
        <w:rPr>
          <w:rFonts w:ascii="Times New Roman" w:hAnsi="Times New Roman" w:cs="Times New Roman"/>
          <w:sz w:val="28"/>
          <w:szCs w:val="28"/>
        </w:rPr>
        <w:t xml:space="preserve"> композитор ассо</w:t>
      </w:r>
      <w:r>
        <w:rPr>
          <w:rFonts w:ascii="Times New Roman" w:hAnsi="Times New Roman" w:cs="Times New Roman"/>
          <w:sz w:val="28"/>
          <w:szCs w:val="28"/>
        </w:rPr>
        <w:t>циируется, прежде всего, с общим «культурным кодом»</w:t>
      </w:r>
      <w:r w:rsidR="00AC1EDB" w:rsidRPr="00AC1EDB">
        <w:rPr>
          <w:rFonts w:ascii="Times New Roman" w:hAnsi="Times New Roman" w:cs="Times New Roman"/>
          <w:sz w:val="28"/>
          <w:szCs w:val="28"/>
        </w:rPr>
        <w:t xml:space="preserve"> русского народа.  </w:t>
      </w:r>
      <w:proofErr w:type="gramStart"/>
      <w:r>
        <w:rPr>
          <w:rFonts w:ascii="Times New Roman" w:hAnsi="Times New Roman" w:cs="Times New Roman"/>
          <w:sz w:val="28"/>
          <w:szCs w:val="28"/>
        </w:rPr>
        <w:t>Именно  поэтому</w:t>
      </w:r>
      <w:proofErr w:type="gramEnd"/>
      <w:r>
        <w:rPr>
          <w:rFonts w:ascii="Times New Roman" w:hAnsi="Times New Roman" w:cs="Times New Roman"/>
          <w:sz w:val="28"/>
          <w:szCs w:val="28"/>
        </w:rPr>
        <w:t xml:space="preserve"> важные любые просветительские проекты, связанные с Рахманиновым  и его творчеством – музыкальные конкурсы, фестивали, тематические концертные программы, научные исследования и  музейная деятельность.</w:t>
      </w:r>
    </w:p>
    <w:p w14:paraId="3984DE2B"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Идея проведения международного конкурса имени Рахманинова возникла в 1983 году,</w:t>
      </w:r>
      <w:r w:rsidR="0053513D">
        <w:rPr>
          <w:rFonts w:ascii="Times New Roman" w:hAnsi="Times New Roman" w:cs="Times New Roman"/>
          <w:sz w:val="28"/>
          <w:szCs w:val="28"/>
        </w:rPr>
        <w:t xml:space="preserve"> </w:t>
      </w:r>
      <w:r w:rsidRPr="00AC1EDB">
        <w:rPr>
          <w:rFonts w:ascii="Times New Roman" w:hAnsi="Times New Roman" w:cs="Times New Roman"/>
          <w:sz w:val="28"/>
          <w:szCs w:val="28"/>
        </w:rPr>
        <w:t xml:space="preserve">когда выдающийся российский пианист, профессор МГК имени Чайковского, народный артист СССР Виктор </w:t>
      </w:r>
      <w:proofErr w:type="spellStart"/>
      <w:r w:rsidRPr="00AC1EDB">
        <w:rPr>
          <w:rFonts w:ascii="Times New Roman" w:hAnsi="Times New Roman" w:cs="Times New Roman"/>
          <w:sz w:val="28"/>
          <w:szCs w:val="28"/>
        </w:rPr>
        <w:t>Карпович</w:t>
      </w:r>
      <w:proofErr w:type="spellEnd"/>
      <w:r w:rsidR="0053513D">
        <w:rPr>
          <w:rFonts w:ascii="Times New Roman" w:hAnsi="Times New Roman" w:cs="Times New Roman"/>
          <w:sz w:val="28"/>
          <w:szCs w:val="28"/>
        </w:rPr>
        <w:t xml:space="preserve"> </w:t>
      </w:r>
      <w:proofErr w:type="spellStart"/>
      <w:r w:rsidRPr="00AC1EDB">
        <w:rPr>
          <w:rFonts w:ascii="Times New Roman" w:hAnsi="Times New Roman" w:cs="Times New Roman"/>
          <w:sz w:val="28"/>
          <w:szCs w:val="28"/>
        </w:rPr>
        <w:t>Мержанов</w:t>
      </w:r>
      <w:proofErr w:type="spellEnd"/>
      <w:r w:rsidRPr="00AC1EDB">
        <w:rPr>
          <w:rFonts w:ascii="Times New Roman" w:hAnsi="Times New Roman" w:cs="Times New Roman"/>
          <w:sz w:val="28"/>
          <w:szCs w:val="28"/>
        </w:rPr>
        <w:t xml:space="preserve"> сделал предложение о создании такого конкурса.  Сначала конкурс был организован как Всесоюзный, а позже он получи статус международного конкурса имени Рахманинова в Москве. Этот конкурс быстро получил признание и авторитет. Он стал популярным среди пианистов всего мира.   Как Всероссийский конкурс проводился пять раз. В последующие годы он был международным.  После смерти Виктора </w:t>
      </w:r>
      <w:proofErr w:type="spellStart"/>
      <w:r w:rsidRPr="00AC1EDB">
        <w:rPr>
          <w:rFonts w:ascii="Times New Roman" w:hAnsi="Times New Roman" w:cs="Times New Roman"/>
          <w:sz w:val="28"/>
          <w:szCs w:val="28"/>
        </w:rPr>
        <w:t>Карповича</w:t>
      </w:r>
      <w:proofErr w:type="spellEnd"/>
      <w:r w:rsidRPr="00AC1EDB">
        <w:rPr>
          <w:rFonts w:ascii="Times New Roman" w:hAnsi="Times New Roman" w:cs="Times New Roman"/>
          <w:sz w:val="28"/>
          <w:szCs w:val="28"/>
        </w:rPr>
        <w:t xml:space="preserve"> в 2012 году</w:t>
      </w:r>
      <w:r w:rsidR="0053513D">
        <w:rPr>
          <w:rFonts w:ascii="Times New Roman" w:hAnsi="Times New Roman" w:cs="Times New Roman"/>
          <w:sz w:val="28"/>
          <w:szCs w:val="28"/>
        </w:rPr>
        <w:t>,</w:t>
      </w:r>
      <w:r w:rsidRPr="00AC1EDB">
        <w:rPr>
          <w:rFonts w:ascii="Times New Roman" w:hAnsi="Times New Roman" w:cs="Times New Roman"/>
          <w:sz w:val="28"/>
          <w:szCs w:val="28"/>
        </w:rPr>
        <w:t xml:space="preserve"> в проведении конкурса был сделан вынужденный перерыв. Но сама идея конкурса не исчезла.</w:t>
      </w:r>
    </w:p>
    <w:p w14:paraId="394BF86E"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 xml:space="preserve">В 2018 году бывший ученик </w:t>
      </w:r>
      <w:proofErr w:type="spellStart"/>
      <w:proofErr w:type="gramStart"/>
      <w:r w:rsidRPr="00AC1EDB">
        <w:rPr>
          <w:rFonts w:ascii="Times New Roman" w:hAnsi="Times New Roman" w:cs="Times New Roman"/>
          <w:sz w:val="28"/>
          <w:szCs w:val="28"/>
        </w:rPr>
        <w:t>Мержанова</w:t>
      </w:r>
      <w:proofErr w:type="spellEnd"/>
      <w:r w:rsidR="0053513D">
        <w:rPr>
          <w:rFonts w:ascii="Times New Roman" w:hAnsi="Times New Roman" w:cs="Times New Roman"/>
          <w:sz w:val="28"/>
          <w:szCs w:val="28"/>
        </w:rPr>
        <w:t xml:space="preserve"> </w:t>
      </w:r>
      <w:r w:rsidRPr="00AC1EDB">
        <w:rPr>
          <w:rFonts w:ascii="Times New Roman" w:hAnsi="Times New Roman" w:cs="Times New Roman"/>
          <w:sz w:val="28"/>
          <w:szCs w:val="28"/>
        </w:rPr>
        <w:t xml:space="preserve"> доцент</w:t>
      </w:r>
      <w:proofErr w:type="gramEnd"/>
      <w:r w:rsidRPr="00AC1EDB">
        <w:rPr>
          <w:rFonts w:ascii="Times New Roman" w:hAnsi="Times New Roman" w:cs="Times New Roman"/>
          <w:sz w:val="28"/>
          <w:szCs w:val="28"/>
        </w:rPr>
        <w:t xml:space="preserve"> МГК имени Чайковского Юрий Диденко выступил с идеей учреждения первого международного конкурса молодых исполнителей имени Сергея Васильевича Рахманинова.  Конкурс был задуман масштабно. В жюри были приглашены известнейшие представители музыкального мира из Израиля, Южной Кореи, Китая, Японии, Испании. Декан фортепианного факультета РАМ имени </w:t>
      </w:r>
      <w:proofErr w:type="gramStart"/>
      <w:r w:rsidRPr="00AC1EDB">
        <w:rPr>
          <w:rFonts w:ascii="Times New Roman" w:hAnsi="Times New Roman" w:cs="Times New Roman"/>
          <w:sz w:val="28"/>
          <w:szCs w:val="28"/>
        </w:rPr>
        <w:t>Гнесиных  С.</w:t>
      </w:r>
      <w:proofErr w:type="gramEnd"/>
      <w:r w:rsidRPr="00AC1EDB">
        <w:rPr>
          <w:rFonts w:ascii="Times New Roman" w:hAnsi="Times New Roman" w:cs="Times New Roman"/>
          <w:sz w:val="28"/>
          <w:szCs w:val="28"/>
        </w:rPr>
        <w:t xml:space="preserve"> Е. Сенков  и доцент МГК имени Чайковского Ю. В. Диденко  представляли жюри с российской стороны. Творчество С. Рахманинова всегда занимало особое место в исполнительской деятельности обоих музыкантов.</w:t>
      </w:r>
    </w:p>
    <w:p w14:paraId="32866183" w14:textId="77777777" w:rsidR="00AC1EDB" w:rsidRPr="00D26611" w:rsidRDefault="002F6C0C"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М</w:t>
      </w:r>
      <w:r w:rsidR="00AC1EDB" w:rsidRPr="00AC1EDB">
        <w:rPr>
          <w:rFonts w:ascii="Times New Roman" w:hAnsi="Times New Roman" w:cs="Times New Roman"/>
          <w:sz w:val="28"/>
          <w:szCs w:val="28"/>
        </w:rPr>
        <w:t>ногие, даже сами организаторы конкурсы не предполагали, что проводимый в первый раз, он вызовет интерес молодых музыкантов всего мира.</w:t>
      </w:r>
      <w:r w:rsidR="0053513D">
        <w:rPr>
          <w:rFonts w:ascii="Times New Roman" w:hAnsi="Times New Roman" w:cs="Times New Roman"/>
          <w:sz w:val="28"/>
          <w:szCs w:val="28"/>
        </w:rPr>
        <w:t xml:space="preserve"> </w:t>
      </w:r>
      <w:r w:rsidR="00AC1EDB" w:rsidRPr="00AC1EDB">
        <w:rPr>
          <w:rFonts w:ascii="Times New Roman" w:hAnsi="Times New Roman" w:cs="Times New Roman"/>
          <w:sz w:val="28"/>
          <w:szCs w:val="28"/>
        </w:rPr>
        <w:t xml:space="preserve">В конкурсе приняли участие 217 музыкантов из 28 государств. Мероприятие было организовано на уровне международных стандартов.  Конкурсные прослушивания проводились в </w:t>
      </w:r>
      <w:r w:rsidR="0053513D">
        <w:rPr>
          <w:rFonts w:ascii="Times New Roman" w:hAnsi="Times New Roman" w:cs="Times New Roman"/>
          <w:sz w:val="28"/>
          <w:szCs w:val="28"/>
        </w:rPr>
        <w:t>Большом и Малом залах училища</w:t>
      </w:r>
      <w:r w:rsidR="00AC1EDB" w:rsidRPr="00AC1EDB">
        <w:rPr>
          <w:rFonts w:ascii="Times New Roman" w:hAnsi="Times New Roman" w:cs="Times New Roman"/>
          <w:sz w:val="28"/>
          <w:szCs w:val="28"/>
        </w:rPr>
        <w:t xml:space="preserve"> имени Гнесиных на рояли </w:t>
      </w:r>
      <w:proofErr w:type="spellStart"/>
      <w:r w:rsidR="00AC1EDB" w:rsidRPr="00AC1EDB">
        <w:rPr>
          <w:rFonts w:ascii="Times New Roman" w:hAnsi="Times New Roman" w:cs="Times New Roman"/>
          <w:sz w:val="28"/>
          <w:szCs w:val="28"/>
        </w:rPr>
        <w:t>Steinway</w:t>
      </w:r>
      <w:proofErr w:type="spellEnd"/>
      <w:r w:rsidR="00AC1EDB" w:rsidRPr="00AC1EDB">
        <w:rPr>
          <w:rFonts w:ascii="Times New Roman" w:hAnsi="Times New Roman" w:cs="Times New Roman"/>
          <w:sz w:val="28"/>
          <w:szCs w:val="28"/>
        </w:rPr>
        <w:t xml:space="preserve"> и </w:t>
      </w:r>
      <w:proofErr w:type="spellStart"/>
      <w:r w:rsidR="00AC1EDB" w:rsidRPr="00AC1EDB">
        <w:rPr>
          <w:rFonts w:ascii="Times New Roman" w:hAnsi="Times New Roman" w:cs="Times New Roman"/>
          <w:sz w:val="28"/>
          <w:szCs w:val="28"/>
        </w:rPr>
        <w:t>Kawai</w:t>
      </w:r>
      <w:proofErr w:type="spellEnd"/>
      <w:r w:rsidR="00AC1EDB" w:rsidRPr="00AC1EDB">
        <w:rPr>
          <w:rFonts w:ascii="Times New Roman" w:hAnsi="Times New Roman" w:cs="Times New Roman"/>
          <w:sz w:val="28"/>
          <w:szCs w:val="28"/>
        </w:rPr>
        <w:t>. Удивлял профессионализм молодых исполни</w:t>
      </w:r>
      <w:r w:rsidR="00201391">
        <w:rPr>
          <w:rFonts w:ascii="Times New Roman" w:hAnsi="Times New Roman" w:cs="Times New Roman"/>
          <w:sz w:val="28"/>
          <w:szCs w:val="28"/>
        </w:rPr>
        <w:t>т</w:t>
      </w:r>
      <w:r w:rsidR="00AC1EDB" w:rsidRPr="00AC1EDB">
        <w:rPr>
          <w:rFonts w:ascii="Times New Roman" w:hAnsi="Times New Roman" w:cs="Times New Roman"/>
          <w:sz w:val="28"/>
          <w:szCs w:val="28"/>
        </w:rPr>
        <w:t>елей. Этот конкурс не был монографическим.</w:t>
      </w:r>
      <w:r w:rsidR="0053513D">
        <w:rPr>
          <w:rFonts w:ascii="Times New Roman" w:hAnsi="Times New Roman" w:cs="Times New Roman"/>
          <w:sz w:val="28"/>
          <w:szCs w:val="28"/>
        </w:rPr>
        <w:t xml:space="preserve"> </w:t>
      </w:r>
      <w:r w:rsidR="00AC1EDB" w:rsidRPr="00AC1EDB">
        <w:rPr>
          <w:rFonts w:ascii="Times New Roman" w:hAnsi="Times New Roman" w:cs="Times New Roman"/>
          <w:sz w:val="28"/>
          <w:szCs w:val="28"/>
        </w:rPr>
        <w:t xml:space="preserve">Всем </w:t>
      </w:r>
      <w:proofErr w:type="gramStart"/>
      <w:r w:rsidR="00AC1EDB" w:rsidRPr="00AC1EDB">
        <w:rPr>
          <w:rFonts w:ascii="Times New Roman" w:hAnsi="Times New Roman" w:cs="Times New Roman"/>
          <w:sz w:val="28"/>
          <w:szCs w:val="28"/>
        </w:rPr>
        <w:t>исполнителям,  молодым</w:t>
      </w:r>
      <w:proofErr w:type="gramEnd"/>
      <w:r w:rsidR="00AC1EDB" w:rsidRPr="00AC1EDB">
        <w:rPr>
          <w:rFonts w:ascii="Times New Roman" w:hAnsi="Times New Roman" w:cs="Times New Roman"/>
          <w:sz w:val="28"/>
          <w:szCs w:val="28"/>
        </w:rPr>
        <w:t xml:space="preserve">, а иногда совсем юным , был предоставлен широкий выбор в выборе программы, но с обязательно включением </w:t>
      </w:r>
      <w:r w:rsidR="0053513D">
        <w:rPr>
          <w:rFonts w:ascii="Times New Roman" w:hAnsi="Times New Roman" w:cs="Times New Roman"/>
          <w:sz w:val="28"/>
          <w:szCs w:val="28"/>
        </w:rPr>
        <w:t xml:space="preserve">в неё  произведения Рахманинова </w:t>
      </w:r>
      <w:r w:rsidR="00D26611" w:rsidRPr="00D26611">
        <w:rPr>
          <w:rFonts w:ascii="Times New Roman" w:hAnsi="Times New Roman" w:cs="Times New Roman"/>
          <w:sz w:val="28"/>
          <w:szCs w:val="28"/>
        </w:rPr>
        <w:t>[</w:t>
      </w:r>
      <w:r w:rsidR="00B00C57">
        <w:rPr>
          <w:rFonts w:ascii="Times New Roman" w:hAnsi="Times New Roman" w:cs="Times New Roman"/>
          <w:sz w:val="28"/>
          <w:szCs w:val="28"/>
        </w:rPr>
        <w:t>42</w:t>
      </w:r>
      <w:r w:rsidR="00D26611" w:rsidRPr="00D26611">
        <w:rPr>
          <w:rFonts w:ascii="Times New Roman" w:hAnsi="Times New Roman" w:cs="Times New Roman"/>
          <w:sz w:val="28"/>
          <w:szCs w:val="28"/>
        </w:rPr>
        <w:t>]</w:t>
      </w:r>
      <w:r w:rsidR="0053513D">
        <w:rPr>
          <w:rFonts w:ascii="Times New Roman" w:hAnsi="Times New Roman" w:cs="Times New Roman"/>
          <w:sz w:val="28"/>
          <w:szCs w:val="28"/>
        </w:rPr>
        <w:t>.</w:t>
      </w:r>
    </w:p>
    <w:p w14:paraId="6857B85A"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 xml:space="preserve">Международные конкурсы имени Сергея Васильевича Рахманинова проходят не только в Москве. Достойное Место в этом движении занял международный юношеский конкурс имени Сергея Васильевича в Тамбове, сохраняющий традиционную последовательность конкурсных отборов на основе только русской музыки. </w:t>
      </w:r>
      <w:proofErr w:type="gramStart"/>
      <w:r w:rsidRPr="00AC1EDB">
        <w:rPr>
          <w:rFonts w:ascii="Times New Roman" w:hAnsi="Times New Roman" w:cs="Times New Roman"/>
          <w:sz w:val="28"/>
          <w:szCs w:val="28"/>
        </w:rPr>
        <w:t>Обязательны  полифония</w:t>
      </w:r>
      <w:proofErr w:type="gramEnd"/>
      <w:r w:rsidRPr="00AC1EDB">
        <w:rPr>
          <w:rFonts w:ascii="Times New Roman" w:hAnsi="Times New Roman" w:cs="Times New Roman"/>
          <w:sz w:val="28"/>
          <w:szCs w:val="28"/>
        </w:rPr>
        <w:t>, этюды, сонатная форма, вариации, сюиты, лирические миниатюры, фортепианные концерты, то есть формы и жанры, представленные в XIX и XX столетий  в богатейшем разнообразии.</w:t>
      </w:r>
    </w:p>
    <w:p w14:paraId="084845C4"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В ходе конкурсов и фестивалей звучит широкая палитра произведений, что позволяет участникам обогатиться творчеством композитора, его стилем, познакомиться с различными переложениями, интерпретациями.  а благодаря обмену нотами исполняемых произведений создается возможность для объединения музыкантов разных стран и городов в общий союз.</w:t>
      </w:r>
    </w:p>
    <w:p w14:paraId="57A92759" w14:textId="77777777" w:rsidR="00AC1EDB" w:rsidRPr="00AC1EDB" w:rsidRDefault="0053513D" w:rsidP="0053513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Другой ракурс просветительской деятельности, связанной с </w:t>
      </w:r>
      <w:proofErr w:type="spellStart"/>
      <w:r>
        <w:rPr>
          <w:rFonts w:ascii="Times New Roman" w:hAnsi="Times New Roman" w:cs="Times New Roman"/>
          <w:sz w:val="28"/>
          <w:szCs w:val="28"/>
        </w:rPr>
        <w:t>С.В.Рахманиновым</w:t>
      </w:r>
      <w:proofErr w:type="spellEnd"/>
      <w:r>
        <w:rPr>
          <w:rFonts w:ascii="Times New Roman" w:hAnsi="Times New Roman" w:cs="Times New Roman"/>
          <w:sz w:val="28"/>
          <w:szCs w:val="28"/>
        </w:rPr>
        <w:t xml:space="preserve"> -  подвижническая работа сотрудников музея-усадьбы «</w:t>
      </w:r>
      <w:r w:rsidRPr="00AC1EDB">
        <w:rPr>
          <w:rFonts w:ascii="Times New Roman" w:hAnsi="Times New Roman" w:cs="Times New Roman"/>
          <w:sz w:val="28"/>
          <w:szCs w:val="28"/>
        </w:rPr>
        <w:t>Ивановка</w:t>
      </w:r>
      <w:r>
        <w:rPr>
          <w:rFonts w:ascii="Times New Roman" w:hAnsi="Times New Roman" w:cs="Times New Roman"/>
          <w:sz w:val="28"/>
          <w:szCs w:val="28"/>
        </w:rPr>
        <w:t>».</w:t>
      </w:r>
      <w:r w:rsidRPr="00AC1EDB">
        <w:rPr>
          <w:rFonts w:ascii="Times New Roman" w:hAnsi="Times New Roman" w:cs="Times New Roman"/>
          <w:sz w:val="28"/>
          <w:szCs w:val="28"/>
        </w:rPr>
        <w:t xml:space="preserve"> </w:t>
      </w:r>
      <w:r w:rsidR="00AC1EDB" w:rsidRPr="00AC1EDB">
        <w:rPr>
          <w:rFonts w:ascii="Times New Roman" w:hAnsi="Times New Roman" w:cs="Times New Roman"/>
          <w:sz w:val="28"/>
          <w:szCs w:val="28"/>
        </w:rPr>
        <w:t xml:space="preserve">Значительный период жизни </w:t>
      </w:r>
      <w:r>
        <w:rPr>
          <w:rFonts w:ascii="Times New Roman" w:hAnsi="Times New Roman" w:cs="Times New Roman"/>
          <w:sz w:val="28"/>
          <w:szCs w:val="28"/>
        </w:rPr>
        <w:t xml:space="preserve">композитора </w:t>
      </w:r>
      <w:r w:rsidR="00AC1EDB" w:rsidRPr="00AC1EDB">
        <w:rPr>
          <w:rFonts w:ascii="Times New Roman" w:hAnsi="Times New Roman" w:cs="Times New Roman"/>
          <w:sz w:val="28"/>
          <w:szCs w:val="28"/>
        </w:rPr>
        <w:t xml:space="preserve">(с 1890 по 1917г) был связан с </w:t>
      </w:r>
      <w:r>
        <w:rPr>
          <w:rFonts w:ascii="Times New Roman" w:hAnsi="Times New Roman" w:cs="Times New Roman"/>
          <w:sz w:val="28"/>
          <w:szCs w:val="28"/>
        </w:rPr>
        <w:t xml:space="preserve">этой </w:t>
      </w:r>
      <w:r w:rsidR="00AC1EDB" w:rsidRPr="00AC1EDB">
        <w:rPr>
          <w:rFonts w:ascii="Times New Roman" w:hAnsi="Times New Roman" w:cs="Times New Roman"/>
          <w:sz w:val="28"/>
          <w:szCs w:val="28"/>
        </w:rPr>
        <w:t>усадьбой, где зарождались творческие замыслы и получали воплощение в вели</w:t>
      </w:r>
      <w:r>
        <w:rPr>
          <w:rFonts w:ascii="Times New Roman" w:hAnsi="Times New Roman" w:cs="Times New Roman"/>
          <w:sz w:val="28"/>
          <w:szCs w:val="28"/>
        </w:rPr>
        <w:t xml:space="preserve">ких творениях.  </w:t>
      </w:r>
      <w:proofErr w:type="gramStart"/>
      <w:r>
        <w:rPr>
          <w:rFonts w:ascii="Times New Roman" w:hAnsi="Times New Roman" w:cs="Times New Roman"/>
          <w:sz w:val="28"/>
          <w:szCs w:val="28"/>
        </w:rPr>
        <w:t>Теперь  это</w:t>
      </w:r>
      <w:proofErr w:type="gramEnd"/>
      <w:r>
        <w:rPr>
          <w:rFonts w:ascii="Times New Roman" w:hAnsi="Times New Roman" w:cs="Times New Roman"/>
          <w:sz w:val="28"/>
          <w:szCs w:val="28"/>
        </w:rPr>
        <w:t xml:space="preserve"> крупнейший  центр</w:t>
      </w:r>
      <w:r w:rsidR="00AC1EDB" w:rsidRPr="00AC1EDB">
        <w:rPr>
          <w:rFonts w:ascii="Times New Roman" w:hAnsi="Times New Roman" w:cs="Times New Roman"/>
          <w:sz w:val="28"/>
          <w:szCs w:val="28"/>
        </w:rPr>
        <w:t xml:space="preserve"> сохранения и распро</w:t>
      </w:r>
      <w:r>
        <w:rPr>
          <w:rFonts w:ascii="Times New Roman" w:hAnsi="Times New Roman" w:cs="Times New Roman"/>
          <w:sz w:val="28"/>
          <w:szCs w:val="28"/>
        </w:rPr>
        <w:t>странения творческого наследия в</w:t>
      </w:r>
      <w:r w:rsidR="00AC1EDB" w:rsidRPr="00AC1EDB">
        <w:rPr>
          <w:rFonts w:ascii="Times New Roman" w:hAnsi="Times New Roman" w:cs="Times New Roman"/>
          <w:sz w:val="28"/>
          <w:szCs w:val="28"/>
        </w:rPr>
        <w:t>еликого композитора.</w:t>
      </w:r>
      <w:r>
        <w:rPr>
          <w:rFonts w:ascii="Times New Roman" w:hAnsi="Times New Roman" w:cs="Times New Roman"/>
          <w:sz w:val="28"/>
          <w:szCs w:val="28"/>
        </w:rPr>
        <w:t xml:space="preserve"> </w:t>
      </w:r>
      <w:r w:rsidR="00AC1EDB" w:rsidRPr="00AC1EDB">
        <w:rPr>
          <w:rFonts w:ascii="Times New Roman" w:hAnsi="Times New Roman" w:cs="Times New Roman"/>
          <w:sz w:val="28"/>
          <w:szCs w:val="28"/>
        </w:rPr>
        <w:t>Усадьба Ивановка известна сейчас далеко за пределами России. Ежегодные выступления музыкантов первой величины привлекают сюда многочисленных туристов.</w:t>
      </w:r>
    </w:p>
    <w:p w14:paraId="0F57758D"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 xml:space="preserve">Ивановка занимала особое место в жизни Рахманинова. Поместье находилось в Тамбовской губернии, принадлежала родственникам </w:t>
      </w:r>
      <w:r w:rsidR="0053513D">
        <w:rPr>
          <w:rFonts w:ascii="Times New Roman" w:hAnsi="Times New Roman" w:cs="Times New Roman"/>
          <w:sz w:val="28"/>
          <w:szCs w:val="28"/>
        </w:rPr>
        <w:t xml:space="preserve">по линии отца </w:t>
      </w:r>
      <w:proofErr w:type="spellStart"/>
      <w:r w:rsidRPr="00AC1EDB">
        <w:rPr>
          <w:rFonts w:ascii="Times New Roman" w:hAnsi="Times New Roman" w:cs="Times New Roman"/>
          <w:sz w:val="28"/>
          <w:szCs w:val="28"/>
        </w:rPr>
        <w:t>Сатиным</w:t>
      </w:r>
      <w:proofErr w:type="spellEnd"/>
      <w:r w:rsidRPr="00AC1EDB">
        <w:rPr>
          <w:rFonts w:ascii="Times New Roman" w:hAnsi="Times New Roman" w:cs="Times New Roman"/>
          <w:sz w:val="28"/>
          <w:szCs w:val="28"/>
        </w:rPr>
        <w:t>. Композитор здесь проводил с 1890 по 1917 год каждую весну, лето, часто и осень. В</w:t>
      </w:r>
      <w:r w:rsidR="00201391">
        <w:rPr>
          <w:rFonts w:ascii="Times New Roman" w:hAnsi="Times New Roman" w:cs="Times New Roman"/>
          <w:sz w:val="28"/>
          <w:szCs w:val="28"/>
        </w:rPr>
        <w:t>сё</w:t>
      </w:r>
      <w:r w:rsidRPr="00AC1EDB">
        <w:rPr>
          <w:rFonts w:ascii="Times New Roman" w:hAnsi="Times New Roman" w:cs="Times New Roman"/>
          <w:sz w:val="28"/>
          <w:szCs w:val="28"/>
        </w:rPr>
        <w:t>,</w:t>
      </w:r>
      <w:r w:rsidR="0053513D">
        <w:rPr>
          <w:rFonts w:ascii="Times New Roman" w:hAnsi="Times New Roman" w:cs="Times New Roman"/>
          <w:sz w:val="28"/>
          <w:szCs w:val="28"/>
        </w:rPr>
        <w:t xml:space="preserve"> </w:t>
      </w:r>
      <w:r w:rsidRPr="00AC1EDB">
        <w:rPr>
          <w:rFonts w:ascii="Times New Roman" w:hAnsi="Times New Roman" w:cs="Times New Roman"/>
          <w:sz w:val="28"/>
          <w:szCs w:val="28"/>
        </w:rPr>
        <w:t>что было написано Рахманиновым в эти годы, прошло</w:t>
      </w:r>
      <w:r w:rsidR="0053513D">
        <w:rPr>
          <w:rFonts w:ascii="Times New Roman" w:hAnsi="Times New Roman" w:cs="Times New Roman"/>
          <w:sz w:val="28"/>
          <w:szCs w:val="28"/>
        </w:rPr>
        <w:t xml:space="preserve"> через Ивановку. Были написаны множество романсов, две</w:t>
      </w:r>
      <w:r w:rsidRPr="00AC1EDB">
        <w:rPr>
          <w:rFonts w:ascii="Times New Roman" w:hAnsi="Times New Roman" w:cs="Times New Roman"/>
          <w:sz w:val="28"/>
          <w:szCs w:val="28"/>
        </w:rPr>
        <w:t xml:space="preserve"> сонаты</w:t>
      </w:r>
      <w:r w:rsidR="0053513D">
        <w:rPr>
          <w:rFonts w:ascii="Times New Roman" w:hAnsi="Times New Roman" w:cs="Times New Roman"/>
          <w:sz w:val="28"/>
          <w:szCs w:val="28"/>
        </w:rPr>
        <w:t>, 9 этюдов - картин,</w:t>
      </w:r>
      <w:r w:rsidRPr="00AC1EDB">
        <w:rPr>
          <w:rFonts w:ascii="Times New Roman" w:hAnsi="Times New Roman" w:cs="Times New Roman"/>
          <w:sz w:val="28"/>
          <w:szCs w:val="28"/>
        </w:rPr>
        <w:t xml:space="preserve"> прелюдии.  </w:t>
      </w:r>
      <w:r w:rsidR="0086296D">
        <w:rPr>
          <w:rFonts w:ascii="Times New Roman" w:hAnsi="Times New Roman" w:cs="Times New Roman"/>
          <w:sz w:val="28"/>
          <w:szCs w:val="28"/>
        </w:rPr>
        <w:t>З</w:t>
      </w:r>
      <w:r w:rsidRPr="00AC1EDB">
        <w:rPr>
          <w:rFonts w:ascii="Times New Roman" w:hAnsi="Times New Roman" w:cs="Times New Roman"/>
          <w:sz w:val="28"/>
          <w:szCs w:val="28"/>
        </w:rPr>
        <w:t>десь Рахманинов работал на симфонические пьесами "Утёс", "Остров мёртвых", "Цыганское каприччио", над Первой и Второй симфониями, операми "</w:t>
      </w:r>
      <w:proofErr w:type="spellStart"/>
      <w:r w:rsidRPr="00AC1EDB">
        <w:rPr>
          <w:rFonts w:ascii="Times New Roman" w:hAnsi="Times New Roman" w:cs="Times New Roman"/>
          <w:sz w:val="28"/>
          <w:szCs w:val="28"/>
        </w:rPr>
        <w:t>Монна</w:t>
      </w:r>
      <w:proofErr w:type="spellEnd"/>
      <w:r w:rsidR="0086296D">
        <w:rPr>
          <w:rFonts w:ascii="Times New Roman" w:hAnsi="Times New Roman" w:cs="Times New Roman"/>
          <w:sz w:val="28"/>
          <w:szCs w:val="28"/>
        </w:rPr>
        <w:t xml:space="preserve"> </w:t>
      </w:r>
      <w:r w:rsidR="00201391">
        <w:rPr>
          <w:rFonts w:ascii="Times New Roman" w:hAnsi="Times New Roman" w:cs="Times New Roman"/>
          <w:sz w:val="28"/>
          <w:szCs w:val="28"/>
        </w:rPr>
        <w:t>В</w:t>
      </w:r>
      <w:r w:rsidR="0086296D">
        <w:rPr>
          <w:rFonts w:ascii="Times New Roman" w:hAnsi="Times New Roman" w:cs="Times New Roman"/>
          <w:sz w:val="28"/>
          <w:szCs w:val="28"/>
        </w:rPr>
        <w:t>анна", "</w:t>
      </w:r>
      <w:r w:rsidRPr="00AC1EDB">
        <w:rPr>
          <w:rFonts w:ascii="Times New Roman" w:hAnsi="Times New Roman" w:cs="Times New Roman"/>
          <w:sz w:val="28"/>
          <w:szCs w:val="28"/>
        </w:rPr>
        <w:t xml:space="preserve">Скупой </w:t>
      </w:r>
      <w:r w:rsidR="0086296D">
        <w:rPr>
          <w:rFonts w:ascii="Times New Roman" w:hAnsi="Times New Roman" w:cs="Times New Roman"/>
          <w:sz w:val="28"/>
          <w:szCs w:val="28"/>
        </w:rPr>
        <w:t>рыцарь" и "Франческа да Римини";</w:t>
      </w:r>
      <w:r w:rsidRPr="00AC1EDB">
        <w:rPr>
          <w:rFonts w:ascii="Times New Roman" w:hAnsi="Times New Roman" w:cs="Times New Roman"/>
          <w:sz w:val="28"/>
          <w:szCs w:val="28"/>
        </w:rPr>
        <w:t xml:space="preserve"> "Литургия Святого Иоанна Златоуста ", поэмой "Колокола ".</w:t>
      </w:r>
    </w:p>
    <w:p w14:paraId="29454B23" w14:textId="77777777" w:rsidR="00AC1EDB" w:rsidRPr="00D26611"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В годы гражданской войны имение было уничтожено, погиб и парк с многочисленными сиреневыми зарослями.  Но в 1968 году благодаря работе Тамбовского краеведческого музея была открыта в Ивановке, в зд</w:t>
      </w:r>
      <w:r w:rsidR="0086296D">
        <w:rPr>
          <w:rFonts w:ascii="Times New Roman" w:hAnsi="Times New Roman" w:cs="Times New Roman"/>
          <w:sz w:val="28"/>
          <w:szCs w:val="28"/>
        </w:rPr>
        <w:t>ании деревенского клуба, комната</w:t>
      </w:r>
      <w:r w:rsidRPr="00AC1EDB">
        <w:rPr>
          <w:rFonts w:ascii="Times New Roman" w:hAnsi="Times New Roman" w:cs="Times New Roman"/>
          <w:sz w:val="28"/>
          <w:szCs w:val="28"/>
        </w:rPr>
        <w:t xml:space="preserve"> - музей Сергея Васильевича Рахманинова. Это положило начало музею-усадьбе Великого композитора.  Это случилось в 1987 году. Были восстановлены разрушенные строения, благоустроен парк. Сирень, как и во времена Рахманинова, вновь стала укра</w:t>
      </w:r>
      <w:r w:rsidR="00201391">
        <w:rPr>
          <w:rFonts w:ascii="Times New Roman" w:hAnsi="Times New Roman" w:cs="Times New Roman"/>
          <w:sz w:val="28"/>
          <w:szCs w:val="28"/>
        </w:rPr>
        <w:t>ш</w:t>
      </w:r>
      <w:r w:rsidRPr="00AC1EDB">
        <w:rPr>
          <w:rFonts w:ascii="Times New Roman" w:hAnsi="Times New Roman" w:cs="Times New Roman"/>
          <w:sz w:val="28"/>
          <w:szCs w:val="28"/>
        </w:rPr>
        <w:t>ать,</w:t>
      </w:r>
      <w:r w:rsidR="0086296D">
        <w:rPr>
          <w:rFonts w:ascii="Times New Roman" w:hAnsi="Times New Roman" w:cs="Times New Roman"/>
          <w:sz w:val="28"/>
          <w:szCs w:val="28"/>
        </w:rPr>
        <w:t xml:space="preserve"> </w:t>
      </w:r>
      <w:r w:rsidRPr="00AC1EDB">
        <w:rPr>
          <w:rFonts w:ascii="Times New Roman" w:hAnsi="Times New Roman" w:cs="Times New Roman"/>
          <w:sz w:val="28"/>
          <w:szCs w:val="28"/>
        </w:rPr>
        <w:t>как и в</w:t>
      </w:r>
      <w:r w:rsidR="0086296D">
        <w:rPr>
          <w:rFonts w:ascii="Times New Roman" w:hAnsi="Times New Roman" w:cs="Times New Roman"/>
          <w:sz w:val="28"/>
          <w:szCs w:val="28"/>
        </w:rPr>
        <w:t xml:space="preserve"> </w:t>
      </w:r>
      <w:r w:rsidRPr="00AC1EDB">
        <w:rPr>
          <w:rFonts w:ascii="Times New Roman" w:hAnsi="Times New Roman" w:cs="Times New Roman"/>
          <w:sz w:val="28"/>
          <w:szCs w:val="28"/>
        </w:rPr>
        <w:t>бы</w:t>
      </w:r>
      <w:r w:rsidR="00201391">
        <w:rPr>
          <w:rFonts w:ascii="Times New Roman" w:hAnsi="Times New Roman" w:cs="Times New Roman"/>
          <w:sz w:val="28"/>
          <w:szCs w:val="28"/>
        </w:rPr>
        <w:t>л</w:t>
      </w:r>
      <w:r w:rsidRPr="00AC1EDB">
        <w:rPr>
          <w:rFonts w:ascii="Times New Roman" w:hAnsi="Times New Roman" w:cs="Times New Roman"/>
          <w:sz w:val="28"/>
          <w:szCs w:val="28"/>
        </w:rPr>
        <w:t>ые годы, Ивановский парк. С 1985 года каждый год в мае здесь про</w:t>
      </w:r>
      <w:r w:rsidR="0086296D">
        <w:rPr>
          <w:rFonts w:ascii="Times New Roman" w:hAnsi="Times New Roman" w:cs="Times New Roman"/>
          <w:sz w:val="28"/>
          <w:szCs w:val="28"/>
        </w:rPr>
        <w:t>водятся Сиреневые фестивали.  Сегодня в</w:t>
      </w:r>
      <w:r w:rsidRPr="00AC1EDB">
        <w:rPr>
          <w:rFonts w:ascii="Times New Roman" w:hAnsi="Times New Roman" w:cs="Times New Roman"/>
          <w:sz w:val="28"/>
          <w:szCs w:val="28"/>
        </w:rPr>
        <w:t xml:space="preserve"> Ивановке, кроме международного музыкального </w:t>
      </w:r>
      <w:r w:rsidR="0086296D" w:rsidRPr="00AC1EDB">
        <w:rPr>
          <w:rFonts w:ascii="Times New Roman" w:hAnsi="Times New Roman" w:cs="Times New Roman"/>
          <w:sz w:val="28"/>
          <w:szCs w:val="28"/>
        </w:rPr>
        <w:t>Рахманинов</w:t>
      </w:r>
      <w:r w:rsidR="0086296D">
        <w:rPr>
          <w:rFonts w:ascii="Times New Roman" w:hAnsi="Times New Roman" w:cs="Times New Roman"/>
          <w:sz w:val="28"/>
          <w:szCs w:val="28"/>
        </w:rPr>
        <w:t>ского фестиваля</w:t>
      </w:r>
      <w:r w:rsidRPr="00AC1EDB">
        <w:rPr>
          <w:rFonts w:ascii="Times New Roman" w:hAnsi="Times New Roman" w:cs="Times New Roman"/>
          <w:sz w:val="28"/>
          <w:szCs w:val="28"/>
        </w:rPr>
        <w:t>, проходят театральные Ассамблеи, фольклорные праздники, научные конференции. Ежегодно усадьбу посещают более 100 тысяч человек. А в 2014 году за просветительскую деятельность музей-усадьба</w:t>
      </w:r>
      <w:r w:rsidR="0086296D">
        <w:rPr>
          <w:rFonts w:ascii="Times New Roman" w:hAnsi="Times New Roman" w:cs="Times New Roman"/>
          <w:sz w:val="28"/>
          <w:szCs w:val="28"/>
        </w:rPr>
        <w:t xml:space="preserve"> </w:t>
      </w:r>
      <w:r w:rsidRPr="00AC1EDB">
        <w:rPr>
          <w:rFonts w:ascii="Times New Roman" w:hAnsi="Times New Roman" w:cs="Times New Roman"/>
          <w:sz w:val="28"/>
          <w:szCs w:val="28"/>
        </w:rPr>
        <w:t>С</w:t>
      </w:r>
      <w:r w:rsidR="0086296D">
        <w:rPr>
          <w:rFonts w:ascii="Times New Roman" w:hAnsi="Times New Roman" w:cs="Times New Roman"/>
          <w:sz w:val="28"/>
          <w:szCs w:val="28"/>
        </w:rPr>
        <w:t>ергея Васильевича Рахманинова "Ивановка</w:t>
      </w:r>
      <w:r w:rsidRPr="00AC1EDB">
        <w:rPr>
          <w:rFonts w:ascii="Times New Roman" w:hAnsi="Times New Roman" w:cs="Times New Roman"/>
          <w:sz w:val="28"/>
          <w:szCs w:val="28"/>
        </w:rPr>
        <w:t>" был удостоен премии Центрального федерального округа в</w:t>
      </w:r>
      <w:r w:rsidR="0086296D">
        <w:rPr>
          <w:rFonts w:ascii="Times New Roman" w:hAnsi="Times New Roman" w:cs="Times New Roman"/>
          <w:sz w:val="28"/>
          <w:szCs w:val="28"/>
        </w:rPr>
        <w:t xml:space="preserve"> области литературы и искусства </w:t>
      </w:r>
      <w:r w:rsidR="00D26611" w:rsidRPr="00D26611">
        <w:rPr>
          <w:rFonts w:ascii="Times New Roman" w:hAnsi="Times New Roman" w:cs="Times New Roman"/>
          <w:sz w:val="28"/>
          <w:szCs w:val="28"/>
        </w:rPr>
        <w:t>[</w:t>
      </w:r>
      <w:r w:rsidR="00B00C57">
        <w:rPr>
          <w:rFonts w:ascii="Times New Roman" w:hAnsi="Times New Roman" w:cs="Times New Roman"/>
          <w:sz w:val="28"/>
          <w:szCs w:val="28"/>
        </w:rPr>
        <w:t>41</w:t>
      </w:r>
      <w:r w:rsidR="00D26611" w:rsidRPr="00D26611">
        <w:rPr>
          <w:rFonts w:ascii="Times New Roman" w:hAnsi="Times New Roman" w:cs="Times New Roman"/>
          <w:sz w:val="28"/>
          <w:szCs w:val="28"/>
        </w:rPr>
        <w:t>]</w:t>
      </w:r>
      <w:r w:rsidR="0086296D">
        <w:rPr>
          <w:rFonts w:ascii="Times New Roman" w:hAnsi="Times New Roman" w:cs="Times New Roman"/>
          <w:sz w:val="28"/>
          <w:szCs w:val="28"/>
        </w:rPr>
        <w:t>.</w:t>
      </w:r>
    </w:p>
    <w:p w14:paraId="626037EF"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Говоря о просветительской значим</w:t>
      </w:r>
      <w:r w:rsidR="00201391">
        <w:rPr>
          <w:rFonts w:ascii="Times New Roman" w:hAnsi="Times New Roman" w:cs="Times New Roman"/>
          <w:sz w:val="28"/>
          <w:szCs w:val="28"/>
        </w:rPr>
        <w:t>ос</w:t>
      </w:r>
      <w:r w:rsidRPr="00AC1EDB">
        <w:rPr>
          <w:rFonts w:ascii="Times New Roman" w:hAnsi="Times New Roman" w:cs="Times New Roman"/>
          <w:sz w:val="28"/>
          <w:szCs w:val="28"/>
        </w:rPr>
        <w:t xml:space="preserve">ти наследия Рахманинова, невозможно не затронуть </w:t>
      </w:r>
      <w:r w:rsidR="0086296D">
        <w:rPr>
          <w:rFonts w:ascii="Times New Roman" w:hAnsi="Times New Roman" w:cs="Times New Roman"/>
          <w:sz w:val="28"/>
          <w:szCs w:val="28"/>
        </w:rPr>
        <w:t>деятельность Всероссийского Рахманиновского общества</w:t>
      </w:r>
      <w:r w:rsidRPr="00AC1EDB">
        <w:rPr>
          <w:rFonts w:ascii="Times New Roman" w:hAnsi="Times New Roman" w:cs="Times New Roman"/>
          <w:sz w:val="28"/>
          <w:szCs w:val="28"/>
        </w:rPr>
        <w:t xml:space="preserve">. В 1981 году группа профессоров Московской консерватории по инициативе народного артиста СССР В. </w:t>
      </w:r>
      <w:proofErr w:type="spellStart"/>
      <w:r w:rsidRPr="00AC1EDB">
        <w:rPr>
          <w:rFonts w:ascii="Times New Roman" w:hAnsi="Times New Roman" w:cs="Times New Roman"/>
          <w:sz w:val="28"/>
          <w:szCs w:val="28"/>
        </w:rPr>
        <w:t>Мержанова</w:t>
      </w:r>
      <w:proofErr w:type="spellEnd"/>
      <w:r w:rsidRPr="00AC1EDB">
        <w:rPr>
          <w:rFonts w:ascii="Times New Roman" w:hAnsi="Times New Roman" w:cs="Times New Roman"/>
          <w:sz w:val="28"/>
          <w:szCs w:val="28"/>
        </w:rPr>
        <w:t xml:space="preserve"> создала Общество имени С. В. Рахманинова -</w:t>
      </w:r>
      <w:r w:rsidR="0086296D">
        <w:rPr>
          <w:rFonts w:ascii="Times New Roman" w:hAnsi="Times New Roman" w:cs="Times New Roman"/>
          <w:sz w:val="28"/>
          <w:szCs w:val="28"/>
        </w:rPr>
        <w:t xml:space="preserve"> как выражение признательности в</w:t>
      </w:r>
      <w:r w:rsidRPr="00AC1EDB">
        <w:rPr>
          <w:rFonts w:ascii="Times New Roman" w:hAnsi="Times New Roman" w:cs="Times New Roman"/>
          <w:sz w:val="28"/>
          <w:szCs w:val="28"/>
        </w:rPr>
        <w:t>еликому русскому композитору, пианисту, дирижеру.</w:t>
      </w:r>
    </w:p>
    <w:p w14:paraId="204EAAD6" w14:textId="77777777" w:rsidR="00AC1EDB" w:rsidRPr="00AC1EDB" w:rsidRDefault="00AC1EDB" w:rsidP="0086296D">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В постсоветский период Общество было зарегистрировано как юридическое лицо под названием межрегиональная общественная организация "</w:t>
      </w:r>
      <w:r w:rsidR="00201391">
        <w:rPr>
          <w:rFonts w:ascii="Times New Roman" w:hAnsi="Times New Roman" w:cs="Times New Roman"/>
          <w:sz w:val="28"/>
          <w:szCs w:val="28"/>
        </w:rPr>
        <w:t>Р</w:t>
      </w:r>
      <w:r w:rsidRPr="00AC1EDB">
        <w:rPr>
          <w:rFonts w:ascii="Times New Roman" w:hAnsi="Times New Roman" w:cs="Times New Roman"/>
          <w:sz w:val="28"/>
          <w:szCs w:val="28"/>
        </w:rPr>
        <w:t>ахманин</w:t>
      </w:r>
      <w:r w:rsidR="0086296D">
        <w:rPr>
          <w:rFonts w:ascii="Times New Roman" w:hAnsi="Times New Roman" w:cs="Times New Roman"/>
          <w:sz w:val="28"/>
          <w:szCs w:val="28"/>
        </w:rPr>
        <w:t>овское общество ".  Оно имеет десять</w:t>
      </w:r>
      <w:r w:rsidRPr="00AC1EDB">
        <w:rPr>
          <w:rFonts w:ascii="Times New Roman" w:hAnsi="Times New Roman" w:cs="Times New Roman"/>
          <w:sz w:val="28"/>
          <w:szCs w:val="28"/>
        </w:rPr>
        <w:t xml:space="preserve"> региональных отделений, её количественный состав - более 300 человек.</w:t>
      </w:r>
      <w:r w:rsidR="0086296D">
        <w:rPr>
          <w:rFonts w:ascii="Times New Roman" w:hAnsi="Times New Roman" w:cs="Times New Roman"/>
          <w:sz w:val="28"/>
          <w:szCs w:val="28"/>
        </w:rPr>
        <w:t xml:space="preserve"> </w:t>
      </w:r>
      <w:r w:rsidR="002F6C0C">
        <w:rPr>
          <w:rFonts w:ascii="Times New Roman" w:hAnsi="Times New Roman" w:cs="Times New Roman"/>
          <w:sz w:val="28"/>
          <w:szCs w:val="28"/>
        </w:rPr>
        <w:t>С</w:t>
      </w:r>
      <w:r w:rsidRPr="00AC1EDB">
        <w:rPr>
          <w:rFonts w:ascii="Times New Roman" w:hAnsi="Times New Roman" w:cs="Times New Roman"/>
          <w:sz w:val="28"/>
          <w:szCs w:val="28"/>
        </w:rPr>
        <w:t xml:space="preserve"> 2000</w:t>
      </w:r>
      <w:r w:rsidR="0086296D">
        <w:rPr>
          <w:rFonts w:ascii="Times New Roman" w:hAnsi="Times New Roman" w:cs="Times New Roman"/>
          <w:sz w:val="28"/>
          <w:szCs w:val="28"/>
        </w:rPr>
        <w:t>-ого</w:t>
      </w:r>
      <w:r w:rsidRPr="00AC1EDB">
        <w:rPr>
          <w:rFonts w:ascii="Times New Roman" w:hAnsi="Times New Roman" w:cs="Times New Roman"/>
          <w:sz w:val="28"/>
          <w:szCs w:val="28"/>
        </w:rPr>
        <w:t xml:space="preserve"> года рахманиновское общество </w:t>
      </w:r>
      <w:r w:rsidR="0086296D">
        <w:rPr>
          <w:rFonts w:ascii="Times New Roman" w:hAnsi="Times New Roman" w:cs="Times New Roman"/>
          <w:sz w:val="28"/>
          <w:szCs w:val="28"/>
        </w:rPr>
        <w:t>учредило ежегодный фестиваль " Р</w:t>
      </w:r>
      <w:r w:rsidRPr="00AC1EDB">
        <w:rPr>
          <w:rFonts w:ascii="Times New Roman" w:hAnsi="Times New Roman" w:cs="Times New Roman"/>
          <w:sz w:val="28"/>
          <w:szCs w:val="28"/>
        </w:rPr>
        <w:t>ахманиновские дни ", который начинается 28 марта, день смерти Рахманинова, и заканчивается 2 апреля, в день его рождения.</w:t>
      </w:r>
    </w:p>
    <w:p w14:paraId="04FC9383" w14:textId="77777777" w:rsidR="00AC1EDB" w:rsidRPr="00AC1EDB" w:rsidRDefault="0086296D" w:rsidP="00C275A6">
      <w:pPr>
        <w:spacing w:line="360" w:lineRule="auto"/>
        <w:jc w:val="both"/>
        <w:rPr>
          <w:rFonts w:ascii="Times New Roman" w:hAnsi="Times New Roman" w:cs="Times New Roman"/>
          <w:sz w:val="28"/>
          <w:szCs w:val="28"/>
        </w:rPr>
      </w:pPr>
      <w:r>
        <w:rPr>
          <w:rFonts w:ascii="Times New Roman" w:hAnsi="Times New Roman" w:cs="Times New Roman"/>
          <w:sz w:val="28"/>
          <w:szCs w:val="28"/>
        </w:rPr>
        <w:t>В 1993 году был создан Ц</w:t>
      </w:r>
      <w:r w:rsidR="00AC1EDB" w:rsidRPr="00AC1EDB">
        <w:rPr>
          <w:rFonts w:ascii="Times New Roman" w:hAnsi="Times New Roman" w:cs="Times New Roman"/>
          <w:sz w:val="28"/>
          <w:szCs w:val="28"/>
        </w:rPr>
        <w:t>е</w:t>
      </w:r>
      <w:r>
        <w:rPr>
          <w:rFonts w:ascii="Times New Roman" w:hAnsi="Times New Roman" w:cs="Times New Roman"/>
          <w:sz w:val="28"/>
          <w:szCs w:val="28"/>
        </w:rPr>
        <w:t>нтр музыкальной культуры имени С</w:t>
      </w:r>
      <w:r w:rsidR="00AC1EDB" w:rsidRPr="00AC1EDB">
        <w:rPr>
          <w:rFonts w:ascii="Times New Roman" w:hAnsi="Times New Roman" w:cs="Times New Roman"/>
          <w:sz w:val="28"/>
          <w:szCs w:val="28"/>
        </w:rPr>
        <w:t xml:space="preserve">. В. </w:t>
      </w:r>
      <w:proofErr w:type="gramStart"/>
      <w:r w:rsidR="00AC1EDB" w:rsidRPr="00AC1EDB">
        <w:rPr>
          <w:rFonts w:ascii="Times New Roman" w:hAnsi="Times New Roman" w:cs="Times New Roman"/>
          <w:sz w:val="28"/>
          <w:szCs w:val="28"/>
        </w:rPr>
        <w:t>Рахманино</w:t>
      </w:r>
      <w:r>
        <w:rPr>
          <w:rFonts w:ascii="Times New Roman" w:hAnsi="Times New Roman" w:cs="Times New Roman"/>
          <w:sz w:val="28"/>
          <w:szCs w:val="28"/>
        </w:rPr>
        <w:t>ва  в</w:t>
      </w:r>
      <w:proofErr w:type="gramEnd"/>
      <w:r>
        <w:rPr>
          <w:rFonts w:ascii="Times New Roman" w:hAnsi="Times New Roman" w:cs="Times New Roman"/>
          <w:sz w:val="28"/>
          <w:szCs w:val="28"/>
        </w:rPr>
        <w:t xml:space="preserve"> Великом Новгороде – малой родине композитора. О</w:t>
      </w:r>
      <w:r w:rsidR="00AC1EDB" w:rsidRPr="00AC1EDB">
        <w:rPr>
          <w:rFonts w:ascii="Times New Roman" w:hAnsi="Times New Roman" w:cs="Times New Roman"/>
          <w:sz w:val="28"/>
          <w:szCs w:val="28"/>
        </w:rPr>
        <w:t xml:space="preserve">сновные </w:t>
      </w:r>
      <w:r>
        <w:rPr>
          <w:rFonts w:ascii="Times New Roman" w:hAnsi="Times New Roman" w:cs="Times New Roman"/>
          <w:sz w:val="28"/>
          <w:szCs w:val="28"/>
        </w:rPr>
        <w:t xml:space="preserve">цели и задачи </w:t>
      </w:r>
      <w:proofErr w:type="gramStart"/>
      <w:r>
        <w:rPr>
          <w:rFonts w:ascii="Times New Roman" w:hAnsi="Times New Roman" w:cs="Times New Roman"/>
          <w:sz w:val="28"/>
          <w:szCs w:val="28"/>
        </w:rPr>
        <w:t>этой  организации</w:t>
      </w:r>
      <w:proofErr w:type="gramEnd"/>
      <w:r>
        <w:rPr>
          <w:rFonts w:ascii="Times New Roman" w:hAnsi="Times New Roman" w:cs="Times New Roman"/>
          <w:sz w:val="28"/>
          <w:szCs w:val="28"/>
        </w:rPr>
        <w:t xml:space="preserve"> связаны  с пропагандой  творческого н</w:t>
      </w:r>
      <w:r w:rsidR="00C275A6">
        <w:rPr>
          <w:rFonts w:ascii="Times New Roman" w:hAnsi="Times New Roman" w:cs="Times New Roman"/>
          <w:sz w:val="28"/>
          <w:szCs w:val="28"/>
        </w:rPr>
        <w:t xml:space="preserve">аследия </w:t>
      </w:r>
      <w:proofErr w:type="spellStart"/>
      <w:r w:rsidR="00C275A6">
        <w:rPr>
          <w:rFonts w:ascii="Times New Roman" w:hAnsi="Times New Roman" w:cs="Times New Roman"/>
          <w:sz w:val="28"/>
          <w:szCs w:val="28"/>
        </w:rPr>
        <w:t>С.В.Рахманинова</w:t>
      </w:r>
      <w:proofErr w:type="spellEnd"/>
      <w:r w:rsidR="00AC1EDB" w:rsidRPr="00AC1EDB">
        <w:rPr>
          <w:rFonts w:ascii="Times New Roman" w:hAnsi="Times New Roman" w:cs="Times New Roman"/>
          <w:sz w:val="28"/>
          <w:szCs w:val="28"/>
        </w:rPr>
        <w:t>, а также и других композиторов, жизнь и  творчество которых связано с новгородской землёй.</w:t>
      </w:r>
      <w:r w:rsidR="00C275A6">
        <w:rPr>
          <w:rFonts w:ascii="Times New Roman" w:hAnsi="Times New Roman" w:cs="Times New Roman"/>
          <w:sz w:val="28"/>
          <w:szCs w:val="28"/>
        </w:rPr>
        <w:t xml:space="preserve"> Формы работы Ц</w:t>
      </w:r>
      <w:r w:rsidR="00AC1EDB" w:rsidRPr="00AC1EDB">
        <w:rPr>
          <w:rFonts w:ascii="Times New Roman" w:hAnsi="Times New Roman" w:cs="Times New Roman"/>
          <w:sz w:val="28"/>
          <w:szCs w:val="28"/>
        </w:rPr>
        <w:t>ентра и сферы его деятельности постоянно расширяются, а культурно-просветительский инструментарий и музейно-выставочные технологии совершенствуются.</w:t>
      </w:r>
    </w:p>
    <w:p w14:paraId="68B3ABCE" w14:textId="77777777" w:rsidR="00AC1EDB" w:rsidRPr="00AC1EDB" w:rsidRDefault="002F6C0C"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00AC1EDB" w:rsidRPr="00AC1EDB">
        <w:rPr>
          <w:rFonts w:ascii="Times New Roman" w:hAnsi="Times New Roman" w:cs="Times New Roman"/>
          <w:sz w:val="28"/>
          <w:szCs w:val="28"/>
        </w:rPr>
        <w:t xml:space="preserve"> 1993 года центр проводит международный конкурс имени </w:t>
      </w:r>
      <w:r w:rsidR="008C5D34">
        <w:rPr>
          <w:rFonts w:ascii="Times New Roman" w:hAnsi="Times New Roman" w:cs="Times New Roman"/>
          <w:sz w:val="28"/>
          <w:szCs w:val="28"/>
        </w:rPr>
        <w:t>Р</w:t>
      </w:r>
      <w:r w:rsidR="00AC1EDB" w:rsidRPr="00AC1EDB">
        <w:rPr>
          <w:rFonts w:ascii="Times New Roman" w:hAnsi="Times New Roman" w:cs="Times New Roman"/>
          <w:sz w:val="28"/>
          <w:szCs w:val="28"/>
        </w:rPr>
        <w:t xml:space="preserve">ахманинова. Конкурс был принят в ассоциацию музыкальных конкурсов </w:t>
      </w:r>
      <w:r w:rsidR="002F0C12">
        <w:rPr>
          <w:rFonts w:ascii="Times New Roman" w:hAnsi="Times New Roman" w:cs="Times New Roman"/>
          <w:sz w:val="28"/>
          <w:szCs w:val="28"/>
        </w:rPr>
        <w:t>Р</w:t>
      </w:r>
      <w:r w:rsidR="00C275A6">
        <w:rPr>
          <w:rFonts w:ascii="Times New Roman" w:hAnsi="Times New Roman" w:cs="Times New Roman"/>
          <w:sz w:val="28"/>
          <w:szCs w:val="28"/>
        </w:rPr>
        <w:t>оссии.</w:t>
      </w:r>
      <w:r w:rsidR="00AC1EDB" w:rsidRPr="00AC1EDB">
        <w:rPr>
          <w:rFonts w:ascii="Times New Roman" w:hAnsi="Times New Roman" w:cs="Times New Roman"/>
          <w:sz w:val="28"/>
          <w:szCs w:val="28"/>
        </w:rPr>
        <w:t xml:space="preserve"> Россия, </w:t>
      </w:r>
      <w:r w:rsidR="008C5D34">
        <w:rPr>
          <w:rFonts w:ascii="Times New Roman" w:hAnsi="Times New Roman" w:cs="Times New Roman"/>
          <w:sz w:val="28"/>
          <w:szCs w:val="28"/>
        </w:rPr>
        <w:t>Б</w:t>
      </w:r>
      <w:r w:rsidR="00AC1EDB" w:rsidRPr="00AC1EDB">
        <w:rPr>
          <w:rFonts w:ascii="Times New Roman" w:hAnsi="Times New Roman" w:cs="Times New Roman"/>
          <w:sz w:val="28"/>
          <w:szCs w:val="28"/>
        </w:rPr>
        <w:t xml:space="preserve">еларусь, </w:t>
      </w:r>
      <w:r w:rsidR="008C5D34">
        <w:rPr>
          <w:rFonts w:ascii="Times New Roman" w:hAnsi="Times New Roman" w:cs="Times New Roman"/>
          <w:sz w:val="28"/>
          <w:szCs w:val="28"/>
        </w:rPr>
        <w:t>Ф</w:t>
      </w:r>
      <w:r w:rsidR="00AC1EDB" w:rsidRPr="00AC1EDB">
        <w:rPr>
          <w:rFonts w:ascii="Times New Roman" w:hAnsi="Times New Roman" w:cs="Times New Roman"/>
          <w:sz w:val="28"/>
          <w:szCs w:val="28"/>
        </w:rPr>
        <w:t xml:space="preserve">инляндия, </w:t>
      </w:r>
      <w:r w:rsidR="008C5D34">
        <w:rPr>
          <w:rFonts w:ascii="Times New Roman" w:hAnsi="Times New Roman" w:cs="Times New Roman"/>
          <w:sz w:val="28"/>
          <w:szCs w:val="28"/>
        </w:rPr>
        <w:t>Ф</w:t>
      </w:r>
      <w:r w:rsidR="00AC1EDB" w:rsidRPr="00AC1EDB">
        <w:rPr>
          <w:rFonts w:ascii="Times New Roman" w:hAnsi="Times New Roman" w:cs="Times New Roman"/>
          <w:sz w:val="28"/>
          <w:szCs w:val="28"/>
        </w:rPr>
        <w:t xml:space="preserve">ранция, </w:t>
      </w:r>
      <w:r w:rsidR="008C5D34">
        <w:rPr>
          <w:rFonts w:ascii="Times New Roman" w:hAnsi="Times New Roman" w:cs="Times New Roman"/>
          <w:sz w:val="28"/>
          <w:szCs w:val="28"/>
        </w:rPr>
        <w:t>Я</w:t>
      </w:r>
      <w:r w:rsidR="00AC1EDB" w:rsidRPr="00AC1EDB">
        <w:rPr>
          <w:rFonts w:ascii="Times New Roman" w:hAnsi="Times New Roman" w:cs="Times New Roman"/>
          <w:sz w:val="28"/>
          <w:szCs w:val="28"/>
        </w:rPr>
        <w:t xml:space="preserve">пония, </w:t>
      </w:r>
      <w:r w:rsidR="008C5D34">
        <w:rPr>
          <w:rFonts w:ascii="Times New Roman" w:hAnsi="Times New Roman" w:cs="Times New Roman"/>
          <w:sz w:val="28"/>
          <w:szCs w:val="28"/>
        </w:rPr>
        <w:t>И</w:t>
      </w:r>
      <w:r w:rsidR="00AC1EDB" w:rsidRPr="00AC1EDB">
        <w:rPr>
          <w:rFonts w:ascii="Times New Roman" w:hAnsi="Times New Roman" w:cs="Times New Roman"/>
          <w:sz w:val="28"/>
          <w:szCs w:val="28"/>
        </w:rPr>
        <w:t xml:space="preserve">рландия, </w:t>
      </w:r>
      <w:r w:rsidR="008C5D34">
        <w:rPr>
          <w:rFonts w:ascii="Times New Roman" w:hAnsi="Times New Roman" w:cs="Times New Roman"/>
          <w:sz w:val="28"/>
          <w:szCs w:val="28"/>
        </w:rPr>
        <w:t>В</w:t>
      </w:r>
      <w:r w:rsidR="00AC1EDB" w:rsidRPr="00AC1EDB">
        <w:rPr>
          <w:rFonts w:ascii="Times New Roman" w:hAnsi="Times New Roman" w:cs="Times New Roman"/>
          <w:sz w:val="28"/>
          <w:szCs w:val="28"/>
        </w:rPr>
        <w:t xml:space="preserve">еликобритания, </w:t>
      </w:r>
      <w:r w:rsidR="008C5D34">
        <w:rPr>
          <w:rFonts w:ascii="Times New Roman" w:hAnsi="Times New Roman" w:cs="Times New Roman"/>
          <w:sz w:val="28"/>
          <w:szCs w:val="28"/>
        </w:rPr>
        <w:t>КНДР</w:t>
      </w:r>
      <w:r w:rsidR="00AC1EDB" w:rsidRPr="00AC1EDB">
        <w:rPr>
          <w:rFonts w:ascii="Times New Roman" w:hAnsi="Times New Roman" w:cs="Times New Roman"/>
          <w:sz w:val="28"/>
          <w:szCs w:val="28"/>
        </w:rPr>
        <w:t xml:space="preserve">, </w:t>
      </w:r>
      <w:r w:rsidR="008C5D34">
        <w:rPr>
          <w:rFonts w:ascii="Times New Roman" w:hAnsi="Times New Roman" w:cs="Times New Roman"/>
          <w:sz w:val="28"/>
          <w:szCs w:val="28"/>
        </w:rPr>
        <w:t>К</w:t>
      </w:r>
      <w:r w:rsidR="00AC1EDB" w:rsidRPr="00AC1EDB">
        <w:rPr>
          <w:rFonts w:ascii="Times New Roman" w:hAnsi="Times New Roman" w:cs="Times New Roman"/>
          <w:sz w:val="28"/>
          <w:szCs w:val="28"/>
        </w:rPr>
        <w:t xml:space="preserve">итай, </w:t>
      </w:r>
      <w:r w:rsidR="008C5D34">
        <w:rPr>
          <w:rFonts w:ascii="Times New Roman" w:hAnsi="Times New Roman" w:cs="Times New Roman"/>
          <w:sz w:val="28"/>
          <w:szCs w:val="28"/>
        </w:rPr>
        <w:t>Л</w:t>
      </w:r>
      <w:r w:rsidR="00AC1EDB" w:rsidRPr="00AC1EDB">
        <w:rPr>
          <w:rFonts w:ascii="Times New Roman" w:hAnsi="Times New Roman" w:cs="Times New Roman"/>
          <w:sz w:val="28"/>
          <w:szCs w:val="28"/>
        </w:rPr>
        <w:t xml:space="preserve">атвия, </w:t>
      </w:r>
      <w:r w:rsidR="008C5D34" w:rsidRPr="00AC1EDB">
        <w:rPr>
          <w:rFonts w:ascii="Times New Roman" w:hAnsi="Times New Roman" w:cs="Times New Roman"/>
          <w:sz w:val="28"/>
          <w:szCs w:val="28"/>
        </w:rPr>
        <w:t>Польша</w:t>
      </w:r>
      <w:r w:rsidR="00AC1EDB" w:rsidRPr="00AC1EDB">
        <w:rPr>
          <w:rFonts w:ascii="Times New Roman" w:hAnsi="Times New Roman" w:cs="Times New Roman"/>
          <w:sz w:val="28"/>
          <w:szCs w:val="28"/>
        </w:rPr>
        <w:t>, Сербия - такова география участников конкурса.</w:t>
      </w:r>
    </w:p>
    <w:p w14:paraId="4FD2E5E9" w14:textId="77777777" w:rsidR="00AC1EDB" w:rsidRPr="00AC1EDB" w:rsidRDefault="00AC1EDB" w:rsidP="00AC1EDB">
      <w:pPr>
        <w:spacing w:line="360" w:lineRule="auto"/>
        <w:jc w:val="both"/>
        <w:rPr>
          <w:rFonts w:ascii="Times New Roman" w:hAnsi="Times New Roman" w:cs="Times New Roman"/>
          <w:sz w:val="28"/>
          <w:szCs w:val="28"/>
        </w:rPr>
      </w:pPr>
      <w:r w:rsidRPr="00AC1EDB">
        <w:rPr>
          <w:rFonts w:ascii="Times New Roman" w:hAnsi="Times New Roman" w:cs="Times New Roman"/>
          <w:sz w:val="28"/>
          <w:szCs w:val="28"/>
        </w:rPr>
        <w:t xml:space="preserve">X международный конкурс юных пианистов, состоявшийся в 2016 году, собрал рекордное количество участников </w:t>
      </w:r>
      <w:r w:rsidR="00C275A6">
        <w:rPr>
          <w:rFonts w:ascii="Times New Roman" w:hAnsi="Times New Roman" w:cs="Times New Roman"/>
          <w:sz w:val="28"/>
          <w:szCs w:val="28"/>
        </w:rPr>
        <w:t>–</w:t>
      </w:r>
      <w:r w:rsidRPr="00AC1EDB">
        <w:rPr>
          <w:rFonts w:ascii="Times New Roman" w:hAnsi="Times New Roman" w:cs="Times New Roman"/>
          <w:sz w:val="28"/>
          <w:szCs w:val="28"/>
        </w:rPr>
        <w:t xml:space="preserve"> 46</w:t>
      </w:r>
      <w:r w:rsidR="00C275A6">
        <w:rPr>
          <w:rFonts w:ascii="Times New Roman" w:hAnsi="Times New Roman" w:cs="Times New Roman"/>
          <w:sz w:val="28"/>
          <w:szCs w:val="28"/>
        </w:rPr>
        <w:t xml:space="preserve"> человек</w:t>
      </w:r>
      <w:r w:rsidRPr="00AC1EDB">
        <w:rPr>
          <w:rFonts w:ascii="Times New Roman" w:hAnsi="Times New Roman" w:cs="Times New Roman"/>
          <w:sz w:val="28"/>
          <w:szCs w:val="28"/>
        </w:rPr>
        <w:t xml:space="preserve">. Поддержку конкурсу оказывал народный артист России Михаил </w:t>
      </w:r>
      <w:proofErr w:type="spellStart"/>
      <w:r w:rsidRPr="00AC1EDB">
        <w:rPr>
          <w:rFonts w:ascii="Times New Roman" w:hAnsi="Times New Roman" w:cs="Times New Roman"/>
          <w:sz w:val="28"/>
          <w:szCs w:val="28"/>
        </w:rPr>
        <w:t>Плетнёв</w:t>
      </w:r>
      <w:proofErr w:type="spellEnd"/>
      <w:r w:rsidRPr="00AC1EDB">
        <w:rPr>
          <w:rFonts w:ascii="Times New Roman" w:hAnsi="Times New Roman" w:cs="Times New Roman"/>
          <w:sz w:val="28"/>
          <w:szCs w:val="28"/>
        </w:rPr>
        <w:t>, сам неоднократно выступавший в Великом Новгороде. По его предложению</w:t>
      </w:r>
      <w:r w:rsidR="00C275A6">
        <w:rPr>
          <w:rFonts w:ascii="Times New Roman" w:hAnsi="Times New Roman" w:cs="Times New Roman"/>
          <w:sz w:val="28"/>
          <w:szCs w:val="28"/>
        </w:rPr>
        <w:t>,</w:t>
      </w:r>
      <w:r w:rsidRPr="00AC1EDB">
        <w:rPr>
          <w:rFonts w:ascii="Times New Roman" w:hAnsi="Times New Roman" w:cs="Times New Roman"/>
          <w:sz w:val="28"/>
          <w:szCs w:val="28"/>
        </w:rPr>
        <w:t xml:space="preserve"> старшая группа конкур</w:t>
      </w:r>
      <w:r w:rsidR="00C275A6">
        <w:rPr>
          <w:rFonts w:ascii="Times New Roman" w:hAnsi="Times New Roman" w:cs="Times New Roman"/>
          <w:sz w:val="28"/>
          <w:szCs w:val="28"/>
        </w:rPr>
        <w:t>сантов должна была исполнять "Маленькие</w:t>
      </w:r>
      <w:r w:rsidRPr="00AC1EDB">
        <w:rPr>
          <w:rFonts w:ascii="Times New Roman" w:hAnsi="Times New Roman" w:cs="Times New Roman"/>
          <w:sz w:val="28"/>
          <w:szCs w:val="28"/>
        </w:rPr>
        <w:t xml:space="preserve"> вариации на тему Рахм</w:t>
      </w:r>
      <w:r w:rsidR="00C275A6">
        <w:rPr>
          <w:rFonts w:ascii="Times New Roman" w:hAnsi="Times New Roman" w:cs="Times New Roman"/>
          <w:sz w:val="28"/>
          <w:szCs w:val="28"/>
        </w:rPr>
        <w:t>анинова ", которые принадлежат п</w:t>
      </w:r>
      <w:r w:rsidRPr="00AC1EDB">
        <w:rPr>
          <w:rFonts w:ascii="Times New Roman" w:hAnsi="Times New Roman" w:cs="Times New Roman"/>
          <w:sz w:val="28"/>
          <w:szCs w:val="28"/>
        </w:rPr>
        <w:t>еру Михаила Плетнева.</w:t>
      </w:r>
    </w:p>
    <w:p w14:paraId="68CB00F2" w14:textId="77777777" w:rsidR="00AC1EDB" w:rsidRPr="00AC1EDB" w:rsidRDefault="002F6C0C"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Ц</w:t>
      </w:r>
      <w:r w:rsidR="00AC1EDB" w:rsidRPr="00AC1EDB">
        <w:rPr>
          <w:rFonts w:ascii="Times New Roman" w:hAnsi="Times New Roman" w:cs="Times New Roman"/>
          <w:sz w:val="28"/>
          <w:szCs w:val="28"/>
        </w:rPr>
        <w:t>ентр музыкальной культуры имен</w:t>
      </w:r>
      <w:r w:rsidR="00C275A6">
        <w:rPr>
          <w:rFonts w:ascii="Times New Roman" w:hAnsi="Times New Roman" w:cs="Times New Roman"/>
          <w:sz w:val="28"/>
          <w:szCs w:val="28"/>
        </w:rPr>
        <w:t>и Рахманинова организует также Р</w:t>
      </w:r>
      <w:r w:rsidR="00AC1EDB" w:rsidRPr="00AC1EDB">
        <w:rPr>
          <w:rFonts w:ascii="Times New Roman" w:hAnsi="Times New Roman" w:cs="Times New Roman"/>
          <w:sz w:val="28"/>
          <w:szCs w:val="28"/>
        </w:rPr>
        <w:t>ахманиновские дни: весенние дни связаны с днями рождения и смерти ком</w:t>
      </w:r>
      <w:r w:rsidR="00C275A6">
        <w:rPr>
          <w:rFonts w:ascii="Times New Roman" w:hAnsi="Times New Roman" w:cs="Times New Roman"/>
          <w:sz w:val="28"/>
          <w:szCs w:val="28"/>
        </w:rPr>
        <w:t xml:space="preserve">позитора. Осенние </w:t>
      </w:r>
      <w:proofErr w:type="gramStart"/>
      <w:r w:rsidR="00C275A6">
        <w:rPr>
          <w:rFonts w:ascii="Times New Roman" w:hAnsi="Times New Roman" w:cs="Times New Roman"/>
          <w:sz w:val="28"/>
          <w:szCs w:val="28"/>
        </w:rPr>
        <w:t xml:space="preserve">Рахманиновские </w:t>
      </w:r>
      <w:r w:rsidR="00AC1EDB" w:rsidRPr="00AC1EDB">
        <w:rPr>
          <w:rFonts w:ascii="Times New Roman" w:hAnsi="Times New Roman" w:cs="Times New Roman"/>
          <w:sz w:val="28"/>
          <w:szCs w:val="28"/>
        </w:rPr>
        <w:t xml:space="preserve"> дни</w:t>
      </w:r>
      <w:proofErr w:type="gramEnd"/>
      <w:r w:rsidR="00AC1EDB" w:rsidRPr="00AC1EDB">
        <w:rPr>
          <w:rFonts w:ascii="Times New Roman" w:hAnsi="Times New Roman" w:cs="Times New Roman"/>
          <w:sz w:val="28"/>
          <w:szCs w:val="28"/>
        </w:rPr>
        <w:t xml:space="preserve"> приурочены к имени  </w:t>
      </w:r>
      <w:r w:rsidR="00201391">
        <w:rPr>
          <w:rFonts w:ascii="Times New Roman" w:hAnsi="Times New Roman" w:cs="Times New Roman"/>
          <w:sz w:val="28"/>
          <w:szCs w:val="28"/>
        </w:rPr>
        <w:t>его</w:t>
      </w:r>
      <w:r w:rsidR="00AC1EDB" w:rsidRPr="00AC1EDB">
        <w:rPr>
          <w:rFonts w:ascii="Times New Roman" w:hAnsi="Times New Roman" w:cs="Times New Roman"/>
          <w:sz w:val="28"/>
          <w:szCs w:val="28"/>
        </w:rPr>
        <w:t xml:space="preserve"> матери  Л. П.</w:t>
      </w:r>
      <w:r w:rsidR="00C275A6">
        <w:rPr>
          <w:rFonts w:ascii="Times New Roman" w:hAnsi="Times New Roman" w:cs="Times New Roman"/>
          <w:sz w:val="28"/>
          <w:szCs w:val="28"/>
        </w:rPr>
        <w:t xml:space="preserve"> Рахманиновой  и бабушки С. А. Бу</w:t>
      </w:r>
      <w:r w:rsidR="00AC1EDB" w:rsidRPr="00AC1EDB">
        <w:rPr>
          <w:rFonts w:ascii="Times New Roman" w:hAnsi="Times New Roman" w:cs="Times New Roman"/>
          <w:sz w:val="28"/>
          <w:szCs w:val="28"/>
        </w:rPr>
        <w:t>таковой</w:t>
      </w:r>
      <w:r w:rsidR="00C275A6">
        <w:rPr>
          <w:rFonts w:ascii="Times New Roman" w:hAnsi="Times New Roman" w:cs="Times New Roman"/>
          <w:sz w:val="28"/>
          <w:szCs w:val="28"/>
        </w:rPr>
        <w:t>, похороненных в Великом Новгороде</w:t>
      </w:r>
      <w:r w:rsidR="00AC1EDB" w:rsidRPr="00AC1EDB">
        <w:rPr>
          <w:rFonts w:ascii="Times New Roman" w:hAnsi="Times New Roman" w:cs="Times New Roman"/>
          <w:sz w:val="28"/>
          <w:szCs w:val="28"/>
        </w:rPr>
        <w:t>.</w:t>
      </w:r>
    </w:p>
    <w:p w14:paraId="4EF033EE" w14:textId="77777777" w:rsidR="00AC1EDB" w:rsidRPr="00AC1EDB" w:rsidRDefault="00C275A6" w:rsidP="00C275A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Известные </w:t>
      </w:r>
      <w:proofErr w:type="gramStart"/>
      <w:r>
        <w:rPr>
          <w:rFonts w:ascii="Times New Roman" w:hAnsi="Times New Roman" w:cs="Times New Roman"/>
          <w:sz w:val="28"/>
          <w:szCs w:val="28"/>
        </w:rPr>
        <w:t xml:space="preserve">российские </w:t>
      </w:r>
      <w:r w:rsidR="00AC1EDB" w:rsidRPr="00AC1EDB">
        <w:rPr>
          <w:rFonts w:ascii="Times New Roman" w:hAnsi="Times New Roman" w:cs="Times New Roman"/>
          <w:sz w:val="28"/>
          <w:szCs w:val="28"/>
        </w:rPr>
        <w:t xml:space="preserve"> музыканты</w:t>
      </w:r>
      <w:proofErr w:type="gramEnd"/>
      <w:r w:rsidR="00AC1EDB" w:rsidRPr="00AC1EDB">
        <w:rPr>
          <w:rFonts w:ascii="Times New Roman" w:hAnsi="Times New Roman" w:cs="Times New Roman"/>
          <w:sz w:val="28"/>
          <w:szCs w:val="28"/>
        </w:rPr>
        <w:t xml:space="preserve"> в разные годы принимали участие в программах международного фестиваля и рахманиновских</w:t>
      </w:r>
      <w:r>
        <w:rPr>
          <w:rFonts w:ascii="Times New Roman" w:hAnsi="Times New Roman" w:cs="Times New Roman"/>
          <w:sz w:val="28"/>
          <w:szCs w:val="28"/>
        </w:rPr>
        <w:t xml:space="preserve"> дней: народные артисты России  С. </w:t>
      </w:r>
      <w:proofErr w:type="spellStart"/>
      <w:r>
        <w:rPr>
          <w:rFonts w:ascii="Times New Roman" w:hAnsi="Times New Roman" w:cs="Times New Roman"/>
          <w:sz w:val="28"/>
          <w:szCs w:val="28"/>
        </w:rPr>
        <w:t>Стадлер</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Бруни</w:t>
      </w:r>
      <w:proofErr w:type="spellEnd"/>
      <w:r>
        <w:rPr>
          <w:rFonts w:ascii="Times New Roman" w:hAnsi="Times New Roman" w:cs="Times New Roman"/>
          <w:sz w:val="28"/>
          <w:szCs w:val="28"/>
        </w:rPr>
        <w:t xml:space="preserve">, Е. Колобов, М. </w:t>
      </w:r>
      <w:proofErr w:type="spellStart"/>
      <w:r>
        <w:rPr>
          <w:rFonts w:ascii="Times New Roman" w:hAnsi="Times New Roman" w:cs="Times New Roman"/>
          <w:sz w:val="28"/>
          <w:szCs w:val="28"/>
        </w:rPr>
        <w:t>Плетнёв</w:t>
      </w:r>
      <w:proofErr w:type="spellEnd"/>
      <w:r>
        <w:rPr>
          <w:rFonts w:ascii="Times New Roman" w:hAnsi="Times New Roman" w:cs="Times New Roman"/>
          <w:sz w:val="28"/>
          <w:szCs w:val="28"/>
        </w:rPr>
        <w:t xml:space="preserve">, Н. Петров, Н. Луганский, </w:t>
      </w:r>
      <w:proofErr w:type="spellStart"/>
      <w:r>
        <w:rPr>
          <w:rFonts w:ascii="Times New Roman" w:hAnsi="Times New Roman" w:cs="Times New Roman"/>
          <w:sz w:val="28"/>
          <w:szCs w:val="28"/>
        </w:rPr>
        <w:t>А.Чернушенко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Л.Филатова</w:t>
      </w:r>
      <w:proofErr w:type="spellEnd"/>
      <w:r>
        <w:rPr>
          <w:rFonts w:ascii="Times New Roman" w:hAnsi="Times New Roman" w:cs="Times New Roman"/>
          <w:sz w:val="28"/>
          <w:szCs w:val="28"/>
        </w:rPr>
        <w:t>. З</w:t>
      </w:r>
      <w:r w:rsidR="00AC1EDB" w:rsidRPr="00AC1EDB">
        <w:rPr>
          <w:rFonts w:ascii="Times New Roman" w:hAnsi="Times New Roman" w:cs="Times New Roman"/>
          <w:sz w:val="28"/>
          <w:szCs w:val="28"/>
        </w:rPr>
        <w:t xml:space="preserve">аслуженные артисты России </w:t>
      </w:r>
      <w:r>
        <w:rPr>
          <w:rFonts w:ascii="Times New Roman" w:hAnsi="Times New Roman" w:cs="Times New Roman"/>
          <w:sz w:val="28"/>
          <w:szCs w:val="28"/>
        </w:rPr>
        <w:t xml:space="preserve">- А. </w:t>
      </w:r>
      <w:r w:rsidR="007D0004">
        <w:rPr>
          <w:rFonts w:ascii="Times New Roman" w:hAnsi="Times New Roman" w:cs="Times New Roman"/>
          <w:sz w:val="28"/>
          <w:szCs w:val="28"/>
        </w:rPr>
        <w:t>Писарев, Д. Шаповалов,</w:t>
      </w:r>
      <w:r>
        <w:rPr>
          <w:rFonts w:ascii="Times New Roman" w:hAnsi="Times New Roman" w:cs="Times New Roman"/>
          <w:sz w:val="28"/>
          <w:szCs w:val="28"/>
        </w:rPr>
        <w:t xml:space="preserve"> А</w:t>
      </w:r>
      <w:r w:rsidR="00AC1EDB" w:rsidRPr="00AC1EDB">
        <w:rPr>
          <w:rFonts w:ascii="Times New Roman" w:hAnsi="Times New Roman" w:cs="Times New Roman"/>
          <w:sz w:val="28"/>
          <w:szCs w:val="28"/>
        </w:rPr>
        <w:t xml:space="preserve">. </w:t>
      </w:r>
      <w:proofErr w:type="spellStart"/>
      <w:r w:rsidR="00AC1EDB" w:rsidRPr="00AC1EDB">
        <w:rPr>
          <w:rFonts w:ascii="Times New Roman" w:hAnsi="Times New Roman" w:cs="Times New Roman"/>
          <w:sz w:val="28"/>
          <w:szCs w:val="28"/>
        </w:rPr>
        <w:t>Готгельф</w:t>
      </w:r>
      <w:proofErr w:type="spellEnd"/>
      <w:r w:rsidR="00AC1EDB" w:rsidRPr="00AC1EDB">
        <w:rPr>
          <w:rFonts w:ascii="Times New Roman" w:hAnsi="Times New Roman" w:cs="Times New Roman"/>
          <w:sz w:val="28"/>
          <w:szCs w:val="28"/>
        </w:rPr>
        <w:t xml:space="preserve">, </w:t>
      </w:r>
      <w:proofErr w:type="spellStart"/>
      <w:r>
        <w:rPr>
          <w:rFonts w:ascii="Times New Roman" w:hAnsi="Times New Roman" w:cs="Times New Roman"/>
          <w:sz w:val="28"/>
          <w:szCs w:val="28"/>
        </w:rPr>
        <w:t>Н.Трулль</w:t>
      </w:r>
      <w:proofErr w:type="spellEnd"/>
      <w:r>
        <w:rPr>
          <w:rFonts w:ascii="Times New Roman" w:hAnsi="Times New Roman" w:cs="Times New Roman"/>
          <w:sz w:val="28"/>
          <w:szCs w:val="28"/>
        </w:rPr>
        <w:t>. З</w:t>
      </w:r>
      <w:r w:rsidR="00AC1EDB" w:rsidRPr="00AC1EDB">
        <w:rPr>
          <w:rFonts w:ascii="Times New Roman" w:hAnsi="Times New Roman" w:cs="Times New Roman"/>
          <w:sz w:val="28"/>
          <w:szCs w:val="28"/>
        </w:rPr>
        <w:t xml:space="preserve">арубежные музыканты </w:t>
      </w:r>
      <w:r>
        <w:rPr>
          <w:rFonts w:ascii="Times New Roman" w:hAnsi="Times New Roman" w:cs="Times New Roman"/>
          <w:sz w:val="28"/>
          <w:szCs w:val="28"/>
        </w:rPr>
        <w:t>–</w:t>
      </w:r>
      <w:r w:rsidR="00AC1EDB" w:rsidRPr="00AC1EDB">
        <w:rPr>
          <w:rFonts w:ascii="Times New Roman" w:hAnsi="Times New Roman" w:cs="Times New Roman"/>
          <w:sz w:val="28"/>
          <w:szCs w:val="28"/>
        </w:rPr>
        <w:t xml:space="preserve"> </w:t>
      </w:r>
      <w:proofErr w:type="spellStart"/>
      <w:r w:rsidR="00AC1EDB" w:rsidRPr="00AC1EDB">
        <w:rPr>
          <w:rFonts w:ascii="Times New Roman" w:hAnsi="Times New Roman" w:cs="Times New Roman"/>
          <w:sz w:val="28"/>
          <w:szCs w:val="28"/>
        </w:rPr>
        <w:t>Данг</w:t>
      </w:r>
      <w:proofErr w:type="spellEnd"/>
      <w:r>
        <w:rPr>
          <w:rFonts w:ascii="Times New Roman" w:hAnsi="Times New Roman" w:cs="Times New Roman"/>
          <w:sz w:val="28"/>
          <w:szCs w:val="28"/>
        </w:rPr>
        <w:t xml:space="preserve"> </w:t>
      </w:r>
      <w:proofErr w:type="spellStart"/>
      <w:proofErr w:type="gramStart"/>
      <w:r w:rsidR="00AC1EDB" w:rsidRPr="00AC1EDB">
        <w:rPr>
          <w:rFonts w:ascii="Times New Roman" w:hAnsi="Times New Roman" w:cs="Times New Roman"/>
          <w:sz w:val="28"/>
          <w:szCs w:val="28"/>
        </w:rPr>
        <w:t>Тхай</w:t>
      </w:r>
      <w:proofErr w:type="spellEnd"/>
      <w:r w:rsidR="00AC1EDB" w:rsidRPr="00AC1EDB">
        <w:rPr>
          <w:rFonts w:ascii="Times New Roman" w:hAnsi="Times New Roman" w:cs="Times New Roman"/>
          <w:sz w:val="28"/>
          <w:szCs w:val="28"/>
        </w:rPr>
        <w:t xml:space="preserve"> </w:t>
      </w:r>
      <w:r>
        <w:rPr>
          <w:rFonts w:ascii="Times New Roman" w:hAnsi="Times New Roman" w:cs="Times New Roman"/>
          <w:sz w:val="28"/>
          <w:szCs w:val="28"/>
        </w:rPr>
        <w:t xml:space="preserve"> </w:t>
      </w:r>
      <w:r w:rsidR="00AC1EDB" w:rsidRPr="00AC1EDB">
        <w:rPr>
          <w:rFonts w:ascii="Times New Roman" w:hAnsi="Times New Roman" w:cs="Times New Roman"/>
          <w:sz w:val="28"/>
          <w:szCs w:val="28"/>
        </w:rPr>
        <w:t>Шон</w:t>
      </w:r>
      <w:proofErr w:type="gramEnd"/>
      <w:r>
        <w:rPr>
          <w:rFonts w:ascii="Times New Roman" w:hAnsi="Times New Roman" w:cs="Times New Roman"/>
          <w:sz w:val="28"/>
          <w:szCs w:val="28"/>
        </w:rPr>
        <w:t xml:space="preserve"> (Вьетнам)</w:t>
      </w:r>
      <w:r w:rsidR="00AC1EDB" w:rsidRPr="00AC1EDB">
        <w:rPr>
          <w:rFonts w:ascii="Times New Roman" w:hAnsi="Times New Roman" w:cs="Times New Roman"/>
          <w:sz w:val="28"/>
          <w:szCs w:val="28"/>
        </w:rPr>
        <w:t>, А. Иванович</w:t>
      </w:r>
      <w:r>
        <w:rPr>
          <w:rFonts w:ascii="Times New Roman" w:hAnsi="Times New Roman" w:cs="Times New Roman"/>
          <w:sz w:val="28"/>
          <w:szCs w:val="28"/>
        </w:rPr>
        <w:t xml:space="preserve"> (Сербия)</w:t>
      </w:r>
      <w:r w:rsidR="00AC1EDB" w:rsidRPr="00AC1EDB">
        <w:rPr>
          <w:rFonts w:ascii="Times New Roman" w:hAnsi="Times New Roman" w:cs="Times New Roman"/>
          <w:sz w:val="28"/>
          <w:szCs w:val="28"/>
        </w:rPr>
        <w:t xml:space="preserve">, И. </w:t>
      </w:r>
      <w:proofErr w:type="spellStart"/>
      <w:r w:rsidR="00AC1EDB" w:rsidRPr="00AC1EDB">
        <w:rPr>
          <w:rFonts w:ascii="Times New Roman" w:hAnsi="Times New Roman" w:cs="Times New Roman"/>
          <w:sz w:val="28"/>
          <w:szCs w:val="28"/>
        </w:rPr>
        <w:t>Тасовац</w:t>
      </w:r>
      <w:proofErr w:type="spellEnd"/>
      <w:r>
        <w:rPr>
          <w:rFonts w:ascii="Times New Roman" w:hAnsi="Times New Roman" w:cs="Times New Roman"/>
          <w:sz w:val="28"/>
          <w:szCs w:val="28"/>
        </w:rPr>
        <w:t xml:space="preserve"> (Хорватия), </w:t>
      </w:r>
      <w:proofErr w:type="spellStart"/>
      <w:r>
        <w:rPr>
          <w:rFonts w:ascii="Times New Roman" w:hAnsi="Times New Roman" w:cs="Times New Roman"/>
          <w:sz w:val="28"/>
          <w:szCs w:val="28"/>
        </w:rPr>
        <w:t>Г.Грузман</w:t>
      </w:r>
      <w:proofErr w:type="spellEnd"/>
      <w:r>
        <w:rPr>
          <w:rFonts w:ascii="Times New Roman" w:hAnsi="Times New Roman" w:cs="Times New Roman"/>
          <w:sz w:val="28"/>
          <w:szCs w:val="28"/>
        </w:rPr>
        <w:t xml:space="preserve"> (Германия)</w:t>
      </w:r>
      <w:r w:rsidR="00AC1EDB" w:rsidRPr="00AC1EDB">
        <w:rPr>
          <w:rFonts w:ascii="Times New Roman" w:hAnsi="Times New Roman" w:cs="Times New Roman"/>
          <w:sz w:val="28"/>
          <w:szCs w:val="28"/>
        </w:rPr>
        <w:t xml:space="preserve"> и др.</w:t>
      </w:r>
    </w:p>
    <w:p w14:paraId="70052081" w14:textId="77777777" w:rsidR="00AC1EDB" w:rsidRPr="00AC1EDB" w:rsidRDefault="002F6C0C" w:rsidP="00C275A6">
      <w:pPr>
        <w:spacing w:line="360" w:lineRule="auto"/>
        <w:jc w:val="both"/>
        <w:rPr>
          <w:rFonts w:ascii="Times New Roman" w:hAnsi="Times New Roman" w:cs="Times New Roman"/>
          <w:sz w:val="28"/>
          <w:szCs w:val="28"/>
        </w:rPr>
      </w:pPr>
      <w:r>
        <w:rPr>
          <w:rFonts w:ascii="Times New Roman" w:hAnsi="Times New Roman" w:cs="Times New Roman"/>
          <w:sz w:val="28"/>
          <w:szCs w:val="28"/>
        </w:rPr>
        <w:t>Ц</w:t>
      </w:r>
      <w:r w:rsidR="00AC1EDB" w:rsidRPr="00AC1EDB">
        <w:rPr>
          <w:rFonts w:ascii="Times New Roman" w:hAnsi="Times New Roman" w:cs="Times New Roman"/>
          <w:sz w:val="28"/>
          <w:szCs w:val="28"/>
        </w:rPr>
        <w:t>ентр музыкальный культуры также участвовал в важных совместных проектах, связанных с жизнью и творчеством Сергея Рахманинова, например, " Великий Новгород - колыбель русских гениев ", "Музыка детства Серёжи Рахманинова "</w:t>
      </w:r>
      <w:r w:rsidR="00F00171">
        <w:rPr>
          <w:rFonts w:ascii="Times New Roman" w:hAnsi="Times New Roman" w:cs="Times New Roman"/>
          <w:sz w:val="28"/>
          <w:szCs w:val="28"/>
        </w:rPr>
        <w:t>.</w:t>
      </w:r>
      <w:r w:rsidR="00C275A6">
        <w:rPr>
          <w:rFonts w:ascii="Times New Roman" w:hAnsi="Times New Roman" w:cs="Times New Roman"/>
          <w:sz w:val="28"/>
          <w:szCs w:val="28"/>
        </w:rPr>
        <w:t xml:space="preserve"> </w:t>
      </w:r>
      <w:r>
        <w:rPr>
          <w:rFonts w:ascii="Times New Roman" w:hAnsi="Times New Roman" w:cs="Times New Roman"/>
          <w:sz w:val="28"/>
          <w:szCs w:val="28"/>
        </w:rPr>
        <w:t>Ц</w:t>
      </w:r>
      <w:r w:rsidR="00AC1EDB" w:rsidRPr="00AC1EDB">
        <w:rPr>
          <w:rFonts w:ascii="Times New Roman" w:hAnsi="Times New Roman" w:cs="Times New Roman"/>
          <w:sz w:val="28"/>
          <w:szCs w:val="28"/>
        </w:rPr>
        <w:t>ентр проводит большую научно - исследовательскую работу. Научные труды сотрудников центра опубликованы в России, Швейцарии, Австралии, Италии, Бельгии, Великобритании.</w:t>
      </w:r>
    </w:p>
    <w:p w14:paraId="0FBCD60C" w14:textId="77777777" w:rsidR="002F6C0C" w:rsidRDefault="002F6C0C"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ОСНОВНЫЕ НАПРАВЛЕНИЯ ДЕЯТЕЛЬНОСТИ ЦЕНТРА:</w:t>
      </w:r>
    </w:p>
    <w:p w14:paraId="5A6C5476" w14:textId="77777777" w:rsidR="002F6C0C" w:rsidRDefault="002F6C0C" w:rsidP="002F6C0C">
      <w:pPr>
        <w:spacing w:line="360" w:lineRule="auto"/>
        <w:jc w:val="both"/>
        <w:rPr>
          <w:rFonts w:ascii="Times New Roman" w:hAnsi="Times New Roman" w:cs="Times New Roman"/>
          <w:sz w:val="28"/>
          <w:szCs w:val="28"/>
          <w:u w:val="single"/>
        </w:rPr>
      </w:pPr>
      <w:r w:rsidRPr="002F6C0C">
        <w:rPr>
          <w:rFonts w:ascii="Times New Roman" w:hAnsi="Times New Roman" w:cs="Times New Roman"/>
          <w:sz w:val="28"/>
          <w:szCs w:val="28"/>
          <w:u w:val="single"/>
        </w:rPr>
        <w:t>Музыкально-исполнительские</w:t>
      </w:r>
      <w:r>
        <w:rPr>
          <w:rFonts w:ascii="Times New Roman" w:hAnsi="Times New Roman" w:cs="Times New Roman"/>
          <w:sz w:val="28"/>
          <w:szCs w:val="28"/>
          <w:u w:val="single"/>
        </w:rPr>
        <w:t>:</w:t>
      </w:r>
    </w:p>
    <w:p w14:paraId="08F1255C" w14:textId="77777777" w:rsidR="002F6C0C" w:rsidRDefault="002F6C0C" w:rsidP="002F6C0C">
      <w:pPr>
        <w:pStyle w:val="a3"/>
        <w:numPr>
          <w:ilvl w:val="0"/>
          <w:numId w:val="2"/>
        </w:numPr>
        <w:spacing w:line="360" w:lineRule="auto"/>
        <w:jc w:val="both"/>
        <w:rPr>
          <w:rFonts w:ascii="Times New Roman" w:hAnsi="Times New Roman" w:cs="Times New Roman"/>
          <w:sz w:val="28"/>
          <w:szCs w:val="28"/>
        </w:rPr>
      </w:pPr>
      <w:r w:rsidRPr="002F6C0C">
        <w:rPr>
          <w:rFonts w:ascii="Times New Roman" w:hAnsi="Times New Roman" w:cs="Times New Roman"/>
          <w:sz w:val="28"/>
          <w:szCs w:val="28"/>
        </w:rPr>
        <w:t>Проведение</w:t>
      </w:r>
      <w:r>
        <w:rPr>
          <w:rFonts w:ascii="Times New Roman" w:hAnsi="Times New Roman" w:cs="Times New Roman"/>
          <w:sz w:val="28"/>
          <w:szCs w:val="28"/>
        </w:rPr>
        <w:t xml:space="preserve"> фестивалей,</w:t>
      </w:r>
      <w:r w:rsidRPr="002F6C0C">
        <w:rPr>
          <w:rFonts w:ascii="Times New Roman" w:hAnsi="Times New Roman" w:cs="Times New Roman"/>
          <w:sz w:val="28"/>
          <w:szCs w:val="28"/>
        </w:rPr>
        <w:t xml:space="preserve"> мини-фестивалей и к</w:t>
      </w:r>
      <w:r>
        <w:rPr>
          <w:rFonts w:ascii="Times New Roman" w:hAnsi="Times New Roman" w:cs="Times New Roman"/>
          <w:sz w:val="28"/>
          <w:szCs w:val="28"/>
        </w:rPr>
        <w:t>о</w:t>
      </w:r>
      <w:r w:rsidRPr="002F6C0C">
        <w:rPr>
          <w:rFonts w:ascii="Times New Roman" w:hAnsi="Times New Roman" w:cs="Times New Roman"/>
          <w:sz w:val="28"/>
          <w:szCs w:val="28"/>
        </w:rPr>
        <w:t>нкурсов</w:t>
      </w:r>
      <w:r>
        <w:rPr>
          <w:rFonts w:ascii="Times New Roman" w:hAnsi="Times New Roman" w:cs="Times New Roman"/>
          <w:sz w:val="28"/>
          <w:szCs w:val="28"/>
        </w:rPr>
        <w:t>;</w:t>
      </w:r>
    </w:p>
    <w:p w14:paraId="263302E1" w14:textId="77777777" w:rsidR="002F6C0C" w:rsidRDefault="002F6C0C" w:rsidP="002F6C0C">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Концертная </w:t>
      </w:r>
      <w:proofErr w:type="gramStart"/>
      <w:r>
        <w:rPr>
          <w:rFonts w:ascii="Times New Roman" w:hAnsi="Times New Roman" w:cs="Times New Roman"/>
          <w:sz w:val="28"/>
          <w:szCs w:val="28"/>
        </w:rPr>
        <w:t>деятельность(</w:t>
      </w:r>
      <w:proofErr w:type="gramEnd"/>
      <w:r>
        <w:rPr>
          <w:rFonts w:ascii="Times New Roman" w:hAnsi="Times New Roman" w:cs="Times New Roman"/>
          <w:sz w:val="28"/>
          <w:szCs w:val="28"/>
        </w:rPr>
        <w:t>абонементные циклы концертов, концерты классической музыки)</w:t>
      </w:r>
    </w:p>
    <w:p w14:paraId="0E023E05" w14:textId="77777777" w:rsidR="002F6C0C" w:rsidRDefault="002F6C0C" w:rsidP="0085415F">
      <w:p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Музыкально-просветительское и методическое:</w:t>
      </w:r>
    </w:p>
    <w:p w14:paraId="0711F5D9" w14:textId="77777777" w:rsidR="002F6C0C" w:rsidRPr="002F6C0C" w:rsidRDefault="002F6C0C" w:rsidP="002F6C0C">
      <w:pPr>
        <w:pStyle w:val="a3"/>
        <w:numPr>
          <w:ilvl w:val="0"/>
          <w:numId w:val="4"/>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Организация экскурсий и лекций для преподавателей общеобразовательных и музыкальных школ;</w:t>
      </w:r>
    </w:p>
    <w:p w14:paraId="571149DE" w14:textId="77777777" w:rsidR="002F6C0C" w:rsidRPr="002F6C0C" w:rsidRDefault="002F6C0C" w:rsidP="002F6C0C">
      <w:pPr>
        <w:pStyle w:val="a3"/>
        <w:numPr>
          <w:ilvl w:val="0"/>
          <w:numId w:val="4"/>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Проведение мастер-классов для учащихся музыкальных школ и студентов;</w:t>
      </w:r>
    </w:p>
    <w:p w14:paraId="4D4BA0CA" w14:textId="77777777" w:rsidR="002F6C0C" w:rsidRPr="0085415F" w:rsidRDefault="002F6C0C" w:rsidP="002F6C0C">
      <w:pPr>
        <w:pStyle w:val="a3"/>
        <w:numPr>
          <w:ilvl w:val="0"/>
          <w:numId w:val="4"/>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Интера</w:t>
      </w:r>
      <w:r w:rsidR="0085415F">
        <w:rPr>
          <w:rFonts w:ascii="Times New Roman" w:hAnsi="Times New Roman" w:cs="Times New Roman"/>
          <w:sz w:val="28"/>
          <w:szCs w:val="28"/>
        </w:rPr>
        <w:t>ктивные формы работы с детско-юношеской аудиторией;</w:t>
      </w:r>
    </w:p>
    <w:p w14:paraId="696448BC" w14:textId="77777777" w:rsidR="0085415F" w:rsidRDefault="0085415F" w:rsidP="002F6C0C">
      <w:pPr>
        <w:pStyle w:val="a3"/>
        <w:numPr>
          <w:ilvl w:val="0"/>
          <w:numId w:val="4"/>
        </w:numPr>
        <w:spacing w:line="360" w:lineRule="auto"/>
        <w:jc w:val="both"/>
        <w:rPr>
          <w:rFonts w:ascii="Times New Roman" w:hAnsi="Times New Roman" w:cs="Times New Roman"/>
          <w:sz w:val="28"/>
          <w:szCs w:val="28"/>
        </w:rPr>
      </w:pPr>
      <w:r w:rsidRPr="0085415F">
        <w:rPr>
          <w:rFonts w:ascii="Times New Roman" w:hAnsi="Times New Roman" w:cs="Times New Roman"/>
          <w:sz w:val="28"/>
          <w:szCs w:val="28"/>
        </w:rPr>
        <w:t xml:space="preserve">Организация выставок </w:t>
      </w:r>
      <w:r>
        <w:rPr>
          <w:rFonts w:ascii="Times New Roman" w:hAnsi="Times New Roman" w:cs="Times New Roman"/>
          <w:sz w:val="28"/>
          <w:szCs w:val="28"/>
        </w:rPr>
        <w:t>о жизни и творчестве С.В. Рахманинова и других композиторов;</w:t>
      </w:r>
    </w:p>
    <w:p w14:paraId="47474EF4" w14:textId="77777777" w:rsidR="0085415F" w:rsidRDefault="0085415F" w:rsidP="002F6C0C">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Центр планирует создание музея музыкальной культуры с экспозициями, посвященными С.В. Рахманинову, Н.А. Римскому-Корсакову, А.С. Аренскому, А.К.</w:t>
      </w:r>
      <w:r w:rsidR="002838D2">
        <w:rPr>
          <w:rFonts w:ascii="Times New Roman" w:hAnsi="Times New Roman" w:cs="Times New Roman"/>
          <w:sz w:val="28"/>
          <w:szCs w:val="28"/>
        </w:rPr>
        <w:t xml:space="preserve"> </w:t>
      </w:r>
      <w:proofErr w:type="spellStart"/>
      <w:r>
        <w:rPr>
          <w:rFonts w:ascii="Times New Roman" w:hAnsi="Times New Roman" w:cs="Times New Roman"/>
          <w:sz w:val="28"/>
          <w:szCs w:val="28"/>
        </w:rPr>
        <w:t>Лядову</w:t>
      </w:r>
      <w:proofErr w:type="spellEnd"/>
      <w:r>
        <w:rPr>
          <w:rFonts w:ascii="Times New Roman" w:hAnsi="Times New Roman" w:cs="Times New Roman"/>
          <w:sz w:val="28"/>
          <w:szCs w:val="28"/>
        </w:rPr>
        <w:t>.</w:t>
      </w:r>
    </w:p>
    <w:p w14:paraId="15ACCDBF" w14:textId="77777777" w:rsidR="0085415F" w:rsidRPr="0085415F" w:rsidRDefault="0085415F" w:rsidP="0085415F">
      <w:pPr>
        <w:spacing w:line="360" w:lineRule="auto"/>
        <w:jc w:val="both"/>
        <w:rPr>
          <w:rFonts w:ascii="Times New Roman" w:hAnsi="Times New Roman" w:cs="Times New Roman"/>
          <w:sz w:val="28"/>
          <w:szCs w:val="28"/>
          <w:u w:val="single"/>
        </w:rPr>
      </w:pPr>
      <w:r w:rsidRPr="0085415F">
        <w:rPr>
          <w:rFonts w:ascii="Times New Roman" w:hAnsi="Times New Roman" w:cs="Times New Roman"/>
          <w:sz w:val="28"/>
          <w:szCs w:val="28"/>
          <w:u w:val="single"/>
        </w:rPr>
        <w:t>Социокультурные:</w:t>
      </w:r>
    </w:p>
    <w:p w14:paraId="215DC978" w14:textId="77777777" w:rsidR="0085415F" w:rsidRPr="0085415F" w:rsidRDefault="0085415F" w:rsidP="0085415F">
      <w:pPr>
        <w:pStyle w:val="a3"/>
        <w:numPr>
          <w:ilvl w:val="0"/>
          <w:numId w:val="4"/>
        </w:numPr>
        <w:spacing w:line="360" w:lineRule="auto"/>
        <w:jc w:val="both"/>
        <w:rPr>
          <w:rFonts w:ascii="Times New Roman" w:hAnsi="Times New Roman" w:cs="Times New Roman"/>
          <w:sz w:val="28"/>
          <w:szCs w:val="28"/>
        </w:rPr>
      </w:pPr>
      <w:r w:rsidRPr="0085415F">
        <w:rPr>
          <w:rFonts w:ascii="Times New Roman" w:hAnsi="Times New Roman" w:cs="Times New Roman"/>
          <w:sz w:val="28"/>
          <w:szCs w:val="28"/>
        </w:rPr>
        <w:t>Проектная деятельность;</w:t>
      </w:r>
    </w:p>
    <w:p w14:paraId="2606B319" w14:textId="77777777" w:rsidR="0085415F" w:rsidRPr="0085415F" w:rsidRDefault="0085415F" w:rsidP="0085415F">
      <w:pPr>
        <w:pStyle w:val="a3"/>
        <w:numPr>
          <w:ilvl w:val="0"/>
          <w:numId w:val="4"/>
        </w:numPr>
        <w:spacing w:line="360" w:lineRule="auto"/>
        <w:jc w:val="both"/>
        <w:rPr>
          <w:rFonts w:ascii="Times New Roman" w:hAnsi="Times New Roman" w:cs="Times New Roman"/>
          <w:sz w:val="28"/>
          <w:szCs w:val="28"/>
        </w:rPr>
      </w:pPr>
      <w:r w:rsidRPr="0085415F">
        <w:rPr>
          <w:rFonts w:ascii="Times New Roman" w:hAnsi="Times New Roman" w:cs="Times New Roman"/>
          <w:sz w:val="28"/>
          <w:szCs w:val="28"/>
        </w:rPr>
        <w:t>Сотрудничество с Рахманиновским обществом в России и за рубежом;</w:t>
      </w:r>
    </w:p>
    <w:p w14:paraId="6A1189E4" w14:textId="77777777" w:rsidR="0085415F" w:rsidRPr="0085415F" w:rsidRDefault="0085415F" w:rsidP="0085415F">
      <w:pPr>
        <w:pStyle w:val="a3"/>
        <w:numPr>
          <w:ilvl w:val="0"/>
          <w:numId w:val="4"/>
        </w:numPr>
        <w:spacing w:line="360" w:lineRule="auto"/>
        <w:jc w:val="both"/>
        <w:rPr>
          <w:rFonts w:ascii="Times New Roman" w:hAnsi="Times New Roman" w:cs="Times New Roman"/>
          <w:sz w:val="28"/>
          <w:szCs w:val="28"/>
        </w:rPr>
      </w:pPr>
      <w:r w:rsidRPr="0085415F">
        <w:rPr>
          <w:rFonts w:ascii="Times New Roman" w:hAnsi="Times New Roman" w:cs="Times New Roman"/>
          <w:sz w:val="28"/>
          <w:szCs w:val="28"/>
        </w:rPr>
        <w:t xml:space="preserve">Сотрудничество с культурно-музыкальным сообществом и музыкальными учебными заведениями. </w:t>
      </w:r>
    </w:p>
    <w:p w14:paraId="3DE3D86E" w14:textId="77777777" w:rsidR="0085415F" w:rsidRPr="0085415F" w:rsidRDefault="0085415F" w:rsidP="0085415F">
      <w:pPr>
        <w:pStyle w:val="a3"/>
        <w:numPr>
          <w:ilvl w:val="0"/>
          <w:numId w:val="4"/>
        </w:numPr>
        <w:spacing w:line="360" w:lineRule="auto"/>
        <w:jc w:val="both"/>
        <w:rPr>
          <w:rFonts w:ascii="Times New Roman" w:hAnsi="Times New Roman" w:cs="Times New Roman"/>
          <w:sz w:val="28"/>
          <w:szCs w:val="28"/>
        </w:rPr>
      </w:pPr>
      <w:r w:rsidRPr="0085415F">
        <w:rPr>
          <w:rFonts w:ascii="Times New Roman" w:hAnsi="Times New Roman" w:cs="Times New Roman"/>
          <w:sz w:val="28"/>
          <w:szCs w:val="28"/>
        </w:rPr>
        <w:t xml:space="preserve">Обеспечение рекламно-информационной деятельности (использование Интернет-ресурсов и создание сувенирной и печатной продукции). </w:t>
      </w:r>
    </w:p>
    <w:p w14:paraId="68F2BD50" w14:textId="77777777" w:rsidR="0085415F" w:rsidRPr="0085415F" w:rsidRDefault="0085415F" w:rsidP="0085415F">
      <w:pPr>
        <w:spacing w:line="360" w:lineRule="auto"/>
        <w:jc w:val="both"/>
        <w:rPr>
          <w:rFonts w:ascii="Times New Roman" w:hAnsi="Times New Roman" w:cs="Times New Roman"/>
          <w:sz w:val="28"/>
          <w:szCs w:val="28"/>
          <w:u w:val="single"/>
        </w:rPr>
      </w:pPr>
      <w:r w:rsidRPr="0085415F">
        <w:rPr>
          <w:rFonts w:ascii="Times New Roman" w:hAnsi="Times New Roman" w:cs="Times New Roman"/>
          <w:sz w:val="28"/>
          <w:szCs w:val="28"/>
          <w:u w:val="single"/>
        </w:rPr>
        <w:t>Научно-исследовательское:</w:t>
      </w:r>
    </w:p>
    <w:p w14:paraId="43559F99" w14:textId="77777777" w:rsidR="0085415F" w:rsidRDefault="0085415F" w:rsidP="0085415F">
      <w:pPr>
        <w:pStyle w:val="a3"/>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Организация научных конференций, посвященных жизни и музыкальному наследию композиторов Новгородской земли;</w:t>
      </w:r>
    </w:p>
    <w:p w14:paraId="46D87BE3" w14:textId="77777777" w:rsidR="0085415F" w:rsidRDefault="0085415F" w:rsidP="0085415F">
      <w:pPr>
        <w:pStyle w:val="a3"/>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Подготовка научных публикаций на темы </w:t>
      </w:r>
      <w:r w:rsidR="008C5D34">
        <w:rPr>
          <w:rFonts w:ascii="Times New Roman" w:hAnsi="Times New Roman" w:cs="Times New Roman"/>
          <w:sz w:val="28"/>
          <w:szCs w:val="28"/>
        </w:rPr>
        <w:t>истории отечественной музыки;</w:t>
      </w:r>
    </w:p>
    <w:p w14:paraId="7A157BFE" w14:textId="77777777" w:rsidR="008C5D34" w:rsidRPr="0085415F" w:rsidRDefault="00C275A6" w:rsidP="0085415F">
      <w:pPr>
        <w:pStyle w:val="a3"/>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Участие в научных конференциях </w:t>
      </w:r>
      <w:r w:rsidR="00D26611">
        <w:rPr>
          <w:rFonts w:ascii="Times New Roman" w:hAnsi="Times New Roman" w:cs="Times New Roman"/>
          <w:sz w:val="28"/>
          <w:szCs w:val="28"/>
          <w:lang w:val="en-US"/>
        </w:rPr>
        <w:t>[</w:t>
      </w:r>
      <w:r w:rsidR="00B00C57">
        <w:rPr>
          <w:rFonts w:ascii="Times New Roman" w:hAnsi="Times New Roman" w:cs="Times New Roman"/>
          <w:sz w:val="28"/>
          <w:szCs w:val="28"/>
        </w:rPr>
        <w:t>43</w:t>
      </w:r>
      <w:r w:rsidR="00D26611">
        <w:rPr>
          <w:rFonts w:ascii="Times New Roman" w:hAnsi="Times New Roman" w:cs="Times New Roman"/>
          <w:sz w:val="28"/>
          <w:szCs w:val="28"/>
          <w:lang w:val="en-US"/>
        </w:rPr>
        <w:t>]</w:t>
      </w:r>
      <w:r>
        <w:rPr>
          <w:rFonts w:ascii="Times New Roman" w:hAnsi="Times New Roman" w:cs="Times New Roman"/>
          <w:sz w:val="28"/>
          <w:szCs w:val="28"/>
        </w:rPr>
        <w:t>.</w:t>
      </w:r>
    </w:p>
    <w:p w14:paraId="2542B8E2" w14:textId="77777777" w:rsidR="00AC1EDB" w:rsidRPr="00347ABB" w:rsidRDefault="002F6C0C" w:rsidP="00045224">
      <w:p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00AC1EDB" w:rsidRPr="00AC1EDB">
        <w:rPr>
          <w:rFonts w:ascii="Times New Roman" w:hAnsi="Times New Roman" w:cs="Times New Roman"/>
          <w:sz w:val="28"/>
          <w:szCs w:val="28"/>
        </w:rPr>
        <w:t xml:space="preserve">емалый интерес </w:t>
      </w:r>
      <w:r w:rsidR="00C275A6">
        <w:rPr>
          <w:rFonts w:ascii="Times New Roman" w:hAnsi="Times New Roman" w:cs="Times New Roman"/>
          <w:sz w:val="28"/>
          <w:szCs w:val="28"/>
        </w:rPr>
        <w:t>вызывает ещё один музыкальный фестиваль</w:t>
      </w:r>
      <w:r w:rsidR="00AC1EDB" w:rsidRPr="00AC1EDB">
        <w:rPr>
          <w:rFonts w:ascii="Times New Roman" w:hAnsi="Times New Roman" w:cs="Times New Roman"/>
          <w:sz w:val="28"/>
          <w:szCs w:val="28"/>
        </w:rPr>
        <w:t xml:space="preserve"> с романтическим названием " Белая сирень ". Этот фестиваль имеет статус международного, </w:t>
      </w:r>
      <w:r w:rsidR="008C5D34" w:rsidRPr="00AC1EDB">
        <w:rPr>
          <w:rFonts w:ascii="Times New Roman" w:hAnsi="Times New Roman" w:cs="Times New Roman"/>
          <w:sz w:val="28"/>
          <w:szCs w:val="28"/>
        </w:rPr>
        <w:t>проводится в</w:t>
      </w:r>
      <w:r w:rsidR="00AC1EDB" w:rsidRPr="00AC1EDB">
        <w:rPr>
          <w:rFonts w:ascii="Times New Roman" w:hAnsi="Times New Roman" w:cs="Times New Roman"/>
          <w:sz w:val="28"/>
          <w:szCs w:val="28"/>
        </w:rPr>
        <w:t xml:space="preserve"> мае </w:t>
      </w:r>
      <w:r w:rsidR="008C5D34" w:rsidRPr="00AC1EDB">
        <w:rPr>
          <w:rFonts w:ascii="Times New Roman" w:hAnsi="Times New Roman" w:cs="Times New Roman"/>
          <w:sz w:val="28"/>
          <w:szCs w:val="28"/>
        </w:rPr>
        <w:t>(ежегодно) в</w:t>
      </w:r>
      <w:r w:rsidR="00AC1EDB" w:rsidRPr="00AC1EDB">
        <w:rPr>
          <w:rFonts w:ascii="Times New Roman" w:hAnsi="Times New Roman" w:cs="Times New Roman"/>
          <w:sz w:val="28"/>
          <w:szCs w:val="28"/>
        </w:rPr>
        <w:t xml:space="preserve"> Казани.</w:t>
      </w:r>
      <w:r w:rsidR="00045224">
        <w:rPr>
          <w:rFonts w:ascii="Times New Roman" w:hAnsi="Times New Roman" w:cs="Times New Roman"/>
          <w:sz w:val="28"/>
          <w:szCs w:val="28"/>
        </w:rPr>
        <w:t xml:space="preserve"> </w:t>
      </w:r>
      <w:r w:rsidR="00C275A6">
        <w:rPr>
          <w:rFonts w:ascii="Times New Roman" w:hAnsi="Times New Roman" w:cs="Times New Roman"/>
          <w:sz w:val="28"/>
          <w:szCs w:val="28"/>
        </w:rPr>
        <w:t>Фестивал</w:t>
      </w:r>
      <w:r w:rsidR="00AC1EDB" w:rsidRPr="00AC1EDB">
        <w:rPr>
          <w:rFonts w:ascii="Times New Roman" w:hAnsi="Times New Roman" w:cs="Times New Roman"/>
          <w:sz w:val="28"/>
          <w:szCs w:val="28"/>
        </w:rPr>
        <w:t>ь про</w:t>
      </w:r>
      <w:r w:rsidR="00045224">
        <w:rPr>
          <w:rFonts w:ascii="Times New Roman" w:hAnsi="Times New Roman" w:cs="Times New Roman"/>
          <w:sz w:val="28"/>
          <w:szCs w:val="28"/>
        </w:rPr>
        <w:t xml:space="preserve">водит государственный </w:t>
      </w:r>
      <w:proofErr w:type="gramStart"/>
      <w:r w:rsidR="00045224">
        <w:rPr>
          <w:rFonts w:ascii="Times New Roman" w:hAnsi="Times New Roman" w:cs="Times New Roman"/>
          <w:sz w:val="28"/>
          <w:szCs w:val="28"/>
        </w:rPr>
        <w:t>оркестр  Республики</w:t>
      </w:r>
      <w:proofErr w:type="gramEnd"/>
      <w:r w:rsidR="00045224">
        <w:rPr>
          <w:rFonts w:ascii="Times New Roman" w:hAnsi="Times New Roman" w:cs="Times New Roman"/>
          <w:sz w:val="28"/>
          <w:szCs w:val="28"/>
        </w:rPr>
        <w:t xml:space="preserve"> Татарстан </w:t>
      </w:r>
      <w:r w:rsidR="00AC1EDB" w:rsidRPr="00AC1EDB">
        <w:rPr>
          <w:rFonts w:ascii="Times New Roman" w:hAnsi="Times New Roman" w:cs="Times New Roman"/>
          <w:sz w:val="28"/>
          <w:szCs w:val="28"/>
        </w:rPr>
        <w:t xml:space="preserve">под </w:t>
      </w:r>
      <w:r w:rsidR="008C5D34" w:rsidRPr="00AC1EDB">
        <w:rPr>
          <w:rFonts w:ascii="Times New Roman" w:hAnsi="Times New Roman" w:cs="Times New Roman"/>
          <w:sz w:val="28"/>
          <w:szCs w:val="28"/>
        </w:rPr>
        <w:t>управление</w:t>
      </w:r>
      <w:r w:rsidR="008C5D34">
        <w:rPr>
          <w:rFonts w:ascii="Times New Roman" w:hAnsi="Times New Roman" w:cs="Times New Roman"/>
          <w:sz w:val="28"/>
          <w:szCs w:val="28"/>
        </w:rPr>
        <w:t>м</w:t>
      </w:r>
      <w:r w:rsidR="008C5D34" w:rsidRPr="00AC1EDB">
        <w:rPr>
          <w:rFonts w:ascii="Times New Roman" w:hAnsi="Times New Roman" w:cs="Times New Roman"/>
          <w:sz w:val="28"/>
          <w:szCs w:val="28"/>
        </w:rPr>
        <w:t xml:space="preserve"> Александра</w:t>
      </w:r>
      <w:r w:rsidR="00045224">
        <w:rPr>
          <w:rFonts w:ascii="Times New Roman" w:hAnsi="Times New Roman" w:cs="Times New Roman"/>
          <w:sz w:val="28"/>
          <w:szCs w:val="28"/>
        </w:rPr>
        <w:t xml:space="preserve"> </w:t>
      </w:r>
      <w:r w:rsidR="008C5D34">
        <w:rPr>
          <w:rFonts w:ascii="Times New Roman" w:hAnsi="Times New Roman" w:cs="Times New Roman"/>
          <w:sz w:val="28"/>
          <w:szCs w:val="28"/>
        </w:rPr>
        <w:t>С</w:t>
      </w:r>
      <w:r w:rsidR="00AC1EDB" w:rsidRPr="00AC1EDB">
        <w:rPr>
          <w:rFonts w:ascii="Times New Roman" w:hAnsi="Times New Roman" w:cs="Times New Roman"/>
          <w:sz w:val="28"/>
          <w:szCs w:val="28"/>
        </w:rPr>
        <w:t>ладковского.</w:t>
      </w:r>
      <w:r w:rsidR="00045224">
        <w:rPr>
          <w:rFonts w:ascii="Times New Roman" w:hAnsi="Times New Roman" w:cs="Times New Roman"/>
          <w:sz w:val="28"/>
          <w:szCs w:val="28"/>
        </w:rPr>
        <w:t xml:space="preserve"> </w:t>
      </w:r>
      <w:r w:rsidR="008C5D34">
        <w:rPr>
          <w:rFonts w:ascii="Times New Roman" w:hAnsi="Times New Roman" w:cs="Times New Roman"/>
          <w:sz w:val="28"/>
          <w:szCs w:val="28"/>
        </w:rPr>
        <w:t>В</w:t>
      </w:r>
      <w:r w:rsidR="00AC1EDB" w:rsidRPr="00AC1EDB">
        <w:rPr>
          <w:rFonts w:ascii="Times New Roman" w:hAnsi="Times New Roman" w:cs="Times New Roman"/>
          <w:sz w:val="28"/>
          <w:szCs w:val="28"/>
        </w:rPr>
        <w:t xml:space="preserve"> 1910 и 1916 годах Рахманинов бывал дважды с </w:t>
      </w:r>
      <w:r w:rsidR="008C5D34" w:rsidRPr="00AC1EDB">
        <w:rPr>
          <w:rFonts w:ascii="Times New Roman" w:hAnsi="Times New Roman" w:cs="Times New Roman"/>
          <w:sz w:val="28"/>
          <w:szCs w:val="28"/>
        </w:rPr>
        <w:t>инспекцией музыкальных</w:t>
      </w:r>
      <w:r w:rsidR="00AC1EDB" w:rsidRPr="00AC1EDB">
        <w:rPr>
          <w:rFonts w:ascii="Times New Roman" w:hAnsi="Times New Roman" w:cs="Times New Roman"/>
          <w:sz w:val="28"/>
          <w:szCs w:val="28"/>
        </w:rPr>
        <w:t xml:space="preserve"> учреждений Каза</w:t>
      </w:r>
      <w:r w:rsidR="00045224">
        <w:rPr>
          <w:rFonts w:ascii="Times New Roman" w:hAnsi="Times New Roman" w:cs="Times New Roman"/>
          <w:sz w:val="28"/>
          <w:szCs w:val="28"/>
        </w:rPr>
        <w:t>ни, он был дружен с Шаляпиным, по</w:t>
      </w:r>
      <w:r w:rsidR="00AC1EDB" w:rsidRPr="00AC1EDB">
        <w:rPr>
          <w:rFonts w:ascii="Times New Roman" w:hAnsi="Times New Roman" w:cs="Times New Roman"/>
          <w:sz w:val="28"/>
          <w:szCs w:val="28"/>
        </w:rPr>
        <w:t xml:space="preserve"> одной из версий, род Рахманиновых имеет татарские корни. По этим трем прич</w:t>
      </w:r>
      <w:r w:rsidR="00045224">
        <w:rPr>
          <w:rFonts w:ascii="Times New Roman" w:hAnsi="Times New Roman" w:cs="Times New Roman"/>
          <w:sz w:val="28"/>
          <w:szCs w:val="28"/>
        </w:rPr>
        <w:t xml:space="preserve">инам и родился конкурс в Казани </w:t>
      </w:r>
      <w:r w:rsidR="00D26611" w:rsidRPr="00347ABB">
        <w:rPr>
          <w:rFonts w:ascii="Times New Roman" w:hAnsi="Times New Roman" w:cs="Times New Roman"/>
          <w:sz w:val="28"/>
          <w:szCs w:val="28"/>
        </w:rPr>
        <w:t>[</w:t>
      </w:r>
      <w:r w:rsidR="00B00C57">
        <w:rPr>
          <w:rFonts w:ascii="Times New Roman" w:hAnsi="Times New Roman" w:cs="Times New Roman"/>
          <w:sz w:val="28"/>
          <w:szCs w:val="28"/>
        </w:rPr>
        <w:t>40</w:t>
      </w:r>
      <w:r w:rsidR="00D26611" w:rsidRPr="00347ABB">
        <w:rPr>
          <w:rFonts w:ascii="Times New Roman" w:hAnsi="Times New Roman" w:cs="Times New Roman"/>
          <w:sz w:val="28"/>
          <w:szCs w:val="28"/>
        </w:rPr>
        <w:t>]</w:t>
      </w:r>
      <w:r w:rsidR="00045224">
        <w:rPr>
          <w:rFonts w:ascii="Times New Roman" w:hAnsi="Times New Roman" w:cs="Times New Roman"/>
          <w:sz w:val="28"/>
          <w:szCs w:val="28"/>
        </w:rPr>
        <w:t>.</w:t>
      </w:r>
    </w:p>
    <w:p w14:paraId="0BBB8874" w14:textId="77777777" w:rsidR="00AC1EDB" w:rsidRPr="00AC1EDB" w:rsidRDefault="008C5D34"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00045224">
        <w:rPr>
          <w:rFonts w:ascii="Times New Roman" w:hAnsi="Times New Roman" w:cs="Times New Roman"/>
          <w:sz w:val="28"/>
          <w:szCs w:val="28"/>
        </w:rPr>
        <w:t>очетным гостем "Белой сирени</w:t>
      </w:r>
      <w:r w:rsidR="00AC1EDB" w:rsidRPr="00AC1EDB">
        <w:rPr>
          <w:rFonts w:ascii="Times New Roman" w:hAnsi="Times New Roman" w:cs="Times New Roman"/>
          <w:sz w:val="28"/>
          <w:szCs w:val="28"/>
        </w:rPr>
        <w:t xml:space="preserve">", благодаря рекомендации пианиста Дениса </w:t>
      </w:r>
      <w:proofErr w:type="spellStart"/>
      <w:r>
        <w:rPr>
          <w:rFonts w:ascii="Times New Roman" w:hAnsi="Times New Roman" w:cs="Times New Roman"/>
          <w:sz w:val="28"/>
          <w:szCs w:val="28"/>
        </w:rPr>
        <w:t>М</w:t>
      </w:r>
      <w:r w:rsidR="00AC1EDB" w:rsidRPr="00AC1EDB">
        <w:rPr>
          <w:rFonts w:ascii="Times New Roman" w:hAnsi="Times New Roman" w:cs="Times New Roman"/>
          <w:sz w:val="28"/>
          <w:szCs w:val="28"/>
        </w:rPr>
        <w:t>ацуева</w:t>
      </w:r>
      <w:proofErr w:type="spellEnd"/>
      <w:r w:rsidR="00AC1EDB" w:rsidRPr="00AC1EDB">
        <w:rPr>
          <w:rFonts w:ascii="Times New Roman" w:hAnsi="Times New Roman" w:cs="Times New Roman"/>
          <w:sz w:val="28"/>
          <w:szCs w:val="28"/>
        </w:rPr>
        <w:t xml:space="preserve">, стал внук композитором Александр Рахманинов, ставший почетным президентом фестиваля. В Казани восстановлена мемориальная доска на здании городской ратуши, в колонном зале </w:t>
      </w:r>
      <w:r w:rsidRPr="00AC1EDB">
        <w:rPr>
          <w:rFonts w:ascii="Times New Roman" w:hAnsi="Times New Roman" w:cs="Times New Roman"/>
          <w:sz w:val="28"/>
          <w:szCs w:val="28"/>
        </w:rPr>
        <w:t>которой дважды</w:t>
      </w:r>
      <w:r w:rsidR="00AC1EDB" w:rsidRPr="00AC1EDB">
        <w:rPr>
          <w:rFonts w:ascii="Times New Roman" w:hAnsi="Times New Roman" w:cs="Times New Roman"/>
          <w:sz w:val="28"/>
          <w:szCs w:val="28"/>
        </w:rPr>
        <w:t xml:space="preserve"> выступал Рахманинов, и заложена аллея белой сирени на площади Свободы.</w:t>
      </w:r>
    </w:p>
    <w:p w14:paraId="346E6F28" w14:textId="77777777" w:rsidR="00AC1EDB" w:rsidRDefault="00045224"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Нельзя не упомянуть, </w:t>
      </w:r>
      <w:proofErr w:type="gramStart"/>
      <w:r>
        <w:rPr>
          <w:rFonts w:ascii="Times New Roman" w:hAnsi="Times New Roman" w:cs="Times New Roman"/>
          <w:sz w:val="28"/>
          <w:szCs w:val="28"/>
        </w:rPr>
        <w:t xml:space="preserve">что </w:t>
      </w:r>
      <w:r w:rsidR="00AC1EDB" w:rsidRPr="00AC1EDB">
        <w:rPr>
          <w:rFonts w:ascii="Times New Roman" w:hAnsi="Times New Roman" w:cs="Times New Roman"/>
          <w:sz w:val="28"/>
          <w:szCs w:val="28"/>
        </w:rPr>
        <w:t xml:space="preserve"> Сергея</w:t>
      </w:r>
      <w:proofErr w:type="gramEnd"/>
      <w:r w:rsidR="00AC1EDB" w:rsidRPr="00AC1EDB">
        <w:rPr>
          <w:rFonts w:ascii="Times New Roman" w:hAnsi="Times New Roman" w:cs="Times New Roman"/>
          <w:sz w:val="28"/>
          <w:szCs w:val="28"/>
        </w:rPr>
        <w:t xml:space="preserve"> Васильевича Рахманинова присвоено многим высшим музыкальным заведениям, колледжем, музыкальным школам и школам искусств</w:t>
      </w:r>
      <w:r w:rsidR="001C09D4">
        <w:rPr>
          <w:rFonts w:ascii="Times New Roman" w:hAnsi="Times New Roman" w:cs="Times New Roman"/>
          <w:sz w:val="28"/>
          <w:szCs w:val="28"/>
        </w:rPr>
        <w:t xml:space="preserve">. Вот некоторые из них: Ростовская Государственная Консерватория, Тамбовский музыкально-педагогический институт, Первая музыкальная школа и Колледж искусств в Великом Новгороде и др. Его имя носит один из лучших залов Москвы – Рахманиновский зал Московской Консерватории. </w:t>
      </w:r>
    </w:p>
    <w:p w14:paraId="0BAB2109" w14:textId="77777777" w:rsidR="001C09D4" w:rsidRDefault="001C09D4" w:rsidP="00AC1EDB">
      <w:pPr>
        <w:spacing w:line="360" w:lineRule="auto"/>
        <w:jc w:val="both"/>
        <w:rPr>
          <w:rFonts w:ascii="Times New Roman" w:hAnsi="Times New Roman" w:cs="Times New Roman"/>
          <w:sz w:val="28"/>
          <w:szCs w:val="28"/>
        </w:rPr>
      </w:pPr>
      <w:r>
        <w:rPr>
          <w:rFonts w:ascii="Times New Roman" w:hAnsi="Times New Roman" w:cs="Times New Roman"/>
          <w:sz w:val="28"/>
          <w:szCs w:val="28"/>
        </w:rPr>
        <w:t>Великолепным подарком, своеобразным «приношением» к 145-летию Рахманинова стала выпущенная фирмой «Мелодия» антология творчества композитора и пианиста на тридцати трёх пластинках, содержащих а</w:t>
      </w:r>
      <w:r w:rsidR="00045224">
        <w:rPr>
          <w:rFonts w:ascii="Times New Roman" w:hAnsi="Times New Roman" w:cs="Times New Roman"/>
          <w:sz w:val="28"/>
          <w:szCs w:val="28"/>
        </w:rPr>
        <w:t>вторские музыкальные</w:t>
      </w:r>
      <w:r>
        <w:rPr>
          <w:rFonts w:ascii="Times New Roman" w:hAnsi="Times New Roman" w:cs="Times New Roman"/>
          <w:sz w:val="28"/>
          <w:szCs w:val="28"/>
        </w:rPr>
        <w:t xml:space="preserve"> записи Рахманинова и записи его произведений в исполнении прославленных вокалистов, лучших оркестров прошлого и современности. Это созвездие прославленных имён солистов и коллективов. </w:t>
      </w:r>
    </w:p>
    <w:p w14:paraId="3F1EFF08" w14:textId="77777777" w:rsidR="00F00171" w:rsidRPr="00ED291E" w:rsidRDefault="00045224" w:rsidP="00ED291E">
      <w:pPr>
        <w:spacing w:line="360" w:lineRule="auto"/>
        <w:jc w:val="both"/>
        <w:rPr>
          <w:rFonts w:ascii="Times New Roman" w:hAnsi="Times New Roman" w:cs="Times New Roman"/>
          <w:i/>
          <w:iCs/>
          <w:sz w:val="28"/>
          <w:szCs w:val="28"/>
        </w:rPr>
      </w:pPr>
      <w:r>
        <w:rPr>
          <w:rFonts w:ascii="Times New Roman" w:hAnsi="Times New Roman" w:cs="Times New Roman"/>
          <w:i/>
          <w:iCs/>
          <w:sz w:val="28"/>
          <w:szCs w:val="28"/>
        </w:rPr>
        <w:t>Резюмируя сказанное</w:t>
      </w:r>
      <w:r w:rsidR="00ED291E" w:rsidRPr="00ED291E">
        <w:rPr>
          <w:rFonts w:ascii="Times New Roman" w:hAnsi="Times New Roman" w:cs="Times New Roman"/>
          <w:i/>
          <w:iCs/>
          <w:sz w:val="28"/>
          <w:szCs w:val="28"/>
        </w:rPr>
        <w:t>, следует</w:t>
      </w:r>
      <w:r w:rsidR="001C09D4" w:rsidRPr="00ED291E">
        <w:rPr>
          <w:rFonts w:ascii="Times New Roman" w:hAnsi="Times New Roman" w:cs="Times New Roman"/>
          <w:i/>
          <w:iCs/>
          <w:sz w:val="28"/>
          <w:szCs w:val="28"/>
        </w:rPr>
        <w:t xml:space="preserve"> отметить, что просветительская составляющая</w:t>
      </w:r>
      <w:r>
        <w:rPr>
          <w:rFonts w:ascii="Times New Roman" w:hAnsi="Times New Roman" w:cs="Times New Roman"/>
          <w:i/>
          <w:iCs/>
          <w:sz w:val="28"/>
          <w:szCs w:val="28"/>
        </w:rPr>
        <w:t xml:space="preserve"> </w:t>
      </w:r>
      <w:r w:rsidR="00ED291E" w:rsidRPr="00ED291E">
        <w:rPr>
          <w:rFonts w:ascii="Times New Roman" w:hAnsi="Times New Roman" w:cs="Times New Roman"/>
          <w:i/>
          <w:iCs/>
          <w:sz w:val="28"/>
          <w:szCs w:val="28"/>
        </w:rPr>
        <w:t>вышеописанных организаций</w:t>
      </w:r>
      <w:r w:rsidR="001C09D4" w:rsidRPr="00ED291E">
        <w:rPr>
          <w:rFonts w:ascii="Times New Roman" w:hAnsi="Times New Roman" w:cs="Times New Roman"/>
          <w:i/>
          <w:iCs/>
          <w:sz w:val="28"/>
          <w:szCs w:val="28"/>
        </w:rPr>
        <w:t xml:space="preserve"> неоценима</w:t>
      </w:r>
      <w:r w:rsidR="00F00171" w:rsidRPr="00ED291E">
        <w:rPr>
          <w:rFonts w:ascii="Times New Roman" w:hAnsi="Times New Roman" w:cs="Times New Roman"/>
          <w:i/>
          <w:iCs/>
          <w:sz w:val="28"/>
          <w:szCs w:val="28"/>
        </w:rPr>
        <w:t>, потому что она позволяет молодым талантливым исполнителям расширить в</w:t>
      </w:r>
      <w:r>
        <w:rPr>
          <w:rFonts w:ascii="Times New Roman" w:hAnsi="Times New Roman" w:cs="Times New Roman"/>
          <w:i/>
          <w:iCs/>
          <w:sz w:val="28"/>
          <w:szCs w:val="28"/>
        </w:rPr>
        <w:t>озможности изучения творчества в</w:t>
      </w:r>
      <w:r w:rsidR="00F00171" w:rsidRPr="00ED291E">
        <w:rPr>
          <w:rFonts w:ascii="Times New Roman" w:hAnsi="Times New Roman" w:cs="Times New Roman"/>
          <w:i/>
          <w:iCs/>
          <w:sz w:val="28"/>
          <w:szCs w:val="28"/>
        </w:rPr>
        <w:t>еликого композитора, заглянуть в тайны сложной профессии музыкального исполнительства</w:t>
      </w:r>
      <w:r w:rsidR="00ED291E" w:rsidRPr="00ED291E">
        <w:rPr>
          <w:rFonts w:ascii="Times New Roman" w:hAnsi="Times New Roman" w:cs="Times New Roman"/>
          <w:i/>
          <w:iCs/>
          <w:sz w:val="28"/>
          <w:szCs w:val="28"/>
        </w:rPr>
        <w:t>, обогатиться музыкой, пропитанной русским традициями и душой. М</w:t>
      </w:r>
      <w:r w:rsidR="006564A0" w:rsidRPr="00ED291E">
        <w:rPr>
          <w:rFonts w:ascii="Times New Roman" w:hAnsi="Times New Roman" w:cs="Times New Roman"/>
          <w:i/>
          <w:iCs/>
          <w:sz w:val="28"/>
          <w:szCs w:val="28"/>
        </w:rPr>
        <w:t xml:space="preserve">ожно сказать, что музыка Рахманинова </w:t>
      </w:r>
      <w:r w:rsidR="00ED291E" w:rsidRPr="00ED291E">
        <w:rPr>
          <w:rFonts w:ascii="Times New Roman" w:hAnsi="Times New Roman" w:cs="Times New Roman"/>
          <w:i/>
          <w:iCs/>
          <w:sz w:val="28"/>
          <w:szCs w:val="28"/>
        </w:rPr>
        <w:t>— это</w:t>
      </w:r>
      <w:r w:rsidR="006564A0" w:rsidRPr="00ED291E">
        <w:rPr>
          <w:rFonts w:ascii="Times New Roman" w:hAnsi="Times New Roman" w:cs="Times New Roman"/>
          <w:i/>
          <w:iCs/>
          <w:sz w:val="28"/>
          <w:szCs w:val="28"/>
        </w:rPr>
        <w:t xml:space="preserve"> наша память о том, что такое русский человек, что такое любовь, и что такое русская национальная история. </w:t>
      </w:r>
    </w:p>
    <w:p w14:paraId="232AA88E" w14:textId="77777777" w:rsidR="00675589" w:rsidRPr="00ED291E" w:rsidRDefault="00675589" w:rsidP="009E4E61">
      <w:pPr>
        <w:spacing w:line="360" w:lineRule="auto"/>
        <w:jc w:val="both"/>
        <w:rPr>
          <w:rFonts w:ascii="Times New Roman" w:hAnsi="Times New Roman" w:cs="Times New Roman"/>
          <w:i/>
          <w:iCs/>
          <w:sz w:val="28"/>
          <w:szCs w:val="28"/>
        </w:rPr>
      </w:pPr>
    </w:p>
    <w:p w14:paraId="3691107A" w14:textId="77777777" w:rsidR="00F00171" w:rsidRDefault="00F00171" w:rsidP="009E4E61">
      <w:pPr>
        <w:spacing w:line="360" w:lineRule="auto"/>
        <w:jc w:val="both"/>
        <w:rPr>
          <w:rFonts w:ascii="Times New Roman" w:hAnsi="Times New Roman" w:cs="Times New Roman"/>
          <w:sz w:val="28"/>
          <w:szCs w:val="28"/>
        </w:rPr>
      </w:pPr>
    </w:p>
    <w:p w14:paraId="7631D755" w14:textId="7104B55A" w:rsidR="00675589" w:rsidRPr="00C8790A" w:rsidRDefault="007B1D94" w:rsidP="00AC1EDB">
      <w:pPr>
        <w:spacing w:line="360" w:lineRule="auto"/>
        <w:ind w:firstLine="0"/>
        <w:jc w:val="both"/>
        <w:rPr>
          <w:rFonts w:ascii="Times New Roman" w:hAnsi="Times New Roman" w:cs="Times New Roman"/>
          <w:b/>
          <w:bCs/>
          <w:sz w:val="28"/>
          <w:szCs w:val="28"/>
        </w:rPr>
      </w:pPr>
      <w:r>
        <w:rPr>
          <w:rFonts w:ascii="Times New Roman" w:hAnsi="Times New Roman" w:cs="Times New Roman"/>
          <w:b/>
          <w:bCs/>
          <w:sz w:val="28"/>
          <w:szCs w:val="28"/>
        </w:rPr>
        <w:t>1.2</w:t>
      </w:r>
      <w:r w:rsidR="00C8790A" w:rsidRPr="00C8790A">
        <w:rPr>
          <w:rFonts w:ascii="Times New Roman" w:hAnsi="Times New Roman" w:cs="Times New Roman"/>
          <w:b/>
          <w:bCs/>
          <w:sz w:val="28"/>
          <w:szCs w:val="28"/>
        </w:rPr>
        <w:t xml:space="preserve">. Фортепианные произведения </w:t>
      </w:r>
      <w:proofErr w:type="spellStart"/>
      <w:r w:rsidR="00C8790A" w:rsidRPr="00C8790A">
        <w:rPr>
          <w:rFonts w:ascii="Times New Roman" w:hAnsi="Times New Roman" w:cs="Times New Roman"/>
          <w:b/>
          <w:bCs/>
          <w:sz w:val="28"/>
          <w:szCs w:val="28"/>
        </w:rPr>
        <w:t>С.В.Рахманинова</w:t>
      </w:r>
      <w:proofErr w:type="spellEnd"/>
      <w:r w:rsidR="00C8790A" w:rsidRPr="00C8790A">
        <w:rPr>
          <w:rFonts w:ascii="Times New Roman" w:hAnsi="Times New Roman" w:cs="Times New Roman"/>
          <w:b/>
          <w:bCs/>
          <w:sz w:val="28"/>
          <w:szCs w:val="28"/>
        </w:rPr>
        <w:t xml:space="preserve"> в учебном репертуаре ДМШ</w:t>
      </w:r>
    </w:p>
    <w:p w14:paraId="711ECEDD" w14:textId="77777777" w:rsidR="00F8316A" w:rsidRDefault="00F8316A" w:rsidP="00D9672E">
      <w:pPr>
        <w:spacing w:line="360" w:lineRule="auto"/>
        <w:jc w:val="both"/>
        <w:rPr>
          <w:rFonts w:ascii="Times New Roman" w:hAnsi="Times New Roman" w:cs="Times New Roman"/>
          <w:sz w:val="28"/>
          <w:szCs w:val="28"/>
        </w:rPr>
      </w:pPr>
    </w:p>
    <w:p w14:paraId="45F2DF35" w14:textId="77777777" w:rsidR="007162BA" w:rsidRDefault="005B7217" w:rsidP="006F1B6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Творческое наследие С.В. Рахманинова </w:t>
      </w:r>
      <w:r w:rsidR="00045224">
        <w:rPr>
          <w:rFonts w:ascii="Times New Roman" w:hAnsi="Times New Roman" w:cs="Times New Roman"/>
          <w:sz w:val="28"/>
          <w:szCs w:val="28"/>
        </w:rPr>
        <w:t xml:space="preserve">необычайно популярно среди молодых пианистов, ещё только начинающих овладевать секретами фортепианного мастерства.  Пианистическое наследие великого композитора – ключевая составляющая учебного музыкального репертуара.  Главной причиной этого является, высокое художественное содержание практически всех его произведений, их огромное эмоциональное воздействие на </w:t>
      </w:r>
      <w:proofErr w:type="gramStart"/>
      <w:r w:rsidR="00045224">
        <w:rPr>
          <w:rFonts w:ascii="Times New Roman" w:hAnsi="Times New Roman" w:cs="Times New Roman"/>
          <w:sz w:val="28"/>
          <w:szCs w:val="28"/>
        </w:rPr>
        <w:t>любого  человека</w:t>
      </w:r>
      <w:proofErr w:type="gramEnd"/>
      <w:r w:rsidR="00045224">
        <w:rPr>
          <w:rFonts w:ascii="Times New Roman" w:hAnsi="Times New Roman" w:cs="Times New Roman"/>
          <w:sz w:val="28"/>
          <w:szCs w:val="28"/>
        </w:rPr>
        <w:t xml:space="preserve">. </w:t>
      </w:r>
      <w:r>
        <w:rPr>
          <w:rFonts w:ascii="Times New Roman" w:hAnsi="Times New Roman" w:cs="Times New Roman"/>
          <w:sz w:val="28"/>
          <w:szCs w:val="28"/>
        </w:rPr>
        <w:t>В музыке Рахманинова присутствует красочность и мощь, деликатность, духовное богатство и величие. В ней отражается вся Россия, которую запомнил композитор из детства: с обширными землями, с храмами, в золотых куполах которых отражаются лучи солнца, возвышенными молитвами и духов</w:t>
      </w:r>
      <w:r w:rsidR="000352F9">
        <w:rPr>
          <w:rFonts w:ascii="Times New Roman" w:hAnsi="Times New Roman" w:cs="Times New Roman"/>
          <w:sz w:val="28"/>
          <w:szCs w:val="28"/>
        </w:rPr>
        <w:t>н</w:t>
      </w:r>
      <w:r>
        <w:rPr>
          <w:rFonts w:ascii="Times New Roman" w:hAnsi="Times New Roman" w:cs="Times New Roman"/>
          <w:sz w:val="28"/>
          <w:szCs w:val="28"/>
        </w:rPr>
        <w:t>ым песнопением.  Но революция и гра</w:t>
      </w:r>
      <w:r w:rsidR="002D5503">
        <w:rPr>
          <w:rFonts w:ascii="Times New Roman" w:hAnsi="Times New Roman" w:cs="Times New Roman"/>
          <w:sz w:val="28"/>
          <w:szCs w:val="28"/>
        </w:rPr>
        <w:t>ж</w:t>
      </w:r>
      <w:r>
        <w:rPr>
          <w:rFonts w:ascii="Times New Roman" w:hAnsi="Times New Roman" w:cs="Times New Roman"/>
          <w:sz w:val="28"/>
          <w:szCs w:val="28"/>
        </w:rPr>
        <w:t xml:space="preserve">данская война разрушили этот чудесный мир старой России, мир, который оказал огромное влияние на душу будущего великого композитора. </w:t>
      </w:r>
    </w:p>
    <w:p w14:paraId="1169D5E3" w14:textId="77777777" w:rsidR="005B7217" w:rsidRPr="006F1B62" w:rsidRDefault="005B7217" w:rsidP="00045224">
      <w:pPr>
        <w:spacing w:line="360" w:lineRule="auto"/>
        <w:jc w:val="both"/>
        <w:rPr>
          <w:rFonts w:ascii="Times New Roman" w:hAnsi="Times New Roman" w:cs="Times New Roman"/>
          <w:b/>
          <w:sz w:val="28"/>
          <w:szCs w:val="28"/>
        </w:rPr>
      </w:pPr>
      <w:r>
        <w:rPr>
          <w:rFonts w:ascii="Times New Roman" w:hAnsi="Times New Roman" w:cs="Times New Roman"/>
          <w:sz w:val="28"/>
          <w:szCs w:val="28"/>
        </w:rPr>
        <w:t>Не только в репертуарах профессиона</w:t>
      </w:r>
      <w:r w:rsidR="000352F9">
        <w:rPr>
          <w:rFonts w:ascii="Times New Roman" w:hAnsi="Times New Roman" w:cs="Times New Roman"/>
          <w:sz w:val="28"/>
          <w:szCs w:val="28"/>
        </w:rPr>
        <w:t>л</w:t>
      </w:r>
      <w:r>
        <w:rPr>
          <w:rFonts w:ascii="Times New Roman" w:hAnsi="Times New Roman" w:cs="Times New Roman"/>
          <w:sz w:val="28"/>
          <w:szCs w:val="28"/>
        </w:rPr>
        <w:t>ьных пианистов, но и в учебных программах учеников музыкальных школ</w:t>
      </w:r>
      <w:r w:rsidR="002D5503">
        <w:rPr>
          <w:rFonts w:ascii="Times New Roman" w:hAnsi="Times New Roman" w:cs="Times New Roman"/>
          <w:sz w:val="28"/>
          <w:szCs w:val="28"/>
        </w:rPr>
        <w:t>, студентов-музыкантов значительное место занимают фортепианные сочинения</w:t>
      </w:r>
      <w:r w:rsidR="006F1B62">
        <w:rPr>
          <w:rFonts w:ascii="Times New Roman" w:hAnsi="Times New Roman" w:cs="Times New Roman"/>
          <w:sz w:val="28"/>
          <w:szCs w:val="28"/>
        </w:rPr>
        <w:t xml:space="preserve"> Рахманинова</w:t>
      </w:r>
      <w:r w:rsidR="002D5503">
        <w:rPr>
          <w:rFonts w:ascii="Times New Roman" w:hAnsi="Times New Roman" w:cs="Times New Roman"/>
          <w:sz w:val="28"/>
          <w:szCs w:val="28"/>
        </w:rPr>
        <w:t>. Глубина содержания, великая образность, глубина и искренность выражения – вот что определяет неослабевающее притяжение этой музыки. Поэтому работа ученика – пианиста не сво</w:t>
      </w:r>
      <w:r w:rsidR="000352F9">
        <w:rPr>
          <w:rFonts w:ascii="Times New Roman" w:hAnsi="Times New Roman" w:cs="Times New Roman"/>
          <w:sz w:val="28"/>
          <w:szCs w:val="28"/>
        </w:rPr>
        <w:t>д</w:t>
      </w:r>
      <w:r w:rsidR="002D5503">
        <w:rPr>
          <w:rFonts w:ascii="Times New Roman" w:hAnsi="Times New Roman" w:cs="Times New Roman"/>
          <w:sz w:val="28"/>
          <w:szCs w:val="28"/>
        </w:rPr>
        <w:t xml:space="preserve">ится к решению технических проблем, она требует владения комплексом исполнительских средств выразительности музыкального мышления. Понять стилистику музыки Рахманинова, получить представление о традициях ее исполнения очень важно для учеников, потому что из этого и будет складываться «школа» будущего музыканта. Так что </w:t>
      </w:r>
      <w:r w:rsidR="002D5503" w:rsidRPr="006F1B62">
        <w:rPr>
          <w:rFonts w:ascii="Times New Roman" w:hAnsi="Times New Roman" w:cs="Times New Roman"/>
          <w:b/>
          <w:sz w:val="28"/>
          <w:szCs w:val="28"/>
        </w:rPr>
        <w:t>наличие в программ</w:t>
      </w:r>
      <w:r w:rsidR="00764DC5">
        <w:rPr>
          <w:rFonts w:ascii="Times New Roman" w:hAnsi="Times New Roman" w:cs="Times New Roman"/>
          <w:b/>
          <w:sz w:val="28"/>
          <w:szCs w:val="28"/>
        </w:rPr>
        <w:t>е учащихся</w:t>
      </w:r>
      <w:r w:rsidR="002D5503" w:rsidRPr="006F1B62">
        <w:rPr>
          <w:rFonts w:ascii="Times New Roman" w:hAnsi="Times New Roman" w:cs="Times New Roman"/>
          <w:b/>
          <w:sz w:val="28"/>
          <w:szCs w:val="28"/>
        </w:rPr>
        <w:t xml:space="preserve"> пьес Рахманинова говорит об уровне овладения фортепианным мастерством. </w:t>
      </w:r>
    </w:p>
    <w:p w14:paraId="243F32F1" w14:textId="77777777" w:rsidR="002D5503" w:rsidRDefault="002D5503"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изучении фортепианной музыки композитора уделяется огромное внимание разным аспектам: это и исполнительская манера самого Рахманинова, и эволюция авторского стиля, и интерпретации его стиля зарубежными и российскими исполнителями. Но учеников нужно знакомить и помогать осваивать в процессе обучения фортепианный стиль Рахманинова. Главным моментом этого вопроса является осмысление исполнительской интерп</w:t>
      </w:r>
      <w:r w:rsidR="006F1B62">
        <w:rPr>
          <w:rFonts w:ascii="Times New Roman" w:hAnsi="Times New Roman" w:cs="Times New Roman"/>
          <w:sz w:val="28"/>
          <w:szCs w:val="28"/>
        </w:rPr>
        <w:t>ретации музыкального образа р</w:t>
      </w:r>
      <w:r>
        <w:rPr>
          <w:rFonts w:ascii="Times New Roman" w:hAnsi="Times New Roman" w:cs="Times New Roman"/>
          <w:sz w:val="28"/>
          <w:szCs w:val="28"/>
        </w:rPr>
        <w:t>ахманиновских произведений. Все творчество Рахманинова имеет глубоко национальное содержание и именно на этом основываются все интонационно-о</w:t>
      </w:r>
      <w:r w:rsidR="000352F9">
        <w:rPr>
          <w:rFonts w:ascii="Times New Roman" w:hAnsi="Times New Roman" w:cs="Times New Roman"/>
          <w:sz w:val="28"/>
          <w:szCs w:val="28"/>
        </w:rPr>
        <w:t>б</w:t>
      </w:r>
      <w:r>
        <w:rPr>
          <w:rFonts w:ascii="Times New Roman" w:hAnsi="Times New Roman" w:cs="Times New Roman"/>
          <w:sz w:val="28"/>
          <w:szCs w:val="28"/>
        </w:rPr>
        <w:t xml:space="preserve">разные и стилевые особенности фортепианной музыки композитора. </w:t>
      </w:r>
    </w:p>
    <w:p w14:paraId="27921A59" w14:textId="77777777" w:rsidR="002D5503" w:rsidRDefault="002D5503"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какие моменты фортепианного стиля Рахмани</w:t>
      </w:r>
      <w:r w:rsidR="000352F9">
        <w:rPr>
          <w:rFonts w:ascii="Times New Roman" w:hAnsi="Times New Roman" w:cs="Times New Roman"/>
          <w:sz w:val="28"/>
          <w:szCs w:val="28"/>
        </w:rPr>
        <w:t>н</w:t>
      </w:r>
      <w:r>
        <w:rPr>
          <w:rFonts w:ascii="Times New Roman" w:hAnsi="Times New Roman" w:cs="Times New Roman"/>
          <w:sz w:val="28"/>
          <w:szCs w:val="28"/>
        </w:rPr>
        <w:t xml:space="preserve">ова необходимо акцентировать внимание учеников? Наиболее значимыми из них являются: </w:t>
      </w:r>
      <w:r w:rsidR="00C43C26">
        <w:rPr>
          <w:rFonts w:ascii="Times New Roman" w:hAnsi="Times New Roman" w:cs="Times New Roman"/>
          <w:sz w:val="28"/>
          <w:szCs w:val="28"/>
        </w:rPr>
        <w:t xml:space="preserve">тематическое и фактурное изложение, </w:t>
      </w:r>
      <w:proofErr w:type="spellStart"/>
      <w:r w:rsidR="00C43C26">
        <w:rPr>
          <w:rFonts w:ascii="Times New Roman" w:hAnsi="Times New Roman" w:cs="Times New Roman"/>
          <w:sz w:val="28"/>
          <w:szCs w:val="28"/>
        </w:rPr>
        <w:t>концертность</w:t>
      </w:r>
      <w:proofErr w:type="spellEnd"/>
      <w:r w:rsidR="00C43C26">
        <w:rPr>
          <w:rFonts w:ascii="Times New Roman" w:hAnsi="Times New Roman" w:cs="Times New Roman"/>
          <w:sz w:val="28"/>
          <w:szCs w:val="28"/>
        </w:rPr>
        <w:t xml:space="preserve">, </w:t>
      </w:r>
      <w:proofErr w:type="spellStart"/>
      <w:r w:rsidR="00C43C26">
        <w:rPr>
          <w:rFonts w:ascii="Times New Roman" w:hAnsi="Times New Roman" w:cs="Times New Roman"/>
          <w:sz w:val="28"/>
          <w:szCs w:val="28"/>
        </w:rPr>
        <w:t>колокольность</w:t>
      </w:r>
      <w:proofErr w:type="spellEnd"/>
      <w:r w:rsidR="00C43C26">
        <w:rPr>
          <w:rFonts w:ascii="Times New Roman" w:hAnsi="Times New Roman" w:cs="Times New Roman"/>
          <w:sz w:val="28"/>
          <w:szCs w:val="28"/>
        </w:rPr>
        <w:t xml:space="preserve">, </w:t>
      </w:r>
      <w:proofErr w:type="spellStart"/>
      <w:r w:rsidR="00C43C26">
        <w:rPr>
          <w:rFonts w:ascii="Times New Roman" w:hAnsi="Times New Roman" w:cs="Times New Roman"/>
          <w:sz w:val="28"/>
          <w:szCs w:val="28"/>
        </w:rPr>
        <w:t>драматургичность</w:t>
      </w:r>
      <w:proofErr w:type="spellEnd"/>
      <w:r w:rsidR="00C43C26">
        <w:rPr>
          <w:rFonts w:ascii="Times New Roman" w:hAnsi="Times New Roman" w:cs="Times New Roman"/>
          <w:sz w:val="28"/>
          <w:szCs w:val="28"/>
        </w:rPr>
        <w:t xml:space="preserve">, </w:t>
      </w:r>
      <w:proofErr w:type="spellStart"/>
      <w:r w:rsidR="00C43C26">
        <w:rPr>
          <w:rFonts w:ascii="Times New Roman" w:hAnsi="Times New Roman" w:cs="Times New Roman"/>
          <w:sz w:val="28"/>
          <w:szCs w:val="28"/>
        </w:rPr>
        <w:t>жанровость</w:t>
      </w:r>
      <w:proofErr w:type="spellEnd"/>
      <w:r w:rsidR="00C43C26">
        <w:rPr>
          <w:rFonts w:ascii="Times New Roman" w:hAnsi="Times New Roman" w:cs="Times New Roman"/>
          <w:sz w:val="28"/>
          <w:szCs w:val="28"/>
        </w:rPr>
        <w:t xml:space="preserve"> и др. При этом мы должны помнить о ритме, темпе, артикуляции, педализации – о том, что является очень важным средством музыкальной выразительности фортепианной музыки мастера. </w:t>
      </w:r>
    </w:p>
    <w:p w14:paraId="2B099728" w14:textId="77777777" w:rsidR="00C43C26" w:rsidRDefault="00C43C26"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Богатейшую гамму чувств и настроений слышим в образно-поэтическом языке </w:t>
      </w:r>
      <w:proofErr w:type="spellStart"/>
      <w:r>
        <w:rPr>
          <w:rFonts w:ascii="Times New Roman" w:hAnsi="Times New Roman" w:cs="Times New Roman"/>
          <w:sz w:val="28"/>
          <w:szCs w:val="28"/>
        </w:rPr>
        <w:t>С.Рахманинова</w:t>
      </w:r>
      <w:proofErr w:type="spellEnd"/>
      <w:r>
        <w:rPr>
          <w:rFonts w:ascii="Times New Roman" w:hAnsi="Times New Roman" w:cs="Times New Roman"/>
          <w:sz w:val="28"/>
          <w:szCs w:val="28"/>
        </w:rPr>
        <w:t>:  от спокойных, овеянных тишиной и покоем лирических до насыщенных и активных драматических. При этом часто наблюдается переход образов одного направления в противоположное, слияние лирического и драматического образуют сильнейшие эмоции.</w:t>
      </w:r>
    </w:p>
    <w:p w14:paraId="29F8B6AB" w14:textId="77777777" w:rsidR="00C43C26" w:rsidRDefault="00C43C26" w:rsidP="00764DC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Очень важно акцентировать внимание в работе с учениками на анализе интонационно-образной сферы, сконцентрированной в сквозных линиях произведений Рахманинова – это тема Родины, одиночества, смерти, дьявольских сил, фатализма и др. </w:t>
      </w:r>
      <w:r w:rsidR="00764DC5">
        <w:rPr>
          <w:rFonts w:ascii="Times New Roman" w:hAnsi="Times New Roman" w:cs="Times New Roman"/>
          <w:sz w:val="28"/>
          <w:szCs w:val="28"/>
        </w:rPr>
        <w:t xml:space="preserve">Например, </w:t>
      </w:r>
      <w:proofErr w:type="spellStart"/>
      <w:r w:rsidR="00764DC5">
        <w:rPr>
          <w:rFonts w:ascii="Times New Roman" w:hAnsi="Times New Roman" w:cs="Times New Roman"/>
          <w:sz w:val="28"/>
          <w:szCs w:val="28"/>
        </w:rPr>
        <w:t>С.Е.</w:t>
      </w:r>
      <w:r>
        <w:rPr>
          <w:rFonts w:ascii="Times New Roman" w:hAnsi="Times New Roman" w:cs="Times New Roman"/>
          <w:sz w:val="28"/>
          <w:szCs w:val="28"/>
        </w:rPr>
        <w:t>Илюхина</w:t>
      </w:r>
      <w:proofErr w:type="spellEnd"/>
      <w:r>
        <w:rPr>
          <w:rFonts w:ascii="Times New Roman" w:hAnsi="Times New Roman" w:cs="Times New Roman"/>
          <w:sz w:val="28"/>
          <w:szCs w:val="28"/>
        </w:rPr>
        <w:t xml:space="preserve"> выделяет следующий ряд эмоциональных образов-состояний фортепиан</w:t>
      </w:r>
      <w:r w:rsidR="000352F9">
        <w:rPr>
          <w:rFonts w:ascii="Times New Roman" w:hAnsi="Times New Roman" w:cs="Times New Roman"/>
          <w:sz w:val="28"/>
          <w:szCs w:val="28"/>
        </w:rPr>
        <w:t>н</w:t>
      </w:r>
      <w:r>
        <w:rPr>
          <w:rFonts w:ascii="Times New Roman" w:hAnsi="Times New Roman" w:cs="Times New Roman"/>
          <w:sz w:val="28"/>
          <w:szCs w:val="28"/>
        </w:rPr>
        <w:t xml:space="preserve">ой музыки </w:t>
      </w:r>
      <w:proofErr w:type="spellStart"/>
      <w:r w:rsidR="00764DC5">
        <w:rPr>
          <w:rFonts w:ascii="Times New Roman" w:hAnsi="Times New Roman" w:cs="Times New Roman"/>
          <w:sz w:val="28"/>
          <w:szCs w:val="28"/>
        </w:rPr>
        <w:t>С.В.</w:t>
      </w:r>
      <w:r>
        <w:rPr>
          <w:rFonts w:ascii="Times New Roman" w:hAnsi="Times New Roman" w:cs="Times New Roman"/>
          <w:sz w:val="28"/>
          <w:szCs w:val="28"/>
        </w:rPr>
        <w:t>Рахманинова</w:t>
      </w:r>
      <w:proofErr w:type="spellEnd"/>
      <w:r>
        <w:rPr>
          <w:rFonts w:ascii="Times New Roman" w:hAnsi="Times New Roman" w:cs="Times New Roman"/>
          <w:sz w:val="28"/>
          <w:szCs w:val="28"/>
        </w:rPr>
        <w:t>:</w:t>
      </w:r>
      <w:r w:rsidR="00764DC5">
        <w:rPr>
          <w:rFonts w:ascii="Times New Roman" w:hAnsi="Times New Roman" w:cs="Times New Roman"/>
          <w:sz w:val="28"/>
          <w:szCs w:val="28"/>
        </w:rPr>
        <w:t xml:space="preserve"> «</w:t>
      </w:r>
      <w:r>
        <w:rPr>
          <w:rFonts w:ascii="Times New Roman" w:hAnsi="Times New Roman" w:cs="Times New Roman"/>
          <w:sz w:val="28"/>
          <w:szCs w:val="28"/>
        </w:rPr>
        <w:t>лирико-эпические, лирические,</w:t>
      </w:r>
      <w:r w:rsidR="00764DC5">
        <w:rPr>
          <w:rFonts w:ascii="Times New Roman" w:hAnsi="Times New Roman" w:cs="Times New Roman"/>
          <w:sz w:val="28"/>
          <w:szCs w:val="28"/>
        </w:rPr>
        <w:t xml:space="preserve"> </w:t>
      </w:r>
      <w:r>
        <w:rPr>
          <w:rFonts w:ascii="Times New Roman" w:hAnsi="Times New Roman" w:cs="Times New Roman"/>
          <w:sz w:val="28"/>
          <w:szCs w:val="28"/>
        </w:rPr>
        <w:t>скорбные,</w:t>
      </w:r>
      <w:r w:rsidR="00764DC5">
        <w:rPr>
          <w:rFonts w:ascii="Times New Roman" w:hAnsi="Times New Roman" w:cs="Times New Roman"/>
          <w:sz w:val="28"/>
          <w:szCs w:val="28"/>
        </w:rPr>
        <w:t xml:space="preserve"> </w:t>
      </w:r>
      <w:proofErr w:type="spellStart"/>
      <w:r>
        <w:rPr>
          <w:rFonts w:ascii="Times New Roman" w:hAnsi="Times New Roman" w:cs="Times New Roman"/>
          <w:sz w:val="28"/>
          <w:szCs w:val="28"/>
        </w:rPr>
        <w:t>драматико</w:t>
      </w:r>
      <w:proofErr w:type="spellEnd"/>
      <w:r>
        <w:rPr>
          <w:rFonts w:ascii="Times New Roman" w:hAnsi="Times New Roman" w:cs="Times New Roman"/>
          <w:sz w:val="28"/>
          <w:szCs w:val="28"/>
        </w:rPr>
        <w:t>-патетические, динамичные</w:t>
      </w:r>
      <w:r w:rsidR="00764DC5">
        <w:rPr>
          <w:rFonts w:ascii="Times New Roman" w:hAnsi="Times New Roman" w:cs="Times New Roman"/>
          <w:sz w:val="28"/>
          <w:szCs w:val="28"/>
        </w:rPr>
        <w:t xml:space="preserve"> </w:t>
      </w:r>
      <w:r>
        <w:rPr>
          <w:rFonts w:ascii="Times New Roman" w:hAnsi="Times New Roman" w:cs="Times New Roman"/>
          <w:sz w:val="28"/>
          <w:szCs w:val="28"/>
        </w:rPr>
        <w:t>(маршеобра</w:t>
      </w:r>
      <w:r w:rsidR="00764DC5">
        <w:rPr>
          <w:rFonts w:ascii="Times New Roman" w:hAnsi="Times New Roman" w:cs="Times New Roman"/>
          <w:sz w:val="28"/>
          <w:szCs w:val="28"/>
        </w:rPr>
        <w:t>зные), импульсивно-</w:t>
      </w:r>
      <w:proofErr w:type="gramStart"/>
      <w:r w:rsidR="00764DC5">
        <w:rPr>
          <w:rFonts w:ascii="Times New Roman" w:hAnsi="Times New Roman" w:cs="Times New Roman"/>
          <w:sz w:val="28"/>
          <w:szCs w:val="28"/>
        </w:rPr>
        <w:t>динамические»</w:t>
      </w:r>
      <w:r w:rsidRPr="00C43C26">
        <w:rPr>
          <w:rFonts w:ascii="Times New Roman" w:hAnsi="Times New Roman" w:cs="Times New Roman"/>
          <w:sz w:val="28"/>
          <w:szCs w:val="28"/>
        </w:rPr>
        <w:t>[</w:t>
      </w:r>
      <w:proofErr w:type="gramEnd"/>
      <w:r w:rsidR="00D26611">
        <w:rPr>
          <w:rFonts w:ascii="Times New Roman" w:hAnsi="Times New Roman" w:cs="Times New Roman"/>
          <w:sz w:val="28"/>
          <w:szCs w:val="28"/>
        </w:rPr>
        <w:t>1</w:t>
      </w:r>
      <w:r w:rsidR="00B00C57">
        <w:rPr>
          <w:rFonts w:ascii="Times New Roman" w:hAnsi="Times New Roman" w:cs="Times New Roman"/>
          <w:sz w:val="28"/>
          <w:szCs w:val="28"/>
        </w:rPr>
        <w:t>4</w:t>
      </w:r>
      <w:r w:rsidR="00D26611">
        <w:rPr>
          <w:rFonts w:ascii="Times New Roman" w:hAnsi="Times New Roman" w:cs="Times New Roman"/>
          <w:sz w:val="28"/>
          <w:szCs w:val="28"/>
        </w:rPr>
        <w:t>, с. 31-32</w:t>
      </w:r>
      <w:r w:rsidRPr="00C43C26">
        <w:rPr>
          <w:rFonts w:ascii="Times New Roman" w:hAnsi="Times New Roman" w:cs="Times New Roman"/>
          <w:sz w:val="28"/>
          <w:szCs w:val="28"/>
        </w:rPr>
        <w:t>]</w:t>
      </w:r>
      <w:r w:rsidR="00764DC5">
        <w:rPr>
          <w:rFonts w:ascii="Times New Roman" w:hAnsi="Times New Roman" w:cs="Times New Roman"/>
          <w:sz w:val="28"/>
          <w:szCs w:val="28"/>
        </w:rPr>
        <w:t>.</w:t>
      </w:r>
    </w:p>
    <w:p w14:paraId="45848F7E" w14:textId="77777777" w:rsidR="007E4384" w:rsidRDefault="00C43C26" w:rsidP="00764DC5">
      <w:pPr>
        <w:spacing w:line="360" w:lineRule="auto"/>
        <w:jc w:val="both"/>
        <w:rPr>
          <w:rFonts w:ascii="Times New Roman" w:hAnsi="Times New Roman" w:cs="Times New Roman"/>
          <w:sz w:val="28"/>
          <w:szCs w:val="28"/>
        </w:rPr>
      </w:pPr>
      <w:r>
        <w:rPr>
          <w:rFonts w:ascii="Times New Roman" w:hAnsi="Times New Roman" w:cs="Times New Roman"/>
          <w:sz w:val="28"/>
          <w:szCs w:val="28"/>
        </w:rPr>
        <w:t>Фортепианная фактура произведений Рахманинова обладает особой самобытностью, потому что наделена огромными выразительными возможностями</w:t>
      </w:r>
      <w:r w:rsidR="007E4384">
        <w:rPr>
          <w:rFonts w:ascii="Times New Roman" w:hAnsi="Times New Roman" w:cs="Times New Roman"/>
          <w:sz w:val="28"/>
          <w:szCs w:val="28"/>
        </w:rPr>
        <w:t xml:space="preserve">: здесь каждый звук наполнен </w:t>
      </w:r>
      <w:r w:rsidR="00764DC5">
        <w:rPr>
          <w:rFonts w:ascii="Times New Roman" w:hAnsi="Times New Roman" w:cs="Times New Roman"/>
          <w:sz w:val="28"/>
          <w:szCs w:val="28"/>
        </w:rPr>
        <w:t>индивидуальными чертами</w:t>
      </w:r>
      <w:r w:rsidR="007E4384">
        <w:rPr>
          <w:rFonts w:ascii="Times New Roman" w:hAnsi="Times New Roman" w:cs="Times New Roman"/>
          <w:sz w:val="28"/>
          <w:szCs w:val="28"/>
        </w:rPr>
        <w:t>, фактура интонируется гармонически и ритмически.</w:t>
      </w:r>
      <w:r w:rsidR="00764DC5">
        <w:rPr>
          <w:rFonts w:ascii="Times New Roman" w:hAnsi="Times New Roman" w:cs="Times New Roman"/>
          <w:sz w:val="28"/>
          <w:szCs w:val="28"/>
        </w:rPr>
        <w:t xml:space="preserve"> </w:t>
      </w:r>
      <w:r w:rsidR="007E4384">
        <w:rPr>
          <w:rFonts w:ascii="Times New Roman" w:hAnsi="Times New Roman" w:cs="Times New Roman"/>
          <w:sz w:val="28"/>
          <w:szCs w:val="28"/>
        </w:rPr>
        <w:t>Размышляя над методом музыкального мышления Рахманинова, следует подразумевать насыщенность фактуры виртуозно-техническими элементами, переходом наиболее выразительных интонаций из мелодической формы в пассажную. Все это составляет и стилеву</w:t>
      </w:r>
      <w:r w:rsidR="000352F9">
        <w:rPr>
          <w:rFonts w:ascii="Times New Roman" w:hAnsi="Times New Roman" w:cs="Times New Roman"/>
          <w:sz w:val="28"/>
          <w:szCs w:val="28"/>
        </w:rPr>
        <w:t>ю</w:t>
      </w:r>
      <w:r w:rsidR="007E4384">
        <w:rPr>
          <w:rFonts w:ascii="Times New Roman" w:hAnsi="Times New Roman" w:cs="Times New Roman"/>
          <w:sz w:val="28"/>
          <w:szCs w:val="28"/>
        </w:rPr>
        <w:t xml:space="preserve"> особенность, и </w:t>
      </w:r>
      <w:proofErr w:type="spellStart"/>
      <w:r w:rsidR="007E4384">
        <w:rPr>
          <w:rFonts w:ascii="Times New Roman" w:hAnsi="Times New Roman" w:cs="Times New Roman"/>
          <w:sz w:val="28"/>
          <w:szCs w:val="28"/>
        </w:rPr>
        <w:t>концертность</w:t>
      </w:r>
      <w:proofErr w:type="spellEnd"/>
      <w:r w:rsidR="007E4384">
        <w:rPr>
          <w:rFonts w:ascii="Times New Roman" w:hAnsi="Times New Roman" w:cs="Times New Roman"/>
          <w:sz w:val="28"/>
          <w:szCs w:val="28"/>
        </w:rPr>
        <w:t xml:space="preserve"> произведений великого мастера.</w:t>
      </w:r>
    </w:p>
    <w:p w14:paraId="0981B8A8" w14:textId="77777777" w:rsidR="007E4384" w:rsidRDefault="007E4384"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Часто пианисты, исполняя произведения Рахманинова, испытывают серьезные трудности. Дело в том, что композитор помимо выдающихся музыкальных спо</w:t>
      </w:r>
      <w:r w:rsidR="000352F9">
        <w:rPr>
          <w:rFonts w:ascii="Times New Roman" w:hAnsi="Times New Roman" w:cs="Times New Roman"/>
          <w:sz w:val="28"/>
          <w:szCs w:val="28"/>
        </w:rPr>
        <w:t>со</w:t>
      </w:r>
      <w:r>
        <w:rPr>
          <w:rFonts w:ascii="Times New Roman" w:hAnsi="Times New Roman" w:cs="Times New Roman"/>
          <w:sz w:val="28"/>
          <w:szCs w:val="28"/>
        </w:rPr>
        <w:t>бностей обладал незаурядными физическими данными, поэтому важна для исполнителя невероятная растяжка пальцев. Н</w:t>
      </w:r>
      <w:r w:rsidR="002E0080">
        <w:rPr>
          <w:rFonts w:ascii="Times New Roman" w:hAnsi="Times New Roman" w:cs="Times New Roman"/>
          <w:sz w:val="28"/>
          <w:szCs w:val="28"/>
        </w:rPr>
        <w:t>о</w:t>
      </w:r>
      <w:r>
        <w:rPr>
          <w:rFonts w:ascii="Times New Roman" w:hAnsi="Times New Roman" w:cs="Times New Roman"/>
          <w:sz w:val="28"/>
          <w:szCs w:val="28"/>
        </w:rPr>
        <w:t xml:space="preserve"> особенно важно повышенное внимание к особенностям фактуры произведений для достов</w:t>
      </w:r>
      <w:r w:rsidR="000352F9">
        <w:rPr>
          <w:rFonts w:ascii="Times New Roman" w:hAnsi="Times New Roman" w:cs="Times New Roman"/>
          <w:sz w:val="28"/>
          <w:szCs w:val="28"/>
        </w:rPr>
        <w:t>е</w:t>
      </w:r>
      <w:r>
        <w:rPr>
          <w:rFonts w:ascii="Times New Roman" w:hAnsi="Times New Roman" w:cs="Times New Roman"/>
          <w:sz w:val="28"/>
          <w:szCs w:val="28"/>
        </w:rPr>
        <w:t>рного прочтения материала. Поэтому пьесы Рахманинова могут играть ученики старших классов,</w:t>
      </w:r>
      <w:r w:rsidR="00764DC5">
        <w:rPr>
          <w:rFonts w:ascii="Times New Roman" w:hAnsi="Times New Roman" w:cs="Times New Roman"/>
          <w:sz w:val="28"/>
          <w:szCs w:val="28"/>
        </w:rPr>
        <w:t xml:space="preserve"> </w:t>
      </w:r>
      <w:r>
        <w:rPr>
          <w:rFonts w:ascii="Times New Roman" w:hAnsi="Times New Roman" w:cs="Times New Roman"/>
          <w:sz w:val="28"/>
          <w:szCs w:val="28"/>
        </w:rPr>
        <w:t>которые обучаются по предпрофес</w:t>
      </w:r>
      <w:r w:rsidR="000352F9">
        <w:rPr>
          <w:rFonts w:ascii="Times New Roman" w:hAnsi="Times New Roman" w:cs="Times New Roman"/>
          <w:sz w:val="28"/>
          <w:szCs w:val="28"/>
        </w:rPr>
        <w:t>с</w:t>
      </w:r>
      <w:r>
        <w:rPr>
          <w:rFonts w:ascii="Times New Roman" w:hAnsi="Times New Roman" w:cs="Times New Roman"/>
          <w:sz w:val="28"/>
          <w:szCs w:val="28"/>
        </w:rPr>
        <w:t xml:space="preserve">иональной программе. Преимущественно ученики юноши. </w:t>
      </w:r>
    </w:p>
    <w:p w14:paraId="5095BD60" w14:textId="77777777" w:rsidR="00676AB1" w:rsidRDefault="00676AB1"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Композитор строит свои произведения по принципу контраста (плотная фактура, тембровая красочность, переклички, сопоставления), это должен учитывать каждый исполнитель. Часто мелодические построения разме</w:t>
      </w:r>
      <w:r w:rsidR="000352F9">
        <w:rPr>
          <w:rFonts w:ascii="Times New Roman" w:hAnsi="Times New Roman" w:cs="Times New Roman"/>
          <w:sz w:val="28"/>
          <w:szCs w:val="28"/>
        </w:rPr>
        <w:t>щ</w:t>
      </w:r>
      <w:r>
        <w:rPr>
          <w:rFonts w:ascii="Times New Roman" w:hAnsi="Times New Roman" w:cs="Times New Roman"/>
          <w:sz w:val="28"/>
          <w:szCs w:val="28"/>
        </w:rPr>
        <w:t>ены автором в крайних регистрах. Это тоже создает определенные трудности для учащихся. Но сочные и мощные басы</w:t>
      </w:r>
      <w:r w:rsidR="00764DC5">
        <w:rPr>
          <w:rFonts w:ascii="Times New Roman" w:hAnsi="Times New Roman" w:cs="Times New Roman"/>
          <w:sz w:val="28"/>
          <w:szCs w:val="28"/>
        </w:rPr>
        <w:t xml:space="preserve"> </w:t>
      </w:r>
      <w:r>
        <w:rPr>
          <w:rFonts w:ascii="Times New Roman" w:hAnsi="Times New Roman" w:cs="Times New Roman"/>
          <w:sz w:val="28"/>
          <w:szCs w:val="28"/>
        </w:rPr>
        <w:t>-</w:t>
      </w:r>
      <w:r w:rsidR="00764DC5">
        <w:rPr>
          <w:rFonts w:ascii="Times New Roman" w:hAnsi="Times New Roman" w:cs="Times New Roman"/>
          <w:sz w:val="28"/>
          <w:szCs w:val="28"/>
        </w:rPr>
        <w:t xml:space="preserve"> </w:t>
      </w:r>
      <w:r>
        <w:rPr>
          <w:rFonts w:ascii="Times New Roman" w:hAnsi="Times New Roman" w:cs="Times New Roman"/>
          <w:sz w:val="28"/>
          <w:szCs w:val="28"/>
        </w:rPr>
        <w:t>стилевая особенность композитора. И педагогу необходимо обращать на это внимание и помогать вырабатывать тембровую полноту и красочность басового регистра.</w:t>
      </w:r>
    </w:p>
    <w:p w14:paraId="1B8EFC7F"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64DC5">
        <w:rPr>
          <w:rFonts w:ascii="Times New Roman" w:hAnsi="Times New Roman" w:cs="Times New Roman"/>
          <w:sz w:val="28"/>
          <w:szCs w:val="28"/>
        </w:rPr>
        <w:t xml:space="preserve"> Рассмотрим несколько пьес </w:t>
      </w:r>
      <w:proofErr w:type="spellStart"/>
      <w:r w:rsidR="00764DC5">
        <w:rPr>
          <w:rFonts w:ascii="Times New Roman" w:hAnsi="Times New Roman" w:cs="Times New Roman"/>
          <w:sz w:val="28"/>
          <w:szCs w:val="28"/>
        </w:rPr>
        <w:t>С.В.</w:t>
      </w:r>
      <w:r>
        <w:rPr>
          <w:rFonts w:ascii="Times New Roman" w:hAnsi="Times New Roman" w:cs="Times New Roman"/>
          <w:sz w:val="28"/>
          <w:szCs w:val="28"/>
        </w:rPr>
        <w:t>Рахманинова</w:t>
      </w:r>
      <w:proofErr w:type="spellEnd"/>
      <w:r>
        <w:rPr>
          <w:rFonts w:ascii="Times New Roman" w:hAnsi="Times New Roman" w:cs="Times New Roman"/>
          <w:sz w:val="28"/>
          <w:szCs w:val="28"/>
        </w:rPr>
        <w:t>, которые можно исполнять ученикам-пианистам</w:t>
      </w:r>
      <w:r w:rsidR="00764DC5">
        <w:rPr>
          <w:rFonts w:ascii="Times New Roman" w:hAnsi="Times New Roman" w:cs="Times New Roman"/>
          <w:sz w:val="28"/>
          <w:szCs w:val="28"/>
        </w:rPr>
        <w:t xml:space="preserve"> в учебном процессе детских музыкальных школ</w:t>
      </w:r>
      <w:r>
        <w:rPr>
          <w:rFonts w:ascii="Times New Roman" w:hAnsi="Times New Roman" w:cs="Times New Roman"/>
          <w:sz w:val="28"/>
          <w:szCs w:val="28"/>
        </w:rPr>
        <w:t xml:space="preserve">, более подробно. </w:t>
      </w:r>
    </w:p>
    <w:p w14:paraId="577947D6"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Самое популярное произведение среди учащихся музыкальных школ – «Италья</w:t>
      </w:r>
      <w:r w:rsidR="00764DC5">
        <w:rPr>
          <w:rFonts w:ascii="Times New Roman" w:hAnsi="Times New Roman" w:cs="Times New Roman"/>
          <w:sz w:val="28"/>
          <w:szCs w:val="28"/>
        </w:rPr>
        <w:t>нская полька».</w:t>
      </w:r>
      <w:r>
        <w:rPr>
          <w:rFonts w:ascii="Times New Roman" w:hAnsi="Times New Roman" w:cs="Times New Roman"/>
          <w:sz w:val="28"/>
          <w:szCs w:val="28"/>
        </w:rPr>
        <w:t xml:space="preserve"> </w:t>
      </w:r>
    </w:p>
    <w:p w14:paraId="62C5C351"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Это произведение было написано Рахманиновым в 1906 году, когда они с женой были в Италии. </w:t>
      </w:r>
      <w:r w:rsidR="00764DC5">
        <w:rPr>
          <w:rFonts w:ascii="Times New Roman" w:hAnsi="Times New Roman" w:cs="Times New Roman"/>
          <w:sz w:val="28"/>
          <w:szCs w:val="28"/>
        </w:rPr>
        <w:t xml:space="preserve">Считается, что композитор обработал подлинную итальянскую </w:t>
      </w:r>
      <w:proofErr w:type="gramStart"/>
      <w:r w:rsidR="00764DC5">
        <w:rPr>
          <w:rFonts w:ascii="Times New Roman" w:hAnsi="Times New Roman" w:cs="Times New Roman"/>
          <w:sz w:val="28"/>
          <w:szCs w:val="28"/>
        </w:rPr>
        <w:t>мелодию,  услышанную</w:t>
      </w:r>
      <w:proofErr w:type="gramEnd"/>
      <w:r w:rsidR="00764DC5">
        <w:rPr>
          <w:rFonts w:ascii="Times New Roman" w:hAnsi="Times New Roman" w:cs="Times New Roman"/>
          <w:sz w:val="28"/>
          <w:szCs w:val="28"/>
        </w:rPr>
        <w:t xml:space="preserve"> от безвестного уличного музыканта. </w:t>
      </w:r>
      <w:r>
        <w:rPr>
          <w:rFonts w:ascii="Times New Roman" w:hAnsi="Times New Roman" w:cs="Times New Roman"/>
          <w:sz w:val="28"/>
          <w:szCs w:val="28"/>
        </w:rPr>
        <w:t>Это быстрый, живой т</w:t>
      </w:r>
      <w:r w:rsidR="006E4695">
        <w:rPr>
          <w:rFonts w:ascii="Times New Roman" w:hAnsi="Times New Roman" w:cs="Times New Roman"/>
          <w:sz w:val="28"/>
          <w:szCs w:val="28"/>
        </w:rPr>
        <w:t>анец</w:t>
      </w:r>
      <w:r>
        <w:rPr>
          <w:rFonts w:ascii="Times New Roman" w:hAnsi="Times New Roman" w:cs="Times New Roman"/>
          <w:sz w:val="28"/>
          <w:szCs w:val="28"/>
        </w:rPr>
        <w:t xml:space="preserve">. Чешское слово </w:t>
      </w:r>
      <w:proofErr w:type="spellStart"/>
      <w:r>
        <w:rPr>
          <w:rFonts w:ascii="Times New Roman" w:hAnsi="Times New Roman" w:cs="Times New Roman"/>
          <w:sz w:val="28"/>
          <w:szCs w:val="28"/>
          <w:lang w:val="en-US"/>
        </w:rPr>
        <w:t>pulka</w:t>
      </w:r>
      <w:proofErr w:type="spellEnd"/>
      <w:r w:rsidR="00764DC5">
        <w:rPr>
          <w:rFonts w:ascii="Times New Roman" w:hAnsi="Times New Roman" w:cs="Times New Roman"/>
          <w:sz w:val="28"/>
          <w:szCs w:val="28"/>
        </w:rPr>
        <w:t xml:space="preserve"> </w:t>
      </w:r>
      <w:r>
        <w:rPr>
          <w:rFonts w:ascii="Times New Roman" w:hAnsi="Times New Roman" w:cs="Times New Roman"/>
          <w:sz w:val="28"/>
          <w:szCs w:val="28"/>
        </w:rPr>
        <w:t xml:space="preserve">означает «половинный шаг», поскольку ритм требует быстрого переступания с ноги на ногу. «Итальянская полька» состоит из трех частей. Начинается произведение в тональности ре-минор. В периоде 16 тактов, период состоит из двух предложений, каждое предложение – это 8 тактов с кадансом в середине и заключении. Вторая часть произведения написана в Ре-мажоре, она состоит из двух периодов, по 16 тактов в каждом. Период, в свою очередь, состоит из двух предложений по 8 тактов. В репризе происходит возвращение в изначальную тональность – </w:t>
      </w:r>
      <w:r>
        <w:rPr>
          <w:rFonts w:ascii="Times New Roman" w:hAnsi="Times New Roman" w:cs="Times New Roman"/>
          <w:sz w:val="28"/>
          <w:szCs w:val="28"/>
          <w:lang w:val="en-US"/>
        </w:rPr>
        <w:t>d</w:t>
      </w:r>
      <w:r w:rsidRPr="00EA355D">
        <w:rPr>
          <w:rFonts w:ascii="Times New Roman" w:hAnsi="Times New Roman" w:cs="Times New Roman"/>
          <w:sz w:val="28"/>
          <w:szCs w:val="28"/>
        </w:rPr>
        <w:t>-</w:t>
      </w:r>
      <w:r>
        <w:rPr>
          <w:rFonts w:ascii="Times New Roman" w:hAnsi="Times New Roman" w:cs="Times New Roman"/>
          <w:sz w:val="28"/>
          <w:szCs w:val="28"/>
          <w:lang w:val="en-US"/>
        </w:rPr>
        <w:t>moll</w:t>
      </w:r>
      <w:r>
        <w:rPr>
          <w:rFonts w:ascii="Times New Roman" w:hAnsi="Times New Roman" w:cs="Times New Roman"/>
          <w:sz w:val="28"/>
          <w:szCs w:val="28"/>
        </w:rPr>
        <w:t xml:space="preserve">, и представляет собой повторение первой части. </w:t>
      </w:r>
    </w:p>
    <w:p w14:paraId="57E2EDD0"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творческом развитии учащихся</w:t>
      </w:r>
      <w:r w:rsidR="00764DC5">
        <w:rPr>
          <w:rFonts w:ascii="Times New Roman" w:hAnsi="Times New Roman" w:cs="Times New Roman"/>
          <w:sz w:val="28"/>
          <w:szCs w:val="28"/>
        </w:rPr>
        <w:t xml:space="preserve"> ДМШ,</w:t>
      </w:r>
      <w:r>
        <w:rPr>
          <w:rFonts w:ascii="Times New Roman" w:hAnsi="Times New Roman" w:cs="Times New Roman"/>
          <w:sz w:val="28"/>
          <w:szCs w:val="28"/>
        </w:rPr>
        <w:t xml:space="preserve"> «Итальянская полька» имеет большое значение. Во-первых, на примере музыкальных произведений они знакомятс</w:t>
      </w:r>
      <w:r w:rsidR="006E4695">
        <w:rPr>
          <w:rFonts w:ascii="Times New Roman" w:hAnsi="Times New Roman" w:cs="Times New Roman"/>
          <w:sz w:val="28"/>
          <w:szCs w:val="28"/>
        </w:rPr>
        <w:t>я с танцами разных народов мира;</w:t>
      </w:r>
      <w:r>
        <w:rPr>
          <w:rFonts w:ascii="Times New Roman" w:hAnsi="Times New Roman" w:cs="Times New Roman"/>
          <w:sz w:val="28"/>
          <w:szCs w:val="28"/>
        </w:rPr>
        <w:t xml:space="preserve"> во-вторых, сопоставляя разные танцы</w:t>
      </w:r>
      <w:r w:rsidR="006E4695">
        <w:rPr>
          <w:rFonts w:ascii="Times New Roman" w:hAnsi="Times New Roman" w:cs="Times New Roman"/>
          <w:sz w:val="28"/>
          <w:szCs w:val="28"/>
        </w:rPr>
        <w:t>,</w:t>
      </w:r>
      <w:r>
        <w:rPr>
          <w:rFonts w:ascii="Times New Roman" w:hAnsi="Times New Roman" w:cs="Times New Roman"/>
          <w:sz w:val="28"/>
          <w:szCs w:val="28"/>
        </w:rPr>
        <w:t xml:space="preserve"> учатся находить различные и сходные черты в их музыке и на </w:t>
      </w:r>
      <w:r w:rsidR="006E4695">
        <w:rPr>
          <w:rFonts w:ascii="Times New Roman" w:hAnsi="Times New Roman" w:cs="Times New Roman"/>
          <w:sz w:val="28"/>
          <w:szCs w:val="28"/>
        </w:rPr>
        <w:t xml:space="preserve">основе этих </w:t>
      </w:r>
      <w:proofErr w:type="gramStart"/>
      <w:r w:rsidR="006E4695">
        <w:rPr>
          <w:rFonts w:ascii="Times New Roman" w:hAnsi="Times New Roman" w:cs="Times New Roman"/>
          <w:sz w:val="28"/>
          <w:szCs w:val="28"/>
        </w:rPr>
        <w:t>представлений  -</w:t>
      </w:r>
      <w:proofErr w:type="gramEnd"/>
      <w:r w:rsidR="006E4695">
        <w:rPr>
          <w:rFonts w:ascii="Times New Roman" w:hAnsi="Times New Roman" w:cs="Times New Roman"/>
          <w:sz w:val="28"/>
          <w:szCs w:val="28"/>
        </w:rPr>
        <w:t xml:space="preserve">  создавать свои варианты</w:t>
      </w:r>
      <w:r>
        <w:rPr>
          <w:rFonts w:ascii="Times New Roman" w:hAnsi="Times New Roman" w:cs="Times New Roman"/>
          <w:sz w:val="28"/>
          <w:szCs w:val="28"/>
        </w:rPr>
        <w:t xml:space="preserve"> музыкальных понятий. В-третьих, развивается </w:t>
      </w:r>
      <w:proofErr w:type="gramStart"/>
      <w:r w:rsidR="006E4695">
        <w:rPr>
          <w:rFonts w:ascii="Times New Roman" w:hAnsi="Times New Roman" w:cs="Times New Roman"/>
          <w:sz w:val="28"/>
          <w:szCs w:val="28"/>
        </w:rPr>
        <w:t xml:space="preserve">способность </w:t>
      </w:r>
      <w:r>
        <w:rPr>
          <w:rFonts w:ascii="Times New Roman" w:hAnsi="Times New Roman" w:cs="Times New Roman"/>
          <w:sz w:val="28"/>
          <w:szCs w:val="28"/>
        </w:rPr>
        <w:t xml:space="preserve"> вслушиваться</w:t>
      </w:r>
      <w:proofErr w:type="gramEnd"/>
      <w:r w:rsidR="006E4695">
        <w:rPr>
          <w:rFonts w:ascii="Times New Roman" w:hAnsi="Times New Roman" w:cs="Times New Roman"/>
          <w:sz w:val="28"/>
          <w:szCs w:val="28"/>
        </w:rPr>
        <w:t xml:space="preserve"> в характер музыки и творческое мышление. Кроме того</w:t>
      </w:r>
      <w:r>
        <w:rPr>
          <w:rFonts w:ascii="Times New Roman" w:hAnsi="Times New Roman" w:cs="Times New Roman"/>
          <w:sz w:val="28"/>
          <w:szCs w:val="28"/>
        </w:rPr>
        <w:t xml:space="preserve">, работа с такими произведениями помогает ученикам формировать </w:t>
      </w:r>
      <w:r w:rsidR="006E4695">
        <w:rPr>
          <w:rFonts w:ascii="Times New Roman" w:hAnsi="Times New Roman" w:cs="Times New Roman"/>
          <w:sz w:val="28"/>
          <w:szCs w:val="28"/>
        </w:rPr>
        <w:t xml:space="preserve">вою </w:t>
      </w:r>
      <w:r>
        <w:rPr>
          <w:rFonts w:ascii="Times New Roman" w:hAnsi="Times New Roman" w:cs="Times New Roman"/>
          <w:sz w:val="28"/>
          <w:szCs w:val="28"/>
        </w:rPr>
        <w:t>духовную культуру, воспитывать к</w:t>
      </w:r>
      <w:r w:rsidR="006E4695">
        <w:rPr>
          <w:rFonts w:ascii="Times New Roman" w:hAnsi="Times New Roman" w:cs="Times New Roman"/>
          <w:sz w:val="28"/>
          <w:szCs w:val="28"/>
        </w:rPr>
        <w:t>оммуникативные качества</w:t>
      </w:r>
      <w:r>
        <w:rPr>
          <w:rFonts w:ascii="Times New Roman" w:hAnsi="Times New Roman" w:cs="Times New Roman"/>
          <w:sz w:val="28"/>
          <w:szCs w:val="28"/>
        </w:rPr>
        <w:t xml:space="preserve">, рождает интерес к музыкальной культуре разных народов мира. </w:t>
      </w:r>
    </w:p>
    <w:p w14:paraId="37CA3A47"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4695">
        <w:rPr>
          <w:rFonts w:ascii="Times New Roman" w:hAnsi="Times New Roman" w:cs="Times New Roman"/>
          <w:sz w:val="28"/>
          <w:szCs w:val="28"/>
        </w:rPr>
        <w:t>Нотный текст «Итальянской польки» насыщен</w:t>
      </w:r>
      <w:r>
        <w:rPr>
          <w:rFonts w:ascii="Times New Roman" w:hAnsi="Times New Roman" w:cs="Times New Roman"/>
          <w:sz w:val="28"/>
          <w:szCs w:val="28"/>
        </w:rPr>
        <w:t xml:space="preserve"> следующими приёмами: мелизмами, скачками, различными штрихами и мелкой техникой – это всё то, что даёт ученику возможность прибрест</w:t>
      </w:r>
      <w:r w:rsidR="006E4695">
        <w:rPr>
          <w:rFonts w:ascii="Times New Roman" w:hAnsi="Times New Roman" w:cs="Times New Roman"/>
          <w:sz w:val="28"/>
          <w:szCs w:val="28"/>
        </w:rPr>
        <w:t>и технические навыки, повысить</w:t>
      </w:r>
      <w:r>
        <w:rPr>
          <w:rFonts w:ascii="Times New Roman" w:hAnsi="Times New Roman" w:cs="Times New Roman"/>
          <w:sz w:val="28"/>
          <w:szCs w:val="28"/>
        </w:rPr>
        <w:t xml:space="preserve"> культуру извлечения звуков и ритмическую стабильность. Части отличаются по характеру и настроению. Темп быстрый, оживленный. </w:t>
      </w:r>
    </w:p>
    <w:p w14:paraId="642A76FB"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Первая часть «Итальянской польки», написанная в ре-миноре, создаёт задумчивый и мечтательный характер. В произведении достаточно четкий ритм. Правая рука должна исполняться отчетливо и легко. Мелодия первой части оканчивается движением мелодии вверх, но нужно обратить внимание, что звучность необходимо к концу ослаблять</w:t>
      </w:r>
      <w:r w:rsidR="006E4695">
        <w:rPr>
          <w:rFonts w:ascii="Times New Roman" w:hAnsi="Times New Roman" w:cs="Times New Roman"/>
          <w:sz w:val="28"/>
          <w:szCs w:val="28"/>
        </w:rPr>
        <w:t xml:space="preserve"> </w:t>
      </w:r>
      <w:r>
        <w:rPr>
          <w:rFonts w:ascii="Times New Roman" w:hAnsi="Times New Roman" w:cs="Times New Roman"/>
          <w:sz w:val="28"/>
          <w:szCs w:val="28"/>
        </w:rPr>
        <w:t>(рис.1).</w:t>
      </w:r>
    </w:p>
    <w:p w14:paraId="4C235612" w14:textId="77777777" w:rsidR="00287535" w:rsidRDefault="00287535" w:rsidP="00287535">
      <w:pPr>
        <w:spacing w:line="360" w:lineRule="auto"/>
        <w:ind w:firstLine="0"/>
        <w:jc w:val="both"/>
        <w:rPr>
          <w:rFonts w:ascii="Times New Roman" w:hAnsi="Times New Roman" w:cs="Times New Roman"/>
          <w:sz w:val="28"/>
          <w:szCs w:val="28"/>
        </w:rPr>
      </w:pPr>
    </w:p>
    <w:p w14:paraId="02A9D70C" w14:textId="77777777" w:rsidR="00287535" w:rsidRDefault="00287535" w:rsidP="00287535">
      <w:pPr>
        <w:spacing w:line="360" w:lineRule="auto"/>
        <w:ind w:firstLine="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D8D6E92" wp14:editId="15D7CD21">
            <wp:extent cx="6116320" cy="1680845"/>
            <wp:effectExtent l="0" t="0" r="5080" b="0"/>
            <wp:docPr id="2" name="Рисунок 2" descr="Изображение выглядит как гитар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тальянская полька 1.png"/>
                    <pic:cNvPicPr/>
                  </pic:nvPicPr>
                  <pic:blipFill>
                    <a:blip r:embed="rId8">
                      <a:extLst>
                        <a:ext uri="{28A0092B-C50C-407E-A947-70E740481C1C}">
                          <a14:useLocalDpi xmlns:a14="http://schemas.microsoft.com/office/drawing/2010/main" val="0"/>
                        </a:ext>
                      </a:extLst>
                    </a:blip>
                    <a:stretch>
                      <a:fillRect/>
                    </a:stretch>
                  </pic:blipFill>
                  <pic:spPr>
                    <a:xfrm>
                      <a:off x="0" y="0"/>
                      <a:ext cx="6116320" cy="1680845"/>
                    </a:xfrm>
                    <a:prstGeom prst="rect">
                      <a:avLst/>
                    </a:prstGeom>
                  </pic:spPr>
                </pic:pic>
              </a:graphicData>
            </a:graphic>
          </wp:inline>
        </w:drawing>
      </w:r>
    </w:p>
    <w:p w14:paraId="48AB870E" w14:textId="77777777" w:rsidR="00287535" w:rsidRDefault="00287535" w:rsidP="00287535">
      <w:pPr>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(Рис.1)</w:t>
      </w:r>
    </w:p>
    <w:p w14:paraId="7768F78E" w14:textId="77777777" w:rsidR="00287535" w:rsidRDefault="00287535" w:rsidP="00287535">
      <w:pPr>
        <w:spacing w:line="360" w:lineRule="auto"/>
        <w:ind w:firstLine="0"/>
        <w:jc w:val="center"/>
        <w:rPr>
          <w:rFonts w:ascii="Times New Roman" w:hAnsi="Times New Roman" w:cs="Times New Roman"/>
          <w:sz w:val="28"/>
          <w:szCs w:val="28"/>
        </w:rPr>
      </w:pPr>
    </w:p>
    <w:p w14:paraId="10EE00C5"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Вторая часть контрастна по отношению к первой. Характер этой части светлый, радостный, блестящий. Тональность – одноименный мажор. Начало у второй части, как и у первой, из-за такта. Вторая часть легко разбивается на два условных построения, что способствует лучшему запоминанию. В первом построении движение стремительное и беспрерывное, </w:t>
      </w:r>
      <w:proofErr w:type="spellStart"/>
      <w:r>
        <w:rPr>
          <w:rFonts w:ascii="Times New Roman" w:hAnsi="Times New Roman" w:cs="Times New Roman"/>
          <w:sz w:val="28"/>
          <w:szCs w:val="28"/>
        </w:rPr>
        <w:t>стаккатированный</w:t>
      </w:r>
      <w:proofErr w:type="spellEnd"/>
      <w:r>
        <w:rPr>
          <w:rFonts w:ascii="Times New Roman" w:hAnsi="Times New Roman" w:cs="Times New Roman"/>
          <w:sz w:val="28"/>
          <w:szCs w:val="28"/>
        </w:rPr>
        <w:t xml:space="preserve"> аккомпанемент. Партия правой руки написана шестнадцатыми, движение</w:t>
      </w:r>
      <w:r w:rsidR="006E4695">
        <w:rPr>
          <w:rFonts w:ascii="Times New Roman" w:hAnsi="Times New Roman" w:cs="Times New Roman"/>
          <w:sz w:val="28"/>
          <w:szCs w:val="28"/>
        </w:rPr>
        <w:t xml:space="preserve"> –</w:t>
      </w:r>
      <w:r>
        <w:rPr>
          <w:rFonts w:ascii="Times New Roman" w:hAnsi="Times New Roman" w:cs="Times New Roman"/>
          <w:sz w:val="28"/>
          <w:szCs w:val="28"/>
        </w:rPr>
        <w:t>волнообразное</w:t>
      </w:r>
      <w:r w:rsidR="006E4695">
        <w:rPr>
          <w:rFonts w:ascii="Times New Roman" w:hAnsi="Times New Roman" w:cs="Times New Roman"/>
          <w:sz w:val="28"/>
          <w:szCs w:val="28"/>
        </w:rPr>
        <w:t xml:space="preserve"> </w:t>
      </w:r>
      <w:r>
        <w:rPr>
          <w:rFonts w:ascii="Times New Roman" w:hAnsi="Times New Roman" w:cs="Times New Roman"/>
          <w:sz w:val="28"/>
          <w:szCs w:val="28"/>
        </w:rPr>
        <w:t xml:space="preserve">(вверх и вниз).  Оно </w:t>
      </w:r>
      <w:r w:rsidR="00B63F53">
        <w:rPr>
          <w:rFonts w:ascii="Times New Roman" w:hAnsi="Times New Roman" w:cs="Times New Roman"/>
          <w:sz w:val="28"/>
          <w:szCs w:val="28"/>
        </w:rPr>
        <w:t>сопровождается усилением</w:t>
      </w:r>
      <w:r>
        <w:rPr>
          <w:rFonts w:ascii="Times New Roman" w:hAnsi="Times New Roman" w:cs="Times New Roman"/>
          <w:sz w:val="28"/>
          <w:szCs w:val="28"/>
        </w:rPr>
        <w:t xml:space="preserve"> и ослабеванием звука</w:t>
      </w:r>
      <w:r w:rsidR="006E4695">
        <w:rPr>
          <w:rFonts w:ascii="Times New Roman" w:hAnsi="Times New Roman" w:cs="Times New Roman"/>
          <w:sz w:val="28"/>
          <w:szCs w:val="28"/>
        </w:rPr>
        <w:t xml:space="preserve"> </w:t>
      </w:r>
      <w:r>
        <w:rPr>
          <w:rFonts w:ascii="Times New Roman" w:hAnsi="Times New Roman" w:cs="Times New Roman"/>
          <w:sz w:val="28"/>
          <w:szCs w:val="28"/>
        </w:rPr>
        <w:t>(рис.2).</w:t>
      </w:r>
    </w:p>
    <w:p w14:paraId="15A0348D" w14:textId="77777777" w:rsidR="00287535" w:rsidRDefault="00287535" w:rsidP="00287535">
      <w:pPr>
        <w:spacing w:line="360" w:lineRule="auto"/>
        <w:ind w:firstLine="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2E528A8" wp14:editId="7C557B50">
            <wp:extent cx="6116320" cy="2639695"/>
            <wp:effectExtent l="0" t="0" r="5080" b="1905"/>
            <wp:docPr id="3" name="Рисунок 3" descr="Изображение выглядит как накло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тальянская полька 2.png"/>
                    <pic:cNvPicPr/>
                  </pic:nvPicPr>
                  <pic:blipFill>
                    <a:blip r:embed="rId9">
                      <a:extLst>
                        <a:ext uri="{28A0092B-C50C-407E-A947-70E740481C1C}">
                          <a14:useLocalDpi xmlns:a14="http://schemas.microsoft.com/office/drawing/2010/main" val="0"/>
                        </a:ext>
                      </a:extLst>
                    </a:blip>
                    <a:stretch>
                      <a:fillRect/>
                    </a:stretch>
                  </pic:blipFill>
                  <pic:spPr>
                    <a:xfrm>
                      <a:off x="0" y="0"/>
                      <a:ext cx="6116320" cy="2639695"/>
                    </a:xfrm>
                    <a:prstGeom prst="rect">
                      <a:avLst/>
                    </a:prstGeom>
                  </pic:spPr>
                </pic:pic>
              </a:graphicData>
            </a:graphic>
          </wp:inline>
        </w:drawing>
      </w:r>
    </w:p>
    <w:p w14:paraId="3E0CB46E" w14:textId="77777777" w:rsidR="00287535" w:rsidRDefault="00287535" w:rsidP="00287535">
      <w:pPr>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(Рис.2)</w:t>
      </w:r>
    </w:p>
    <w:p w14:paraId="0872A413" w14:textId="77777777" w:rsidR="00287535" w:rsidRDefault="00287535" w:rsidP="00287535">
      <w:pPr>
        <w:spacing w:line="360" w:lineRule="auto"/>
        <w:ind w:firstLine="0"/>
        <w:jc w:val="center"/>
        <w:rPr>
          <w:rFonts w:ascii="Times New Roman" w:hAnsi="Times New Roman" w:cs="Times New Roman"/>
          <w:sz w:val="28"/>
          <w:szCs w:val="28"/>
        </w:rPr>
      </w:pPr>
    </w:p>
    <w:p w14:paraId="310D24A6"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Сложность для учеников представляет сохранение ритмической ровности. Для отработки технического навыка следует играть гамму ре-мажор в различных темпах (от медленного к быстрому) и разными штрихами. Рекомендуется исполнять первое построение второй части единым штрихом легато, чтобы избежать разрывов в мелодии. Единый штрих легато в первом построении второй части способствует сыграть мелодию без разрывов. </w:t>
      </w:r>
    </w:p>
    <w:p w14:paraId="6043D389" w14:textId="77777777" w:rsidR="00287535" w:rsidRDefault="00287535" w:rsidP="002875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Второе построение начинается также из-за такта. Акценты во </w:t>
      </w:r>
      <w:r w:rsidR="00C8790A">
        <w:rPr>
          <w:rFonts w:ascii="Times New Roman" w:hAnsi="Times New Roman" w:cs="Times New Roman"/>
          <w:sz w:val="28"/>
          <w:szCs w:val="28"/>
        </w:rPr>
        <w:t>втором построении</w:t>
      </w:r>
      <w:r>
        <w:rPr>
          <w:rFonts w:ascii="Times New Roman" w:hAnsi="Times New Roman" w:cs="Times New Roman"/>
          <w:sz w:val="28"/>
          <w:szCs w:val="28"/>
        </w:rPr>
        <w:t xml:space="preserve"> исполняются по-другому, нежели в первой части. Они яркие, звонкие и помогают создать жизнерадостный характер в пьесе. С технической стороны, сложность представляют взлеты мелодической линии на октаву вверх. Эти места следует прорабатывать отдельно, предварительно выбрав удобную аппликатуру, чтобы эти взлеты были легкими при исполнении. Данные места допускают небольшую свободу в ритме (рис.3).</w:t>
      </w:r>
    </w:p>
    <w:p w14:paraId="251729CE" w14:textId="77777777" w:rsidR="00A6036E" w:rsidRDefault="00287535" w:rsidP="00287535">
      <w:pPr>
        <w:spacing w:line="360" w:lineRule="auto"/>
        <w:ind w:firstLine="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668946F" wp14:editId="25136794">
            <wp:extent cx="6116320" cy="2578100"/>
            <wp:effectExtent l="0" t="0" r="5080" b="0"/>
            <wp:docPr id="4" name="Рисунок 4" descr="Изображение выглядит как рисунок, снег&#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тальянская полька 3.png"/>
                    <pic:cNvPicPr/>
                  </pic:nvPicPr>
                  <pic:blipFill>
                    <a:blip r:embed="rId10">
                      <a:extLst>
                        <a:ext uri="{28A0092B-C50C-407E-A947-70E740481C1C}">
                          <a14:useLocalDpi xmlns:a14="http://schemas.microsoft.com/office/drawing/2010/main" val="0"/>
                        </a:ext>
                      </a:extLst>
                    </a:blip>
                    <a:stretch>
                      <a:fillRect/>
                    </a:stretch>
                  </pic:blipFill>
                  <pic:spPr>
                    <a:xfrm>
                      <a:off x="0" y="0"/>
                      <a:ext cx="6116320" cy="2578100"/>
                    </a:xfrm>
                    <a:prstGeom prst="rect">
                      <a:avLst/>
                    </a:prstGeom>
                  </pic:spPr>
                </pic:pic>
              </a:graphicData>
            </a:graphic>
          </wp:inline>
        </w:drawing>
      </w:r>
    </w:p>
    <w:p w14:paraId="04AB810E" w14:textId="77777777" w:rsidR="00287535" w:rsidRDefault="00A6036E" w:rsidP="00A6036E">
      <w:pPr>
        <w:spacing w:line="360" w:lineRule="auto"/>
        <w:jc w:val="center"/>
        <w:rPr>
          <w:rFonts w:ascii="Times New Roman" w:hAnsi="Times New Roman" w:cs="Times New Roman"/>
          <w:sz w:val="28"/>
          <w:szCs w:val="28"/>
        </w:rPr>
      </w:pPr>
      <w:r>
        <w:rPr>
          <w:rFonts w:ascii="Times New Roman" w:hAnsi="Times New Roman" w:cs="Times New Roman"/>
          <w:sz w:val="28"/>
          <w:szCs w:val="28"/>
        </w:rPr>
        <w:t>(Рис.3)</w:t>
      </w:r>
    </w:p>
    <w:p w14:paraId="4282B8EC" w14:textId="77777777" w:rsidR="006E4695" w:rsidRDefault="00287535" w:rsidP="00A6036E">
      <w:pPr>
        <w:spacing w:line="360" w:lineRule="auto"/>
        <w:ind w:firstLine="0"/>
        <w:rPr>
          <w:rFonts w:ascii="Times New Roman" w:hAnsi="Times New Roman" w:cs="Times New Roman"/>
          <w:sz w:val="28"/>
          <w:szCs w:val="28"/>
        </w:rPr>
      </w:pPr>
      <w:r w:rsidRPr="00345DAF">
        <w:rPr>
          <w:rFonts w:ascii="Times New Roman" w:hAnsi="Times New Roman" w:cs="Times New Roman"/>
          <w:sz w:val="28"/>
          <w:szCs w:val="28"/>
        </w:rPr>
        <w:t>Произведение заканчивается полным повторением первой части.</w:t>
      </w:r>
    </w:p>
    <w:p w14:paraId="2BFD1079" w14:textId="77777777" w:rsidR="000F3279" w:rsidRPr="00345DAF" w:rsidRDefault="006E4695" w:rsidP="00C24B9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Добавим, что эта пьеса также исполняется в авторской редакции для </w:t>
      </w:r>
      <w:proofErr w:type="gramStart"/>
      <w:r>
        <w:rPr>
          <w:rFonts w:ascii="Times New Roman" w:hAnsi="Times New Roman" w:cs="Times New Roman"/>
          <w:sz w:val="28"/>
          <w:szCs w:val="28"/>
        </w:rPr>
        <w:t>фортепиано  в</w:t>
      </w:r>
      <w:proofErr w:type="gramEnd"/>
      <w:r>
        <w:rPr>
          <w:rFonts w:ascii="Times New Roman" w:hAnsi="Times New Roman" w:cs="Times New Roman"/>
          <w:sz w:val="28"/>
          <w:szCs w:val="28"/>
        </w:rPr>
        <w:t xml:space="preserve"> четыре руки (известна даже любительская уникальная запись исполне</w:t>
      </w:r>
      <w:r w:rsidR="00C24B9C">
        <w:rPr>
          <w:rFonts w:ascii="Times New Roman" w:hAnsi="Times New Roman" w:cs="Times New Roman"/>
          <w:sz w:val="28"/>
          <w:szCs w:val="28"/>
        </w:rPr>
        <w:t>н</w:t>
      </w:r>
      <w:r>
        <w:rPr>
          <w:rFonts w:ascii="Times New Roman" w:hAnsi="Times New Roman" w:cs="Times New Roman"/>
          <w:sz w:val="28"/>
          <w:szCs w:val="28"/>
        </w:rPr>
        <w:t>ия этой версии</w:t>
      </w:r>
      <w:r w:rsidR="00C24B9C">
        <w:rPr>
          <w:rFonts w:ascii="Times New Roman" w:hAnsi="Times New Roman" w:cs="Times New Roman"/>
          <w:sz w:val="28"/>
          <w:szCs w:val="28"/>
        </w:rPr>
        <w:t xml:space="preserve"> в ансамбле со своей супругой). Также </w:t>
      </w:r>
      <w:proofErr w:type="gramStart"/>
      <w:r w:rsidR="00C24B9C">
        <w:rPr>
          <w:rFonts w:ascii="Times New Roman" w:hAnsi="Times New Roman" w:cs="Times New Roman"/>
          <w:sz w:val="28"/>
          <w:szCs w:val="28"/>
        </w:rPr>
        <w:t>существует  вариант</w:t>
      </w:r>
      <w:proofErr w:type="gramEnd"/>
      <w:r w:rsidR="00C24B9C">
        <w:rPr>
          <w:rFonts w:ascii="Times New Roman" w:hAnsi="Times New Roman" w:cs="Times New Roman"/>
          <w:sz w:val="28"/>
          <w:szCs w:val="28"/>
        </w:rPr>
        <w:t xml:space="preserve"> для духового оркестра (сделан композитором по инициативе </w:t>
      </w:r>
      <w:proofErr w:type="spellStart"/>
      <w:r w:rsidR="00C24B9C">
        <w:rPr>
          <w:rFonts w:ascii="Times New Roman" w:hAnsi="Times New Roman" w:cs="Times New Roman"/>
          <w:sz w:val="28"/>
          <w:szCs w:val="28"/>
        </w:rPr>
        <w:t>С.И.Зилоти</w:t>
      </w:r>
      <w:proofErr w:type="spellEnd"/>
      <w:r w:rsidR="00C24B9C">
        <w:rPr>
          <w:rFonts w:ascii="Times New Roman" w:hAnsi="Times New Roman" w:cs="Times New Roman"/>
          <w:sz w:val="28"/>
          <w:szCs w:val="28"/>
        </w:rPr>
        <w:t xml:space="preserve">, который был военным гвардейцем, ему и посвящено это произведение) и для различных инструментальных составов. Двуручный вариант сделан другим </w:t>
      </w:r>
      <w:proofErr w:type="gramStart"/>
      <w:r w:rsidR="00C24B9C">
        <w:rPr>
          <w:rFonts w:ascii="Times New Roman" w:hAnsi="Times New Roman" w:cs="Times New Roman"/>
          <w:sz w:val="28"/>
          <w:szCs w:val="28"/>
        </w:rPr>
        <w:t>кузеном</w:t>
      </w:r>
      <w:r w:rsidR="00287535" w:rsidRPr="00345DAF">
        <w:rPr>
          <w:rFonts w:ascii="Times New Roman" w:hAnsi="Times New Roman" w:cs="Times New Roman"/>
          <w:sz w:val="28"/>
          <w:szCs w:val="28"/>
        </w:rPr>
        <w:t xml:space="preserve"> </w:t>
      </w:r>
      <w:r w:rsidR="00C24B9C">
        <w:rPr>
          <w:rFonts w:ascii="Times New Roman" w:hAnsi="Times New Roman" w:cs="Times New Roman"/>
          <w:sz w:val="28"/>
          <w:szCs w:val="28"/>
        </w:rPr>
        <w:t xml:space="preserve"> Рахманинова</w:t>
      </w:r>
      <w:proofErr w:type="gramEnd"/>
      <w:r w:rsidR="00C24B9C">
        <w:rPr>
          <w:rFonts w:ascii="Times New Roman" w:hAnsi="Times New Roman" w:cs="Times New Roman"/>
          <w:sz w:val="28"/>
          <w:szCs w:val="28"/>
        </w:rPr>
        <w:t xml:space="preserve"> – </w:t>
      </w:r>
      <w:proofErr w:type="spellStart"/>
      <w:r w:rsidR="00C24B9C">
        <w:rPr>
          <w:rFonts w:ascii="Times New Roman" w:hAnsi="Times New Roman" w:cs="Times New Roman"/>
          <w:sz w:val="28"/>
          <w:szCs w:val="28"/>
        </w:rPr>
        <w:t>А.И.Зилоти</w:t>
      </w:r>
      <w:proofErr w:type="spellEnd"/>
      <w:r w:rsidR="00C24B9C">
        <w:rPr>
          <w:rFonts w:ascii="Times New Roman" w:hAnsi="Times New Roman" w:cs="Times New Roman"/>
          <w:sz w:val="28"/>
          <w:szCs w:val="28"/>
        </w:rPr>
        <w:t xml:space="preserve">, знаменитым русским музыкантом, профессором Рахманинова по фортепиано в Московской консерватории. Существуют и более поздние – </w:t>
      </w:r>
      <w:r w:rsidR="00C4346D">
        <w:rPr>
          <w:rFonts w:ascii="Times New Roman" w:hAnsi="Times New Roman" w:cs="Times New Roman"/>
          <w:sz w:val="28"/>
          <w:szCs w:val="28"/>
        </w:rPr>
        <w:t>виртуозные</w:t>
      </w:r>
      <w:r w:rsidR="00C24B9C">
        <w:rPr>
          <w:rFonts w:ascii="Times New Roman" w:hAnsi="Times New Roman" w:cs="Times New Roman"/>
          <w:sz w:val="28"/>
          <w:szCs w:val="28"/>
        </w:rPr>
        <w:t xml:space="preserve"> и оркестровые транскрипции этого произведения, </w:t>
      </w:r>
      <w:r w:rsidR="00C4346D">
        <w:rPr>
          <w:rFonts w:ascii="Times New Roman" w:hAnsi="Times New Roman" w:cs="Times New Roman"/>
          <w:sz w:val="28"/>
          <w:szCs w:val="28"/>
        </w:rPr>
        <w:t>ч</w:t>
      </w:r>
      <w:r w:rsidR="00C24B9C">
        <w:rPr>
          <w:rFonts w:ascii="Times New Roman" w:hAnsi="Times New Roman" w:cs="Times New Roman"/>
          <w:sz w:val="28"/>
          <w:szCs w:val="28"/>
        </w:rPr>
        <w:t>то свидетельствует, конечно</w:t>
      </w:r>
      <w:r w:rsidR="00C4346D">
        <w:rPr>
          <w:rFonts w:ascii="Times New Roman" w:hAnsi="Times New Roman" w:cs="Times New Roman"/>
          <w:sz w:val="28"/>
          <w:szCs w:val="28"/>
        </w:rPr>
        <w:t>,</w:t>
      </w:r>
      <w:r w:rsidR="00C24B9C">
        <w:rPr>
          <w:rFonts w:ascii="Times New Roman" w:hAnsi="Times New Roman" w:cs="Times New Roman"/>
          <w:sz w:val="28"/>
          <w:szCs w:val="28"/>
        </w:rPr>
        <w:t xml:space="preserve"> </w:t>
      </w:r>
      <w:proofErr w:type="gramStart"/>
      <w:r w:rsidR="00C24B9C">
        <w:rPr>
          <w:rFonts w:ascii="Times New Roman" w:hAnsi="Times New Roman" w:cs="Times New Roman"/>
          <w:sz w:val="28"/>
          <w:szCs w:val="28"/>
        </w:rPr>
        <w:t>о  его</w:t>
      </w:r>
      <w:proofErr w:type="gramEnd"/>
      <w:r w:rsidR="00C24B9C">
        <w:rPr>
          <w:rFonts w:ascii="Times New Roman" w:hAnsi="Times New Roman" w:cs="Times New Roman"/>
          <w:sz w:val="28"/>
          <w:szCs w:val="28"/>
        </w:rPr>
        <w:t xml:space="preserve"> необыкновенной популярности.</w:t>
      </w:r>
    </w:p>
    <w:p w14:paraId="266DCA86" w14:textId="77777777" w:rsidR="000F3279" w:rsidRPr="00345DAF" w:rsidRDefault="000F3279" w:rsidP="000F3279">
      <w:pPr>
        <w:spacing w:line="360" w:lineRule="auto"/>
        <w:ind w:firstLine="0"/>
        <w:jc w:val="both"/>
        <w:rPr>
          <w:rFonts w:ascii="Times New Roman" w:hAnsi="Times New Roman" w:cs="Times New Roman"/>
          <w:sz w:val="28"/>
          <w:szCs w:val="28"/>
        </w:rPr>
      </w:pPr>
      <w:r w:rsidRPr="00345DAF">
        <w:rPr>
          <w:rFonts w:ascii="Times New Roman" w:hAnsi="Times New Roman" w:cs="Times New Roman"/>
          <w:sz w:val="28"/>
          <w:szCs w:val="28"/>
        </w:rPr>
        <w:t xml:space="preserve">          Также для </w:t>
      </w:r>
      <w:r w:rsidR="00345DAF" w:rsidRPr="00345DAF">
        <w:rPr>
          <w:rFonts w:ascii="Times New Roman" w:hAnsi="Times New Roman" w:cs="Times New Roman"/>
          <w:sz w:val="28"/>
          <w:szCs w:val="28"/>
        </w:rPr>
        <w:t>исполнения в условиях средних классов музыкальной школы можно</w:t>
      </w:r>
      <w:r w:rsidR="006E4695">
        <w:rPr>
          <w:rFonts w:ascii="Times New Roman" w:hAnsi="Times New Roman" w:cs="Times New Roman"/>
          <w:sz w:val="28"/>
          <w:szCs w:val="28"/>
        </w:rPr>
        <w:t xml:space="preserve"> взять ранние произведения </w:t>
      </w:r>
      <w:proofErr w:type="spellStart"/>
      <w:r w:rsidR="006E4695">
        <w:rPr>
          <w:rFonts w:ascii="Times New Roman" w:hAnsi="Times New Roman" w:cs="Times New Roman"/>
          <w:sz w:val="28"/>
          <w:szCs w:val="28"/>
        </w:rPr>
        <w:t>С.В.</w:t>
      </w:r>
      <w:r w:rsidR="00345DAF" w:rsidRPr="00345DAF">
        <w:rPr>
          <w:rFonts w:ascii="Times New Roman" w:hAnsi="Times New Roman" w:cs="Times New Roman"/>
          <w:sz w:val="28"/>
          <w:szCs w:val="28"/>
        </w:rPr>
        <w:t>Рахманинова</w:t>
      </w:r>
      <w:proofErr w:type="spellEnd"/>
      <w:r w:rsidR="00345DAF" w:rsidRPr="00345DAF">
        <w:rPr>
          <w:rFonts w:ascii="Times New Roman" w:hAnsi="Times New Roman" w:cs="Times New Roman"/>
          <w:sz w:val="28"/>
          <w:szCs w:val="28"/>
        </w:rPr>
        <w:t>, такие как «Пьеса-фантазия», «Романс»</w:t>
      </w:r>
      <w:r w:rsidR="00C4346D">
        <w:rPr>
          <w:rFonts w:ascii="Times New Roman" w:hAnsi="Times New Roman" w:cs="Times New Roman"/>
          <w:sz w:val="28"/>
          <w:szCs w:val="28"/>
        </w:rPr>
        <w:t xml:space="preserve"> </w:t>
      </w:r>
      <w:r w:rsidR="00345DAF" w:rsidRPr="00345DAF">
        <w:rPr>
          <w:rFonts w:ascii="Times New Roman" w:hAnsi="Times New Roman" w:cs="Times New Roman"/>
          <w:sz w:val="28"/>
          <w:szCs w:val="28"/>
        </w:rPr>
        <w:t xml:space="preserve">(1887 г., без опуса), переложение для фортепиано романса «Сирень», «Ноктюрн» </w:t>
      </w:r>
      <w:r w:rsidR="00345DAF" w:rsidRPr="00345DAF">
        <w:rPr>
          <w:rFonts w:ascii="Times New Roman" w:hAnsi="Times New Roman" w:cs="Times New Roman"/>
          <w:sz w:val="28"/>
          <w:szCs w:val="28"/>
          <w:lang w:val="en-US"/>
        </w:rPr>
        <w:t>F</w:t>
      </w:r>
      <w:r w:rsidR="00345DAF" w:rsidRPr="00345DAF">
        <w:rPr>
          <w:rFonts w:ascii="Times New Roman" w:hAnsi="Times New Roman" w:cs="Times New Roman"/>
          <w:sz w:val="28"/>
          <w:szCs w:val="28"/>
        </w:rPr>
        <w:t>-</w:t>
      </w:r>
      <w:proofErr w:type="spellStart"/>
      <w:r w:rsidR="00345DAF" w:rsidRPr="00345DAF">
        <w:rPr>
          <w:rFonts w:ascii="Times New Roman" w:hAnsi="Times New Roman" w:cs="Times New Roman"/>
          <w:sz w:val="28"/>
          <w:szCs w:val="28"/>
          <w:lang w:val="en-US"/>
        </w:rPr>
        <w:t>dur</w:t>
      </w:r>
      <w:proofErr w:type="spellEnd"/>
      <w:r w:rsidR="00345DAF" w:rsidRPr="00345DAF">
        <w:rPr>
          <w:rFonts w:ascii="Times New Roman" w:hAnsi="Times New Roman" w:cs="Times New Roman"/>
          <w:sz w:val="28"/>
          <w:szCs w:val="28"/>
        </w:rPr>
        <w:t xml:space="preserve"> (1887 г), «Ноктюрн» </w:t>
      </w:r>
      <w:proofErr w:type="spellStart"/>
      <w:r w:rsidR="00345DAF" w:rsidRPr="00345DAF">
        <w:rPr>
          <w:rFonts w:ascii="Times New Roman" w:hAnsi="Times New Roman" w:cs="Times New Roman"/>
          <w:sz w:val="28"/>
          <w:szCs w:val="28"/>
          <w:lang w:val="en-US"/>
        </w:rPr>
        <w:t>fis</w:t>
      </w:r>
      <w:proofErr w:type="spellEnd"/>
      <w:r w:rsidR="00345DAF" w:rsidRPr="00345DAF">
        <w:rPr>
          <w:rFonts w:ascii="Times New Roman" w:hAnsi="Times New Roman" w:cs="Times New Roman"/>
          <w:sz w:val="28"/>
          <w:szCs w:val="28"/>
        </w:rPr>
        <w:t>-</w:t>
      </w:r>
      <w:r w:rsidR="00345DAF" w:rsidRPr="00345DAF">
        <w:rPr>
          <w:rFonts w:ascii="Times New Roman" w:hAnsi="Times New Roman" w:cs="Times New Roman"/>
          <w:sz w:val="28"/>
          <w:szCs w:val="28"/>
          <w:lang w:val="en-US"/>
        </w:rPr>
        <w:t>moll</w:t>
      </w:r>
      <w:r w:rsidR="00345DAF" w:rsidRPr="00345DAF">
        <w:rPr>
          <w:rFonts w:ascii="Times New Roman" w:hAnsi="Times New Roman" w:cs="Times New Roman"/>
          <w:sz w:val="28"/>
          <w:szCs w:val="28"/>
        </w:rPr>
        <w:t xml:space="preserve"> (1</w:t>
      </w:r>
      <w:r w:rsidR="00C4346D">
        <w:rPr>
          <w:rFonts w:ascii="Times New Roman" w:hAnsi="Times New Roman" w:cs="Times New Roman"/>
          <w:sz w:val="28"/>
          <w:szCs w:val="28"/>
        </w:rPr>
        <w:t>887г.), «Осколки» (1917 г.), некоторые другие пьесы</w:t>
      </w:r>
      <w:r w:rsidR="00345DAF" w:rsidRPr="00345DAF">
        <w:rPr>
          <w:rFonts w:ascii="Times New Roman" w:hAnsi="Times New Roman" w:cs="Times New Roman"/>
          <w:sz w:val="28"/>
          <w:szCs w:val="28"/>
        </w:rPr>
        <w:t xml:space="preserve">. </w:t>
      </w:r>
    </w:p>
    <w:p w14:paraId="5CFF44FA" w14:textId="77777777" w:rsidR="00676AB1" w:rsidRDefault="00664443" w:rsidP="00C4346D">
      <w:pPr>
        <w:spacing w:line="360" w:lineRule="auto"/>
        <w:ind w:firstLine="708"/>
        <w:jc w:val="both"/>
        <w:rPr>
          <w:rFonts w:ascii="Times New Roman" w:hAnsi="Times New Roman" w:cs="Times New Roman"/>
          <w:sz w:val="28"/>
          <w:szCs w:val="28"/>
        </w:rPr>
      </w:pPr>
      <w:r w:rsidRPr="00664443">
        <w:rPr>
          <w:rFonts w:ascii="Times New Roman" w:hAnsi="Times New Roman" w:cs="Times New Roman"/>
          <w:sz w:val="28"/>
          <w:szCs w:val="28"/>
        </w:rPr>
        <w:t>Далее детально</w:t>
      </w:r>
      <w:r w:rsidR="00676AB1">
        <w:rPr>
          <w:rFonts w:ascii="Times New Roman" w:hAnsi="Times New Roman" w:cs="Times New Roman"/>
          <w:sz w:val="28"/>
          <w:szCs w:val="28"/>
        </w:rPr>
        <w:t xml:space="preserve"> рассмотрим несколько пьес, возможных для исполнения учащимися старших классов музыкальных школ</w:t>
      </w:r>
      <w:r w:rsidR="00A8397E">
        <w:rPr>
          <w:rFonts w:ascii="Times New Roman" w:hAnsi="Times New Roman" w:cs="Times New Roman"/>
          <w:sz w:val="28"/>
          <w:szCs w:val="28"/>
        </w:rPr>
        <w:t xml:space="preserve">, </w:t>
      </w:r>
      <w:r>
        <w:rPr>
          <w:rFonts w:ascii="Times New Roman" w:hAnsi="Times New Roman" w:cs="Times New Roman"/>
          <w:sz w:val="28"/>
          <w:szCs w:val="28"/>
        </w:rPr>
        <w:t>обучающихся по</w:t>
      </w:r>
      <w:r w:rsidR="00A8397E">
        <w:rPr>
          <w:rFonts w:ascii="Times New Roman" w:hAnsi="Times New Roman" w:cs="Times New Roman"/>
          <w:sz w:val="28"/>
          <w:szCs w:val="28"/>
        </w:rPr>
        <w:t xml:space="preserve"> предпрофессиональной программе. </w:t>
      </w:r>
      <w:r w:rsidR="00676AB1">
        <w:rPr>
          <w:rFonts w:ascii="Times New Roman" w:hAnsi="Times New Roman" w:cs="Times New Roman"/>
          <w:sz w:val="28"/>
          <w:szCs w:val="28"/>
        </w:rPr>
        <w:t>Это три пьесы их фортепианного цикла «Пьесы-фантазии» о</w:t>
      </w:r>
      <w:r w:rsidR="00676AB1">
        <w:rPr>
          <w:rFonts w:ascii="Times New Roman" w:hAnsi="Times New Roman" w:cs="Times New Roman"/>
          <w:sz w:val="28"/>
          <w:szCs w:val="28"/>
          <w:lang w:val="en-US"/>
        </w:rPr>
        <w:t>p</w:t>
      </w:r>
      <w:r w:rsidR="00676AB1">
        <w:rPr>
          <w:rFonts w:ascii="Times New Roman" w:hAnsi="Times New Roman" w:cs="Times New Roman"/>
          <w:sz w:val="28"/>
          <w:szCs w:val="28"/>
        </w:rPr>
        <w:t>. 3, созданном Рахманиновым в 1892 года</w:t>
      </w:r>
      <w:r w:rsidR="005A710E">
        <w:rPr>
          <w:rFonts w:ascii="Times New Roman" w:hAnsi="Times New Roman" w:cs="Times New Roman"/>
          <w:sz w:val="28"/>
          <w:szCs w:val="28"/>
        </w:rPr>
        <w:t xml:space="preserve">. Композитор включил в этот цикл пять пьес: «Элегию», «Прелюдию», «Мелодию», «Полишинель» и «Серенаду». Для исполнения в музыкальной школе </w:t>
      </w:r>
      <w:proofErr w:type="gramStart"/>
      <w:r w:rsidR="00A8397E">
        <w:rPr>
          <w:rFonts w:ascii="Times New Roman" w:hAnsi="Times New Roman" w:cs="Times New Roman"/>
          <w:sz w:val="28"/>
          <w:szCs w:val="28"/>
        </w:rPr>
        <w:t xml:space="preserve">возможны </w:t>
      </w:r>
      <w:r w:rsidR="005A710E">
        <w:rPr>
          <w:rFonts w:ascii="Times New Roman" w:hAnsi="Times New Roman" w:cs="Times New Roman"/>
          <w:sz w:val="28"/>
          <w:szCs w:val="28"/>
        </w:rPr>
        <w:t xml:space="preserve"> «</w:t>
      </w:r>
      <w:proofErr w:type="gramEnd"/>
      <w:r w:rsidR="005A710E">
        <w:rPr>
          <w:rFonts w:ascii="Times New Roman" w:hAnsi="Times New Roman" w:cs="Times New Roman"/>
          <w:sz w:val="28"/>
          <w:szCs w:val="28"/>
        </w:rPr>
        <w:t>Элегия», «Прелюдия» и «Мелодия», учитывая технические возможности учащегося.</w:t>
      </w:r>
    </w:p>
    <w:p w14:paraId="480623E7" w14:textId="77777777" w:rsidR="00A8397E" w:rsidRDefault="005A710E"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Обратимся к пьесе «Элегия». Обращения трезвучий в аккомпанементе, разложенные в широком изложении, тональный план произведения придают скорбно-трагический колорит в гармонизации мелодии, интонируемой словно вздохи, но</w:t>
      </w:r>
      <w:r w:rsidR="00C4346D">
        <w:rPr>
          <w:rFonts w:ascii="Times New Roman" w:hAnsi="Times New Roman" w:cs="Times New Roman"/>
          <w:sz w:val="28"/>
          <w:szCs w:val="28"/>
        </w:rPr>
        <w:t xml:space="preserve"> несущую свою музыкальную мысль</w:t>
      </w:r>
      <w:r>
        <w:rPr>
          <w:rFonts w:ascii="Times New Roman" w:hAnsi="Times New Roman" w:cs="Times New Roman"/>
          <w:sz w:val="28"/>
          <w:szCs w:val="28"/>
        </w:rPr>
        <w:t xml:space="preserve"> (рис</w:t>
      </w:r>
      <w:r w:rsidR="00A8397E">
        <w:rPr>
          <w:rFonts w:ascii="Times New Roman" w:hAnsi="Times New Roman" w:cs="Times New Roman"/>
          <w:sz w:val="28"/>
          <w:szCs w:val="28"/>
        </w:rPr>
        <w:t>4</w:t>
      </w:r>
      <w:r>
        <w:rPr>
          <w:rFonts w:ascii="Times New Roman" w:hAnsi="Times New Roman" w:cs="Times New Roman"/>
          <w:sz w:val="28"/>
          <w:szCs w:val="28"/>
        </w:rPr>
        <w:t>).</w:t>
      </w:r>
    </w:p>
    <w:p w14:paraId="2E9C4324" w14:textId="77777777" w:rsidR="00A8397E" w:rsidRDefault="00A8397E" w:rsidP="00A8397E">
      <w:pPr>
        <w:spacing w:line="360" w:lineRule="auto"/>
        <w:ind w:firstLine="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47958FA" wp14:editId="6E576235">
            <wp:extent cx="6116320" cy="2755265"/>
            <wp:effectExtent l="0" t="0" r="5080" b="635"/>
            <wp:docPr id="5" name="Рисунок 5" descr="Изображение выглядит как текст, рисуно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элегия 1.png"/>
                    <pic:cNvPicPr/>
                  </pic:nvPicPr>
                  <pic:blipFill>
                    <a:blip r:embed="rId11">
                      <a:extLst>
                        <a:ext uri="{28A0092B-C50C-407E-A947-70E740481C1C}">
                          <a14:useLocalDpi xmlns:a14="http://schemas.microsoft.com/office/drawing/2010/main" val="0"/>
                        </a:ext>
                      </a:extLst>
                    </a:blip>
                    <a:stretch>
                      <a:fillRect/>
                    </a:stretch>
                  </pic:blipFill>
                  <pic:spPr>
                    <a:xfrm>
                      <a:off x="0" y="0"/>
                      <a:ext cx="6116320" cy="2755265"/>
                    </a:xfrm>
                    <a:prstGeom prst="rect">
                      <a:avLst/>
                    </a:prstGeom>
                  </pic:spPr>
                </pic:pic>
              </a:graphicData>
            </a:graphic>
          </wp:inline>
        </w:drawing>
      </w:r>
    </w:p>
    <w:p w14:paraId="3BC876F9" w14:textId="77777777" w:rsidR="00A8397E" w:rsidRDefault="00A8397E" w:rsidP="00A8397E">
      <w:pPr>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(Рис.4)</w:t>
      </w:r>
    </w:p>
    <w:p w14:paraId="1488FF75" w14:textId="77777777" w:rsidR="005A710E" w:rsidRDefault="005A710E" w:rsidP="00A8397E">
      <w:pPr>
        <w:spacing w:line="360"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Приобретающая в своем развитии взволнованные характер, мелодия в части </w:t>
      </w:r>
      <w:proofErr w:type="spellStart"/>
      <w:r w:rsidR="00A8397E">
        <w:rPr>
          <w:rFonts w:ascii="Times New Roman" w:hAnsi="Times New Roman" w:cs="Times New Roman"/>
          <w:sz w:val="28"/>
          <w:szCs w:val="28"/>
          <w:lang w:val="en-US"/>
        </w:rPr>
        <w:t>P</w:t>
      </w:r>
      <w:r>
        <w:rPr>
          <w:rFonts w:ascii="Times New Roman" w:hAnsi="Times New Roman" w:cs="Times New Roman"/>
          <w:sz w:val="28"/>
          <w:szCs w:val="28"/>
          <w:lang w:val="en-US"/>
        </w:rPr>
        <w:t>iuvivo</w:t>
      </w:r>
      <w:proofErr w:type="spellEnd"/>
      <w:r>
        <w:rPr>
          <w:rFonts w:ascii="Times New Roman" w:hAnsi="Times New Roman" w:cs="Times New Roman"/>
          <w:sz w:val="28"/>
          <w:szCs w:val="28"/>
        </w:rPr>
        <w:t>переходит в басовый регистр в исполн</w:t>
      </w:r>
      <w:r w:rsidR="00566F42">
        <w:rPr>
          <w:rFonts w:ascii="Times New Roman" w:hAnsi="Times New Roman" w:cs="Times New Roman"/>
          <w:sz w:val="28"/>
          <w:szCs w:val="28"/>
        </w:rPr>
        <w:t>ен</w:t>
      </w:r>
      <w:r>
        <w:rPr>
          <w:rFonts w:ascii="Times New Roman" w:hAnsi="Times New Roman" w:cs="Times New Roman"/>
          <w:sz w:val="28"/>
          <w:szCs w:val="28"/>
        </w:rPr>
        <w:t>ии левой руки(рис</w:t>
      </w:r>
      <w:r w:rsidR="00A8397E">
        <w:rPr>
          <w:rFonts w:ascii="Times New Roman" w:hAnsi="Times New Roman" w:cs="Times New Roman"/>
          <w:sz w:val="28"/>
          <w:szCs w:val="28"/>
        </w:rPr>
        <w:t>.5</w:t>
      </w:r>
      <w:r>
        <w:rPr>
          <w:rFonts w:ascii="Times New Roman" w:hAnsi="Times New Roman" w:cs="Times New Roman"/>
          <w:sz w:val="28"/>
          <w:szCs w:val="28"/>
        </w:rPr>
        <w:t xml:space="preserve">). </w:t>
      </w:r>
    </w:p>
    <w:p w14:paraId="66BCEC8A" w14:textId="77777777" w:rsidR="00A8397E" w:rsidRDefault="00A8397E" w:rsidP="00A8397E">
      <w:pPr>
        <w:spacing w:line="360" w:lineRule="auto"/>
        <w:ind w:firstLine="0"/>
        <w:jc w:val="center"/>
        <w:rPr>
          <w:rFonts w:ascii="Times New Roman" w:hAnsi="Times New Roman" w:cs="Times New Roman"/>
          <w:sz w:val="28"/>
          <w:szCs w:val="28"/>
        </w:rPr>
      </w:pPr>
    </w:p>
    <w:p w14:paraId="78CB5D72" w14:textId="77777777" w:rsidR="00A8397E" w:rsidRDefault="00A8397E" w:rsidP="00A8397E">
      <w:pPr>
        <w:spacing w:line="360" w:lineRule="auto"/>
        <w:ind w:firstLine="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95F80F8" wp14:editId="4FE36B5B">
            <wp:extent cx="6116320" cy="1754505"/>
            <wp:effectExtent l="0" t="0" r="5080" b="0"/>
            <wp:docPr id="6" name="Рисунок 6" descr="Изображение выглядит как гитар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Элегия 2.png"/>
                    <pic:cNvPicPr/>
                  </pic:nvPicPr>
                  <pic:blipFill>
                    <a:blip r:embed="rId12">
                      <a:extLst>
                        <a:ext uri="{28A0092B-C50C-407E-A947-70E740481C1C}">
                          <a14:useLocalDpi xmlns:a14="http://schemas.microsoft.com/office/drawing/2010/main" val="0"/>
                        </a:ext>
                      </a:extLst>
                    </a:blip>
                    <a:stretch>
                      <a:fillRect/>
                    </a:stretch>
                  </pic:blipFill>
                  <pic:spPr>
                    <a:xfrm>
                      <a:off x="0" y="0"/>
                      <a:ext cx="6116320" cy="1754505"/>
                    </a:xfrm>
                    <a:prstGeom prst="rect">
                      <a:avLst/>
                    </a:prstGeom>
                  </pic:spPr>
                </pic:pic>
              </a:graphicData>
            </a:graphic>
          </wp:inline>
        </w:drawing>
      </w:r>
    </w:p>
    <w:p w14:paraId="2CCCCD29" w14:textId="77777777" w:rsidR="00A8397E" w:rsidRDefault="00A8397E" w:rsidP="00A8397E">
      <w:pPr>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(Рис.5)</w:t>
      </w:r>
    </w:p>
    <w:p w14:paraId="47E7635A" w14:textId="77777777" w:rsidR="00A8397E" w:rsidRDefault="00A8397E" w:rsidP="00D9672E">
      <w:pPr>
        <w:spacing w:line="360" w:lineRule="auto"/>
        <w:jc w:val="both"/>
        <w:rPr>
          <w:rFonts w:ascii="Times New Roman" w:hAnsi="Times New Roman" w:cs="Times New Roman"/>
          <w:sz w:val="28"/>
          <w:szCs w:val="28"/>
        </w:rPr>
      </w:pPr>
    </w:p>
    <w:p w14:paraId="12DB5C26" w14:textId="77777777" w:rsidR="00566F42" w:rsidRDefault="00566F42"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Это создает технические трудности для исполнения пианиссимо плотного аккомпанемента правой руки. На интонац</w:t>
      </w:r>
      <w:r w:rsidR="000352F9">
        <w:rPr>
          <w:rFonts w:ascii="Times New Roman" w:hAnsi="Times New Roman" w:cs="Times New Roman"/>
          <w:sz w:val="28"/>
          <w:szCs w:val="28"/>
        </w:rPr>
        <w:t>и</w:t>
      </w:r>
      <w:r>
        <w:rPr>
          <w:rFonts w:ascii="Times New Roman" w:hAnsi="Times New Roman" w:cs="Times New Roman"/>
          <w:sz w:val="28"/>
          <w:szCs w:val="28"/>
        </w:rPr>
        <w:t>о</w:t>
      </w:r>
      <w:r w:rsidR="000352F9">
        <w:rPr>
          <w:rFonts w:ascii="Times New Roman" w:hAnsi="Times New Roman" w:cs="Times New Roman"/>
          <w:sz w:val="28"/>
          <w:szCs w:val="28"/>
        </w:rPr>
        <w:t>н</w:t>
      </w:r>
      <w:r>
        <w:rPr>
          <w:rFonts w:ascii="Times New Roman" w:hAnsi="Times New Roman" w:cs="Times New Roman"/>
          <w:sz w:val="28"/>
          <w:szCs w:val="28"/>
        </w:rPr>
        <w:t xml:space="preserve">ное членение темы в мелодии указывают смысловые </w:t>
      </w:r>
      <w:proofErr w:type="spellStart"/>
      <w:r>
        <w:rPr>
          <w:rFonts w:ascii="Times New Roman" w:hAnsi="Times New Roman" w:cs="Times New Roman"/>
          <w:sz w:val="28"/>
          <w:szCs w:val="28"/>
        </w:rPr>
        <w:t>фраз</w:t>
      </w:r>
      <w:r w:rsidR="00D26611">
        <w:rPr>
          <w:rFonts w:ascii="Times New Roman" w:hAnsi="Times New Roman" w:cs="Times New Roman"/>
          <w:sz w:val="28"/>
          <w:szCs w:val="28"/>
        </w:rPr>
        <w:t>и</w:t>
      </w:r>
      <w:r>
        <w:rPr>
          <w:rFonts w:ascii="Times New Roman" w:hAnsi="Times New Roman" w:cs="Times New Roman"/>
          <w:sz w:val="28"/>
          <w:szCs w:val="28"/>
        </w:rPr>
        <w:t>ровочные</w:t>
      </w:r>
      <w:proofErr w:type="spellEnd"/>
      <w:r>
        <w:rPr>
          <w:rFonts w:ascii="Times New Roman" w:hAnsi="Times New Roman" w:cs="Times New Roman"/>
          <w:sz w:val="28"/>
          <w:szCs w:val="28"/>
        </w:rPr>
        <w:t xml:space="preserve"> авторские лиги. Тема, приобретая октавное усиление доводит мелодию до трех форте </w:t>
      </w:r>
      <w:r w:rsidR="00C4346D">
        <w:rPr>
          <w:rFonts w:ascii="Times New Roman" w:hAnsi="Times New Roman" w:cs="Times New Roman"/>
          <w:sz w:val="28"/>
          <w:szCs w:val="28"/>
        </w:rPr>
        <w:t>«</w:t>
      </w:r>
      <w:proofErr w:type="spellStart"/>
      <w:r w:rsidR="00C4346D">
        <w:rPr>
          <w:rFonts w:ascii="Times New Roman" w:hAnsi="Times New Roman" w:cs="Times New Roman"/>
          <w:sz w:val="28"/>
          <w:szCs w:val="28"/>
        </w:rPr>
        <w:t>а</w:t>
      </w:r>
      <w:r>
        <w:rPr>
          <w:rFonts w:ascii="Times New Roman" w:hAnsi="Times New Roman" w:cs="Times New Roman"/>
          <w:sz w:val="28"/>
          <w:szCs w:val="28"/>
        </w:rPr>
        <w:t>пассионато</w:t>
      </w:r>
      <w:proofErr w:type="spellEnd"/>
      <w:r w:rsidR="00C4346D">
        <w:rPr>
          <w:rFonts w:ascii="Times New Roman" w:hAnsi="Times New Roman" w:cs="Times New Roman"/>
          <w:sz w:val="28"/>
          <w:szCs w:val="28"/>
        </w:rPr>
        <w:t>»</w:t>
      </w:r>
      <w:r>
        <w:rPr>
          <w:rFonts w:ascii="Times New Roman" w:hAnsi="Times New Roman" w:cs="Times New Roman"/>
          <w:sz w:val="28"/>
          <w:szCs w:val="28"/>
        </w:rPr>
        <w:t xml:space="preserve"> – тот самый размах чувств, декламационная выразительность. Здесь необходима звуковая дистанция, разность динамических планов, потому что мелодия должны естественно отделяться от фонового звучания аккомпанемента. «Фон» не простой набор интервалов, а как гово</w:t>
      </w:r>
      <w:r w:rsidR="00B63F53">
        <w:rPr>
          <w:rFonts w:ascii="Times New Roman" w:hAnsi="Times New Roman" w:cs="Times New Roman"/>
          <w:sz w:val="28"/>
          <w:szCs w:val="28"/>
        </w:rPr>
        <w:t>р</w:t>
      </w:r>
      <w:r w:rsidR="00C4346D">
        <w:rPr>
          <w:rFonts w:ascii="Times New Roman" w:hAnsi="Times New Roman" w:cs="Times New Roman"/>
          <w:sz w:val="28"/>
          <w:szCs w:val="28"/>
        </w:rPr>
        <w:t xml:space="preserve">ил Ф. </w:t>
      </w:r>
      <w:proofErr w:type="spellStart"/>
      <w:r w:rsidR="00C4346D">
        <w:rPr>
          <w:rFonts w:ascii="Times New Roman" w:hAnsi="Times New Roman" w:cs="Times New Roman"/>
          <w:sz w:val="28"/>
          <w:szCs w:val="28"/>
        </w:rPr>
        <w:t>Блумен</w:t>
      </w:r>
      <w:r>
        <w:rPr>
          <w:rFonts w:ascii="Times New Roman" w:hAnsi="Times New Roman" w:cs="Times New Roman"/>
          <w:sz w:val="28"/>
          <w:szCs w:val="28"/>
        </w:rPr>
        <w:t>фельд</w:t>
      </w:r>
      <w:proofErr w:type="spellEnd"/>
      <w:r>
        <w:rPr>
          <w:rFonts w:ascii="Times New Roman" w:hAnsi="Times New Roman" w:cs="Times New Roman"/>
          <w:sz w:val="28"/>
          <w:szCs w:val="28"/>
        </w:rPr>
        <w:t>, Рахманинов знает «секрет одухотворенности любого интервала»</w:t>
      </w:r>
      <w:r w:rsidR="00C4346D">
        <w:rPr>
          <w:rFonts w:ascii="Times New Roman" w:hAnsi="Times New Roman" w:cs="Times New Roman"/>
          <w:sz w:val="28"/>
          <w:szCs w:val="28"/>
        </w:rPr>
        <w:t xml:space="preserve"> </w:t>
      </w:r>
      <w:r w:rsidRPr="00566F42">
        <w:rPr>
          <w:rFonts w:ascii="Times New Roman" w:hAnsi="Times New Roman" w:cs="Times New Roman"/>
          <w:sz w:val="28"/>
          <w:szCs w:val="28"/>
        </w:rPr>
        <w:t>[</w:t>
      </w:r>
      <w:r w:rsidR="00D26611">
        <w:rPr>
          <w:rFonts w:ascii="Times New Roman" w:hAnsi="Times New Roman" w:cs="Times New Roman"/>
          <w:sz w:val="28"/>
          <w:szCs w:val="28"/>
        </w:rPr>
        <w:t>2</w:t>
      </w:r>
      <w:r w:rsidR="00C4346D">
        <w:rPr>
          <w:rFonts w:ascii="Times New Roman" w:hAnsi="Times New Roman" w:cs="Times New Roman"/>
          <w:sz w:val="28"/>
          <w:szCs w:val="28"/>
        </w:rPr>
        <w:t>, с.385</w:t>
      </w:r>
      <w:r w:rsidRPr="00566F42">
        <w:rPr>
          <w:rFonts w:ascii="Times New Roman" w:hAnsi="Times New Roman" w:cs="Times New Roman"/>
          <w:sz w:val="28"/>
          <w:szCs w:val="28"/>
        </w:rPr>
        <w:t>]</w:t>
      </w:r>
      <w:r>
        <w:rPr>
          <w:rFonts w:ascii="Times New Roman" w:hAnsi="Times New Roman" w:cs="Times New Roman"/>
          <w:sz w:val="28"/>
          <w:szCs w:val="28"/>
        </w:rPr>
        <w:t xml:space="preserve">. По осмысленности звучание интервалов, интонирование на фортепиано должно приближаться к вокальному. Но и от звучания фона зависит поэтическая нагрузка мелодии, поэтому в аккомпанементе должны прослеживаться тончайшие разнообразия оттенков. </w:t>
      </w:r>
    </w:p>
    <w:p w14:paraId="046AD93A" w14:textId="77777777" w:rsidR="00566F42" w:rsidRDefault="00C4346D"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Своеобразным э</w:t>
      </w:r>
      <w:r w:rsidR="00566F42">
        <w:rPr>
          <w:rFonts w:ascii="Times New Roman" w:hAnsi="Times New Roman" w:cs="Times New Roman"/>
          <w:sz w:val="28"/>
          <w:szCs w:val="28"/>
        </w:rPr>
        <w:t xml:space="preserve">пиграфом ко всему творчеству композитора можно поставить </w:t>
      </w:r>
      <w:r>
        <w:rPr>
          <w:rFonts w:ascii="Times New Roman" w:hAnsi="Times New Roman" w:cs="Times New Roman"/>
          <w:sz w:val="28"/>
          <w:szCs w:val="28"/>
        </w:rPr>
        <w:t xml:space="preserve">знаменитую </w:t>
      </w:r>
      <w:r w:rsidR="00566F42">
        <w:rPr>
          <w:rFonts w:ascii="Times New Roman" w:hAnsi="Times New Roman" w:cs="Times New Roman"/>
          <w:sz w:val="28"/>
          <w:szCs w:val="28"/>
        </w:rPr>
        <w:t xml:space="preserve">Прелюдию </w:t>
      </w:r>
      <w:r w:rsidR="00566F42">
        <w:rPr>
          <w:rFonts w:ascii="Times New Roman" w:hAnsi="Times New Roman" w:cs="Times New Roman"/>
          <w:sz w:val="28"/>
          <w:szCs w:val="28"/>
          <w:lang w:val="en-US"/>
        </w:rPr>
        <w:t>cis</w:t>
      </w:r>
      <w:r w:rsidR="00566F42" w:rsidRPr="00566F42">
        <w:rPr>
          <w:rFonts w:ascii="Times New Roman" w:hAnsi="Times New Roman" w:cs="Times New Roman"/>
          <w:sz w:val="28"/>
          <w:szCs w:val="28"/>
        </w:rPr>
        <w:t>-</w:t>
      </w:r>
      <w:r w:rsidR="00566F42">
        <w:rPr>
          <w:rFonts w:ascii="Times New Roman" w:hAnsi="Times New Roman" w:cs="Times New Roman"/>
          <w:sz w:val="28"/>
          <w:szCs w:val="28"/>
          <w:lang w:val="en-US"/>
        </w:rPr>
        <w:t>moll</w:t>
      </w:r>
      <w:r w:rsidR="00566F42">
        <w:rPr>
          <w:rFonts w:ascii="Times New Roman" w:hAnsi="Times New Roman" w:cs="Times New Roman"/>
          <w:sz w:val="28"/>
          <w:szCs w:val="28"/>
        </w:rPr>
        <w:t>, представляющую собой своеобразный афоризм</w:t>
      </w:r>
      <w:r>
        <w:rPr>
          <w:rFonts w:ascii="Times New Roman" w:hAnsi="Times New Roman" w:cs="Times New Roman"/>
          <w:sz w:val="28"/>
          <w:szCs w:val="28"/>
        </w:rPr>
        <w:t>, лаконичные темы</w:t>
      </w:r>
      <w:r w:rsidR="00D9672E">
        <w:rPr>
          <w:rFonts w:ascii="Times New Roman" w:hAnsi="Times New Roman" w:cs="Times New Roman"/>
          <w:sz w:val="28"/>
          <w:szCs w:val="28"/>
        </w:rPr>
        <w:t xml:space="preserve"> юношеской прелюдии вошли в основной </w:t>
      </w:r>
      <w:proofErr w:type="spellStart"/>
      <w:r w:rsidR="00D9672E">
        <w:rPr>
          <w:rFonts w:ascii="Times New Roman" w:hAnsi="Times New Roman" w:cs="Times New Roman"/>
          <w:sz w:val="28"/>
          <w:szCs w:val="28"/>
        </w:rPr>
        <w:t>тематизм</w:t>
      </w:r>
      <w:proofErr w:type="spellEnd"/>
      <w:r w:rsidR="00D9672E">
        <w:rPr>
          <w:rFonts w:ascii="Times New Roman" w:hAnsi="Times New Roman" w:cs="Times New Roman"/>
          <w:sz w:val="28"/>
          <w:szCs w:val="28"/>
        </w:rPr>
        <w:t xml:space="preserve"> вершин зрелого творчества Рахманинова.  </w:t>
      </w:r>
    </w:p>
    <w:p w14:paraId="121C3B1F" w14:textId="77777777" w:rsidR="00D9672E" w:rsidRDefault="00C4346D" w:rsidP="00D9672E">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Прел</w:t>
      </w:r>
      <w:r w:rsidR="00D9672E">
        <w:rPr>
          <w:rFonts w:ascii="Times New Roman" w:hAnsi="Times New Roman" w:cs="Times New Roman"/>
          <w:sz w:val="28"/>
          <w:szCs w:val="28"/>
        </w:rPr>
        <w:t>юдия</w:t>
      </w:r>
      <w:r>
        <w:rPr>
          <w:rFonts w:ascii="Times New Roman" w:hAnsi="Times New Roman" w:cs="Times New Roman"/>
          <w:sz w:val="28"/>
          <w:szCs w:val="28"/>
        </w:rPr>
        <w:t xml:space="preserve">  </w:t>
      </w:r>
      <w:r w:rsidR="00D9672E">
        <w:rPr>
          <w:rFonts w:ascii="Times New Roman" w:hAnsi="Times New Roman" w:cs="Times New Roman"/>
          <w:sz w:val="28"/>
          <w:szCs w:val="28"/>
          <w:lang w:val="en-US"/>
        </w:rPr>
        <w:t>cis</w:t>
      </w:r>
      <w:proofErr w:type="gramEnd"/>
      <w:r w:rsidR="00D9672E" w:rsidRPr="00D9672E">
        <w:rPr>
          <w:rFonts w:ascii="Times New Roman" w:hAnsi="Times New Roman" w:cs="Times New Roman"/>
          <w:sz w:val="28"/>
          <w:szCs w:val="28"/>
        </w:rPr>
        <w:t>-</w:t>
      </w:r>
      <w:r w:rsidR="00D9672E">
        <w:rPr>
          <w:rFonts w:ascii="Times New Roman" w:hAnsi="Times New Roman" w:cs="Times New Roman"/>
          <w:sz w:val="28"/>
          <w:szCs w:val="28"/>
          <w:lang w:val="en-US"/>
        </w:rPr>
        <w:t>moll</w:t>
      </w:r>
      <w:r w:rsidR="00D9672E">
        <w:rPr>
          <w:rFonts w:ascii="Times New Roman" w:hAnsi="Times New Roman" w:cs="Times New Roman"/>
          <w:sz w:val="28"/>
          <w:szCs w:val="28"/>
        </w:rPr>
        <w:t xml:space="preserve"> принесла автору широкую популярность среди ранних фортепианных сочинений, принесла известность автору за рубежом. Мотив прелюдии до-диез минор </w:t>
      </w:r>
      <w:r w:rsidR="00D9672E">
        <w:rPr>
          <w:rFonts w:ascii="Times New Roman" w:hAnsi="Times New Roman" w:cs="Times New Roman"/>
          <w:sz w:val="28"/>
          <w:szCs w:val="28"/>
          <w:lang w:val="en-US"/>
        </w:rPr>
        <w:t>VI</w:t>
      </w:r>
      <w:r w:rsidR="00D9672E" w:rsidRPr="00D9672E">
        <w:rPr>
          <w:rFonts w:ascii="Times New Roman" w:hAnsi="Times New Roman" w:cs="Times New Roman"/>
          <w:sz w:val="28"/>
          <w:szCs w:val="28"/>
        </w:rPr>
        <w:t>-</w:t>
      </w:r>
      <w:r w:rsidR="00D9672E">
        <w:rPr>
          <w:rFonts w:ascii="Times New Roman" w:hAnsi="Times New Roman" w:cs="Times New Roman"/>
          <w:sz w:val="28"/>
          <w:szCs w:val="28"/>
          <w:lang w:val="en-US"/>
        </w:rPr>
        <w:t>V</w:t>
      </w:r>
      <w:r w:rsidR="00D9672E" w:rsidRPr="00D9672E">
        <w:rPr>
          <w:rFonts w:ascii="Times New Roman" w:hAnsi="Times New Roman" w:cs="Times New Roman"/>
          <w:sz w:val="28"/>
          <w:szCs w:val="28"/>
        </w:rPr>
        <w:t>-</w:t>
      </w:r>
      <w:r w:rsidR="00D9672E">
        <w:rPr>
          <w:rFonts w:ascii="Times New Roman" w:hAnsi="Times New Roman" w:cs="Times New Roman"/>
          <w:sz w:val="28"/>
          <w:szCs w:val="28"/>
          <w:lang w:val="en-US"/>
        </w:rPr>
        <w:t>I</w:t>
      </w:r>
      <w:r w:rsidR="00D9672E">
        <w:rPr>
          <w:rFonts w:ascii="Times New Roman" w:hAnsi="Times New Roman" w:cs="Times New Roman"/>
          <w:sz w:val="28"/>
          <w:szCs w:val="28"/>
        </w:rPr>
        <w:t>, взятый в качестве главной темы этого произведения, и, как принято считать у музыковедов, считается символом судьбы. А сам автор в воспоминаниях рассказывает, что эта Прелюдия была ему «явлена»</w:t>
      </w:r>
      <w:r>
        <w:rPr>
          <w:rFonts w:ascii="Times New Roman" w:hAnsi="Times New Roman" w:cs="Times New Roman"/>
          <w:sz w:val="28"/>
          <w:szCs w:val="28"/>
        </w:rPr>
        <w:t xml:space="preserve"> </w:t>
      </w:r>
      <w:r w:rsidR="00D9672E" w:rsidRPr="00D9672E">
        <w:rPr>
          <w:rFonts w:ascii="Times New Roman" w:hAnsi="Times New Roman" w:cs="Times New Roman"/>
          <w:sz w:val="28"/>
          <w:szCs w:val="28"/>
        </w:rPr>
        <w:t>[</w:t>
      </w:r>
      <w:r w:rsidR="002C3AA6">
        <w:rPr>
          <w:rFonts w:ascii="Times New Roman" w:hAnsi="Times New Roman" w:cs="Times New Roman"/>
          <w:sz w:val="28"/>
          <w:szCs w:val="28"/>
        </w:rPr>
        <w:t>2</w:t>
      </w:r>
      <w:r w:rsidR="00E90F0D">
        <w:rPr>
          <w:rFonts w:ascii="Times New Roman" w:hAnsi="Times New Roman" w:cs="Times New Roman"/>
          <w:sz w:val="28"/>
          <w:szCs w:val="28"/>
        </w:rPr>
        <w:t>6</w:t>
      </w:r>
      <w:r w:rsidR="002C3AA6">
        <w:rPr>
          <w:rFonts w:ascii="Times New Roman" w:hAnsi="Times New Roman" w:cs="Times New Roman"/>
          <w:sz w:val="28"/>
          <w:szCs w:val="28"/>
        </w:rPr>
        <w:t>, с. 30</w:t>
      </w:r>
      <w:r w:rsidR="00D9672E" w:rsidRPr="00D9672E">
        <w:rPr>
          <w:rFonts w:ascii="Times New Roman" w:hAnsi="Times New Roman" w:cs="Times New Roman"/>
          <w:sz w:val="28"/>
          <w:szCs w:val="28"/>
        </w:rPr>
        <w:t>]</w:t>
      </w:r>
      <w:r w:rsidR="00D9672E">
        <w:rPr>
          <w:rFonts w:ascii="Times New Roman" w:hAnsi="Times New Roman" w:cs="Times New Roman"/>
          <w:sz w:val="28"/>
          <w:szCs w:val="28"/>
        </w:rPr>
        <w:t>. В раннем возрасте Рахманинову открылась как откровение неведомая глубина.</w:t>
      </w:r>
    </w:p>
    <w:p w14:paraId="6014DED0" w14:textId="77777777" w:rsidR="00D9672E" w:rsidRDefault="00D9672E"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Прелюдия трудна в исполнении монументальнос</w:t>
      </w:r>
      <w:r w:rsidR="00C4346D">
        <w:rPr>
          <w:rFonts w:ascii="Times New Roman" w:hAnsi="Times New Roman" w:cs="Times New Roman"/>
          <w:sz w:val="28"/>
          <w:szCs w:val="28"/>
        </w:rPr>
        <w:t xml:space="preserve">тью звучания, </w:t>
      </w:r>
      <w:proofErr w:type="gramStart"/>
      <w:r w:rsidR="00C4346D">
        <w:rPr>
          <w:rFonts w:ascii="Times New Roman" w:hAnsi="Times New Roman" w:cs="Times New Roman"/>
          <w:sz w:val="28"/>
          <w:szCs w:val="28"/>
        </w:rPr>
        <w:t>мастерством  симфонической</w:t>
      </w:r>
      <w:proofErr w:type="gramEnd"/>
      <w:r w:rsidR="00C4346D">
        <w:rPr>
          <w:rFonts w:ascii="Times New Roman" w:hAnsi="Times New Roman" w:cs="Times New Roman"/>
          <w:sz w:val="28"/>
          <w:szCs w:val="28"/>
        </w:rPr>
        <w:t xml:space="preserve">  </w:t>
      </w:r>
      <w:proofErr w:type="spellStart"/>
      <w:r>
        <w:rPr>
          <w:rFonts w:ascii="Times New Roman" w:hAnsi="Times New Roman" w:cs="Times New Roman"/>
          <w:sz w:val="28"/>
          <w:szCs w:val="28"/>
        </w:rPr>
        <w:t>регистровки</w:t>
      </w:r>
      <w:proofErr w:type="spellEnd"/>
      <w:r>
        <w:rPr>
          <w:rFonts w:ascii="Times New Roman" w:hAnsi="Times New Roman" w:cs="Times New Roman"/>
          <w:sz w:val="28"/>
          <w:szCs w:val="28"/>
        </w:rPr>
        <w:t>, одновременным сопоставлением разных планов, потому что звучание фортепиано сходно со звучанием оркестра. Сам Рахманинов об этом рассказывал так: «</w:t>
      </w:r>
      <w:r w:rsidR="004A7557">
        <w:rPr>
          <w:rFonts w:ascii="Times New Roman" w:hAnsi="Times New Roman" w:cs="Times New Roman"/>
          <w:sz w:val="28"/>
          <w:szCs w:val="28"/>
        </w:rPr>
        <w:t>Прелюдия по своей природе- абсолютная музыка, и ее нельзя ограничить рамками программной или импрессионистической музыки. Абсолютная музыка может навести на мысль или вызвать у слушателя настроение, но ее первичная функция – доставлять интеллектуальное удовольствие красот</w:t>
      </w:r>
      <w:r w:rsidR="00C4346D">
        <w:rPr>
          <w:rFonts w:ascii="Times New Roman" w:hAnsi="Times New Roman" w:cs="Times New Roman"/>
          <w:sz w:val="28"/>
          <w:szCs w:val="28"/>
        </w:rPr>
        <w:t xml:space="preserve">ой и разнообразием своей формы» </w:t>
      </w:r>
      <w:r w:rsidR="004A7557" w:rsidRPr="004A7557">
        <w:rPr>
          <w:rFonts w:ascii="Times New Roman" w:hAnsi="Times New Roman" w:cs="Times New Roman"/>
          <w:sz w:val="28"/>
          <w:szCs w:val="28"/>
        </w:rPr>
        <w:t>[</w:t>
      </w:r>
      <w:r w:rsidR="002C3AA6">
        <w:rPr>
          <w:rFonts w:ascii="Times New Roman" w:hAnsi="Times New Roman" w:cs="Times New Roman"/>
          <w:sz w:val="28"/>
          <w:szCs w:val="28"/>
        </w:rPr>
        <w:t>2</w:t>
      </w:r>
      <w:r w:rsidR="00E90F0D">
        <w:rPr>
          <w:rFonts w:ascii="Times New Roman" w:hAnsi="Times New Roman" w:cs="Times New Roman"/>
          <w:sz w:val="28"/>
          <w:szCs w:val="28"/>
        </w:rPr>
        <w:t>6</w:t>
      </w:r>
      <w:r w:rsidR="002C3AA6">
        <w:rPr>
          <w:rFonts w:ascii="Times New Roman" w:hAnsi="Times New Roman" w:cs="Times New Roman"/>
          <w:sz w:val="28"/>
          <w:szCs w:val="28"/>
        </w:rPr>
        <w:t>, с.35</w:t>
      </w:r>
      <w:r w:rsidR="004A7557" w:rsidRPr="004A7557">
        <w:rPr>
          <w:rFonts w:ascii="Times New Roman" w:hAnsi="Times New Roman" w:cs="Times New Roman"/>
          <w:sz w:val="28"/>
          <w:szCs w:val="28"/>
        </w:rPr>
        <w:t>]</w:t>
      </w:r>
      <w:r w:rsidR="00C4346D">
        <w:rPr>
          <w:rFonts w:ascii="Times New Roman" w:hAnsi="Times New Roman" w:cs="Times New Roman"/>
          <w:sz w:val="28"/>
          <w:szCs w:val="28"/>
        </w:rPr>
        <w:t>.</w:t>
      </w:r>
      <w:r w:rsidR="004A7557">
        <w:rPr>
          <w:rFonts w:ascii="Times New Roman" w:hAnsi="Times New Roman" w:cs="Times New Roman"/>
          <w:sz w:val="28"/>
          <w:szCs w:val="28"/>
        </w:rPr>
        <w:t xml:space="preserve"> По мнению Рахманинова, несравненная крас</w:t>
      </w:r>
      <w:r w:rsidR="00047E20">
        <w:rPr>
          <w:rFonts w:ascii="Times New Roman" w:hAnsi="Times New Roman" w:cs="Times New Roman"/>
          <w:sz w:val="28"/>
          <w:szCs w:val="28"/>
        </w:rPr>
        <w:t>о</w:t>
      </w:r>
      <w:r w:rsidR="004A7557">
        <w:rPr>
          <w:rFonts w:ascii="Times New Roman" w:hAnsi="Times New Roman" w:cs="Times New Roman"/>
          <w:sz w:val="28"/>
          <w:szCs w:val="28"/>
        </w:rPr>
        <w:t xml:space="preserve">та произведения будет утрачена, если мы будем искать в нем отражение настроения композитора. «Прелюдия, - пишет автор, </w:t>
      </w:r>
      <w:r w:rsidR="000352F9">
        <w:rPr>
          <w:rFonts w:ascii="Times New Roman" w:hAnsi="Times New Roman" w:cs="Times New Roman"/>
          <w:sz w:val="28"/>
          <w:szCs w:val="28"/>
        </w:rPr>
        <w:t>— это</w:t>
      </w:r>
      <w:r w:rsidR="004A7557">
        <w:rPr>
          <w:rFonts w:ascii="Times New Roman" w:hAnsi="Times New Roman" w:cs="Times New Roman"/>
          <w:sz w:val="28"/>
          <w:szCs w:val="28"/>
        </w:rPr>
        <w:t xml:space="preserve"> форма произведения, предназначенная для исполнения перед более значительной пьесой…</w:t>
      </w:r>
      <w:r w:rsidR="00047E20">
        <w:rPr>
          <w:rFonts w:ascii="Times New Roman" w:hAnsi="Times New Roman" w:cs="Times New Roman"/>
          <w:sz w:val="28"/>
          <w:szCs w:val="28"/>
        </w:rPr>
        <w:t>, что и отражено в ее названии. Форма зародилась и может быть использована для музыки</w:t>
      </w:r>
      <w:r w:rsidR="00C4346D">
        <w:rPr>
          <w:rFonts w:ascii="Times New Roman" w:hAnsi="Times New Roman" w:cs="Times New Roman"/>
          <w:sz w:val="28"/>
          <w:szCs w:val="28"/>
        </w:rPr>
        <w:t xml:space="preserve">, имеющей независимое </w:t>
      </w:r>
      <w:proofErr w:type="gramStart"/>
      <w:r w:rsidR="00C4346D">
        <w:rPr>
          <w:rFonts w:ascii="Times New Roman" w:hAnsi="Times New Roman" w:cs="Times New Roman"/>
          <w:sz w:val="28"/>
          <w:szCs w:val="28"/>
        </w:rPr>
        <w:t>значение»</w:t>
      </w:r>
      <w:r w:rsidR="00047E20" w:rsidRPr="00047E20">
        <w:rPr>
          <w:rFonts w:ascii="Times New Roman" w:hAnsi="Times New Roman" w:cs="Times New Roman"/>
          <w:sz w:val="28"/>
          <w:szCs w:val="28"/>
        </w:rPr>
        <w:t>[</w:t>
      </w:r>
      <w:proofErr w:type="gramEnd"/>
      <w:r w:rsidR="002C3AA6">
        <w:rPr>
          <w:rFonts w:ascii="Times New Roman" w:hAnsi="Times New Roman" w:cs="Times New Roman"/>
          <w:sz w:val="28"/>
          <w:szCs w:val="28"/>
        </w:rPr>
        <w:t>2</w:t>
      </w:r>
      <w:r w:rsidR="00E90F0D">
        <w:rPr>
          <w:rFonts w:ascii="Times New Roman" w:hAnsi="Times New Roman" w:cs="Times New Roman"/>
          <w:sz w:val="28"/>
          <w:szCs w:val="28"/>
        </w:rPr>
        <w:t>6</w:t>
      </w:r>
      <w:r w:rsidR="002C3AA6">
        <w:rPr>
          <w:rFonts w:ascii="Times New Roman" w:hAnsi="Times New Roman" w:cs="Times New Roman"/>
          <w:sz w:val="28"/>
          <w:szCs w:val="28"/>
        </w:rPr>
        <w:t>, с. 60</w:t>
      </w:r>
      <w:r w:rsidR="00047E20" w:rsidRPr="00047E20">
        <w:rPr>
          <w:rFonts w:ascii="Times New Roman" w:hAnsi="Times New Roman" w:cs="Times New Roman"/>
          <w:sz w:val="28"/>
          <w:szCs w:val="28"/>
        </w:rPr>
        <w:t>]</w:t>
      </w:r>
      <w:r w:rsidR="00C4346D">
        <w:rPr>
          <w:rFonts w:ascii="Times New Roman" w:hAnsi="Times New Roman" w:cs="Times New Roman"/>
          <w:sz w:val="28"/>
          <w:szCs w:val="28"/>
        </w:rPr>
        <w:t>.</w:t>
      </w:r>
      <w:r w:rsidR="00047E20" w:rsidRPr="00047E20">
        <w:rPr>
          <w:rFonts w:ascii="Times New Roman" w:hAnsi="Times New Roman" w:cs="Times New Roman"/>
          <w:sz w:val="28"/>
          <w:szCs w:val="28"/>
        </w:rPr>
        <w:t xml:space="preserve"> </w:t>
      </w:r>
    </w:p>
    <w:p w14:paraId="1BB4C781" w14:textId="77777777" w:rsidR="00047E20" w:rsidRDefault="00047E20"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Рахманинова в рассматриваемой Прелюдии старался приковать внимание к начальной теме: «Эти ноты в виде октавного унисона должны прозвучать торжественно и угрожающе. Мотив из трех звуков</w:t>
      </w:r>
      <w:r w:rsidR="00C4346D">
        <w:rPr>
          <w:rFonts w:ascii="Times New Roman" w:hAnsi="Times New Roman" w:cs="Times New Roman"/>
          <w:sz w:val="28"/>
          <w:szCs w:val="28"/>
        </w:rPr>
        <w:t xml:space="preserve"> затем проходит на протяжении двенадцати</w:t>
      </w:r>
      <w:r>
        <w:rPr>
          <w:rFonts w:ascii="Times New Roman" w:hAnsi="Times New Roman" w:cs="Times New Roman"/>
          <w:sz w:val="28"/>
          <w:szCs w:val="28"/>
        </w:rPr>
        <w:t xml:space="preserve"> тактов первого раздела, а в противовес ему в обоих ключах звучит контрастная мелодия в аккордных последовательностях. Здесь два мелодически противоборствующих элемента, цель которых – завладеть вниманием слушателей. Сущность главной темы – это массивный фундамент; контрастом ему становится гармонизованная мелодия; ее функция –</w:t>
      </w:r>
      <w:r w:rsidR="00C4346D">
        <w:rPr>
          <w:rFonts w:ascii="Times New Roman" w:hAnsi="Times New Roman" w:cs="Times New Roman"/>
          <w:sz w:val="28"/>
          <w:szCs w:val="28"/>
        </w:rPr>
        <w:t xml:space="preserve"> «</w:t>
      </w:r>
      <w:r>
        <w:rPr>
          <w:rFonts w:ascii="Times New Roman" w:hAnsi="Times New Roman" w:cs="Times New Roman"/>
          <w:sz w:val="28"/>
          <w:szCs w:val="28"/>
        </w:rPr>
        <w:t>рассеять мрак»</w:t>
      </w:r>
      <w:r w:rsidR="00C4346D">
        <w:rPr>
          <w:rFonts w:ascii="Times New Roman" w:hAnsi="Times New Roman" w:cs="Times New Roman"/>
          <w:sz w:val="28"/>
          <w:szCs w:val="28"/>
        </w:rPr>
        <w:t xml:space="preserve"> </w:t>
      </w:r>
      <w:r w:rsidRPr="00047E20">
        <w:rPr>
          <w:rFonts w:ascii="Times New Roman" w:hAnsi="Times New Roman" w:cs="Times New Roman"/>
          <w:sz w:val="28"/>
          <w:szCs w:val="28"/>
        </w:rPr>
        <w:t>[</w:t>
      </w:r>
      <w:r w:rsidR="002C3AA6">
        <w:rPr>
          <w:rFonts w:ascii="Times New Roman" w:hAnsi="Times New Roman" w:cs="Times New Roman"/>
          <w:sz w:val="28"/>
          <w:szCs w:val="28"/>
        </w:rPr>
        <w:t>2</w:t>
      </w:r>
      <w:r w:rsidR="00E90F0D">
        <w:rPr>
          <w:rFonts w:ascii="Times New Roman" w:hAnsi="Times New Roman" w:cs="Times New Roman"/>
          <w:sz w:val="28"/>
          <w:szCs w:val="28"/>
        </w:rPr>
        <w:t>6</w:t>
      </w:r>
      <w:r w:rsidR="002C3AA6">
        <w:rPr>
          <w:rFonts w:ascii="Times New Roman" w:hAnsi="Times New Roman" w:cs="Times New Roman"/>
          <w:sz w:val="28"/>
          <w:szCs w:val="28"/>
        </w:rPr>
        <w:t>, с.64</w:t>
      </w:r>
      <w:r w:rsidRPr="00047E20">
        <w:rPr>
          <w:rFonts w:ascii="Times New Roman" w:hAnsi="Times New Roman" w:cs="Times New Roman"/>
          <w:sz w:val="28"/>
          <w:szCs w:val="28"/>
        </w:rPr>
        <w:t>]</w:t>
      </w:r>
      <w:r>
        <w:rPr>
          <w:rFonts w:ascii="Times New Roman" w:hAnsi="Times New Roman" w:cs="Times New Roman"/>
          <w:sz w:val="28"/>
          <w:szCs w:val="28"/>
        </w:rPr>
        <w:t>. (</w:t>
      </w:r>
      <w:r w:rsidR="00C4346D">
        <w:rPr>
          <w:rFonts w:ascii="Times New Roman" w:hAnsi="Times New Roman" w:cs="Times New Roman"/>
          <w:sz w:val="28"/>
          <w:szCs w:val="28"/>
        </w:rPr>
        <w:t xml:space="preserve">см. </w:t>
      </w:r>
      <w:r>
        <w:rPr>
          <w:rFonts w:ascii="Times New Roman" w:hAnsi="Times New Roman" w:cs="Times New Roman"/>
          <w:sz w:val="28"/>
          <w:szCs w:val="28"/>
        </w:rPr>
        <w:t>рис</w:t>
      </w:r>
      <w:r w:rsidR="00A8397E">
        <w:rPr>
          <w:rFonts w:ascii="Times New Roman" w:hAnsi="Times New Roman" w:cs="Times New Roman"/>
          <w:sz w:val="28"/>
          <w:szCs w:val="28"/>
        </w:rPr>
        <w:t>.6</w:t>
      </w:r>
      <w:r>
        <w:rPr>
          <w:rFonts w:ascii="Times New Roman" w:hAnsi="Times New Roman" w:cs="Times New Roman"/>
          <w:sz w:val="28"/>
          <w:szCs w:val="28"/>
        </w:rPr>
        <w:t>)</w:t>
      </w:r>
    </w:p>
    <w:p w14:paraId="01564F99" w14:textId="77777777" w:rsidR="00A8397E" w:rsidRDefault="00A8397E" w:rsidP="00A8397E">
      <w:pPr>
        <w:spacing w:line="360" w:lineRule="auto"/>
        <w:ind w:firstLine="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29A63EA" wp14:editId="57F7EA63">
            <wp:extent cx="5226520" cy="1866072"/>
            <wp:effectExtent l="0" t="0" r="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прелюдия.png"/>
                    <pic:cNvPicPr/>
                  </pic:nvPicPr>
                  <pic:blipFill>
                    <a:blip r:embed="rId13">
                      <a:extLst>
                        <a:ext uri="{28A0092B-C50C-407E-A947-70E740481C1C}">
                          <a14:useLocalDpi xmlns:a14="http://schemas.microsoft.com/office/drawing/2010/main" val="0"/>
                        </a:ext>
                      </a:extLst>
                    </a:blip>
                    <a:stretch>
                      <a:fillRect/>
                    </a:stretch>
                  </pic:blipFill>
                  <pic:spPr>
                    <a:xfrm>
                      <a:off x="0" y="0"/>
                      <a:ext cx="5300454" cy="1892469"/>
                    </a:xfrm>
                    <a:prstGeom prst="rect">
                      <a:avLst/>
                    </a:prstGeom>
                  </pic:spPr>
                </pic:pic>
              </a:graphicData>
            </a:graphic>
          </wp:inline>
        </w:drawing>
      </w:r>
    </w:p>
    <w:p w14:paraId="673848BE" w14:textId="77777777" w:rsidR="00A8397E" w:rsidRDefault="00A8397E" w:rsidP="00A8397E">
      <w:pPr>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(Рис.6)</w:t>
      </w:r>
    </w:p>
    <w:p w14:paraId="754B88A6" w14:textId="77777777" w:rsidR="00A8397E" w:rsidRDefault="00A8397E" w:rsidP="00A8397E">
      <w:pPr>
        <w:spacing w:line="360" w:lineRule="auto"/>
        <w:ind w:firstLine="0"/>
        <w:jc w:val="center"/>
        <w:rPr>
          <w:rFonts w:ascii="Times New Roman" w:hAnsi="Times New Roman" w:cs="Times New Roman"/>
          <w:sz w:val="28"/>
          <w:szCs w:val="28"/>
        </w:rPr>
      </w:pPr>
    </w:p>
    <w:p w14:paraId="6DC6359F" w14:textId="77777777" w:rsidR="00345A6B" w:rsidRDefault="00047E20"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среднем разделе </w:t>
      </w:r>
      <w:proofErr w:type="spellStart"/>
      <w:r>
        <w:rPr>
          <w:rFonts w:ascii="Times New Roman" w:hAnsi="Times New Roman" w:cs="Times New Roman"/>
          <w:sz w:val="28"/>
          <w:szCs w:val="28"/>
          <w:lang w:val="en-US"/>
        </w:rPr>
        <w:t>Agitato</w:t>
      </w:r>
      <w:proofErr w:type="spellEnd"/>
      <w:r w:rsidR="00C4346D">
        <w:rPr>
          <w:rFonts w:ascii="Times New Roman" w:hAnsi="Times New Roman" w:cs="Times New Roman"/>
          <w:sz w:val="28"/>
          <w:szCs w:val="28"/>
        </w:rPr>
        <w:t xml:space="preserve"> </w:t>
      </w:r>
      <w:r>
        <w:rPr>
          <w:rFonts w:ascii="Times New Roman" w:hAnsi="Times New Roman" w:cs="Times New Roman"/>
          <w:sz w:val="28"/>
          <w:szCs w:val="28"/>
        </w:rPr>
        <w:t>от основного мотива остается только повторяющийся несколько раз басовый звук до-диез, а на передний план выдвигается второй тематический элемент. Но этот звук басового ключа</w:t>
      </w:r>
      <w:r w:rsidR="00C4346D">
        <w:rPr>
          <w:rFonts w:ascii="Times New Roman" w:hAnsi="Times New Roman" w:cs="Times New Roman"/>
          <w:sz w:val="28"/>
          <w:szCs w:val="28"/>
        </w:rPr>
        <w:t xml:space="preserve"> </w:t>
      </w:r>
      <w:r>
        <w:rPr>
          <w:rFonts w:ascii="Times New Roman" w:hAnsi="Times New Roman" w:cs="Times New Roman"/>
          <w:sz w:val="28"/>
          <w:szCs w:val="28"/>
        </w:rPr>
        <w:t>(до-диез) благодаря густой педали продолжает непрерывно ощущаться как постоянная гармоническая опора, а при переходе от первого ко второму построению «роковой» мотив возникает полностью в несколько измененном виде</w:t>
      </w:r>
      <w:r w:rsidR="00C4346D">
        <w:rPr>
          <w:rFonts w:ascii="Times New Roman" w:hAnsi="Times New Roman" w:cs="Times New Roman"/>
          <w:sz w:val="28"/>
          <w:szCs w:val="28"/>
        </w:rPr>
        <w:t xml:space="preserve"> </w:t>
      </w:r>
      <w:r>
        <w:rPr>
          <w:rFonts w:ascii="Times New Roman" w:hAnsi="Times New Roman" w:cs="Times New Roman"/>
          <w:sz w:val="28"/>
          <w:szCs w:val="28"/>
        </w:rPr>
        <w:t>(рис</w:t>
      </w:r>
      <w:r w:rsidR="00941AA9">
        <w:rPr>
          <w:rFonts w:ascii="Times New Roman" w:hAnsi="Times New Roman" w:cs="Times New Roman"/>
          <w:sz w:val="28"/>
          <w:szCs w:val="28"/>
        </w:rPr>
        <w:t>.7</w:t>
      </w:r>
      <w:r>
        <w:rPr>
          <w:rFonts w:ascii="Times New Roman" w:hAnsi="Times New Roman" w:cs="Times New Roman"/>
          <w:sz w:val="28"/>
          <w:szCs w:val="28"/>
        </w:rPr>
        <w:t>)</w:t>
      </w:r>
      <w:r w:rsidR="00941AA9">
        <w:rPr>
          <w:rFonts w:ascii="Times New Roman" w:hAnsi="Times New Roman" w:cs="Times New Roman"/>
          <w:sz w:val="28"/>
          <w:szCs w:val="28"/>
        </w:rPr>
        <w:t>.</w:t>
      </w:r>
    </w:p>
    <w:p w14:paraId="68041590" w14:textId="77777777" w:rsidR="00941AA9" w:rsidRDefault="00941AA9" w:rsidP="00941AA9">
      <w:pPr>
        <w:spacing w:line="360" w:lineRule="auto"/>
        <w:ind w:firstLine="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CE7C4C2" wp14:editId="42743CCA">
            <wp:extent cx="6116320" cy="1722120"/>
            <wp:effectExtent l="0" t="0" r="5080" b="5080"/>
            <wp:docPr id="8" name="Рисунок 8" descr="Изображение выглядит как знак, поезд&#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shot at May 03 03-41-55.png"/>
                    <pic:cNvPicPr/>
                  </pic:nvPicPr>
                  <pic:blipFill>
                    <a:blip r:embed="rId14">
                      <a:extLst>
                        <a:ext uri="{28A0092B-C50C-407E-A947-70E740481C1C}">
                          <a14:useLocalDpi xmlns:a14="http://schemas.microsoft.com/office/drawing/2010/main" val="0"/>
                        </a:ext>
                      </a:extLst>
                    </a:blip>
                    <a:stretch>
                      <a:fillRect/>
                    </a:stretch>
                  </pic:blipFill>
                  <pic:spPr>
                    <a:xfrm>
                      <a:off x="0" y="0"/>
                      <a:ext cx="6116320" cy="1722120"/>
                    </a:xfrm>
                    <a:prstGeom prst="rect">
                      <a:avLst/>
                    </a:prstGeom>
                  </pic:spPr>
                </pic:pic>
              </a:graphicData>
            </a:graphic>
          </wp:inline>
        </w:drawing>
      </w:r>
    </w:p>
    <w:p w14:paraId="7FBC1870" w14:textId="77777777" w:rsidR="00941AA9" w:rsidRDefault="00941AA9" w:rsidP="00941AA9">
      <w:pPr>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(Рис. 7)</w:t>
      </w:r>
    </w:p>
    <w:p w14:paraId="6E028CCD" w14:textId="77777777" w:rsidR="00941AA9" w:rsidRDefault="00941AA9" w:rsidP="00941AA9">
      <w:pPr>
        <w:spacing w:line="360" w:lineRule="auto"/>
        <w:ind w:firstLine="0"/>
        <w:jc w:val="center"/>
        <w:rPr>
          <w:rFonts w:ascii="Times New Roman" w:hAnsi="Times New Roman" w:cs="Times New Roman"/>
          <w:sz w:val="28"/>
          <w:szCs w:val="28"/>
        </w:rPr>
      </w:pPr>
    </w:p>
    <w:p w14:paraId="72E08816" w14:textId="77777777" w:rsidR="00345A6B" w:rsidRDefault="00345A6B"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репризе, благодаря уплотнению фактуры, создается впечатление, что звучат два инструмента. А в конце мы слышим </w:t>
      </w:r>
      <w:r w:rsidR="000352F9">
        <w:rPr>
          <w:rFonts w:ascii="Times New Roman" w:hAnsi="Times New Roman" w:cs="Times New Roman"/>
          <w:sz w:val="28"/>
          <w:szCs w:val="28"/>
        </w:rPr>
        <w:t>звуки,</w:t>
      </w:r>
      <w:r>
        <w:rPr>
          <w:rFonts w:ascii="Times New Roman" w:hAnsi="Times New Roman" w:cs="Times New Roman"/>
          <w:sz w:val="28"/>
          <w:szCs w:val="28"/>
        </w:rPr>
        <w:t xml:space="preserve"> напоминающие мрачный звон колоколов. Это происходит благодаря заключительному постр</w:t>
      </w:r>
      <w:r w:rsidR="000352F9">
        <w:rPr>
          <w:rFonts w:ascii="Times New Roman" w:hAnsi="Times New Roman" w:cs="Times New Roman"/>
          <w:sz w:val="28"/>
          <w:szCs w:val="28"/>
        </w:rPr>
        <w:t>о</w:t>
      </w:r>
      <w:r>
        <w:rPr>
          <w:rFonts w:ascii="Times New Roman" w:hAnsi="Times New Roman" w:cs="Times New Roman"/>
          <w:sz w:val="28"/>
          <w:szCs w:val="28"/>
        </w:rPr>
        <w:t>ению октавами в басу и цепью субдомин</w:t>
      </w:r>
      <w:r w:rsidR="000352F9">
        <w:rPr>
          <w:rFonts w:ascii="Times New Roman" w:hAnsi="Times New Roman" w:cs="Times New Roman"/>
          <w:sz w:val="28"/>
          <w:szCs w:val="28"/>
        </w:rPr>
        <w:t>ан</w:t>
      </w:r>
      <w:r>
        <w:rPr>
          <w:rFonts w:ascii="Times New Roman" w:hAnsi="Times New Roman" w:cs="Times New Roman"/>
          <w:sz w:val="28"/>
          <w:szCs w:val="28"/>
        </w:rPr>
        <w:t xml:space="preserve">товых септаккордов в более высоком регистре. </w:t>
      </w:r>
    </w:p>
    <w:p w14:paraId="2AD19853" w14:textId="77777777" w:rsidR="00047E20" w:rsidRDefault="00345A6B"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Удивительно тонкая гармонизация – очень важное средство композиторского языка Рахманинова – мы слышим в его «</w:t>
      </w:r>
      <w:proofErr w:type="gramStart"/>
      <w:r>
        <w:rPr>
          <w:rFonts w:ascii="Times New Roman" w:hAnsi="Times New Roman" w:cs="Times New Roman"/>
          <w:sz w:val="28"/>
          <w:szCs w:val="28"/>
        </w:rPr>
        <w:t>Мелодии»(</w:t>
      </w:r>
      <w:proofErr w:type="gramEnd"/>
      <w:r>
        <w:rPr>
          <w:rFonts w:ascii="Times New Roman" w:hAnsi="Times New Roman" w:cs="Times New Roman"/>
          <w:sz w:val="28"/>
          <w:szCs w:val="28"/>
        </w:rPr>
        <w:t>№3). Ритмически однообразно звучат триоли в аккомпанементе,</w:t>
      </w:r>
      <w:r w:rsidR="00C4346D">
        <w:rPr>
          <w:rFonts w:ascii="Times New Roman" w:hAnsi="Times New Roman" w:cs="Times New Roman"/>
          <w:sz w:val="28"/>
          <w:szCs w:val="28"/>
        </w:rPr>
        <w:t xml:space="preserve"> </w:t>
      </w:r>
      <w:r>
        <w:rPr>
          <w:rFonts w:ascii="Times New Roman" w:hAnsi="Times New Roman" w:cs="Times New Roman"/>
          <w:sz w:val="28"/>
          <w:szCs w:val="28"/>
        </w:rPr>
        <w:t>но</w:t>
      </w:r>
      <w:r w:rsidR="00C4346D">
        <w:rPr>
          <w:rFonts w:ascii="Times New Roman" w:hAnsi="Times New Roman" w:cs="Times New Roman"/>
          <w:sz w:val="28"/>
          <w:szCs w:val="28"/>
        </w:rPr>
        <w:t xml:space="preserve"> </w:t>
      </w:r>
      <w:r>
        <w:rPr>
          <w:rFonts w:ascii="Times New Roman" w:hAnsi="Times New Roman" w:cs="Times New Roman"/>
          <w:sz w:val="28"/>
          <w:szCs w:val="28"/>
        </w:rPr>
        <w:t>мы вслуш</w:t>
      </w:r>
      <w:r w:rsidR="000352F9">
        <w:rPr>
          <w:rFonts w:ascii="Times New Roman" w:hAnsi="Times New Roman" w:cs="Times New Roman"/>
          <w:sz w:val="28"/>
          <w:szCs w:val="28"/>
        </w:rPr>
        <w:t>и</w:t>
      </w:r>
      <w:r>
        <w:rPr>
          <w:rFonts w:ascii="Times New Roman" w:hAnsi="Times New Roman" w:cs="Times New Roman"/>
          <w:sz w:val="28"/>
          <w:szCs w:val="28"/>
        </w:rPr>
        <w:t xml:space="preserve">ваемся в тональное оформление мелодии. Гармоническое оформление мелодии Рахманиновым приближает ее к выразительности человеческой речи. Потому-то эта музыка передает психологическую образность, эмоциональные порывы души человека, лирику и трагизм его души. </w:t>
      </w:r>
    </w:p>
    <w:p w14:paraId="45CD6405" w14:textId="77777777" w:rsidR="00345A6B" w:rsidRDefault="00345A6B" w:rsidP="00D967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Когда начинаешь работу с учениками над любой пьесой цикла, нужно в общих чертах рассказать им об образно-поэтическом языке произведений этого композитора. Это важно, потому что такой приём поможет понять ученику стилистические особенности произведения, которое предстоит изучать. Можно дать прослушать ученику весь цикл пьес. Это поможет глубже погрузиться в материал текста, понять индивидуальный характер каждой пьесы. </w:t>
      </w:r>
    </w:p>
    <w:p w14:paraId="7382F2AC" w14:textId="77777777" w:rsidR="00287535" w:rsidRPr="0034345D" w:rsidRDefault="00287535" w:rsidP="00FD3F38">
      <w:pPr>
        <w:spacing w:line="360" w:lineRule="auto"/>
        <w:jc w:val="both"/>
        <w:rPr>
          <w:rFonts w:ascii="Times New Roman" w:hAnsi="Times New Roman" w:cs="Times New Roman"/>
          <w:i/>
          <w:iCs/>
          <w:sz w:val="28"/>
          <w:szCs w:val="28"/>
        </w:rPr>
      </w:pPr>
      <w:r w:rsidRPr="0034345D">
        <w:rPr>
          <w:rFonts w:ascii="Times New Roman" w:hAnsi="Times New Roman" w:cs="Times New Roman"/>
          <w:i/>
          <w:iCs/>
          <w:sz w:val="28"/>
          <w:szCs w:val="28"/>
        </w:rPr>
        <w:t xml:space="preserve">Таким </w:t>
      </w:r>
      <w:proofErr w:type="gramStart"/>
      <w:r w:rsidR="00750409">
        <w:rPr>
          <w:rFonts w:ascii="Times New Roman" w:hAnsi="Times New Roman" w:cs="Times New Roman"/>
          <w:i/>
          <w:iCs/>
          <w:sz w:val="28"/>
          <w:szCs w:val="28"/>
        </w:rPr>
        <w:t xml:space="preserve">образом, </w:t>
      </w:r>
      <w:r w:rsidRPr="0034345D">
        <w:rPr>
          <w:rFonts w:ascii="Times New Roman" w:hAnsi="Times New Roman" w:cs="Times New Roman"/>
          <w:i/>
          <w:iCs/>
          <w:sz w:val="28"/>
          <w:szCs w:val="28"/>
        </w:rPr>
        <w:t xml:space="preserve"> в</w:t>
      </w:r>
      <w:proofErr w:type="gramEnd"/>
      <w:r w:rsidRPr="0034345D">
        <w:rPr>
          <w:rFonts w:ascii="Times New Roman" w:hAnsi="Times New Roman" w:cs="Times New Roman"/>
          <w:i/>
          <w:iCs/>
          <w:sz w:val="28"/>
          <w:szCs w:val="28"/>
        </w:rPr>
        <w:t xml:space="preserve"> творческом наследии С.В. Рахманинова можно найти произведения для изучения с учащимися музыкальной школы.</w:t>
      </w:r>
      <w:r w:rsidR="007E04DF">
        <w:rPr>
          <w:rFonts w:ascii="Times New Roman" w:hAnsi="Times New Roman" w:cs="Times New Roman"/>
          <w:i/>
          <w:iCs/>
          <w:sz w:val="28"/>
          <w:szCs w:val="28"/>
        </w:rPr>
        <w:t xml:space="preserve"> Работа над пьесами композитора очень сложная, но ученик, изучив произведения </w:t>
      </w:r>
      <w:proofErr w:type="spellStart"/>
      <w:r w:rsidR="007E04DF">
        <w:rPr>
          <w:rFonts w:ascii="Times New Roman" w:hAnsi="Times New Roman" w:cs="Times New Roman"/>
          <w:i/>
          <w:iCs/>
          <w:sz w:val="28"/>
          <w:szCs w:val="28"/>
        </w:rPr>
        <w:t>С.В.Рахманинова</w:t>
      </w:r>
      <w:proofErr w:type="spellEnd"/>
      <w:r w:rsidR="007E04DF">
        <w:rPr>
          <w:rFonts w:ascii="Times New Roman" w:hAnsi="Times New Roman" w:cs="Times New Roman"/>
          <w:i/>
          <w:iCs/>
          <w:sz w:val="28"/>
          <w:szCs w:val="28"/>
        </w:rPr>
        <w:t xml:space="preserve">, </w:t>
      </w:r>
      <w:proofErr w:type="gramStart"/>
      <w:r w:rsidR="007E04DF">
        <w:rPr>
          <w:rFonts w:ascii="Times New Roman" w:hAnsi="Times New Roman" w:cs="Times New Roman"/>
          <w:i/>
          <w:iCs/>
          <w:sz w:val="28"/>
          <w:szCs w:val="28"/>
        </w:rPr>
        <w:t xml:space="preserve">получит </w:t>
      </w:r>
      <w:r w:rsidR="00750409">
        <w:rPr>
          <w:rFonts w:ascii="Times New Roman" w:hAnsi="Times New Roman" w:cs="Times New Roman"/>
          <w:i/>
          <w:iCs/>
          <w:sz w:val="28"/>
          <w:szCs w:val="28"/>
        </w:rPr>
        <w:t xml:space="preserve"> </w:t>
      </w:r>
      <w:r w:rsidR="007E04DF">
        <w:rPr>
          <w:rFonts w:ascii="Times New Roman" w:hAnsi="Times New Roman" w:cs="Times New Roman"/>
          <w:i/>
          <w:iCs/>
          <w:sz w:val="28"/>
          <w:szCs w:val="28"/>
        </w:rPr>
        <w:t>много</w:t>
      </w:r>
      <w:proofErr w:type="gramEnd"/>
      <w:r w:rsidR="007E04DF">
        <w:rPr>
          <w:rFonts w:ascii="Times New Roman" w:hAnsi="Times New Roman" w:cs="Times New Roman"/>
          <w:i/>
          <w:iCs/>
          <w:sz w:val="28"/>
          <w:szCs w:val="28"/>
        </w:rPr>
        <w:t xml:space="preserve"> полезных зна</w:t>
      </w:r>
      <w:r w:rsidR="00750409">
        <w:rPr>
          <w:rFonts w:ascii="Times New Roman" w:hAnsi="Times New Roman" w:cs="Times New Roman"/>
          <w:i/>
          <w:iCs/>
          <w:sz w:val="28"/>
          <w:szCs w:val="28"/>
        </w:rPr>
        <w:t>ни</w:t>
      </w:r>
      <w:r w:rsidR="007E04DF">
        <w:rPr>
          <w:rFonts w:ascii="Times New Roman" w:hAnsi="Times New Roman" w:cs="Times New Roman"/>
          <w:i/>
          <w:iCs/>
          <w:sz w:val="28"/>
          <w:szCs w:val="28"/>
        </w:rPr>
        <w:t>й, навыков и умений</w:t>
      </w:r>
      <w:r w:rsidR="00750409">
        <w:rPr>
          <w:rFonts w:ascii="Times New Roman" w:hAnsi="Times New Roman" w:cs="Times New Roman"/>
          <w:i/>
          <w:iCs/>
          <w:sz w:val="28"/>
          <w:szCs w:val="28"/>
        </w:rPr>
        <w:t>, как с точки зрения технологии исполнения, так и, возможности</w:t>
      </w:r>
      <w:r w:rsidR="00FD3F38">
        <w:rPr>
          <w:rFonts w:ascii="Times New Roman" w:hAnsi="Times New Roman" w:cs="Times New Roman"/>
          <w:i/>
          <w:iCs/>
          <w:sz w:val="28"/>
          <w:szCs w:val="28"/>
        </w:rPr>
        <w:t xml:space="preserve"> духовного обогащения. </w:t>
      </w:r>
      <w:r w:rsidR="00750409">
        <w:rPr>
          <w:rFonts w:ascii="Times New Roman" w:hAnsi="Times New Roman" w:cs="Times New Roman"/>
          <w:i/>
          <w:iCs/>
          <w:sz w:val="28"/>
          <w:szCs w:val="28"/>
        </w:rPr>
        <w:t xml:space="preserve"> П</w:t>
      </w:r>
      <w:r w:rsidR="007E04DF">
        <w:rPr>
          <w:rFonts w:ascii="Times New Roman" w:hAnsi="Times New Roman" w:cs="Times New Roman"/>
          <w:i/>
          <w:iCs/>
          <w:sz w:val="28"/>
          <w:szCs w:val="28"/>
        </w:rPr>
        <w:t>ри выборе произведения</w:t>
      </w:r>
      <w:r w:rsidR="00750409">
        <w:rPr>
          <w:rFonts w:ascii="Times New Roman" w:hAnsi="Times New Roman" w:cs="Times New Roman"/>
          <w:i/>
          <w:iCs/>
          <w:sz w:val="28"/>
          <w:szCs w:val="28"/>
        </w:rPr>
        <w:t xml:space="preserve"> следуе</w:t>
      </w:r>
      <w:r w:rsidRPr="0034345D">
        <w:rPr>
          <w:rFonts w:ascii="Times New Roman" w:hAnsi="Times New Roman" w:cs="Times New Roman"/>
          <w:i/>
          <w:iCs/>
          <w:sz w:val="28"/>
          <w:szCs w:val="28"/>
        </w:rPr>
        <w:t>т обращать огромное внимание на техническ</w:t>
      </w:r>
      <w:r w:rsidR="00FD3F38">
        <w:rPr>
          <w:rFonts w:ascii="Times New Roman" w:hAnsi="Times New Roman" w:cs="Times New Roman"/>
          <w:i/>
          <w:iCs/>
          <w:sz w:val="28"/>
          <w:szCs w:val="28"/>
        </w:rPr>
        <w:t>ие и физические возможности учащегося</w:t>
      </w:r>
      <w:r w:rsidR="00750409">
        <w:rPr>
          <w:rFonts w:ascii="Times New Roman" w:hAnsi="Times New Roman" w:cs="Times New Roman"/>
          <w:i/>
          <w:iCs/>
          <w:sz w:val="28"/>
          <w:szCs w:val="28"/>
        </w:rPr>
        <w:t>, а также уровень его мотивации к исполнению</w:t>
      </w:r>
      <w:r w:rsidR="00FD3F38">
        <w:rPr>
          <w:rFonts w:ascii="Times New Roman" w:hAnsi="Times New Roman" w:cs="Times New Roman"/>
          <w:i/>
          <w:iCs/>
          <w:sz w:val="28"/>
          <w:szCs w:val="28"/>
        </w:rPr>
        <w:t>.</w:t>
      </w:r>
    </w:p>
    <w:p w14:paraId="01A4AF0B" w14:textId="77777777" w:rsidR="00A6036E" w:rsidRPr="0034345D" w:rsidRDefault="00A6036E" w:rsidP="00287535">
      <w:pPr>
        <w:spacing w:line="360" w:lineRule="auto"/>
        <w:jc w:val="both"/>
        <w:rPr>
          <w:rFonts w:ascii="Times New Roman" w:hAnsi="Times New Roman" w:cs="Times New Roman"/>
          <w:i/>
          <w:iCs/>
          <w:sz w:val="28"/>
          <w:szCs w:val="28"/>
        </w:rPr>
      </w:pPr>
    </w:p>
    <w:p w14:paraId="25DBE488" w14:textId="77777777" w:rsidR="00287535" w:rsidRPr="00592212" w:rsidRDefault="00287535" w:rsidP="00F30527">
      <w:pPr>
        <w:spacing w:line="360" w:lineRule="auto"/>
        <w:jc w:val="both"/>
        <w:rPr>
          <w:rFonts w:ascii="Times New Roman" w:hAnsi="Times New Roman" w:cs="Times New Roman"/>
          <w:sz w:val="28"/>
          <w:szCs w:val="28"/>
        </w:rPr>
      </w:pPr>
    </w:p>
    <w:p w14:paraId="7FDAFD56" w14:textId="77777777" w:rsidR="00F30527" w:rsidRDefault="00F30527" w:rsidP="00D9672E">
      <w:pPr>
        <w:spacing w:line="360" w:lineRule="auto"/>
        <w:jc w:val="both"/>
        <w:rPr>
          <w:rFonts w:ascii="Times New Roman" w:hAnsi="Times New Roman" w:cs="Times New Roman"/>
          <w:sz w:val="28"/>
          <w:szCs w:val="28"/>
        </w:rPr>
      </w:pPr>
    </w:p>
    <w:p w14:paraId="0F35BFF9" w14:textId="77777777" w:rsidR="00F30527" w:rsidRPr="001B3DCF" w:rsidRDefault="00F30527" w:rsidP="00D9672E">
      <w:pPr>
        <w:spacing w:line="360" w:lineRule="auto"/>
        <w:jc w:val="both"/>
        <w:rPr>
          <w:rFonts w:ascii="Times New Roman" w:hAnsi="Times New Roman" w:cs="Times New Roman"/>
          <w:sz w:val="28"/>
          <w:szCs w:val="28"/>
        </w:rPr>
      </w:pPr>
    </w:p>
    <w:p w14:paraId="1C1268BC" w14:textId="77777777" w:rsidR="00047E20" w:rsidRPr="00047E20" w:rsidRDefault="00047E20" w:rsidP="00D9672E">
      <w:pPr>
        <w:spacing w:line="360" w:lineRule="auto"/>
        <w:jc w:val="both"/>
        <w:rPr>
          <w:rFonts w:ascii="Times New Roman" w:hAnsi="Times New Roman" w:cs="Times New Roman"/>
          <w:sz w:val="28"/>
          <w:szCs w:val="28"/>
        </w:rPr>
      </w:pPr>
    </w:p>
    <w:p w14:paraId="0948AD65" w14:textId="77777777" w:rsidR="00B6774B" w:rsidRDefault="00B6774B" w:rsidP="00750409">
      <w:pPr>
        <w:spacing w:line="360" w:lineRule="auto"/>
        <w:ind w:firstLine="0"/>
        <w:jc w:val="both"/>
        <w:rPr>
          <w:rFonts w:ascii="Times New Roman" w:hAnsi="Times New Roman" w:cs="Times New Roman"/>
          <w:sz w:val="28"/>
          <w:szCs w:val="28"/>
        </w:rPr>
      </w:pPr>
    </w:p>
    <w:p w14:paraId="4430BEE7" w14:textId="77777777" w:rsidR="00B6774B" w:rsidRDefault="00B6774B" w:rsidP="00D9672E">
      <w:pPr>
        <w:spacing w:line="360" w:lineRule="auto"/>
        <w:jc w:val="both"/>
        <w:rPr>
          <w:rFonts w:ascii="Times New Roman" w:hAnsi="Times New Roman" w:cs="Times New Roman"/>
          <w:sz w:val="28"/>
          <w:szCs w:val="28"/>
        </w:rPr>
      </w:pPr>
    </w:p>
    <w:p w14:paraId="1D187B23" w14:textId="77777777" w:rsidR="00B6774B" w:rsidRPr="00750409" w:rsidRDefault="00B6774B" w:rsidP="00B6774B">
      <w:pPr>
        <w:spacing w:line="360" w:lineRule="auto"/>
        <w:jc w:val="center"/>
        <w:rPr>
          <w:rFonts w:ascii="Times New Roman" w:hAnsi="Times New Roman" w:cs="Times New Roman"/>
          <w:b/>
          <w:bCs/>
          <w:sz w:val="28"/>
          <w:szCs w:val="28"/>
        </w:rPr>
      </w:pPr>
      <w:r w:rsidRPr="00750409">
        <w:rPr>
          <w:rFonts w:ascii="Times New Roman" w:hAnsi="Times New Roman" w:cs="Times New Roman"/>
          <w:b/>
          <w:sz w:val="28"/>
          <w:szCs w:val="28"/>
        </w:rPr>
        <w:t xml:space="preserve">ГЛАВА </w:t>
      </w:r>
      <w:r w:rsidRPr="00750409">
        <w:rPr>
          <w:rFonts w:ascii="Times New Roman" w:hAnsi="Times New Roman" w:cs="Times New Roman"/>
          <w:b/>
          <w:sz w:val="28"/>
          <w:szCs w:val="28"/>
          <w:lang w:val="en-US"/>
        </w:rPr>
        <w:t>II</w:t>
      </w:r>
      <w:r w:rsidRPr="00750409">
        <w:rPr>
          <w:rFonts w:ascii="Times New Roman" w:hAnsi="Times New Roman" w:cs="Times New Roman"/>
          <w:b/>
          <w:sz w:val="28"/>
          <w:szCs w:val="28"/>
        </w:rPr>
        <w:t xml:space="preserve">. </w:t>
      </w:r>
      <w:r w:rsidR="00750409">
        <w:rPr>
          <w:rFonts w:ascii="Times New Roman" w:hAnsi="Times New Roman" w:cs="Times New Roman"/>
          <w:b/>
          <w:sz w:val="28"/>
          <w:szCs w:val="28"/>
        </w:rPr>
        <w:t xml:space="preserve"> </w:t>
      </w:r>
      <w:r w:rsidRPr="00750409">
        <w:rPr>
          <w:rFonts w:ascii="Times New Roman" w:hAnsi="Times New Roman" w:cs="Times New Roman"/>
          <w:b/>
          <w:sz w:val="28"/>
          <w:szCs w:val="28"/>
        </w:rPr>
        <w:t xml:space="preserve">ПРОИЗВЕДЕНИЯ С.В. РАХМАНИНОВА </w:t>
      </w:r>
      <w:r w:rsidRPr="00750409">
        <w:rPr>
          <w:rFonts w:ascii="Times New Roman" w:hAnsi="Times New Roman" w:cs="Times New Roman"/>
          <w:b/>
          <w:bCs/>
          <w:sz w:val="28"/>
          <w:szCs w:val="28"/>
        </w:rPr>
        <w:t>В ФОРТЕПИАННОМ КЛАССЕ ДЕТСКОЙ МУЗЫКАЛЬНОЙ</w:t>
      </w:r>
      <w:r w:rsidR="00750409">
        <w:rPr>
          <w:rFonts w:ascii="Times New Roman" w:hAnsi="Times New Roman" w:cs="Times New Roman"/>
          <w:b/>
          <w:bCs/>
          <w:sz w:val="28"/>
          <w:szCs w:val="28"/>
        </w:rPr>
        <w:t xml:space="preserve"> </w:t>
      </w:r>
      <w:r w:rsidRPr="00750409">
        <w:rPr>
          <w:rFonts w:ascii="Times New Roman" w:hAnsi="Times New Roman" w:cs="Times New Roman"/>
          <w:b/>
          <w:bCs/>
          <w:sz w:val="28"/>
          <w:szCs w:val="28"/>
        </w:rPr>
        <w:t xml:space="preserve">ШКОЛЫ: </w:t>
      </w:r>
      <w:proofErr w:type="gramStart"/>
      <w:r w:rsidRPr="00750409">
        <w:rPr>
          <w:rFonts w:ascii="Times New Roman" w:hAnsi="Times New Roman" w:cs="Times New Roman"/>
          <w:b/>
          <w:bCs/>
          <w:sz w:val="28"/>
          <w:szCs w:val="28"/>
        </w:rPr>
        <w:t>МОТИВАЦИЯ</w:t>
      </w:r>
      <w:r w:rsidR="00750409">
        <w:rPr>
          <w:rFonts w:ascii="Times New Roman" w:hAnsi="Times New Roman" w:cs="Times New Roman"/>
          <w:b/>
          <w:bCs/>
          <w:sz w:val="28"/>
          <w:szCs w:val="28"/>
        </w:rPr>
        <w:t xml:space="preserve">  </w:t>
      </w:r>
      <w:r w:rsidRPr="00750409">
        <w:rPr>
          <w:rFonts w:ascii="Times New Roman" w:hAnsi="Times New Roman" w:cs="Times New Roman"/>
          <w:b/>
          <w:bCs/>
          <w:sz w:val="28"/>
          <w:szCs w:val="28"/>
        </w:rPr>
        <w:t>И</w:t>
      </w:r>
      <w:proofErr w:type="gramEnd"/>
      <w:r w:rsidRPr="00750409">
        <w:rPr>
          <w:rFonts w:ascii="Times New Roman" w:hAnsi="Times New Roman" w:cs="Times New Roman"/>
          <w:b/>
          <w:bCs/>
          <w:sz w:val="28"/>
          <w:szCs w:val="28"/>
        </w:rPr>
        <w:t xml:space="preserve"> МЕТОДИЧЕСКАЯ</w:t>
      </w:r>
      <w:r w:rsidR="00750409">
        <w:rPr>
          <w:rFonts w:ascii="Times New Roman" w:hAnsi="Times New Roman" w:cs="Times New Roman"/>
          <w:b/>
          <w:bCs/>
          <w:sz w:val="28"/>
          <w:szCs w:val="28"/>
        </w:rPr>
        <w:t xml:space="preserve">  </w:t>
      </w:r>
      <w:r w:rsidRPr="00750409">
        <w:rPr>
          <w:rFonts w:ascii="Times New Roman" w:hAnsi="Times New Roman" w:cs="Times New Roman"/>
          <w:b/>
          <w:bCs/>
          <w:sz w:val="28"/>
          <w:szCs w:val="28"/>
        </w:rPr>
        <w:t>ЦЕЛЕСООБРАЗНОСТЬ</w:t>
      </w:r>
    </w:p>
    <w:p w14:paraId="4F38B1AD" w14:textId="77777777" w:rsidR="00B6774B" w:rsidRDefault="00B6774B" w:rsidP="00D9672E">
      <w:pPr>
        <w:spacing w:line="360" w:lineRule="auto"/>
        <w:jc w:val="both"/>
        <w:rPr>
          <w:rFonts w:ascii="Times New Roman" w:hAnsi="Times New Roman" w:cs="Times New Roman"/>
          <w:sz w:val="28"/>
          <w:szCs w:val="28"/>
        </w:rPr>
      </w:pPr>
    </w:p>
    <w:p w14:paraId="4D050A05" w14:textId="77777777" w:rsidR="00347ABB" w:rsidRPr="00AF4EFE" w:rsidRDefault="00347ABB" w:rsidP="00AF4EFE">
      <w:pPr>
        <w:spacing w:line="360" w:lineRule="auto"/>
        <w:ind w:firstLine="0"/>
        <w:rPr>
          <w:rFonts w:ascii="Times New Roman" w:hAnsi="Times New Roman" w:cs="Times New Roman"/>
          <w:b/>
          <w:sz w:val="28"/>
          <w:szCs w:val="28"/>
        </w:rPr>
      </w:pPr>
      <w:r>
        <w:rPr>
          <w:rFonts w:asciiTheme="majorBidi" w:hAnsiTheme="majorBidi" w:cstheme="majorBidi"/>
          <w:b/>
          <w:sz w:val="28"/>
          <w:szCs w:val="28"/>
        </w:rPr>
        <w:t>2.1</w:t>
      </w:r>
      <w:r w:rsidR="00750409">
        <w:rPr>
          <w:rFonts w:asciiTheme="majorBidi" w:hAnsiTheme="majorBidi" w:cstheme="majorBidi"/>
          <w:b/>
          <w:sz w:val="28"/>
          <w:szCs w:val="28"/>
        </w:rPr>
        <w:t xml:space="preserve">. </w:t>
      </w:r>
      <w:r w:rsidR="00AF4EFE" w:rsidRPr="00AF4EFE">
        <w:rPr>
          <w:rFonts w:ascii="Times New Roman" w:hAnsi="Times New Roman" w:cs="Times New Roman"/>
          <w:b/>
          <w:sz w:val="28"/>
          <w:szCs w:val="28"/>
        </w:rPr>
        <w:t xml:space="preserve">Мотивация </w:t>
      </w:r>
      <w:proofErr w:type="gramStart"/>
      <w:r w:rsidR="00AF4EFE" w:rsidRPr="00AF4EFE">
        <w:rPr>
          <w:rFonts w:ascii="Times New Roman" w:hAnsi="Times New Roman" w:cs="Times New Roman"/>
          <w:b/>
          <w:sz w:val="28"/>
          <w:szCs w:val="28"/>
        </w:rPr>
        <w:t>учащихся  как</w:t>
      </w:r>
      <w:proofErr w:type="gramEnd"/>
      <w:r w:rsidR="00AF4EFE" w:rsidRPr="00AF4EFE">
        <w:rPr>
          <w:rFonts w:ascii="Times New Roman" w:hAnsi="Times New Roman" w:cs="Times New Roman"/>
          <w:b/>
          <w:sz w:val="28"/>
          <w:szCs w:val="28"/>
        </w:rPr>
        <w:t xml:space="preserve"> ключевой фактор  эффективности  музыкальных занятий</w:t>
      </w:r>
    </w:p>
    <w:p w14:paraId="555E494B" w14:textId="77777777" w:rsidR="00AF4EFE" w:rsidRDefault="00AF4EFE" w:rsidP="00AF4EFE">
      <w:pPr>
        <w:spacing w:line="360" w:lineRule="auto"/>
        <w:ind w:firstLine="0"/>
        <w:rPr>
          <w:rFonts w:asciiTheme="majorBidi" w:hAnsiTheme="majorBidi" w:cstheme="majorBidi"/>
          <w:b/>
          <w:sz w:val="28"/>
          <w:szCs w:val="28"/>
        </w:rPr>
      </w:pPr>
    </w:p>
    <w:p w14:paraId="1D2E962B"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Процесс приобщения юного пианиста к творчеству отечественных композиторов – это одна из важнейших задач каждого педагога, который преподает в инструментальной классе, в частности, фортепиано. Многочисленные исследования музыкальных педагогов, психологов также указывают на необходимость применения в программном репертуаре музыкальных образцов, который отражают культуру своего народа. Поэтому очень важно ознакомить учеников с творчеством великих композиторов, которые сделали неоценимый вклад в мировое и отечественное музыкальное наследие.</w:t>
      </w:r>
    </w:p>
    <w:p w14:paraId="1F43B3E2" w14:textId="77777777" w:rsidR="00347ABB" w:rsidRDefault="00347ABB" w:rsidP="00750409">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Одним из композиторов, изучения творчества которого является обязательным для каждого учащегося в условиях музыкальной школы, является С.В. Рахманинова. Это был не только величайший композитор, но и блестящий пианист. Даже на сегодняшний день техника его игры является образцовой для многих выдающихся исполнителей.</w:t>
      </w:r>
      <w:r w:rsidR="00750409">
        <w:rPr>
          <w:rFonts w:asciiTheme="majorBidi" w:hAnsiTheme="majorBidi" w:cstheme="majorBidi"/>
          <w:sz w:val="28"/>
          <w:szCs w:val="28"/>
        </w:rPr>
        <w:t xml:space="preserve"> </w:t>
      </w:r>
      <w:proofErr w:type="gramStart"/>
      <w:r w:rsidR="00750409">
        <w:rPr>
          <w:rFonts w:asciiTheme="majorBidi" w:hAnsiTheme="majorBidi" w:cstheme="majorBidi"/>
          <w:sz w:val="28"/>
          <w:szCs w:val="28"/>
        </w:rPr>
        <w:t>Безусловно,  учащихся</w:t>
      </w:r>
      <w:proofErr w:type="gramEnd"/>
      <w:r w:rsidR="00750409">
        <w:rPr>
          <w:rFonts w:asciiTheme="majorBidi" w:hAnsiTheme="majorBidi" w:cstheme="majorBidi"/>
          <w:sz w:val="28"/>
          <w:szCs w:val="28"/>
        </w:rPr>
        <w:t xml:space="preserve"> детских музыкальных школ, особенно, пианистов, </w:t>
      </w:r>
      <w:r>
        <w:rPr>
          <w:rFonts w:asciiTheme="majorBidi" w:hAnsiTheme="majorBidi" w:cstheme="majorBidi"/>
          <w:sz w:val="28"/>
          <w:szCs w:val="28"/>
        </w:rPr>
        <w:t>необходимо близко знакомить с его творчеством. Это необходимо для формирования положительной мотивации и освоения тонкостей фортепианной игры, для всестороннего развития ученика и его музыкально-эстетического вкуса.</w:t>
      </w:r>
    </w:p>
    <w:p w14:paraId="0358AACA"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На данный момент проблема мотивации, точнее, её отсутствия у определенной категории детей, очень актуальна и важна. В частности, если говорить об игр</w:t>
      </w:r>
      <w:r w:rsidR="00750409">
        <w:rPr>
          <w:rFonts w:asciiTheme="majorBidi" w:hAnsiTheme="majorBidi" w:cstheme="majorBidi"/>
          <w:sz w:val="28"/>
          <w:szCs w:val="28"/>
        </w:rPr>
        <w:t xml:space="preserve">е произведений, написанных </w:t>
      </w:r>
      <w:proofErr w:type="spellStart"/>
      <w:r w:rsidR="00750409">
        <w:rPr>
          <w:rFonts w:asciiTheme="majorBidi" w:hAnsiTheme="majorBidi" w:cstheme="majorBidi"/>
          <w:sz w:val="28"/>
          <w:szCs w:val="28"/>
        </w:rPr>
        <w:t>С.В.</w:t>
      </w:r>
      <w:r>
        <w:rPr>
          <w:rFonts w:asciiTheme="majorBidi" w:hAnsiTheme="majorBidi" w:cstheme="majorBidi"/>
          <w:sz w:val="28"/>
          <w:szCs w:val="28"/>
        </w:rPr>
        <w:t>Рахманиновым</w:t>
      </w:r>
      <w:proofErr w:type="spellEnd"/>
      <w:r>
        <w:rPr>
          <w:rFonts w:asciiTheme="majorBidi" w:hAnsiTheme="majorBidi" w:cstheme="majorBidi"/>
          <w:sz w:val="28"/>
          <w:szCs w:val="28"/>
        </w:rPr>
        <w:t>, данная проблема становится очевидной. Некоторые педагоги, в силу своих личных или педагогических принципов, не уделяют творчеству Рахманинова должного внимания и очень редко включают его произведения в программу ученика. Как результат – учащиеся музыкальных, особенно в младших классах, в должной степени не осведомлены о музыке великого русского композитора.</w:t>
      </w:r>
    </w:p>
    <w:p w14:paraId="7B9CB802"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Можно назвать несколько причин, почему приобщение к творчеству С.В. Рахманинова так важно для учеников в классе фортепиано:</w:t>
      </w:r>
    </w:p>
    <w:p w14:paraId="464C2082" w14:textId="77777777" w:rsidR="00347ABB" w:rsidRDefault="00347ABB" w:rsidP="00347ABB">
      <w:pPr>
        <w:pStyle w:val="a3"/>
        <w:numPr>
          <w:ilvl w:val="0"/>
          <w:numId w:val="11"/>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положительный пример – как в </w:t>
      </w:r>
      <w:proofErr w:type="spellStart"/>
      <w:r>
        <w:rPr>
          <w:rFonts w:asciiTheme="majorBidi" w:hAnsiTheme="majorBidi" w:cstheme="majorBidi"/>
          <w:sz w:val="28"/>
          <w:szCs w:val="28"/>
        </w:rPr>
        <w:t>общемузыкальном</w:t>
      </w:r>
      <w:proofErr w:type="spellEnd"/>
      <w:r>
        <w:rPr>
          <w:rFonts w:asciiTheme="majorBidi" w:hAnsiTheme="majorBidi" w:cstheme="majorBidi"/>
          <w:sz w:val="28"/>
          <w:szCs w:val="28"/>
        </w:rPr>
        <w:t>, так и в культурном и исполнительском плане.</w:t>
      </w:r>
    </w:p>
    <w:p w14:paraId="7187F7C3" w14:textId="77777777" w:rsidR="00347ABB" w:rsidRDefault="00347ABB" w:rsidP="00347ABB">
      <w:pPr>
        <w:pStyle w:val="a3"/>
        <w:numPr>
          <w:ilvl w:val="0"/>
          <w:numId w:val="11"/>
        </w:numPr>
        <w:spacing w:line="360" w:lineRule="auto"/>
        <w:jc w:val="both"/>
        <w:rPr>
          <w:rFonts w:asciiTheme="majorBidi" w:hAnsiTheme="majorBidi" w:cstheme="majorBidi"/>
          <w:sz w:val="28"/>
          <w:szCs w:val="28"/>
        </w:rPr>
      </w:pPr>
      <w:r>
        <w:rPr>
          <w:rFonts w:asciiTheme="majorBidi" w:hAnsiTheme="majorBidi" w:cstheme="majorBidi"/>
          <w:sz w:val="28"/>
          <w:szCs w:val="28"/>
        </w:rPr>
        <w:t>уникальная техника С.В. Рахманинова;</w:t>
      </w:r>
    </w:p>
    <w:p w14:paraId="0838DA32" w14:textId="77777777" w:rsidR="00347ABB" w:rsidRPr="00CF7FBD" w:rsidRDefault="00347ABB" w:rsidP="00347ABB">
      <w:pPr>
        <w:pStyle w:val="a3"/>
        <w:numPr>
          <w:ilvl w:val="0"/>
          <w:numId w:val="11"/>
        </w:numPr>
        <w:spacing w:line="360" w:lineRule="auto"/>
        <w:jc w:val="both"/>
        <w:rPr>
          <w:rFonts w:asciiTheme="majorBidi" w:hAnsiTheme="majorBidi" w:cstheme="majorBidi"/>
          <w:sz w:val="28"/>
          <w:szCs w:val="28"/>
        </w:rPr>
      </w:pPr>
      <w:r>
        <w:rPr>
          <w:rFonts w:asciiTheme="majorBidi" w:hAnsiTheme="majorBidi" w:cstheme="majorBidi"/>
          <w:sz w:val="28"/>
          <w:szCs w:val="28"/>
        </w:rPr>
        <w:t>интересные динамические и композиционные идеи.</w:t>
      </w:r>
    </w:p>
    <w:p w14:paraId="08176870"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Чтобы охарактеризовать проблему мотивации к обучению фортепианной игре более глубоко, необходимо обратиться к анализу научных и методических источников по педагогике и психологии.</w:t>
      </w:r>
    </w:p>
    <w:p w14:paraId="050E53FA" w14:textId="77777777" w:rsidR="00347ABB" w:rsidRPr="003178EE"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В современных педагогических исследованиях в последнее время широкое применение отведено понятию «мотивация»</w:t>
      </w:r>
      <w:r w:rsidR="00750409">
        <w:rPr>
          <w:rFonts w:asciiTheme="majorBidi" w:hAnsiTheme="majorBidi" w:cstheme="majorBidi"/>
          <w:sz w:val="28"/>
          <w:szCs w:val="28"/>
        </w:rPr>
        <w:t xml:space="preserve"> (</w:t>
      </w:r>
      <w:proofErr w:type="spellStart"/>
      <w:r w:rsidR="00750409">
        <w:rPr>
          <w:rFonts w:asciiTheme="majorBidi" w:hAnsiTheme="majorBidi" w:cstheme="majorBidi"/>
          <w:sz w:val="28"/>
          <w:szCs w:val="28"/>
        </w:rPr>
        <w:t>Э.Б.Абдуллин</w:t>
      </w:r>
      <w:proofErr w:type="spellEnd"/>
      <w:r w:rsidR="00750409">
        <w:rPr>
          <w:rFonts w:asciiTheme="majorBidi" w:hAnsiTheme="majorBidi" w:cstheme="majorBidi"/>
          <w:sz w:val="28"/>
          <w:szCs w:val="28"/>
        </w:rPr>
        <w:t xml:space="preserve">, </w:t>
      </w:r>
      <w:proofErr w:type="spellStart"/>
      <w:r w:rsidR="00F35587">
        <w:rPr>
          <w:rFonts w:asciiTheme="majorBidi" w:hAnsiTheme="majorBidi" w:cstheme="majorBidi"/>
          <w:sz w:val="28"/>
          <w:szCs w:val="28"/>
        </w:rPr>
        <w:t>Л.А.Баренбойм</w:t>
      </w:r>
      <w:proofErr w:type="spellEnd"/>
      <w:r w:rsidR="00F35587">
        <w:rPr>
          <w:rFonts w:asciiTheme="majorBidi" w:hAnsiTheme="majorBidi" w:cstheme="majorBidi"/>
          <w:sz w:val="28"/>
          <w:szCs w:val="28"/>
        </w:rPr>
        <w:t xml:space="preserve">, </w:t>
      </w:r>
      <w:proofErr w:type="spellStart"/>
      <w:r w:rsidR="00F35587">
        <w:rPr>
          <w:rFonts w:asciiTheme="majorBidi" w:hAnsiTheme="majorBidi" w:cstheme="majorBidi"/>
          <w:sz w:val="28"/>
          <w:szCs w:val="28"/>
        </w:rPr>
        <w:t>Д.К.Кирнарская</w:t>
      </w:r>
      <w:proofErr w:type="spellEnd"/>
      <w:r w:rsidR="00F35587">
        <w:rPr>
          <w:rFonts w:asciiTheme="majorBidi" w:hAnsiTheme="majorBidi" w:cstheme="majorBidi"/>
          <w:sz w:val="28"/>
          <w:szCs w:val="28"/>
        </w:rPr>
        <w:t xml:space="preserve">, </w:t>
      </w:r>
      <w:proofErr w:type="spellStart"/>
      <w:r w:rsidR="00F35587">
        <w:rPr>
          <w:rFonts w:asciiTheme="majorBidi" w:hAnsiTheme="majorBidi" w:cstheme="majorBidi"/>
          <w:sz w:val="28"/>
          <w:szCs w:val="28"/>
        </w:rPr>
        <w:t>Г.М.Цыпин</w:t>
      </w:r>
      <w:proofErr w:type="spellEnd"/>
      <w:r w:rsidR="00F35587">
        <w:rPr>
          <w:rFonts w:asciiTheme="majorBidi" w:hAnsiTheme="majorBidi" w:cstheme="majorBidi"/>
          <w:sz w:val="28"/>
          <w:szCs w:val="28"/>
        </w:rPr>
        <w:t xml:space="preserve"> и др.)</w:t>
      </w:r>
      <w:r>
        <w:rPr>
          <w:rFonts w:asciiTheme="majorBidi" w:hAnsiTheme="majorBidi" w:cstheme="majorBidi"/>
          <w:sz w:val="28"/>
          <w:szCs w:val="28"/>
        </w:rPr>
        <w:t xml:space="preserve">, которое будучи достаточно широким и многогранным, нашло свое заслуженное применение и в ряде других наук, таких, как социология, философия, психология и т.д. В самом широком смысле мотивация – это некая стимуляция, побуждение человека к каким-либо действиям, определяющим ее специфическую познавательную направленность и обеспечивающая тем самым успех в этой деятельности. </w:t>
      </w:r>
    </w:p>
    <w:p w14:paraId="11B855A5" w14:textId="77777777" w:rsidR="00F35587" w:rsidRDefault="00F35587"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347ABB">
        <w:rPr>
          <w:rFonts w:asciiTheme="majorBidi" w:hAnsiTheme="majorBidi" w:cstheme="majorBidi"/>
          <w:sz w:val="28"/>
          <w:szCs w:val="28"/>
        </w:rPr>
        <w:t xml:space="preserve">В результате исторического и цивилизационного развития человечества, возникла, а затем и приобрела качественно новое суверенное значение, потребность человека в таком уникальном </w:t>
      </w:r>
      <w:proofErr w:type="spellStart"/>
      <w:proofErr w:type="gramStart"/>
      <w:r w:rsidR="00347ABB">
        <w:rPr>
          <w:rFonts w:asciiTheme="majorBidi" w:hAnsiTheme="majorBidi" w:cstheme="majorBidi"/>
          <w:sz w:val="28"/>
          <w:szCs w:val="28"/>
        </w:rPr>
        <w:t>психо</w:t>
      </w:r>
      <w:proofErr w:type="spellEnd"/>
      <w:r w:rsidR="00347ABB">
        <w:rPr>
          <w:rFonts w:asciiTheme="majorBidi" w:hAnsiTheme="majorBidi" w:cstheme="majorBidi"/>
          <w:sz w:val="28"/>
          <w:szCs w:val="28"/>
        </w:rPr>
        <w:t>-эмоциональном</w:t>
      </w:r>
      <w:proofErr w:type="gramEnd"/>
      <w:r w:rsidR="00347ABB">
        <w:rPr>
          <w:rFonts w:asciiTheme="majorBidi" w:hAnsiTheme="majorBidi" w:cstheme="majorBidi"/>
          <w:sz w:val="28"/>
          <w:szCs w:val="28"/>
        </w:rPr>
        <w:t xml:space="preserve"> факторе, как познавательная деятельность и обеспечение таковой. Психика человека определенно откликнулась на объект деятельности появлением уникального психологического механизма – мотивации, как проявлению способностей человека направлять, концентрировать, интенсифицировать процесс познания, наделяя его ярко выраженной эмоциональной составляющей.  Современная теория генезиса механизмо</w:t>
      </w:r>
      <w:r>
        <w:rPr>
          <w:rFonts w:asciiTheme="majorBidi" w:hAnsiTheme="majorBidi" w:cstheme="majorBidi"/>
          <w:sz w:val="28"/>
          <w:szCs w:val="28"/>
        </w:rPr>
        <w:t>в жизнедеятельности человека</w:t>
      </w:r>
      <w:r w:rsidR="00347ABB">
        <w:rPr>
          <w:rFonts w:asciiTheme="majorBidi" w:hAnsiTheme="majorBidi" w:cstheme="majorBidi"/>
          <w:sz w:val="28"/>
          <w:szCs w:val="28"/>
        </w:rPr>
        <w:t xml:space="preserve"> подтверждает особую востребованность человеческой психики в источниках удовлетворения методом мотивации всевозможных социальных потребностей. В психолого-педагогической литературе вопрос мотивации определяется, как, во-первых, совокупность всех факторов, личностных и ситуативных, и побуждающих человека к продуктивной и качественной деятельности, а также обеспечивающие тем самым успех в этой сфере деятельности. </w:t>
      </w:r>
    </w:p>
    <w:p w14:paraId="67BA5AC7"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Во-вторых, мотивация рассматривается, как сложный </w:t>
      </w:r>
      <w:proofErr w:type="spellStart"/>
      <w:proofErr w:type="gramStart"/>
      <w:r>
        <w:rPr>
          <w:rFonts w:asciiTheme="majorBidi" w:hAnsiTheme="majorBidi" w:cstheme="majorBidi"/>
          <w:sz w:val="28"/>
          <w:szCs w:val="28"/>
        </w:rPr>
        <w:t>психо</w:t>
      </w:r>
      <w:proofErr w:type="spellEnd"/>
      <w:r>
        <w:rPr>
          <w:rFonts w:asciiTheme="majorBidi" w:hAnsiTheme="majorBidi" w:cstheme="majorBidi"/>
          <w:sz w:val="28"/>
          <w:szCs w:val="28"/>
        </w:rPr>
        <w:t>-эмоциональный</w:t>
      </w:r>
      <w:proofErr w:type="gramEnd"/>
      <w:r>
        <w:rPr>
          <w:rFonts w:asciiTheme="majorBidi" w:hAnsiTheme="majorBidi" w:cstheme="majorBidi"/>
          <w:sz w:val="28"/>
          <w:szCs w:val="28"/>
        </w:rPr>
        <w:t xml:space="preserve"> фактор, процесс формирования которого происходит в условиях учебной деятельности и зависит от условий организации процесса обучения и активности самого ученика. Такое видение мотивации в своих психолого-педагогических исследованиях определяют отечественные ученые </w:t>
      </w:r>
      <w:proofErr w:type="spellStart"/>
      <w:r w:rsidR="00F35587">
        <w:rPr>
          <w:rFonts w:asciiTheme="majorBidi" w:hAnsiTheme="majorBidi" w:cstheme="majorBidi"/>
          <w:sz w:val="28"/>
          <w:szCs w:val="28"/>
        </w:rPr>
        <w:t>А.Н.</w:t>
      </w:r>
      <w:r>
        <w:rPr>
          <w:rFonts w:asciiTheme="majorBidi" w:hAnsiTheme="majorBidi" w:cstheme="majorBidi"/>
          <w:sz w:val="28"/>
          <w:szCs w:val="28"/>
        </w:rPr>
        <w:t>Леонтьев</w:t>
      </w:r>
      <w:proofErr w:type="spellEnd"/>
      <w:r>
        <w:rPr>
          <w:rFonts w:asciiTheme="majorBidi" w:hAnsiTheme="majorBidi" w:cstheme="majorBidi"/>
          <w:sz w:val="28"/>
          <w:szCs w:val="28"/>
        </w:rPr>
        <w:t xml:space="preserve">, </w:t>
      </w:r>
      <w:proofErr w:type="spellStart"/>
      <w:r w:rsidR="00F35587">
        <w:rPr>
          <w:rFonts w:asciiTheme="majorBidi" w:hAnsiTheme="majorBidi" w:cstheme="majorBidi"/>
          <w:sz w:val="28"/>
          <w:szCs w:val="28"/>
        </w:rPr>
        <w:t>В.В.</w:t>
      </w:r>
      <w:r>
        <w:rPr>
          <w:rFonts w:asciiTheme="majorBidi" w:hAnsiTheme="majorBidi" w:cstheme="majorBidi"/>
          <w:sz w:val="28"/>
          <w:szCs w:val="28"/>
        </w:rPr>
        <w:t>Давыдов</w:t>
      </w:r>
      <w:proofErr w:type="spellEnd"/>
      <w:r w:rsidR="00F35587">
        <w:rPr>
          <w:rFonts w:asciiTheme="majorBidi" w:hAnsiTheme="majorBidi" w:cstheme="majorBidi"/>
          <w:sz w:val="28"/>
          <w:szCs w:val="28"/>
        </w:rPr>
        <w:t>,</w:t>
      </w:r>
      <w:r>
        <w:rPr>
          <w:rFonts w:asciiTheme="majorBidi" w:hAnsiTheme="majorBidi" w:cstheme="majorBidi"/>
          <w:sz w:val="28"/>
          <w:szCs w:val="28"/>
        </w:rPr>
        <w:t xml:space="preserve"> </w:t>
      </w:r>
      <w:proofErr w:type="spellStart"/>
      <w:r w:rsidR="00F35587">
        <w:rPr>
          <w:rFonts w:asciiTheme="majorBidi" w:hAnsiTheme="majorBidi" w:cstheme="majorBidi"/>
          <w:sz w:val="28"/>
          <w:szCs w:val="28"/>
        </w:rPr>
        <w:t>А.К.</w:t>
      </w:r>
      <w:r>
        <w:rPr>
          <w:rFonts w:asciiTheme="majorBidi" w:hAnsiTheme="majorBidi" w:cstheme="majorBidi"/>
          <w:sz w:val="28"/>
          <w:szCs w:val="28"/>
        </w:rPr>
        <w:t>Маркова</w:t>
      </w:r>
      <w:proofErr w:type="spellEnd"/>
      <w:r w:rsidR="00F35587">
        <w:rPr>
          <w:rFonts w:asciiTheme="majorBidi" w:hAnsiTheme="majorBidi" w:cstheme="majorBidi"/>
          <w:sz w:val="28"/>
          <w:szCs w:val="28"/>
        </w:rPr>
        <w:t xml:space="preserve"> и др.</w:t>
      </w:r>
      <w:r>
        <w:rPr>
          <w:rFonts w:asciiTheme="majorBidi" w:hAnsiTheme="majorBidi" w:cstheme="majorBidi"/>
          <w:sz w:val="28"/>
          <w:szCs w:val="28"/>
        </w:rPr>
        <w:t xml:space="preserve"> </w:t>
      </w:r>
    </w:p>
    <w:p w14:paraId="73397B34" w14:textId="77777777" w:rsidR="00F35587"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Современная научн</w:t>
      </w:r>
      <w:r w:rsidR="00F35587">
        <w:rPr>
          <w:rFonts w:asciiTheme="majorBidi" w:hAnsiTheme="majorBidi" w:cstheme="majorBidi"/>
          <w:sz w:val="28"/>
          <w:szCs w:val="28"/>
        </w:rPr>
        <w:t>о-педагогическ</w:t>
      </w:r>
      <w:r>
        <w:rPr>
          <w:rFonts w:asciiTheme="majorBidi" w:hAnsiTheme="majorBidi" w:cstheme="majorBidi"/>
          <w:sz w:val="28"/>
          <w:szCs w:val="28"/>
        </w:rPr>
        <w:t xml:space="preserve">ая среда характеризует понятие мотивации, как </w:t>
      </w:r>
      <w:proofErr w:type="spellStart"/>
      <w:r>
        <w:rPr>
          <w:rFonts w:asciiTheme="majorBidi" w:hAnsiTheme="majorBidi" w:cstheme="majorBidi"/>
          <w:sz w:val="28"/>
          <w:szCs w:val="28"/>
        </w:rPr>
        <w:t>поливекторное</w:t>
      </w:r>
      <w:proofErr w:type="spellEnd"/>
      <w:r>
        <w:rPr>
          <w:rFonts w:asciiTheme="majorBidi" w:hAnsiTheme="majorBidi" w:cstheme="majorBidi"/>
          <w:sz w:val="28"/>
          <w:szCs w:val="28"/>
        </w:rPr>
        <w:t xml:space="preserve"> явление, охватывающее в своей природе большое количество разнообразных процессов. Помимо общих характеристик, понятие мотивация, несет в себе также ряд специфических и индивидуальных. Но сложность ситуации состоит в том, что наряду с постоянно растущим интересом к этой теме, предмет «мотивация», по нашему мнению, не достаточно глубоко изучен. Его практические возможности содержат в себе глубочайший потенциал применения и, поэтому требуют к себе более глубокого исследования на предмет функционирования во всевозможных сферах деятельности человека. </w:t>
      </w:r>
    </w:p>
    <w:p w14:paraId="7F385DD7" w14:textId="77777777" w:rsidR="00C97641" w:rsidRDefault="00347ABB" w:rsidP="00C97641">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В одной из своих работ выдающийся отечественный психолог, философ и педагог, один из лидеров Харьковской психологической школы </w:t>
      </w:r>
      <w:proofErr w:type="spellStart"/>
      <w:r w:rsidR="00F35587">
        <w:rPr>
          <w:rFonts w:asciiTheme="majorBidi" w:hAnsiTheme="majorBidi" w:cstheme="majorBidi"/>
          <w:sz w:val="28"/>
          <w:szCs w:val="28"/>
        </w:rPr>
        <w:t>А.Н.</w:t>
      </w:r>
      <w:r>
        <w:rPr>
          <w:rFonts w:asciiTheme="majorBidi" w:hAnsiTheme="majorBidi" w:cstheme="majorBidi"/>
          <w:sz w:val="28"/>
          <w:szCs w:val="28"/>
        </w:rPr>
        <w:t>Леонтьев</w:t>
      </w:r>
      <w:proofErr w:type="spellEnd"/>
      <w:r>
        <w:rPr>
          <w:rFonts w:asciiTheme="majorBidi" w:hAnsiTheme="majorBidi" w:cstheme="majorBidi"/>
          <w:sz w:val="28"/>
          <w:szCs w:val="28"/>
        </w:rPr>
        <w:t xml:space="preserve"> отмечает следующее: «Человеческая деятельность </w:t>
      </w:r>
      <w:proofErr w:type="spellStart"/>
      <w:r>
        <w:rPr>
          <w:rFonts w:asciiTheme="majorBidi" w:hAnsiTheme="majorBidi" w:cstheme="majorBidi"/>
          <w:sz w:val="28"/>
          <w:szCs w:val="28"/>
        </w:rPr>
        <w:t>полимотивирована</w:t>
      </w:r>
      <w:proofErr w:type="spellEnd"/>
      <w:r>
        <w:rPr>
          <w:rFonts w:asciiTheme="majorBidi" w:hAnsiTheme="majorBidi" w:cstheme="majorBidi"/>
          <w:sz w:val="28"/>
          <w:szCs w:val="28"/>
        </w:rPr>
        <w:t xml:space="preserve">. Это означает не то, что одна деятельность имеет несколько мотивов, а то, что в одном мотиве </w:t>
      </w:r>
      <w:proofErr w:type="spellStart"/>
      <w:r>
        <w:rPr>
          <w:rFonts w:asciiTheme="majorBidi" w:hAnsiTheme="majorBidi" w:cstheme="majorBidi"/>
          <w:sz w:val="28"/>
          <w:szCs w:val="28"/>
        </w:rPr>
        <w:t>опредмечиваются</w:t>
      </w:r>
      <w:proofErr w:type="spellEnd"/>
      <w:r>
        <w:rPr>
          <w:rFonts w:asciiTheme="majorBidi" w:hAnsiTheme="majorBidi" w:cstheme="majorBidi"/>
          <w:sz w:val="28"/>
          <w:szCs w:val="28"/>
        </w:rPr>
        <w:t>, как правило, несколько потребностей в разной степени»</w:t>
      </w:r>
      <w:r w:rsidR="00F35587">
        <w:rPr>
          <w:rFonts w:asciiTheme="majorBidi" w:hAnsiTheme="majorBidi" w:cstheme="majorBidi"/>
          <w:sz w:val="28"/>
          <w:szCs w:val="28"/>
        </w:rPr>
        <w:t xml:space="preserve"> </w:t>
      </w:r>
      <w:r w:rsidR="00F35587" w:rsidRPr="00F35587">
        <w:rPr>
          <w:rFonts w:asciiTheme="majorBidi" w:hAnsiTheme="majorBidi" w:cstheme="majorBidi"/>
          <w:sz w:val="28"/>
          <w:szCs w:val="28"/>
        </w:rPr>
        <w:t>[</w:t>
      </w:r>
      <w:r w:rsidR="00974F3F">
        <w:rPr>
          <w:rFonts w:asciiTheme="majorBidi" w:hAnsiTheme="majorBidi" w:cstheme="majorBidi"/>
          <w:sz w:val="28"/>
          <w:szCs w:val="28"/>
        </w:rPr>
        <w:t>Цит. по 25, с.39</w:t>
      </w:r>
      <w:r w:rsidR="00F35587" w:rsidRPr="00F35587">
        <w:rPr>
          <w:rFonts w:asciiTheme="majorBidi" w:hAnsiTheme="majorBidi" w:cstheme="majorBidi"/>
          <w:sz w:val="28"/>
          <w:szCs w:val="28"/>
        </w:rPr>
        <w:t>]</w:t>
      </w:r>
      <w:r>
        <w:rPr>
          <w:rFonts w:asciiTheme="majorBidi" w:hAnsiTheme="majorBidi" w:cstheme="majorBidi"/>
          <w:sz w:val="28"/>
          <w:szCs w:val="28"/>
        </w:rPr>
        <w:t>. Ученый утверждает, что благодаря этому смысл мотива является сложносоставным и задается его связями с разными потребностями.</w:t>
      </w:r>
      <w:r w:rsidR="00C97641">
        <w:rPr>
          <w:rFonts w:asciiTheme="majorBidi" w:hAnsiTheme="majorBidi" w:cstheme="majorBidi"/>
          <w:sz w:val="28"/>
          <w:szCs w:val="28"/>
        </w:rPr>
        <w:t xml:space="preserve"> </w:t>
      </w:r>
    </w:p>
    <w:p w14:paraId="30750D4C" w14:textId="77777777" w:rsidR="00C97641" w:rsidRDefault="00347ABB" w:rsidP="00C97641">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Социальная потребность в мотивации представляет для человека особую степень необходимости, как по содержанию, так и по направленности. Современные научные исследования в этом направлении констатируют присутствие в содержании и способах функционирования различных человеческих мотивов целого ряда инвариантных качеств, обеспечиваемых, в первую очередь, положительными эмоциями по отношению к объекту деятельности, во вторых, познавательной функцией этих эмоций, тем, что называется радостью познания и в третьих, наличием непосредственного мотива – главного условия, обеспечивающего привлекательность определенной деятельности и побуждению этой деятельностью заниматься, вне зависимости от других мотивов, не определяющих эту деятельность, а лишь способствующих и укрепляющих интерес. Косвенные для основных мотиваций, побуждения, выражаются в проявлении долга, ответственности, необходимости, послушании и т. </w:t>
      </w:r>
      <w:r w:rsidR="00E90F0D">
        <w:rPr>
          <w:rFonts w:asciiTheme="majorBidi" w:hAnsiTheme="majorBidi" w:cstheme="majorBidi"/>
          <w:sz w:val="28"/>
          <w:szCs w:val="28"/>
        </w:rPr>
        <w:t>д</w:t>
      </w:r>
      <w:r w:rsidR="00C97641">
        <w:rPr>
          <w:rFonts w:asciiTheme="majorBidi" w:hAnsiTheme="majorBidi" w:cstheme="majorBidi"/>
          <w:sz w:val="28"/>
          <w:szCs w:val="28"/>
        </w:rPr>
        <w:t>.</w:t>
      </w:r>
    </w:p>
    <w:p w14:paraId="158BF0C2" w14:textId="77777777" w:rsidR="00347ABB" w:rsidRPr="00424077" w:rsidRDefault="00347ABB" w:rsidP="00C97641">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Любой мотив, если он не несет социально-опасную нагрузку для общества, представляет собой ценность, поскольку любое приближение человека к избранному объекту окружающей реальности, способствует качественному улучшению различных аспектов его жизнедеятельности. Выдающийся отечественный психолог и философ Сергей Леонидович Рубинштейн отмечал, что интерес – это мотив, который действует </w:t>
      </w:r>
      <w:r w:rsidR="00AF4EFE">
        <w:rPr>
          <w:rFonts w:asciiTheme="majorBidi" w:hAnsiTheme="majorBidi" w:cstheme="majorBidi"/>
          <w:sz w:val="28"/>
          <w:szCs w:val="28"/>
        </w:rPr>
        <w:t>«</w:t>
      </w:r>
      <w:r>
        <w:rPr>
          <w:rFonts w:asciiTheme="majorBidi" w:hAnsiTheme="majorBidi" w:cstheme="majorBidi"/>
          <w:sz w:val="28"/>
          <w:szCs w:val="28"/>
        </w:rPr>
        <w:t>в силу своей осознанной значимости и эмоциональной привлекательности. Благодаря мотивации, объективная реальность, приближаясь к человеку, становится для него жизненно необходимой и ценной</w:t>
      </w:r>
      <w:r w:rsidR="00AF4EFE">
        <w:rPr>
          <w:rFonts w:asciiTheme="majorBidi" w:hAnsiTheme="majorBidi" w:cstheme="majorBidi"/>
          <w:sz w:val="28"/>
          <w:szCs w:val="28"/>
        </w:rPr>
        <w:t xml:space="preserve">» </w:t>
      </w:r>
      <w:r w:rsidR="00AF4EFE" w:rsidRPr="00AF4EFE">
        <w:rPr>
          <w:rFonts w:asciiTheme="majorBidi" w:hAnsiTheme="majorBidi" w:cstheme="majorBidi"/>
          <w:sz w:val="28"/>
          <w:szCs w:val="28"/>
        </w:rPr>
        <w:t>[</w:t>
      </w:r>
      <w:r w:rsidR="00AF4EFE">
        <w:rPr>
          <w:rFonts w:asciiTheme="majorBidi" w:hAnsiTheme="majorBidi" w:cstheme="majorBidi"/>
          <w:sz w:val="28"/>
          <w:szCs w:val="28"/>
        </w:rPr>
        <w:t>Цит. по 18, с.113</w:t>
      </w:r>
      <w:r w:rsidR="00AF4EFE" w:rsidRPr="00AF4EFE">
        <w:rPr>
          <w:rFonts w:asciiTheme="majorBidi" w:hAnsiTheme="majorBidi" w:cstheme="majorBidi"/>
          <w:sz w:val="28"/>
          <w:szCs w:val="28"/>
        </w:rPr>
        <w:t>]</w:t>
      </w:r>
      <w:r>
        <w:rPr>
          <w:rFonts w:asciiTheme="majorBidi" w:hAnsiTheme="majorBidi" w:cstheme="majorBidi"/>
          <w:sz w:val="28"/>
          <w:szCs w:val="28"/>
        </w:rPr>
        <w:t xml:space="preserve">. </w:t>
      </w:r>
    </w:p>
    <w:p w14:paraId="349FF547"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Отечественная психологическая наука подчеркивает тот факт, что все, что составляет мотивацию, почерпнуто из объективной реальности. Но стает таковым лишь при наличии определенных условий, определяющим среди которых является деятельный подход к мотивации, как структурного компонента в процессе учебной деятельности. Отечественный детский психолог, исследователь проблем развития личности ребенка, вопросам формирования его мотивации, </w:t>
      </w:r>
      <w:proofErr w:type="spellStart"/>
      <w:r>
        <w:rPr>
          <w:rFonts w:asciiTheme="majorBidi" w:hAnsiTheme="majorBidi" w:cstheme="majorBidi"/>
          <w:sz w:val="28"/>
          <w:szCs w:val="28"/>
        </w:rPr>
        <w:t>Божович</w:t>
      </w:r>
      <w:proofErr w:type="spellEnd"/>
      <w:r>
        <w:rPr>
          <w:rFonts w:asciiTheme="majorBidi" w:hAnsiTheme="majorBidi" w:cstheme="majorBidi"/>
          <w:sz w:val="28"/>
          <w:szCs w:val="28"/>
        </w:rPr>
        <w:t xml:space="preserve"> Лидия Ильинична, позиционируя в своих трудах мотивацию в качестве структурного элемента процесса обучения, выделяет две группы мотиваций: </w:t>
      </w:r>
    </w:p>
    <w:p w14:paraId="77918479" w14:textId="77777777" w:rsidR="00347ABB" w:rsidRDefault="00347ABB" w:rsidP="00347ABB">
      <w:pPr>
        <w:pStyle w:val="a3"/>
        <w:numPr>
          <w:ilvl w:val="0"/>
          <w:numId w:val="13"/>
        </w:numPr>
        <w:spacing w:line="360" w:lineRule="auto"/>
        <w:jc w:val="both"/>
        <w:rPr>
          <w:rFonts w:asciiTheme="majorBidi" w:hAnsiTheme="majorBidi" w:cstheme="majorBidi"/>
          <w:sz w:val="28"/>
          <w:szCs w:val="28"/>
        </w:rPr>
      </w:pPr>
      <w:r>
        <w:rPr>
          <w:rFonts w:asciiTheme="majorBidi" w:hAnsiTheme="majorBidi" w:cstheme="majorBidi"/>
          <w:sz w:val="28"/>
          <w:szCs w:val="28"/>
        </w:rPr>
        <w:t>мотивы коммуникации детей с другими субъектами, одобрения и поощрения;</w:t>
      </w:r>
    </w:p>
    <w:p w14:paraId="24941470" w14:textId="77777777" w:rsidR="00347ABB" w:rsidRDefault="00347ABB" w:rsidP="00347ABB">
      <w:pPr>
        <w:pStyle w:val="a3"/>
        <w:numPr>
          <w:ilvl w:val="0"/>
          <w:numId w:val="13"/>
        </w:numPr>
        <w:spacing w:line="360" w:lineRule="auto"/>
        <w:jc w:val="both"/>
        <w:rPr>
          <w:rFonts w:asciiTheme="majorBidi" w:hAnsiTheme="majorBidi" w:cstheme="majorBidi"/>
          <w:sz w:val="28"/>
          <w:szCs w:val="28"/>
        </w:rPr>
      </w:pPr>
      <w:r>
        <w:rPr>
          <w:rFonts w:asciiTheme="majorBidi" w:hAnsiTheme="majorBidi" w:cstheme="majorBidi"/>
          <w:sz w:val="28"/>
          <w:szCs w:val="28"/>
        </w:rPr>
        <w:t>потребность в новой информации, познавательные запросы детей</w:t>
      </w:r>
      <w:r w:rsidR="00AF4EFE">
        <w:rPr>
          <w:rFonts w:asciiTheme="majorBidi" w:hAnsiTheme="majorBidi" w:cstheme="majorBidi"/>
          <w:sz w:val="28"/>
          <w:szCs w:val="28"/>
        </w:rPr>
        <w:t xml:space="preserve"> </w:t>
      </w:r>
      <w:r w:rsidR="00AF4EFE" w:rsidRPr="00AF4EFE">
        <w:rPr>
          <w:rFonts w:asciiTheme="majorBidi" w:hAnsiTheme="majorBidi" w:cstheme="majorBidi"/>
          <w:sz w:val="28"/>
          <w:szCs w:val="28"/>
        </w:rPr>
        <w:t>[</w:t>
      </w:r>
      <w:r w:rsidR="00AF4EFE">
        <w:rPr>
          <w:rFonts w:asciiTheme="majorBidi" w:hAnsiTheme="majorBidi" w:cstheme="majorBidi"/>
          <w:sz w:val="28"/>
          <w:szCs w:val="28"/>
        </w:rPr>
        <w:t>12</w:t>
      </w:r>
      <w:proofErr w:type="gramStart"/>
      <w:r w:rsidR="00AF4EFE" w:rsidRPr="00AF4EFE">
        <w:rPr>
          <w:rFonts w:asciiTheme="majorBidi" w:hAnsiTheme="majorBidi" w:cstheme="majorBidi"/>
          <w:sz w:val="28"/>
          <w:szCs w:val="28"/>
        </w:rPr>
        <w:t>]</w:t>
      </w:r>
      <w:r w:rsidR="00AF4EFE">
        <w:rPr>
          <w:rFonts w:asciiTheme="majorBidi" w:hAnsiTheme="majorBidi" w:cstheme="majorBidi"/>
          <w:sz w:val="28"/>
          <w:szCs w:val="28"/>
        </w:rPr>
        <w:t xml:space="preserve"> </w:t>
      </w:r>
      <w:r>
        <w:rPr>
          <w:rFonts w:asciiTheme="majorBidi" w:hAnsiTheme="majorBidi" w:cstheme="majorBidi"/>
          <w:sz w:val="28"/>
          <w:szCs w:val="28"/>
        </w:rPr>
        <w:t>.</w:t>
      </w:r>
      <w:proofErr w:type="gramEnd"/>
    </w:p>
    <w:p w14:paraId="5FE0D78A"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В своих исследованиях ученая определяет побудительную силу познавательного процесса, как потребность в знаниях.</w:t>
      </w:r>
    </w:p>
    <w:p w14:paraId="4FB9B494" w14:textId="77777777" w:rsidR="00347ABB" w:rsidRPr="007663A4" w:rsidRDefault="00347ABB" w:rsidP="00347ABB">
      <w:pPr>
        <w:spacing w:line="360" w:lineRule="auto"/>
        <w:ind w:firstLine="708"/>
        <w:jc w:val="both"/>
        <w:rPr>
          <w:rFonts w:asciiTheme="majorBidi" w:hAnsiTheme="majorBidi" w:cstheme="majorBidi"/>
          <w:sz w:val="28"/>
          <w:szCs w:val="28"/>
        </w:rPr>
      </w:pPr>
      <w:r w:rsidRPr="007663A4">
        <w:rPr>
          <w:rFonts w:asciiTheme="majorBidi" w:hAnsiTheme="majorBidi" w:cstheme="majorBidi"/>
          <w:sz w:val="28"/>
          <w:szCs w:val="28"/>
        </w:rPr>
        <w:t>Маркова А.К. выделяет мотивы по уровням:</w:t>
      </w:r>
    </w:p>
    <w:p w14:paraId="22517DBD" w14:textId="77777777" w:rsidR="00347ABB" w:rsidRDefault="00347ABB" w:rsidP="00347ABB">
      <w:pPr>
        <w:pStyle w:val="a3"/>
        <w:numPr>
          <w:ilvl w:val="0"/>
          <w:numId w:val="14"/>
        </w:numPr>
        <w:spacing w:line="360" w:lineRule="auto"/>
        <w:jc w:val="both"/>
        <w:rPr>
          <w:rFonts w:asciiTheme="majorBidi" w:hAnsiTheme="majorBidi" w:cstheme="majorBidi"/>
          <w:sz w:val="28"/>
          <w:szCs w:val="28"/>
        </w:rPr>
      </w:pPr>
      <w:r>
        <w:rPr>
          <w:rFonts w:asciiTheme="majorBidi" w:hAnsiTheme="majorBidi" w:cstheme="majorBidi"/>
          <w:sz w:val="28"/>
          <w:szCs w:val="28"/>
        </w:rPr>
        <w:t>широкие познавательные мотивы (интерес к новы знаниям): учебно-познавательные мотивы (интерес к поиску методов получения новых знаний), мотивы самообразования (самосовершенствование, получение дополнительных знаний);</w:t>
      </w:r>
    </w:p>
    <w:p w14:paraId="2B518BAF" w14:textId="77777777" w:rsidR="00347ABB" w:rsidRDefault="00347ABB" w:rsidP="00347ABB">
      <w:pPr>
        <w:pStyle w:val="a3"/>
        <w:numPr>
          <w:ilvl w:val="0"/>
          <w:numId w:val="14"/>
        </w:numPr>
        <w:spacing w:line="360" w:lineRule="auto"/>
        <w:jc w:val="both"/>
        <w:rPr>
          <w:rFonts w:asciiTheme="majorBidi" w:hAnsiTheme="majorBidi" w:cstheme="majorBidi"/>
          <w:sz w:val="28"/>
          <w:szCs w:val="28"/>
        </w:rPr>
      </w:pPr>
      <w:r>
        <w:rPr>
          <w:rFonts w:asciiTheme="majorBidi" w:hAnsiTheme="majorBidi" w:cstheme="majorBidi"/>
          <w:sz w:val="28"/>
          <w:szCs w:val="28"/>
        </w:rPr>
        <w:t>социальные мотивы: широкие социальные мотивы (ответственность, долг, престиж обучения), узкие социальные мотивы, мотивы социального сотрудничества (стремление к определенному социальному статусу среди сверстников, одобрение);</w:t>
      </w:r>
    </w:p>
    <w:p w14:paraId="7268921C" w14:textId="77777777" w:rsidR="00347ABB" w:rsidRDefault="00347ABB" w:rsidP="00347ABB">
      <w:pPr>
        <w:pStyle w:val="a3"/>
        <w:numPr>
          <w:ilvl w:val="0"/>
          <w:numId w:val="14"/>
        </w:numPr>
        <w:spacing w:line="360" w:lineRule="auto"/>
        <w:jc w:val="both"/>
        <w:rPr>
          <w:rFonts w:asciiTheme="majorBidi" w:hAnsiTheme="majorBidi" w:cstheme="majorBidi"/>
          <w:sz w:val="28"/>
          <w:szCs w:val="28"/>
        </w:rPr>
      </w:pPr>
      <w:r>
        <w:rPr>
          <w:rFonts w:asciiTheme="majorBidi" w:hAnsiTheme="majorBidi" w:cstheme="majorBidi"/>
          <w:sz w:val="28"/>
          <w:szCs w:val="28"/>
        </w:rPr>
        <w:t>мотивы социального сотрудничества (общение с другими людьми)</w:t>
      </w:r>
      <w:r w:rsidR="00AF4EFE">
        <w:rPr>
          <w:rFonts w:asciiTheme="majorBidi" w:hAnsiTheme="majorBidi" w:cstheme="majorBidi"/>
          <w:sz w:val="28"/>
          <w:szCs w:val="28"/>
        </w:rPr>
        <w:t xml:space="preserve"> </w:t>
      </w:r>
      <w:r w:rsidR="00AF4EFE" w:rsidRPr="00AF4EFE">
        <w:rPr>
          <w:rFonts w:asciiTheme="majorBidi" w:hAnsiTheme="majorBidi" w:cstheme="majorBidi"/>
          <w:sz w:val="28"/>
          <w:szCs w:val="28"/>
        </w:rPr>
        <w:t>[</w:t>
      </w:r>
      <w:r w:rsidR="00AF4EFE">
        <w:rPr>
          <w:rFonts w:asciiTheme="majorBidi" w:hAnsiTheme="majorBidi" w:cstheme="majorBidi"/>
          <w:sz w:val="28"/>
          <w:szCs w:val="28"/>
        </w:rPr>
        <w:t>Там же</w:t>
      </w:r>
      <w:r w:rsidR="00AF4EFE" w:rsidRPr="00AF4EFE">
        <w:rPr>
          <w:rFonts w:asciiTheme="majorBidi" w:hAnsiTheme="majorBidi" w:cstheme="majorBidi"/>
          <w:sz w:val="28"/>
          <w:szCs w:val="28"/>
        </w:rPr>
        <w:t>]</w:t>
      </w:r>
      <w:r>
        <w:rPr>
          <w:rFonts w:asciiTheme="majorBidi" w:hAnsiTheme="majorBidi" w:cstheme="majorBidi"/>
          <w:sz w:val="28"/>
          <w:szCs w:val="28"/>
        </w:rPr>
        <w:t>.</w:t>
      </w:r>
    </w:p>
    <w:p w14:paraId="30BA3EB3"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В трудах отечественных психологов констатируется разделение мотивов на внешние и внутренние, а также два подхода к этому разделению. Относительно первого подхода, мотив определяется, как внутренний, если он реализует потребность в познании, а также совпадает с конечной целью обучения. А также, мотив определяется, как внешний, относительно первого подхода, если он реализует социальную потребность, не связанную с познанием. </w:t>
      </w:r>
    </w:p>
    <w:p w14:paraId="74041CAF"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Такое видение мотива мы прослеживаем в трудах ряда психологов, таких, как Елфимова Н.С., Гальперин П.Я., Талызина Н.Ф., Якобсон П.И., и </w:t>
      </w:r>
      <w:proofErr w:type="spellStart"/>
      <w:r>
        <w:rPr>
          <w:rFonts w:asciiTheme="majorBidi" w:hAnsiTheme="majorBidi" w:cstheme="majorBidi"/>
          <w:sz w:val="28"/>
          <w:szCs w:val="28"/>
        </w:rPr>
        <w:t>Ярошевский</w:t>
      </w:r>
      <w:proofErr w:type="spellEnd"/>
      <w:r>
        <w:rPr>
          <w:rFonts w:asciiTheme="majorBidi" w:hAnsiTheme="majorBidi" w:cstheme="majorBidi"/>
          <w:sz w:val="28"/>
          <w:szCs w:val="28"/>
        </w:rPr>
        <w:t xml:space="preserve"> М.Г. Согласно второму подходу, мотив является внутренним, если он обладает ценностным смыслом и способности сформировать убеждения личности. </w:t>
      </w:r>
    </w:p>
    <w:p w14:paraId="5CCD6699" w14:textId="77777777" w:rsidR="00347ABB" w:rsidRPr="003F7602" w:rsidRDefault="00AF4EFE"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Кроме того</w:t>
      </w:r>
      <w:r w:rsidR="00347ABB">
        <w:rPr>
          <w:rFonts w:asciiTheme="majorBidi" w:hAnsiTheme="majorBidi" w:cstheme="majorBidi"/>
          <w:sz w:val="28"/>
          <w:szCs w:val="28"/>
        </w:rPr>
        <w:t xml:space="preserve">, мотив, согласно второму подходу определяется, как внешний, в случае, если он реализует потребности личности во внешнем материальном и социальном благополучии. Отечественные исследователи, такие, как </w:t>
      </w:r>
      <w:proofErr w:type="spellStart"/>
      <w:r w:rsidR="00347ABB">
        <w:rPr>
          <w:rFonts w:asciiTheme="majorBidi" w:hAnsiTheme="majorBidi" w:cstheme="majorBidi"/>
          <w:sz w:val="28"/>
          <w:szCs w:val="28"/>
        </w:rPr>
        <w:t>Бибрих</w:t>
      </w:r>
      <w:proofErr w:type="spellEnd"/>
      <w:r w:rsidR="00347ABB">
        <w:rPr>
          <w:rFonts w:asciiTheme="majorBidi" w:hAnsiTheme="majorBidi" w:cstheme="majorBidi"/>
          <w:sz w:val="28"/>
          <w:szCs w:val="28"/>
        </w:rPr>
        <w:t xml:space="preserve"> Р.Р., </w:t>
      </w:r>
      <w:proofErr w:type="spellStart"/>
      <w:r w:rsidR="00347ABB">
        <w:rPr>
          <w:rFonts w:asciiTheme="majorBidi" w:hAnsiTheme="majorBidi" w:cstheme="majorBidi"/>
          <w:sz w:val="28"/>
          <w:szCs w:val="28"/>
        </w:rPr>
        <w:t>Вартанова</w:t>
      </w:r>
      <w:proofErr w:type="spellEnd"/>
      <w:r w:rsidR="00347ABB">
        <w:rPr>
          <w:rFonts w:asciiTheme="majorBidi" w:hAnsiTheme="majorBidi" w:cstheme="majorBidi"/>
          <w:sz w:val="28"/>
          <w:szCs w:val="28"/>
        </w:rPr>
        <w:t xml:space="preserve"> И.А., Васильев И.А., Залесский Г.Е., </w:t>
      </w:r>
      <w:proofErr w:type="spellStart"/>
      <w:r w:rsidR="00347ABB">
        <w:rPr>
          <w:rFonts w:asciiTheme="majorBidi" w:hAnsiTheme="majorBidi" w:cstheme="majorBidi"/>
          <w:sz w:val="28"/>
          <w:szCs w:val="28"/>
        </w:rPr>
        <w:t>Ительсон</w:t>
      </w:r>
      <w:proofErr w:type="spellEnd"/>
      <w:r w:rsidR="00347ABB">
        <w:rPr>
          <w:rFonts w:asciiTheme="majorBidi" w:hAnsiTheme="majorBidi" w:cstheme="majorBidi"/>
          <w:sz w:val="28"/>
          <w:szCs w:val="28"/>
        </w:rPr>
        <w:t xml:space="preserve"> Л.Б., </w:t>
      </w:r>
      <w:proofErr w:type="spellStart"/>
      <w:r w:rsidR="00347ABB">
        <w:rPr>
          <w:rFonts w:asciiTheme="majorBidi" w:hAnsiTheme="majorBidi" w:cstheme="majorBidi"/>
          <w:sz w:val="28"/>
          <w:szCs w:val="28"/>
        </w:rPr>
        <w:t>Эльконин</w:t>
      </w:r>
      <w:proofErr w:type="spellEnd"/>
      <w:r w:rsidR="00347ABB">
        <w:rPr>
          <w:rFonts w:asciiTheme="majorBidi" w:hAnsiTheme="majorBidi" w:cstheme="majorBidi"/>
          <w:sz w:val="28"/>
          <w:szCs w:val="28"/>
        </w:rPr>
        <w:t xml:space="preserve"> Д.Б., освещают в своих трудах тему потребности личности во внешних материальных и социальных благах с точки зрения внешней мотивации.  </w:t>
      </w:r>
      <w:r w:rsidR="00347ABB">
        <w:rPr>
          <w:rFonts w:asciiTheme="majorBidi" w:hAnsiTheme="majorBidi" w:cstheme="majorBidi"/>
          <w:sz w:val="28"/>
          <w:szCs w:val="28"/>
        </w:rPr>
        <w:tab/>
      </w:r>
    </w:p>
    <w:p w14:paraId="4EE5F3B1" w14:textId="77777777" w:rsidR="00347ABB" w:rsidRPr="00D538DC" w:rsidRDefault="00347ABB" w:rsidP="00347ABB">
      <w:pPr>
        <w:spacing w:line="360" w:lineRule="auto"/>
        <w:ind w:firstLine="708"/>
        <w:jc w:val="both"/>
        <w:rPr>
          <w:rFonts w:asciiTheme="majorBidi" w:hAnsiTheme="majorBidi" w:cstheme="majorBidi"/>
          <w:b/>
          <w:sz w:val="28"/>
          <w:szCs w:val="28"/>
        </w:rPr>
      </w:pPr>
      <w:r w:rsidRPr="00D538DC">
        <w:rPr>
          <w:rFonts w:asciiTheme="majorBidi" w:hAnsiTheme="majorBidi" w:cstheme="majorBidi"/>
          <w:sz w:val="28"/>
          <w:szCs w:val="28"/>
        </w:rPr>
        <w:t>К объе</w:t>
      </w:r>
      <w:r>
        <w:rPr>
          <w:rFonts w:asciiTheme="majorBidi" w:hAnsiTheme="majorBidi" w:cstheme="majorBidi"/>
          <w:sz w:val="28"/>
          <w:szCs w:val="28"/>
        </w:rPr>
        <w:t>к</w:t>
      </w:r>
      <w:r w:rsidRPr="00D538DC">
        <w:rPr>
          <w:rFonts w:asciiTheme="majorBidi" w:hAnsiTheme="majorBidi" w:cstheme="majorBidi"/>
          <w:sz w:val="28"/>
          <w:szCs w:val="28"/>
        </w:rPr>
        <w:t>тивным факторам, сопутствующим мотивационному процессу, относится спад мотивации. Рассмотрим ряд причин, способствующих спаду мотивации на уроках музыки:</w:t>
      </w:r>
    </w:p>
    <w:p w14:paraId="66C2ADA8" w14:textId="77777777" w:rsidR="00347ABB" w:rsidRPr="00BA71D6"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личностные взаимоотношения между учителем и учеником;</w:t>
      </w:r>
    </w:p>
    <w:p w14:paraId="558CF67F" w14:textId="77777777" w:rsidR="00347ABB" w:rsidRPr="00A82C1C"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личная значимость предмета для ученика;</w:t>
      </w:r>
    </w:p>
    <w:p w14:paraId="1BD958A1" w14:textId="77777777" w:rsidR="00347ABB" w:rsidRPr="00666E55"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продуктивность, успешность и качественность учебного процесса;</w:t>
      </w:r>
    </w:p>
    <w:p w14:paraId="7C29E0F1" w14:textId="77777777" w:rsidR="00347ABB" w:rsidRPr="00282128"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уровень интеллектуального развития обучаемого, его кругозор;</w:t>
      </w:r>
    </w:p>
    <w:p w14:paraId="6DA77030" w14:textId="77777777" w:rsidR="00347ABB" w:rsidRPr="002B0297"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непонимание цели или смысла изучения предмета;</w:t>
      </w:r>
    </w:p>
    <w:p w14:paraId="4B87DE58" w14:textId="77777777" w:rsidR="00347ABB" w:rsidRPr="00386718"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несоответствие изучаемого репертуара или его частей интересам ученика.</w:t>
      </w:r>
    </w:p>
    <w:p w14:paraId="3669A804" w14:textId="77777777" w:rsidR="00347ABB" w:rsidRPr="009E060B" w:rsidRDefault="00347ABB" w:rsidP="00347ABB">
      <w:pPr>
        <w:spacing w:line="360" w:lineRule="auto"/>
        <w:ind w:firstLine="708"/>
        <w:jc w:val="both"/>
        <w:rPr>
          <w:rFonts w:asciiTheme="majorBidi" w:hAnsiTheme="majorBidi" w:cstheme="majorBidi"/>
          <w:b/>
          <w:sz w:val="28"/>
          <w:szCs w:val="28"/>
        </w:rPr>
      </w:pPr>
      <w:r>
        <w:rPr>
          <w:rFonts w:asciiTheme="majorBidi" w:hAnsiTheme="majorBidi" w:cstheme="majorBidi"/>
          <w:sz w:val="28"/>
          <w:szCs w:val="28"/>
        </w:rPr>
        <w:t>В тоже время, существуе</w:t>
      </w:r>
      <w:r w:rsidRPr="009E060B">
        <w:rPr>
          <w:rFonts w:asciiTheme="majorBidi" w:hAnsiTheme="majorBidi" w:cstheme="majorBidi"/>
          <w:sz w:val="28"/>
          <w:szCs w:val="28"/>
        </w:rPr>
        <w:t>т ряд факторов, успешно формирующих мотивацию к обучению занятиями музыкой:</w:t>
      </w:r>
    </w:p>
    <w:p w14:paraId="0E5F7753" w14:textId="77777777" w:rsidR="00347ABB" w:rsidRPr="00CC13F3"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создание позитивной обстановки, ситуации успеха;</w:t>
      </w:r>
    </w:p>
    <w:p w14:paraId="7F7164C5" w14:textId="77777777" w:rsidR="00347ABB" w:rsidRPr="00BF4314"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поддержанное благоприятного микроклимата в обучаемом коллективе;</w:t>
      </w:r>
    </w:p>
    <w:p w14:paraId="3C33CD8E" w14:textId="77777777" w:rsidR="00347ABB" w:rsidRPr="009E060B" w:rsidRDefault="00347ABB" w:rsidP="00347ABB">
      <w:pPr>
        <w:pStyle w:val="a3"/>
        <w:numPr>
          <w:ilvl w:val="0"/>
          <w:numId w:val="15"/>
        </w:numPr>
        <w:spacing w:line="360" w:lineRule="auto"/>
        <w:jc w:val="both"/>
        <w:rPr>
          <w:rFonts w:asciiTheme="majorBidi" w:hAnsiTheme="majorBidi" w:cstheme="majorBidi"/>
          <w:b/>
          <w:sz w:val="28"/>
          <w:szCs w:val="28"/>
        </w:rPr>
      </w:pPr>
      <w:r>
        <w:rPr>
          <w:rFonts w:asciiTheme="majorBidi" w:hAnsiTheme="majorBidi" w:cstheme="majorBidi"/>
          <w:sz w:val="28"/>
          <w:szCs w:val="28"/>
        </w:rPr>
        <w:t>правильный, методически верный выбор стиля педагогического общения учитель – ученик</w:t>
      </w:r>
      <w:r w:rsidR="00AF4EFE">
        <w:rPr>
          <w:rFonts w:asciiTheme="majorBidi" w:hAnsiTheme="majorBidi" w:cstheme="majorBidi"/>
          <w:sz w:val="28"/>
          <w:szCs w:val="28"/>
        </w:rPr>
        <w:t xml:space="preserve"> </w:t>
      </w:r>
      <w:r w:rsidR="00AF4EFE" w:rsidRPr="00AF4EFE">
        <w:rPr>
          <w:rFonts w:asciiTheme="majorBidi" w:hAnsiTheme="majorBidi" w:cstheme="majorBidi"/>
          <w:sz w:val="28"/>
          <w:szCs w:val="28"/>
        </w:rPr>
        <w:t>[</w:t>
      </w:r>
      <w:r w:rsidR="00AF4EFE">
        <w:rPr>
          <w:rFonts w:asciiTheme="majorBidi" w:hAnsiTheme="majorBidi" w:cstheme="majorBidi"/>
          <w:sz w:val="28"/>
          <w:szCs w:val="28"/>
        </w:rPr>
        <w:t>25</w:t>
      </w:r>
      <w:r w:rsidR="00AF4EFE" w:rsidRPr="00AF4EFE">
        <w:rPr>
          <w:rFonts w:asciiTheme="majorBidi" w:hAnsiTheme="majorBidi" w:cstheme="majorBidi"/>
          <w:sz w:val="28"/>
          <w:szCs w:val="28"/>
        </w:rPr>
        <w:t>]</w:t>
      </w:r>
      <w:r>
        <w:rPr>
          <w:rFonts w:asciiTheme="majorBidi" w:hAnsiTheme="majorBidi" w:cstheme="majorBidi"/>
          <w:sz w:val="28"/>
          <w:szCs w:val="28"/>
        </w:rPr>
        <w:t xml:space="preserve">. </w:t>
      </w:r>
    </w:p>
    <w:p w14:paraId="2A61A152" w14:textId="77777777" w:rsidR="00347ABB" w:rsidRDefault="00347ABB" w:rsidP="00347ABB">
      <w:pPr>
        <w:spacing w:line="360" w:lineRule="auto"/>
        <w:ind w:firstLine="708"/>
        <w:jc w:val="both"/>
        <w:rPr>
          <w:rFonts w:asciiTheme="majorBidi" w:hAnsiTheme="majorBidi" w:cstheme="majorBidi"/>
          <w:sz w:val="28"/>
          <w:szCs w:val="28"/>
        </w:rPr>
      </w:pPr>
      <w:r w:rsidRPr="00F46F78">
        <w:rPr>
          <w:rFonts w:asciiTheme="majorBidi" w:hAnsiTheme="majorBidi" w:cstheme="majorBidi"/>
          <w:sz w:val="28"/>
          <w:szCs w:val="28"/>
        </w:rPr>
        <w:t>Повышению мотивации на конкретном примере обучения игре не фортепиано способствует ряд факторов. Рассмотрим эти факторы</w:t>
      </w:r>
      <w:r>
        <w:rPr>
          <w:rFonts w:asciiTheme="majorBidi" w:hAnsiTheme="majorBidi" w:cstheme="majorBidi"/>
          <w:sz w:val="28"/>
          <w:szCs w:val="28"/>
        </w:rPr>
        <w:t>:</w:t>
      </w:r>
    </w:p>
    <w:p w14:paraId="7E768D5E" w14:textId="77777777" w:rsidR="00347ABB" w:rsidRPr="00FB3A2A" w:rsidRDefault="00347ABB" w:rsidP="00347ABB">
      <w:pPr>
        <w:pStyle w:val="a3"/>
        <w:numPr>
          <w:ilvl w:val="0"/>
          <w:numId w:val="16"/>
        </w:numPr>
        <w:spacing w:line="360" w:lineRule="auto"/>
        <w:jc w:val="both"/>
        <w:rPr>
          <w:rFonts w:asciiTheme="majorBidi" w:hAnsiTheme="majorBidi" w:cstheme="majorBidi"/>
          <w:b/>
          <w:sz w:val="28"/>
          <w:szCs w:val="28"/>
        </w:rPr>
      </w:pPr>
      <w:r>
        <w:rPr>
          <w:rFonts w:asciiTheme="majorBidi" w:hAnsiTheme="majorBidi" w:cstheme="majorBidi"/>
          <w:sz w:val="28"/>
          <w:szCs w:val="28"/>
        </w:rPr>
        <w:t>положительное и благоприятное отношение воспитанника к учителю игры на фортепиано;</w:t>
      </w:r>
    </w:p>
    <w:p w14:paraId="251A5366" w14:textId="77777777" w:rsidR="00347ABB" w:rsidRPr="00A53DF6" w:rsidRDefault="00347ABB" w:rsidP="00347ABB">
      <w:pPr>
        <w:pStyle w:val="a3"/>
        <w:numPr>
          <w:ilvl w:val="0"/>
          <w:numId w:val="16"/>
        </w:numPr>
        <w:spacing w:line="360" w:lineRule="auto"/>
        <w:jc w:val="both"/>
        <w:rPr>
          <w:rFonts w:asciiTheme="majorBidi" w:hAnsiTheme="majorBidi" w:cstheme="majorBidi"/>
          <w:b/>
          <w:sz w:val="28"/>
          <w:szCs w:val="28"/>
        </w:rPr>
      </w:pPr>
      <w:r>
        <w:rPr>
          <w:rFonts w:asciiTheme="majorBidi" w:hAnsiTheme="majorBidi" w:cstheme="majorBidi"/>
          <w:sz w:val="28"/>
          <w:szCs w:val="28"/>
        </w:rPr>
        <w:t>интерес к осваиваемому репертуару;</w:t>
      </w:r>
    </w:p>
    <w:p w14:paraId="7DFE3A74" w14:textId="77777777" w:rsidR="00347ABB" w:rsidRPr="001B27F3" w:rsidRDefault="00347ABB" w:rsidP="00347ABB">
      <w:pPr>
        <w:pStyle w:val="a3"/>
        <w:numPr>
          <w:ilvl w:val="0"/>
          <w:numId w:val="16"/>
        </w:numPr>
        <w:spacing w:line="360" w:lineRule="auto"/>
        <w:jc w:val="both"/>
        <w:rPr>
          <w:rFonts w:asciiTheme="majorBidi" w:hAnsiTheme="majorBidi" w:cstheme="majorBidi"/>
          <w:b/>
          <w:sz w:val="28"/>
          <w:szCs w:val="28"/>
        </w:rPr>
      </w:pPr>
      <w:r>
        <w:rPr>
          <w:rFonts w:asciiTheme="majorBidi" w:hAnsiTheme="majorBidi" w:cstheme="majorBidi"/>
          <w:sz w:val="28"/>
          <w:szCs w:val="28"/>
        </w:rPr>
        <w:t>интерес к самому процессу игры на фортепиано;</w:t>
      </w:r>
    </w:p>
    <w:p w14:paraId="1D158282" w14:textId="77777777" w:rsidR="00347ABB" w:rsidRPr="00E65F48" w:rsidRDefault="00347ABB" w:rsidP="00347ABB">
      <w:pPr>
        <w:pStyle w:val="a3"/>
        <w:numPr>
          <w:ilvl w:val="0"/>
          <w:numId w:val="16"/>
        </w:numPr>
        <w:spacing w:line="360" w:lineRule="auto"/>
        <w:jc w:val="both"/>
        <w:rPr>
          <w:rFonts w:asciiTheme="majorBidi" w:hAnsiTheme="majorBidi" w:cstheme="majorBidi"/>
          <w:b/>
          <w:sz w:val="28"/>
          <w:szCs w:val="28"/>
        </w:rPr>
      </w:pPr>
      <w:r>
        <w:rPr>
          <w:rFonts w:asciiTheme="majorBidi" w:hAnsiTheme="majorBidi" w:cstheme="majorBidi"/>
          <w:sz w:val="28"/>
          <w:szCs w:val="28"/>
        </w:rPr>
        <w:t>создание условий для целостного творческого развития личности ученика;</w:t>
      </w:r>
    </w:p>
    <w:p w14:paraId="5D3C6D32" w14:textId="77777777" w:rsidR="00347ABB" w:rsidRPr="004C7AED" w:rsidRDefault="00347ABB" w:rsidP="00347ABB">
      <w:pPr>
        <w:pStyle w:val="a3"/>
        <w:numPr>
          <w:ilvl w:val="0"/>
          <w:numId w:val="16"/>
        </w:numPr>
        <w:spacing w:line="360" w:lineRule="auto"/>
        <w:jc w:val="both"/>
        <w:rPr>
          <w:rFonts w:asciiTheme="majorBidi" w:hAnsiTheme="majorBidi" w:cstheme="majorBidi"/>
          <w:b/>
          <w:sz w:val="28"/>
          <w:szCs w:val="28"/>
        </w:rPr>
      </w:pPr>
      <w:r>
        <w:rPr>
          <w:rFonts w:asciiTheme="majorBidi" w:hAnsiTheme="majorBidi" w:cstheme="majorBidi"/>
          <w:sz w:val="28"/>
          <w:szCs w:val="28"/>
        </w:rPr>
        <w:t xml:space="preserve">создание в целом эмоционально-позитивной, благоприятной, </w:t>
      </w:r>
      <w:r w:rsidR="00AF4EFE">
        <w:rPr>
          <w:rFonts w:asciiTheme="majorBidi" w:hAnsiTheme="majorBidi" w:cstheme="majorBidi"/>
          <w:sz w:val="28"/>
          <w:szCs w:val="28"/>
        </w:rPr>
        <w:t xml:space="preserve">открытой и не </w:t>
      </w:r>
      <w:r>
        <w:rPr>
          <w:rFonts w:asciiTheme="majorBidi" w:hAnsiTheme="majorBidi" w:cstheme="majorBidi"/>
          <w:sz w:val="28"/>
          <w:szCs w:val="28"/>
        </w:rPr>
        <w:t>ангажированной атмосферы на занятиях;</w:t>
      </w:r>
    </w:p>
    <w:p w14:paraId="72360B4D" w14:textId="77777777" w:rsidR="00347ABB" w:rsidRPr="000854BB" w:rsidRDefault="00347ABB" w:rsidP="00347ABB">
      <w:pPr>
        <w:pStyle w:val="a3"/>
        <w:numPr>
          <w:ilvl w:val="0"/>
          <w:numId w:val="16"/>
        </w:numPr>
        <w:spacing w:line="360" w:lineRule="auto"/>
        <w:jc w:val="both"/>
        <w:rPr>
          <w:rFonts w:asciiTheme="majorBidi" w:hAnsiTheme="majorBidi" w:cstheme="majorBidi"/>
          <w:b/>
          <w:sz w:val="28"/>
          <w:szCs w:val="28"/>
        </w:rPr>
      </w:pPr>
      <w:r>
        <w:rPr>
          <w:rFonts w:asciiTheme="majorBidi" w:hAnsiTheme="majorBidi" w:cstheme="majorBidi"/>
          <w:sz w:val="28"/>
          <w:szCs w:val="28"/>
        </w:rPr>
        <w:t>использование дифференцированного подхода к обучению</w:t>
      </w:r>
      <w:r w:rsidR="00AF4EFE">
        <w:rPr>
          <w:rFonts w:asciiTheme="majorBidi" w:hAnsiTheme="majorBidi" w:cstheme="majorBidi"/>
          <w:sz w:val="28"/>
          <w:szCs w:val="28"/>
        </w:rPr>
        <w:t xml:space="preserve"> </w:t>
      </w:r>
      <w:r w:rsidR="00AF4EFE" w:rsidRPr="00AF4EFE">
        <w:rPr>
          <w:rFonts w:asciiTheme="majorBidi" w:hAnsiTheme="majorBidi" w:cstheme="majorBidi"/>
          <w:sz w:val="28"/>
          <w:szCs w:val="28"/>
        </w:rPr>
        <w:t>[</w:t>
      </w:r>
      <w:r w:rsidR="00AF4EFE">
        <w:rPr>
          <w:rFonts w:asciiTheme="majorBidi" w:hAnsiTheme="majorBidi" w:cstheme="majorBidi"/>
          <w:sz w:val="28"/>
          <w:szCs w:val="28"/>
        </w:rPr>
        <w:t>25</w:t>
      </w:r>
      <w:r w:rsidR="00AF4EFE" w:rsidRPr="00AF4EFE">
        <w:rPr>
          <w:rFonts w:asciiTheme="majorBidi" w:hAnsiTheme="majorBidi" w:cstheme="majorBidi"/>
          <w:sz w:val="28"/>
          <w:szCs w:val="28"/>
        </w:rPr>
        <w:t>]</w:t>
      </w:r>
      <w:r>
        <w:rPr>
          <w:rFonts w:asciiTheme="majorBidi" w:hAnsiTheme="majorBidi" w:cstheme="majorBidi"/>
          <w:sz w:val="28"/>
          <w:szCs w:val="28"/>
        </w:rPr>
        <w:t xml:space="preserve">. </w:t>
      </w:r>
    </w:p>
    <w:p w14:paraId="1E5C77A5"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Поскольку в музыкальную школу приходят дети, как правило, с различными музыкальными данными, с разной степенью одаренности, по уровню готовности к учебному процессу, а также по степени заинтересованности в изучении предмета, педагогу необходимо учитывать в своей деятельности все позитивные и негативные факторы, сопутствующие процессу обучения игре на фортепиано. В силу возрастных особенностей, когда ребенок, приходит в музыкальную школу, а это 5-6-летние дети, он не в состоянии оценить и осознать границы своих интересов и возможностей. Учитель должен неустанно стремиться организовать учебный процесс таким образом, чтобы обучение ирге на фортепиано приносило ребенку чувство удовлетворения и успеха. Учитель обязан применять в своей работе разнообразные методические приемы. Педагогу рекомендуется постоянно вносить в занятия элемент новизны. </w:t>
      </w:r>
    </w:p>
    <w:p w14:paraId="5C66B35B" w14:textId="77777777" w:rsidR="00347ABB" w:rsidRPr="00660A0E"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Необходимым условием для создания фактора мотивации у ребенка является личный пример учителя, когда он способен проявить себя и как исполнитель. Как правило, обучение игры на каком-либо музыкальном инструменте, в том числе и на фортепиано, представляет собой взаимообразный процесс, достаточно трудоемкий и сложный. Поэтому одной из основных задач педагога, наряду с профессионализмом в выборе правильной методики занятий, является умение предусмотреть возможные мотивационные риски.        </w:t>
      </w:r>
    </w:p>
    <w:p w14:paraId="6AFB8FA9"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С этой целью педагог обязан стремиться создавать мотивационные условия для гармоничного развития личности ученика. Так же необходимо использовать весь спектр педагогических средств, сопутствующих формированию мотивационной составляющей учебного процесса. Важно учитывать, что обучение игре на каком-либо музыкальном инструменте, в том числе и на фортепиано, основывается на непосредственном и бескорыстном интересе, который испытывает ученик в процессе занятий. Современная педагогическая наука констатирует, что никакие дополнительные психологические мотивы не в состоянии восполнить отсутствие данного интереса. Ученые подчеркивают, что интерес к познанию музыки, выступает ведущим мотивом познавательной деятельности и собственно этим отличается от других видов познавательного процесса. Исследователи констатируют, что интерес – главный источник формирования мотивации.  </w:t>
      </w:r>
    </w:p>
    <w:p w14:paraId="4FC32BEC"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Анализируя опыт ряда выдающихся педагогов игры на музыкальных инструментах с точки зрения мотивационной составляющей, мы не можем не отметить вклад в фортепианную педагогику Анны Даниловны Артоболевской – выдающегося педагога, одной из ключевых фигур методики образования отечественной фортепианной школы. К своей деятельности, педагог подходила творчески, подбирая план работы для каждого ученика индивидуально. Она утверждала, что недостаточное количество исполняемого репертуара и слишком большое время, уделяемое одному музыкальному произведению, имеет негативные последствия, а именно потерю интереса со стороны ученика, и как следствие, ученик морально и эмоционально устает, теряет ритм и пульс занятий.</w:t>
      </w:r>
    </w:p>
    <w:p w14:paraId="0D78DB5F" w14:textId="77777777" w:rsidR="00347ABB" w:rsidRDefault="00AF4EFE" w:rsidP="00347ABB">
      <w:pPr>
        <w:spacing w:line="360" w:lineRule="auto"/>
        <w:ind w:firstLine="708"/>
        <w:jc w:val="both"/>
        <w:rPr>
          <w:rFonts w:asciiTheme="majorBidi" w:hAnsiTheme="majorBidi" w:cstheme="majorBidi"/>
          <w:sz w:val="28"/>
          <w:szCs w:val="28"/>
        </w:rPr>
      </w:pPr>
      <w:proofErr w:type="spellStart"/>
      <w:r>
        <w:rPr>
          <w:rFonts w:asciiTheme="majorBidi" w:hAnsiTheme="majorBidi" w:cstheme="majorBidi"/>
          <w:sz w:val="28"/>
          <w:szCs w:val="28"/>
        </w:rPr>
        <w:t>А.Д.</w:t>
      </w:r>
      <w:r w:rsidR="00347ABB">
        <w:rPr>
          <w:rFonts w:asciiTheme="majorBidi" w:hAnsiTheme="majorBidi" w:cstheme="majorBidi"/>
          <w:sz w:val="28"/>
          <w:szCs w:val="28"/>
        </w:rPr>
        <w:t>Артоболевская</w:t>
      </w:r>
      <w:proofErr w:type="spellEnd"/>
      <w:r w:rsidR="00347ABB">
        <w:rPr>
          <w:rFonts w:asciiTheme="majorBidi" w:hAnsiTheme="majorBidi" w:cstheme="majorBidi"/>
          <w:sz w:val="28"/>
          <w:szCs w:val="28"/>
        </w:rPr>
        <w:t xml:space="preserve"> разработала и внедрила в процесс обучения собственную методику, основанную на вариативности элементов преподаваемых знаний. Педагог чередовала в определенной последовательности, не связанные, на первый взгляд, элементы обучения, периодически к ним возвращаясь. В нужный момент эти составные соединялись и твердо усваивались обучающимся. Данный </w:t>
      </w:r>
      <w:proofErr w:type="gramStart"/>
      <w:r w:rsidR="00347ABB">
        <w:rPr>
          <w:rFonts w:asciiTheme="majorBidi" w:hAnsiTheme="majorBidi" w:cstheme="majorBidi"/>
          <w:sz w:val="28"/>
          <w:szCs w:val="28"/>
        </w:rPr>
        <w:t>подход  получил</w:t>
      </w:r>
      <w:proofErr w:type="gramEnd"/>
      <w:r w:rsidR="00347ABB">
        <w:rPr>
          <w:rFonts w:asciiTheme="majorBidi" w:hAnsiTheme="majorBidi" w:cstheme="majorBidi"/>
          <w:sz w:val="28"/>
          <w:szCs w:val="28"/>
        </w:rPr>
        <w:t xml:space="preserve"> самое широкое распространение в современной музыкальной педагогике под названием «принцип опережающей педагогики».  «Человек может быть больше, чем он может…, только надо всегда бежать впереди самого себя»</w:t>
      </w:r>
      <w:r>
        <w:rPr>
          <w:rFonts w:asciiTheme="majorBidi" w:hAnsiTheme="majorBidi" w:cstheme="majorBidi"/>
          <w:sz w:val="28"/>
          <w:szCs w:val="28"/>
        </w:rPr>
        <w:t xml:space="preserve"> </w:t>
      </w:r>
      <w:r w:rsidRPr="00AF4EFE">
        <w:rPr>
          <w:rFonts w:asciiTheme="majorBidi" w:hAnsiTheme="majorBidi" w:cstheme="majorBidi"/>
          <w:sz w:val="28"/>
          <w:szCs w:val="28"/>
        </w:rPr>
        <w:t>[</w:t>
      </w:r>
      <w:r w:rsidR="0074360A">
        <w:rPr>
          <w:rFonts w:asciiTheme="majorBidi" w:hAnsiTheme="majorBidi" w:cstheme="majorBidi"/>
          <w:sz w:val="28"/>
          <w:szCs w:val="28"/>
        </w:rPr>
        <w:t>Цит. по 43</w:t>
      </w:r>
      <w:r w:rsidRPr="00AF4EFE">
        <w:rPr>
          <w:rFonts w:asciiTheme="majorBidi" w:hAnsiTheme="majorBidi" w:cstheme="majorBidi"/>
          <w:sz w:val="28"/>
          <w:szCs w:val="28"/>
        </w:rPr>
        <w:t>]</w:t>
      </w:r>
      <w:r w:rsidR="00347ABB">
        <w:rPr>
          <w:rFonts w:asciiTheme="majorBidi" w:hAnsiTheme="majorBidi" w:cstheme="majorBidi"/>
          <w:sz w:val="28"/>
          <w:szCs w:val="28"/>
        </w:rPr>
        <w:t>, - так характеризовала собственный метод сама А.Д. Артоболевская.</w:t>
      </w:r>
    </w:p>
    <w:p w14:paraId="70848ECB"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Еще один интересный принцип, основанный на словесно-поэтической подтекстовке, также разработала </w:t>
      </w:r>
      <w:proofErr w:type="spellStart"/>
      <w:r>
        <w:rPr>
          <w:rFonts w:asciiTheme="majorBidi" w:hAnsiTheme="majorBidi" w:cstheme="majorBidi"/>
          <w:sz w:val="28"/>
          <w:szCs w:val="28"/>
        </w:rPr>
        <w:t>А.Д.Артоболевская</w:t>
      </w:r>
      <w:proofErr w:type="spellEnd"/>
      <w:r>
        <w:rPr>
          <w:rFonts w:asciiTheme="majorBidi" w:hAnsiTheme="majorBidi" w:cstheme="majorBidi"/>
          <w:sz w:val="28"/>
          <w:szCs w:val="28"/>
        </w:rPr>
        <w:t xml:space="preserve">. Он заключается в </w:t>
      </w:r>
      <w:proofErr w:type="spellStart"/>
      <w:proofErr w:type="gramStart"/>
      <w:r>
        <w:rPr>
          <w:rFonts w:asciiTheme="majorBidi" w:hAnsiTheme="majorBidi" w:cstheme="majorBidi"/>
          <w:sz w:val="28"/>
          <w:szCs w:val="28"/>
        </w:rPr>
        <w:t>психо</w:t>
      </w:r>
      <w:proofErr w:type="spellEnd"/>
      <w:r>
        <w:rPr>
          <w:rFonts w:asciiTheme="majorBidi" w:hAnsiTheme="majorBidi" w:cstheme="majorBidi"/>
          <w:sz w:val="28"/>
          <w:szCs w:val="28"/>
        </w:rPr>
        <w:t>-эмоциональном</w:t>
      </w:r>
      <w:proofErr w:type="gramEnd"/>
      <w:r>
        <w:rPr>
          <w:rFonts w:asciiTheme="majorBidi" w:hAnsiTheme="majorBidi" w:cstheme="majorBidi"/>
          <w:sz w:val="28"/>
          <w:szCs w:val="28"/>
        </w:rPr>
        <w:t xml:space="preserve"> осмыслении музыкального произведения. Педагогом брался любой несложный, даже этюд, опус и на этом примере учитель предлагал ученику живой разговорной речью описывать свои чувства, эмоции, переживания, ощущения, которые переживает обучающийся в процессе исполнения на инструменте.      </w:t>
      </w:r>
    </w:p>
    <w:p w14:paraId="2867064C"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А.Д. Артоболевская, как тонкий педагог и психолог, считала, что ученика необходимо поощрять, похвалить за выполнение, пусть и не самых сложных задач, поскольку такое отношение стимулирует постепенный рост в развитии обучающегося</w:t>
      </w:r>
      <w:r w:rsidR="00AF4EFE">
        <w:rPr>
          <w:rFonts w:asciiTheme="majorBidi" w:hAnsiTheme="majorBidi" w:cstheme="majorBidi"/>
          <w:sz w:val="28"/>
          <w:szCs w:val="28"/>
        </w:rPr>
        <w:t xml:space="preserve"> </w:t>
      </w:r>
      <w:r w:rsidR="00AF4EFE" w:rsidRPr="00AF4EFE">
        <w:rPr>
          <w:rFonts w:asciiTheme="majorBidi" w:hAnsiTheme="majorBidi" w:cstheme="majorBidi"/>
          <w:sz w:val="28"/>
          <w:szCs w:val="28"/>
        </w:rPr>
        <w:t>[</w:t>
      </w:r>
      <w:r w:rsidR="00AF4EFE">
        <w:rPr>
          <w:rFonts w:asciiTheme="majorBidi" w:hAnsiTheme="majorBidi" w:cstheme="majorBidi"/>
          <w:sz w:val="28"/>
          <w:szCs w:val="28"/>
        </w:rPr>
        <w:t>Там же</w:t>
      </w:r>
      <w:r w:rsidR="00AF4EFE" w:rsidRPr="00AF4EFE">
        <w:rPr>
          <w:rFonts w:asciiTheme="majorBidi" w:hAnsiTheme="majorBidi" w:cstheme="majorBidi"/>
          <w:sz w:val="28"/>
          <w:szCs w:val="28"/>
        </w:rPr>
        <w:t>]</w:t>
      </w:r>
      <w:r>
        <w:rPr>
          <w:rFonts w:asciiTheme="majorBidi" w:hAnsiTheme="majorBidi" w:cstheme="majorBidi"/>
          <w:sz w:val="28"/>
          <w:szCs w:val="28"/>
        </w:rPr>
        <w:t>.</w:t>
      </w:r>
    </w:p>
    <w:p w14:paraId="13695187"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Анализируя изложенный материал, основанный на изучении ведущего отечественного опыта, мы утверждаем, что </w:t>
      </w:r>
      <w:r w:rsidRPr="00AF4EFE">
        <w:rPr>
          <w:rFonts w:asciiTheme="majorBidi" w:hAnsiTheme="majorBidi" w:cstheme="majorBidi"/>
          <w:b/>
          <w:sz w:val="28"/>
          <w:szCs w:val="28"/>
        </w:rPr>
        <w:t xml:space="preserve">формирование мотивации к обучению игре на фортепиано, </w:t>
      </w:r>
      <w:proofErr w:type="gramStart"/>
      <w:r w:rsidRPr="00AF4EFE">
        <w:rPr>
          <w:rFonts w:asciiTheme="majorBidi" w:hAnsiTheme="majorBidi" w:cstheme="majorBidi"/>
          <w:b/>
          <w:sz w:val="28"/>
          <w:szCs w:val="28"/>
        </w:rPr>
        <w:t>не возможно</w:t>
      </w:r>
      <w:proofErr w:type="gramEnd"/>
      <w:r w:rsidRPr="00AF4EFE">
        <w:rPr>
          <w:rFonts w:asciiTheme="majorBidi" w:hAnsiTheme="majorBidi" w:cstheme="majorBidi"/>
          <w:b/>
          <w:sz w:val="28"/>
          <w:szCs w:val="28"/>
        </w:rPr>
        <w:t xml:space="preserve"> без системного и конструктивного развития познавательного интереса.</w:t>
      </w:r>
      <w:r>
        <w:rPr>
          <w:rFonts w:asciiTheme="majorBidi" w:hAnsiTheme="majorBidi" w:cstheme="majorBidi"/>
          <w:sz w:val="28"/>
          <w:szCs w:val="28"/>
        </w:rPr>
        <w:t xml:space="preserve"> Необходимо отметить следующее – познавательный интерес содержит в себе функции и наиболее основополагающие особенности интереса, как </w:t>
      </w:r>
      <w:proofErr w:type="spellStart"/>
      <w:proofErr w:type="gramStart"/>
      <w:r>
        <w:rPr>
          <w:rFonts w:asciiTheme="majorBidi" w:hAnsiTheme="majorBidi" w:cstheme="majorBidi"/>
          <w:sz w:val="28"/>
          <w:szCs w:val="28"/>
        </w:rPr>
        <w:t>психо</w:t>
      </w:r>
      <w:proofErr w:type="spellEnd"/>
      <w:r>
        <w:rPr>
          <w:rFonts w:asciiTheme="majorBidi" w:hAnsiTheme="majorBidi" w:cstheme="majorBidi"/>
          <w:sz w:val="28"/>
          <w:szCs w:val="28"/>
        </w:rPr>
        <w:t>-эмоциональной</w:t>
      </w:r>
      <w:proofErr w:type="gramEnd"/>
      <w:r>
        <w:rPr>
          <w:rFonts w:asciiTheme="majorBidi" w:hAnsiTheme="majorBidi" w:cstheme="majorBidi"/>
          <w:sz w:val="28"/>
          <w:szCs w:val="28"/>
        </w:rPr>
        <w:t xml:space="preserve"> составляющей образовательного процесса, подчеркивает его выборочность, а также единство объективного и субъективного.</w:t>
      </w:r>
    </w:p>
    <w:p w14:paraId="4A695932" w14:textId="77777777" w:rsidR="00347ABB"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В современных условиях статус учащегося музыкальной школы ребенок принимает достаточно рано, в 4–6- летнем возрасте. В то же время нередко можно констатировать осознанное принятие решения обучаться музыке у детей 9–11 лет. В связи с этим уместно упомянуть мнение Л. С. Выготского</w:t>
      </w:r>
      <w:r>
        <w:rPr>
          <w:rFonts w:asciiTheme="majorBidi" w:hAnsiTheme="majorBidi" w:cstheme="majorBidi"/>
          <w:sz w:val="28"/>
          <w:szCs w:val="28"/>
        </w:rPr>
        <w:t xml:space="preserve">, </w:t>
      </w:r>
      <w:r w:rsidRPr="00287F03">
        <w:rPr>
          <w:rFonts w:asciiTheme="majorBidi" w:hAnsiTheme="majorBidi" w:cstheme="majorBidi"/>
          <w:sz w:val="28"/>
          <w:szCs w:val="28"/>
        </w:rPr>
        <w:t xml:space="preserve">считавшего, что хронологические границы того или иного возрастного периода могут изменяться. </w:t>
      </w:r>
    </w:p>
    <w:p w14:paraId="468FB2FF"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Таким образом, в отличие от общеобразовательной школы, классы которой формируются из детей одного возраста, в музыкальной школе статус первоклассника может иметь как пятилетний, так и одиннадцатилетний ребенок, что вызывает необходимость поиска новых методов и средств обучения, позволяющих эффективно воздействовать на продуктивность учебной деятельности в условиях как индивидуальных, так и групповых занятий. Трудности и противоречия процесса дополнительного музыкального образования связаны и с недостаточно полным знанием преподавателями возрастных особенностей детей, обучающихся музыке, их истинных мотивов, интересов, профессиональных намерений.</w:t>
      </w:r>
    </w:p>
    <w:p w14:paraId="11D2C6B1"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Диагностируя ситуацию, сложившуюся в структуре дополнительного музыкального образования, мы пришли к следующим выводам: </w:t>
      </w:r>
    </w:p>
    <w:p w14:paraId="5E1D36E9"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ребенок приходит в музыкальную школу с доминирующим мотивом «научиться играть»; </w:t>
      </w:r>
    </w:p>
    <w:p w14:paraId="21D074D8"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музыкальные пристрастия детей определены зависимостью от массовой культуры, реализующей себя через средства массовой информации; </w:t>
      </w:r>
    </w:p>
    <w:p w14:paraId="551F4108"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в процессе обучения в музыкальной школе в большинстве случаев у детей можно наблюдать отрицательную динамику мотивации учения; </w:t>
      </w:r>
    </w:p>
    <w:p w14:paraId="2B0EC373"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при формировании устойчивой положительной мотивации учения необходимо учитывать интересы и цели родителей; </w:t>
      </w:r>
    </w:p>
    <w:p w14:paraId="706CC9B2"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большинство родителей не рассматривают обучение в музыкальной школе как начальный этап дальнейшей профессионализации, что связано с доминированием у них мотивов престижа; </w:t>
      </w:r>
    </w:p>
    <w:p w14:paraId="1882B757"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w:t>
      </w:r>
      <w:r w:rsidR="00AF4EFE">
        <w:rPr>
          <w:rFonts w:asciiTheme="majorBidi" w:hAnsiTheme="majorBidi" w:cstheme="majorBidi"/>
          <w:sz w:val="28"/>
          <w:szCs w:val="28"/>
        </w:rPr>
        <w:t xml:space="preserve"> </w:t>
      </w:r>
      <w:r w:rsidRPr="00287F03">
        <w:rPr>
          <w:rFonts w:asciiTheme="majorBidi" w:hAnsiTheme="majorBidi" w:cstheme="majorBidi"/>
          <w:sz w:val="28"/>
          <w:szCs w:val="28"/>
        </w:rPr>
        <w:t xml:space="preserve">репертуар, будучи непосредственно связанным с содержанием процесса обучения в музыкальной школе, имеет прямую связь с интересом ребенка и его желанием учиться; </w:t>
      </w:r>
    </w:p>
    <w:p w14:paraId="69C039E1"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регламентированные занятия (45 минут) для учащихся младших классов должны проходить с опорой на ведущую деятельность данного возрастного периода – игру; </w:t>
      </w:r>
    </w:p>
    <w:p w14:paraId="0E794C33"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наблюдаемое снижение интереса учащихся к своему инструменту (фортепиано) </w:t>
      </w:r>
      <w:r w:rsidR="00AF4EFE">
        <w:rPr>
          <w:rFonts w:asciiTheme="majorBidi" w:hAnsiTheme="majorBidi" w:cstheme="majorBidi"/>
          <w:sz w:val="28"/>
          <w:szCs w:val="28"/>
        </w:rPr>
        <w:t>нередко не означает понижения</w:t>
      </w:r>
      <w:r w:rsidRPr="00287F03">
        <w:rPr>
          <w:rFonts w:asciiTheme="majorBidi" w:hAnsiTheme="majorBidi" w:cstheme="majorBidi"/>
          <w:sz w:val="28"/>
          <w:szCs w:val="28"/>
        </w:rPr>
        <w:t xml:space="preserve"> интереса к музыкальному искусству вообще, выраженному в желании освоить второй инструмент, что должно быть использовано в фортепианной педагогике как средство, способствующее поднятию интереса к своей специальности; </w:t>
      </w:r>
    </w:p>
    <w:p w14:paraId="5E6D03BD" w14:textId="77777777" w:rsidR="00347ABB" w:rsidRPr="00287F03"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xml:space="preserve">− ситуация выбора элементов содержания учебного процесса (изучаемый репертуар, порядок работы над произведениями на уроке и т. д.) позитивно влияет на мотивацию учения; </w:t>
      </w:r>
    </w:p>
    <w:p w14:paraId="173540E1" w14:textId="77777777" w:rsidR="00347ABB" w:rsidRDefault="00347ABB" w:rsidP="00347ABB">
      <w:pPr>
        <w:spacing w:line="360" w:lineRule="auto"/>
        <w:ind w:firstLine="708"/>
        <w:jc w:val="both"/>
        <w:rPr>
          <w:rFonts w:asciiTheme="majorBidi" w:hAnsiTheme="majorBidi" w:cstheme="majorBidi"/>
          <w:sz w:val="28"/>
          <w:szCs w:val="28"/>
        </w:rPr>
      </w:pPr>
      <w:r w:rsidRPr="00287F03">
        <w:rPr>
          <w:rFonts w:asciiTheme="majorBidi" w:hAnsiTheme="majorBidi" w:cstheme="majorBidi"/>
          <w:sz w:val="28"/>
          <w:szCs w:val="28"/>
        </w:rPr>
        <w:t>− существующие программы обучения музыке не учитывают изменившуюся объективную ситуацию в музыкальном образовании, определяемую потребностями детей и их родителей.</w:t>
      </w:r>
    </w:p>
    <w:p w14:paraId="7106BBB2" w14:textId="77777777" w:rsidR="00347ABB" w:rsidRPr="00287F03" w:rsidRDefault="00347ABB" w:rsidP="00347ABB">
      <w:pPr>
        <w:spacing w:line="360" w:lineRule="auto"/>
        <w:ind w:firstLine="708"/>
        <w:jc w:val="both"/>
        <w:rPr>
          <w:rFonts w:asciiTheme="majorBidi" w:hAnsiTheme="majorBidi" w:cstheme="majorBidi"/>
          <w:sz w:val="36"/>
          <w:szCs w:val="36"/>
        </w:rPr>
      </w:pPr>
      <w:r w:rsidRPr="00287F03">
        <w:rPr>
          <w:rFonts w:asciiTheme="majorBidi" w:hAnsiTheme="majorBidi" w:cstheme="majorBidi"/>
          <w:sz w:val="28"/>
          <w:szCs w:val="28"/>
        </w:rPr>
        <w:t>Репертуар по классам, составленный по принципу усложнения технических и художественных задач, позволяет учащимся, обучающимся по основной программе, оптимально развить профессионально важные качества, необходимые для дальнейшего обучения в музыкальном училище (колледже). Адаптированная программа учитывает интересы и возможности учащихся, имеющих более скромные данные и преследующих иные цели обучения. В свою очередь, возможность развиваться в соответствии с индивидуальными темпами, уровнем и потенциалом не только способствует повышению интереса к обучению в музыкальной школе, но и влияет на самооценку, модифицируя ее из заниженной в адекватную.</w:t>
      </w:r>
    </w:p>
    <w:p w14:paraId="2A5B9234" w14:textId="77777777" w:rsidR="00347ABB" w:rsidRPr="00FC5011" w:rsidRDefault="00347ABB" w:rsidP="00347ABB">
      <w:pPr>
        <w:spacing w:line="360" w:lineRule="auto"/>
        <w:ind w:firstLine="708"/>
        <w:jc w:val="both"/>
        <w:rPr>
          <w:rFonts w:asciiTheme="majorBidi" w:hAnsiTheme="majorBidi" w:cstheme="majorBidi"/>
          <w:b/>
          <w:sz w:val="28"/>
          <w:szCs w:val="28"/>
        </w:rPr>
      </w:pPr>
      <w:r>
        <w:rPr>
          <w:rFonts w:asciiTheme="majorBidi" w:hAnsiTheme="majorBidi" w:cstheme="majorBidi"/>
          <w:sz w:val="28"/>
          <w:szCs w:val="28"/>
        </w:rPr>
        <w:t xml:space="preserve">В нашем исследовании мы, опираясь на научные труды по проблеме мотивации к занятиям в классе фортепиано, рассматриваем </w:t>
      </w:r>
      <w:r w:rsidR="00FC5011">
        <w:rPr>
          <w:rFonts w:asciiTheme="majorBidi" w:hAnsiTheme="majorBidi" w:cstheme="majorBidi"/>
          <w:sz w:val="28"/>
          <w:szCs w:val="28"/>
        </w:rPr>
        <w:t xml:space="preserve">их в контексте приобщения учащихся ДМШ к творчеству </w:t>
      </w:r>
      <w:proofErr w:type="spellStart"/>
      <w:r w:rsidR="00FC5011">
        <w:rPr>
          <w:rFonts w:asciiTheme="majorBidi" w:hAnsiTheme="majorBidi" w:cstheme="majorBidi"/>
          <w:sz w:val="28"/>
          <w:szCs w:val="28"/>
        </w:rPr>
        <w:t>С.В.</w:t>
      </w:r>
      <w:r>
        <w:rPr>
          <w:rFonts w:asciiTheme="majorBidi" w:hAnsiTheme="majorBidi" w:cstheme="majorBidi"/>
          <w:sz w:val="28"/>
          <w:szCs w:val="28"/>
        </w:rPr>
        <w:t>Рахманинова</w:t>
      </w:r>
      <w:proofErr w:type="spellEnd"/>
      <w:r>
        <w:rPr>
          <w:rFonts w:asciiTheme="majorBidi" w:hAnsiTheme="majorBidi" w:cstheme="majorBidi"/>
          <w:sz w:val="28"/>
          <w:szCs w:val="28"/>
        </w:rPr>
        <w:t xml:space="preserve">. Задача музыкальной школы и педагогов, преподающих в классе фортепиано – </w:t>
      </w:r>
      <w:r w:rsidRPr="00FC5011">
        <w:rPr>
          <w:rFonts w:asciiTheme="majorBidi" w:hAnsiTheme="majorBidi" w:cstheme="majorBidi"/>
          <w:b/>
          <w:sz w:val="28"/>
          <w:szCs w:val="28"/>
        </w:rPr>
        <w:t>сформировать положительную мотивацию к изучению фортепианного наследия великого русского композитора и пианиста.</w:t>
      </w:r>
    </w:p>
    <w:p w14:paraId="16049628"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С этой целью нами была разработана анкета для учеников 3-4 классов. Анкета составлена в виде опроса (10 шт.) с вариантами ответа «Да», «Нет», «Затрудняюсь ответить». Анкетирование необходимо нам для того, чтобы понять, насколько дети знакомы с музыкой и творческой жизнью С.В. Рахманинова и есть ли у них желание узнать его творчество на практическом уровне.</w:t>
      </w:r>
    </w:p>
    <w:p w14:paraId="49013806"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Ответ «Да» позволял нам сделать вывод о том, что дети обладают определенным уровнем мотивации к изучению творческого наследия Сергея Васильевича Рахманинова. Соответственно, ответ «Нет» означал то, что у детей нет интереса к его фортепианной музыке, и они не готовы её изучать в классе фортепиано. Ответ «Затрудняюсь ответить» означал нейтральную позицию ученика.</w:t>
      </w:r>
    </w:p>
    <w:p w14:paraId="4ECF208F" w14:textId="77777777" w:rsidR="00347ABB" w:rsidRDefault="00347ABB" w:rsidP="00347ABB">
      <w:pPr>
        <w:spacing w:line="360" w:lineRule="auto"/>
        <w:jc w:val="right"/>
        <w:rPr>
          <w:rFonts w:asciiTheme="majorBidi" w:hAnsiTheme="majorBidi" w:cstheme="majorBidi"/>
          <w:sz w:val="28"/>
          <w:szCs w:val="28"/>
        </w:rPr>
      </w:pPr>
    </w:p>
    <w:p w14:paraId="7B20FABE" w14:textId="77777777" w:rsidR="00347ABB" w:rsidRPr="009F2A9F" w:rsidRDefault="00347ABB" w:rsidP="00347ABB">
      <w:pPr>
        <w:spacing w:line="360" w:lineRule="auto"/>
        <w:jc w:val="right"/>
        <w:rPr>
          <w:rFonts w:asciiTheme="majorBidi" w:hAnsiTheme="majorBidi" w:cstheme="majorBidi"/>
          <w:i/>
          <w:iCs/>
          <w:sz w:val="28"/>
          <w:szCs w:val="28"/>
        </w:rPr>
      </w:pPr>
      <w:r w:rsidRPr="009F2A9F">
        <w:rPr>
          <w:rFonts w:asciiTheme="majorBidi" w:hAnsiTheme="majorBidi" w:cstheme="majorBidi"/>
          <w:i/>
          <w:iCs/>
          <w:sz w:val="28"/>
          <w:szCs w:val="28"/>
        </w:rPr>
        <w:t>Таблица 1. Анкета</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3275"/>
        <w:gridCol w:w="1034"/>
        <w:gridCol w:w="1034"/>
        <w:gridCol w:w="2708"/>
      </w:tblGrid>
      <w:tr w:rsidR="00347ABB" w14:paraId="2CEF12DC" w14:textId="77777777" w:rsidTr="00347ABB">
        <w:trPr>
          <w:trHeight w:val="250"/>
        </w:trPr>
        <w:tc>
          <w:tcPr>
            <w:tcW w:w="566" w:type="dxa"/>
            <w:vMerge w:val="restart"/>
          </w:tcPr>
          <w:p w14:paraId="3B404156" w14:textId="77777777" w:rsidR="00347ABB" w:rsidRPr="00D7526C" w:rsidRDefault="00347ABB" w:rsidP="00347ABB">
            <w:pPr>
              <w:spacing w:line="360" w:lineRule="auto"/>
              <w:jc w:val="both"/>
              <w:rPr>
                <w:rFonts w:asciiTheme="majorBidi" w:hAnsiTheme="majorBidi" w:cstheme="majorBidi"/>
                <w:b/>
                <w:bCs/>
                <w:sz w:val="28"/>
                <w:szCs w:val="28"/>
              </w:rPr>
            </w:pPr>
            <w:r w:rsidRPr="00D7526C">
              <w:rPr>
                <w:rFonts w:asciiTheme="majorBidi" w:hAnsiTheme="majorBidi" w:cstheme="majorBidi"/>
                <w:b/>
                <w:bCs/>
                <w:sz w:val="28"/>
                <w:szCs w:val="28"/>
              </w:rPr>
              <w:t>№</w:t>
            </w:r>
          </w:p>
        </w:tc>
        <w:tc>
          <w:tcPr>
            <w:tcW w:w="3884" w:type="dxa"/>
            <w:vMerge w:val="restart"/>
          </w:tcPr>
          <w:p w14:paraId="2B1752E4" w14:textId="77777777" w:rsidR="00347ABB" w:rsidRPr="00D7526C" w:rsidRDefault="00347ABB" w:rsidP="00347ABB">
            <w:pPr>
              <w:spacing w:line="360" w:lineRule="auto"/>
              <w:ind w:left="209"/>
              <w:jc w:val="both"/>
              <w:rPr>
                <w:rFonts w:asciiTheme="majorBidi" w:hAnsiTheme="majorBidi" w:cstheme="majorBidi"/>
                <w:b/>
                <w:bCs/>
                <w:sz w:val="28"/>
                <w:szCs w:val="28"/>
              </w:rPr>
            </w:pPr>
            <w:r w:rsidRPr="00D7526C">
              <w:rPr>
                <w:rFonts w:asciiTheme="majorBidi" w:hAnsiTheme="majorBidi" w:cstheme="majorBidi"/>
                <w:b/>
                <w:bCs/>
                <w:sz w:val="28"/>
                <w:szCs w:val="28"/>
              </w:rPr>
              <w:t>Вопрос</w:t>
            </w:r>
            <w:r w:rsidRPr="00D7526C">
              <w:rPr>
                <w:rFonts w:asciiTheme="majorBidi" w:hAnsiTheme="majorBidi" w:cstheme="majorBidi"/>
                <w:b/>
                <w:bCs/>
                <w:sz w:val="28"/>
                <w:szCs w:val="28"/>
              </w:rPr>
              <w:tab/>
            </w:r>
          </w:p>
        </w:tc>
        <w:tc>
          <w:tcPr>
            <w:tcW w:w="5247" w:type="dxa"/>
            <w:gridSpan w:val="3"/>
          </w:tcPr>
          <w:p w14:paraId="38D3B5B7" w14:textId="77777777" w:rsidR="00347ABB" w:rsidRPr="00D7526C" w:rsidRDefault="00347ABB" w:rsidP="00347ABB">
            <w:pPr>
              <w:spacing w:line="360" w:lineRule="auto"/>
              <w:jc w:val="both"/>
              <w:rPr>
                <w:rFonts w:asciiTheme="majorBidi" w:hAnsiTheme="majorBidi" w:cstheme="majorBidi"/>
                <w:b/>
                <w:bCs/>
                <w:sz w:val="28"/>
                <w:szCs w:val="28"/>
              </w:rPr>
            </w:pPr>
            <w:r w:rsidRPr="00D7526C">
              <w:rPr>
                <w:rFonts w:asciiTheme="majorBidi" w:hAnsiTheme="majorBidi" w:cstheme="majorBidi"/>
                <w:b/>
                <w:bCs/>
                <w:sz w:val="28"/>
                <w:szCs w:val="28"/>
              </w:rPr>
              <w:t>Варианты ответа</w:t>
            </w:r>
          </w:p>
        </w:tc>
      </w:tr>
      <w:tr w:rsidR="00347ABB" w14:paraId="51BFCAD2" w14:textId="77777777" w:rsidTr="00347ABB">
        <w:trPr>
          <w:trHeight w:val="220"/>
        </w:trPr>
        <w:tc>
          <w:tcPr>
            <w:tcW w:w="566" w:type="dxa"/>
            <w:vMerge/>
          </w:tcPr>
          <w:p w14:paraId="6AB3528B" w14:textId="77777777" w:rsidR="00347ABB" w:rsidRPr="00D7526C" w:rsidRDefault="00347ABB" w:rsidP="00347ABB">
            <w:pPr>
              <w:spacing w:line="360" w:lineRule="auto"/>
              <w:jc w:val="both"/>
              <w:rPr>
                <w:rFonts w:asciiTheme="majorBidi" w:hAnsiTheme="majorBidi" w:cstheme="majorBidi"/>
                <w:b/>
                <w:bCs/>
                <w:sz w:val="28"/>
                <w:szCs w:val="28"/>
              </w:rPr>
            </w:pPr>
          </w:p>
        </w:tc>
        <w:tc>
          <w:tcPr>
            <w:tcW w:w="3884" w:type="dxa"/>
            <w:vMerge/>
          </w:tcPr>
          <w:p w14:paraId="7C72896A" w14:textId="77777777" w:rsidR="00347ABB" w:rsidRPr="00D7526C" w:rsidRDefault="00347ABB" w:rsidP="00347ABB">
            <w:pPr>
              <w:spacing w:line="360" w:lineRule="auto"/>
              <w:ind w:left="209"/>
              <w:jc w:val="both"/>
              <w:rPr>
                <w:rFonts w:asciiTheme="majorBidi" w:hAnsiTheme="majorBidi" w:cstheme="majorBidi"/>
                <w:b/>
                <w:bCs/>
                <w:sz w:val="28"/>
                <w:szCs w:val="28"/>
              </w:rPr>
            </w:pPr>
          </w:p>
        </w:tc>
        <w:tc>
          <w:tcPr>
            <w:tcW w:w="1031" w:type="dxa"/>
          </w:tcPr>
          <w:p w14:paraId="510EAF6D" w14:textId="77777777" w:rsidR="00347ABB" w:rsidRPr="00D7526C" w:rsidRDefault="00347ABB" w:rsidP="00FC5011">
            <w:pPr>
              <w:spacing w:line="360" w:lineRule="auto"/>
              <w:ind w:firstLine="0"/>
              <w:jc w:val="both"/>
              <w:rPr>
                <w:rFonts w:asciiTheme="majorBidi" w:hAnsiTheme="majorBidi" w:cstheme="majorBidi"/>
                <w:b/>
                <w:bCs/>
                <w:sz w:val="28"/>
                <w:szCs w:val="28"/>
              </w:rPr>
            </w:pPr>
            <w:r w:rsidRPr="00D7526C">
              <w:rPr>
                <w:rFonts w:asciiTheme="majorBidi" w:hAnsiTheme="majorBidi" w:cstheme="majorBidi"/>
                <w:b/>
                <w:bCs/>
                <w:sz w:val="28"/>
                <w:szCs w:val="28"/>
              </w:rPr>
              <w:t>Да</w:t>
            </w:r>
          </w:p>
        </w:tc>
        <w:tc>
          <w:tcPr>
            <w:tcW w:w="992" w:type="dxa"/>
          </w:tcPr>
          <w:p w14:paraId="3B6CD59E" w14:textId="77777777" w:rsidR="00347ABB" w:rsidRPr="00D7526C" w:rsidRDefault="00347ABB" w:rsidP="00FC5011">
            <w:pPr>
              <w:spacing w:line="360" w:lineRule="auto"/>
              <w:ind w:firstLine="0"/>
              <w:jc w:val="both"/>
              <w:rPr>
                <w:rFonts w:asciiTheme="majorBidi" w:hAnsiTheme="majorBidi" w:cstheme="majorBidi"/>
                <w:b/>
                <w:bCs/>
                <w:sz w:val="28"/>
                <w:szCs w:val="28"/>
              </w:rPr>
            </w:pPr>
            <w:r w:rsidRPr="00D7526C">
              <w:rPr>
                <w:rFonts w:asciiTheme="majorBidi" w:hAnsiTheme="majorBidi" w:cstheme="majorBidi"/>
                <w:b/>
                <w:bCs/>
                <w:sz w:val="28"/>
                <w:szCs w:val="28"/>
              </w:rPr>
              <w:t>Нет</w:t>
            </w:r>
          </w:p>
        </w:tc>
        <w:tc>
          <w:tcPr>
            <w:tcW w:w="3224" w:type="dxa"/>
          </w:tcPr>
          <w:p w14:paraId="594BF340" w14:textId="77777777" w:rsidR="00347ABB" w:rsidRPr="00C1257C" w:rsidRDefault="00347ABB" w:rsidP="00FC5011">
            <w:pPr>
              <w:spacing w:line="360" w:lineRule="auto"/>
              <w:ind w:firstLine="0"/>
              <w:jc w:val="both"/>
              <w:rPr>
                <w:rFonts w:asciiTheme="majorBidi" w:hAnsiTheme="majorBidi" w:cstheme="majorBidi"/>
                <w:b/>
                <w:bCs/>
                <w:sz w:val="28"/>
                <w:szCs w:val="28"/>
              </w:rPr>
            </w:pPr>
            <w:r w:rsidRPr="00C1257C">
              <w:rPr>
                <w:rFonts w:asciiTheme="majorBidi" w:hAnsiTheme="majorBidi" w:cstheme="majorBidi"/>
                <w:b/>
                <w:bCs/>
                <w:sz w:val="28"/>
                <w:szCs w:val="28"/>
              </w:rPr>
              <w:t>Затрудняюсь ответить</w:t>
            </w:r>
          </w:p>
        </w:tc>
      </w:tr>
      <w:tr w:rsidR="00347ABB" w14:paraId="40483F12" w14:textId="77777777" w:rsidTr="00347ABB">
        <w:trPr>
          <w:trHeight w:val="250"/>
        </w:trPr>
        <w:tc>
          <w:tcPr>
            <w:tcW w:w="566" w:type="dxa"/>
          </w:tcPr>
          <w:p w14:paraId="45D4BBB2"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1</w:t>
            </w:r>
            <w:r w:rsidR="00347ABB" w:rsidRPr="00D7526C">
              <w:rPr>
                <w:rFonts w:asciiTheme="majorBidi" w:hAnsiTheme="majorBidi" w:cstheme="majorBidi"/>
                <w:sz w:val="28"/>
                <w:szCs w:val="28"/>
              </w:rPr>
              <w:t>1.</w:t>
            </w:r>
          </w:p>
        </w:tc>
        <w:tc>
          <w:tcPr>
            <w:tcW w:w="3884" w:type="dxa"/>
          </w:tcPr>
          <w:p w14:paraId="0D317A9A" w14:textId="77777777" w:rsidR="00FC5011"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 xml:space="preserve">Хорошо ли ты знаком с творчеством </w:t>
            </w:r>
          </w:p>
          <w:p w14:paraId="3E391EBE"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С.В. Рахманинова?</w:t>
            </w:r>
          </w:p>
        </w:tc>
        <w:tc>
          <w:tcPr>
            <w:tcW w:w="1031" w:type="dxa"/>
          </w:tcPr>
          <w:p w14:paraId="305D2CBA" w14:textId="77777777" w:rsidR="00347ABB" w:rsidRPr="00D7526C" w:rsidRDefault="00347ABB" w:rsidP="00347ABB">
            <w:pPr>
              <w:spacing w:line="360" w:lineRule="auto"/>
              <w:ind w:left="-48" w:firstLine="708"/>
              <w:jc w:val="both"/>
              <w:rPr>
                <w:rFonts w:asciiTheme="majorBidi" w:hAnsiTheme="majorBidi" w:cstheme="majorBidi"/>
                <w:sz w:val="28"/>
                <w:szCs w:val="28"/>
              </w:rPr>
            </w:pPr>
            <w:r w:rsidRPr="00D7526C">
              <w:rPr>
                <w:rFonts w:asciiTheme="majorBidi" w:hAnsiTheme="majorBidi" w:cstheme="majorBidi"/>
                <w:sz w:val="28"/>
                <w:szCs w:val="28"/>
              </w:rPr>
              <w:t>+</w:t>
            </w:r>
          </w:p>
        </w:tc>
        <w:tc>
          <w:tcPr>
            <w:tcW w:w="992" w:type="dxa"/>
          </w:tcPr>
          <w:p w14:paraId="01899CE9"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1755591C"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2D2F7565" w14:textId="77777777" w:rsidTr="00347ABB">
        <w:trPr>
          <w:trHeight w:val="338"/>
        </w:trPr>
        <w:tc>
          <w:tcPr>
            <w:tcW w:w="566" w:type="dxa"/>
          </w:tcPr>
          <w:p w14:paraId="2EA867D9"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22</w:t>
            </w:r>
          </w:p>
        </w:tc>
        <w:tc>
          <w:tcPr>
            <w:tcW w:w="3884" w:type="dxa"/>
          </w:tcPr>
          <w:p w14:paraId="0DA4CAF3"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Знаешь ли ты, что С.В. Рахманинов – это один из лучших пианистов начала ХХ века?</w:t>
            </w:r>
          </w:p>
        </w:tc>
        <w:tc>
          <w:tcPr>
            <w:tcW w:w="1031" w:type="dxa"/>
          </w:tcPr>
          <w:p w14:paraId="060A7AF6"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5B1BE910" w14:textId="77777777" w:rsidR="00347ABB" w:rsidRPr="00D7526C" w:rsidRDefault="00347ABB" w:rsidP="00347ABB">
            <w:pPr>
              <w:spacing w:line="360" w:lineRule="auto"/>
              <w:ind w:left="-48" w:firstLine="708"/>
              <w:jc w:val="both"/>
              <w:rPr>
                <w:rFonts w:asciiTheme="majorBidi" w:hAnsiTheme="majorBidi" w:cstheme="majorBidi"/>
                <w:sz w:val="28"/>
                <w:szCs w:val="28"/>
              </w:rPr>
            </w:pPr>
            <w:r w:rsidRPr="00D7526C">
              <w:rPr>
                <w:rFonts w:asciiTheme="majorBidi" w:hAnsiTheme="majorBidi" w:cstheme="majorBidi"/>
                <w:sz w:val="28"/>
                <w:szCs w:val="28"/>
              </w:rPr>
              <w:t>+</w:t>
            </w:r>
          </w:p>
        </w:tc>
        <w:tc>
          <w:tcPr>
            <w:tcW w:w="3224" w:type="dxa"/>
          </w:tcPr>
          <w:p w14:paraId="58C8DF68"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2D312F7D" w14:textId="77777777" w:rsidTr="00347ABB">
        <w:trPr>
          <w:trHeight w:val="138"/>
        </w:trPr>
        <w:tc>
          <w:tcPr>
            <w:tcW w:w="566" w:type="dxa"/>
          </w:tcPr>
          <w:p w14:paraId="10B76AA7"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33</w:t>
            </w:r>
          </w:p>
        </w:tc>
        <w:tc>
          <w:tcPr>
            <w:tcW w:w="3884" w:type="dxa"/>
          </w:tcPr>
          <w:p w14:paraId="67833CAB"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Слушаешь ли ты произведения Рахманинова на досуге?</w:t>
            </w:r>
          </w:p>
        </w:tc>
        <w:tc>
          <w:tcPr>
            <w:tcW w:w="1031" w:type="dxa"/>
          </w:tcPr>
          <w:p w14:paraId="30BB4836"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1BCDFC29"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484F81BE" w14:textId="77777777" w:rsidR="00347ABB" w:rsidRDefault="00347ABB" w:rsidP="00347ABB">
            <w:pPr>
              <w:spacing w:line="360" w:lineRule="auto"/>
              <w:ind w:left="-48" w:firstLine="708"/>
              <w:jc w:val="both"/>
              <w:rPr>
                <w:rFonts w:asciiTheme="majorBidi" w:hAnsiTheme="majorBidi" w:cstheme="majorBidi"/>
                <w:sz w:val="28"/>
                <w:szCs w:val="28"/>
              </w:rPr>
            </w:pPr>
            <w:r>
              <w:rPr>
                <w:rFonts w:asciiTheme="majorBidi" w:hAnsiTheme="majorBidi" w:cstheme="majorBidi"/>
                <w:sz w:val="28"/>
                <w:szCs w:val="28"/>
              </w:rPr>
              <w:t>+</w:t>
            </w:r>
          </w:p>
        </w:tc>
      </w:tr>
      <w:tr w:rsidR="00347ABB" w14:paraId="20A55045" w14:textId="77777777" w:rsidTr="00347ABB">
        <w:trPr>
          <w:trHeight w:val="238"/>
        </w:trPr>
        <w:tc>
          <w:tcPr>
            <w:tcW w:w="566" w:type="dxa"/>
          </w:tcPr>
          <w:p w14:paraId="52F7A39A"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44</w:t>
            </w:r>
          </w:p>
        </w:tc>
        <w:tc>
          <w:tcPr>
            <w:tcW w:w="3884" w:type="dxa"/>
          </w:tcPr>
          <w:p w14:paraId="014C38F2"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 xml:space="preserve">Возникало ли желание </w:t>
            </w:r>
            <w:r w:rsidR="00FC5011">
              <w:rPr>
                <w:rFonts w:asciiTheme="majorBidi" w:hAnsiTheme="majorBidi" w:cstheme="majorBidi"/>
                <w:sz w:val="28"/>
                <w:szCs w:val="28"/>
              </w:rPr>
              <w:t>исполнить  его произведения</w:t>
            </w:r>
            <w:r w:rsidRPr="00D7526C">
              <w:rPr>
                <w:rFonts w:asciiTheme="majorBidi" w:hAnsiTheme="majorBidi" w:cstheme="majorBidi"/>
                <w:sz w:val="28"/>
                <w:szCs w:val="28"/>
              </w:rPr>
              <w:t>?</w:t>
            </w:r>
          </w:p>
        </w:tc>
        <w:tc>
          <w:tcPr>
            <w:tcW w:w="1031" w:type="dxa"/>
          </w:tcPr>
          <w:p w14:paraId="643141E7"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50BA1847"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0E424D8A"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27895583" w14:textId="77777777" w:rsidTr="00347ABB">
        <w:trPr>
          <w:trHeight w:val="438"/>
        </w:trPr>
        <w:tc>
          <w:tcPr>
            <w:tcW w:w="566" w:type="dxa"/>
          </w:tcPr>
          <w:p w14:paraId="01053632"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55</w:t>
            </w:r>
          </w:p>
        </w:tc>
        <w:tc>
          <w:tcPr>
            <w:tcW w:w="3884" w:type="dxa"/>
          </w:tcPr>
          <w:p w14:paraId="3FFCC872"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Мечтаешь ли ты играт</w:t>
            </w:r>
            <w:r w:rsidR="00FC5011">
              <w:rPr>
                <w:rFonts w:asciiTheme="majorBidi" w:hAnsiTheme="majorBidi" w:cstheme="majorBidi"/>
                <w:sz w:val="28"/>
                <w:szCs w:val="28"/>
              </w:rPr>
              <w:t xml:space="preserve">ь произведения </w:t>
            </w:r>
            <w:proofErr w:type="spellStart"/>
            <w:r w:rsidR="00FC5011">
              <w:rPr>
                <w:rFonts w:asciiTheme="majorBidi" w:hAnsiTheme="majorBidi" w:cstheme="majorBidi"/>
                <w:sz w:val="28"/>
                <w:szCs w:val="28"/>
              </w:rPr>
              <w:t>С.В.Рахманинова</w:t>
            </w:r>
            <w:proofErr w:type="spellEnd"/>
            <w:r w:rsidR="00FC5011">
              <w:rPr>
                <w:rFonts w:asciiTheme="majorBidi" w:hAnsiTheme="majorBidi" w:cstheme="majorBidi"/>
                <w:sz w:val="28"/>
                <w:szCs w:val="28"/>
              </w:rPr>
              <w:t xml:space="preserve"> </w:t>
            </w:r>
            <w:r w:rsidRPr="00D7526C">
              <w:rPr>
                <w:rFonts w:asciiTheme="majorBidi" w:hAnsiTheme="majorBidi" w:cstheme="majorBidi"/>
                <w:sz w:val="28"/>
                <w:szCs w:val="28"/>
              </w:rPr>
              <w:t xml:space="preserve"> в будущем?</w:t>
            </w:r>
          </w:p>
        </w:tc>
        <w:tc>
          <w:tcPr>
            <w:tcW w:w="1031" w:type="dxa"/>
          </w:tcPr>
          <w:p w14:paraId="5FA2A4AA"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7D93FE99"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319B228D"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7125D7BB" w14:textId="77777777" w:rsidTr="00347ABB">
        <w:trPr>
          <w:trHeight w:val="426"/>
        </w:trPr>
        <w:tc>
          <w:tcPr>
            <w:tcW w:w="566" w:type="dxa"/>
          </w:tcPr>
          <w:p w14:paraId="5AA257B5"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66</w:t>
            </w:r>
          </w:p>
        </w:tc>
        <w:tc>
          <w:tcPr>
            <w:tcW w:w="3884" w:type="dxa"/>
          </w:tcPr>
          <w:p w14:paraId="210BA1C8"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Скажи, пожалуйста, ты знаешь, что это за мелодия? (звучит прелюдия до-диез минор).</w:t>
            </w:r>
          </w:p>
        </w:tc>
        <w:tc>
          <w:tcPr>
            <w:tcW w:w="1031" w:type="dxa"/>
          </w:tcPr>
          <w:p w14:paraId="564A4621"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7A713CF9"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653D0641"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4B3E6500" w14:textId="77777777" w:rsidTr="00347ABB">
        <w:trPr>
          <w:trHeight w:val="325"/>
        </w:trPr>
        <w:tc>
          <w:tcPr>
            <w:tcW w:w="566" w:type="dxa"/>
          </w:tcPr>
          <w:p w14:paraId="53D22542"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77</w:t>
            </w:r>
          </w:p>
        </w:tc>
        <w:tc>
          <w:tcPr>
            <w:tcW w:w="3884" w:type="dxa"/>
          </w:tcPr>
          <w:p w14:paraId="3FEC266D"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 xml:space="preserve">Если бы тебе предстоял выбор – играть пьесу Шопена или Рахманинова – </w:t>
            </w:r>
            <w:r w:rsidR="00FC5011">
              <w:rPr>
                <w:rFonts w:asciiTheme="majorBidi" w:hAnsiTheme="majorBidi" w:cstheme="majorBidi"/>
                <w:sz w:val="28"/>
                <w:szCs w:val="28"/>
              </w:rPr>
              <w:t>что бы ты выбрал</w:t>
            </w:r>
            <w:r w:rsidRPr="00D7526C">
              <w:rPr>
                <w:rFonts w:asciiTheme="majorBidi" w:hAnsiTheme="majorBidi" w:cstheme="majorBidi"/>
                <w:sz w:val="28"/>
                <w:szCs w:val="28"/>
              </w:rPr>
              <w:t>?</w:t>
            </w:r>
          </w:p>
        </w:tc>
        <w:tc>
          <w:tcPr>
            <w:tcW w:w="1031" w:type="dxa"/>
          </w:tcPr>
          <w:p w14:paraId="618AE815"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28F64838"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0B3D56FA"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5193F0DF" w14:textId="77777777" w:rsidTr="00347ABB">
        <w:trPr>
          <w:trHeight w:val="325"/>
        </w:trPr>
        <w:tc>
          <w:tcPr>
            <w:tcW w:w="566" w:type="dxa"/>
          </w:tcPr>
          <w:p w14:paraId="33B582F9"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88</w:t>
            </w:r>
          </w:p>
        </w:tc>
        <w:tc>
          <w:tcPr>
            <w:tcW w:w="3884" w:type="dxa"/>
          </w:tcPr>
          <w:p w14:paraId="556E595B" w14:textId="77777777" w:rsidR="00347ABB" w:rsidRPr="00D7526C" w:rsidRDefault="00347ABB" w:rsidP="00FC5011">
            <w:pPr>
              <w:ind w:firstLine="0"/>
              <w:jc w:val="both"/>
              <w:rPr>
                <w:rFonts w:asciiTheme="majorBidi" w:hAnsiTheme="majorBidi" w:cstheme="majorBidi"/>
                <w:sz w:val="28"/>
                <w:szCs w:val="28"/>
              </w:rPr>
            </w:pPr>
            <w:proofErr w:type="gramStart"/>
            <w:r w:rsidRPr="00D7526C">
              <w:rPr>
                <w:rFonts w:asciiTheme="majorBidi" w:hAnsiTheme="majorBidi" w:cstheme="majorBidi"/>
                <w:sz w:val="28"/>
                <w:szCs w:val="28"/>
              </w:rPr>
              <w:t>Случалось</w:t>
            </w:r>
            <w:proofErr w:type="gramEnd"/>
            <w:r w:rsidRPr="00D7526C">
              <w:rPr>
                <w:rFonts w:asciiTheme="majorBidi" w:hAnsiTheme="majorBidi" w:cstheme="majorBidi"/>
                <w:sz w:val="28"/>
                <w:szCs w:val="28"/>
              </w:rPr>
              <w:t xml:space="preserve"> ли тебе исполнять произведения </w:t>
            </w:r>
            <w:proofErr w:type="spellStart"/>
            <w:r w:rsidR="00FC5011">
              <w:rPr>
                <w:rFonts w:asciiTheme="majorBidi" w:hAnsiTheme="majorBidi" w:cstheme="majorBidi"/>
                <w:sz w:val="28"/>
                <w:szCs w:val="28"/>
              </w:rPr>
              <w:t>С.В.Рахманинова</w:t>
            </w:r>
            <w:proofErr w:type="spellEnd"/>
            <w:r w:rsidRPr="00D7526C">
              <w:rPr>
                <w:rFonts w:asciiTheme="majorBidi" w:hAnsiTheme="majorBidi" w:cstheme="majorBidi"/>
                <w:sz w:val="28"/>
                <w:szCs w:val="28"/>
              </w:rPr>
              <w:t xml:space="preserve"> в классе? Или </w:t>
            </w:r>
            <w:r w:rsidR="00FC5011">
              <w:rPr>
                <w:rFonts w:asciiTheme="majorBidi" w:hAnsiTheme="majorBidi" w:cstheme="majorBidi"/>
                <w:sz w:val="28"/>
                <w:szCs w:val="28"/>
              </w:rPr>
              <w:t>в других ситуациях</w:t>
            </w:r>
            <w:r w:rsidRPr="00D7526C">
              <w:rPr>
                <w:rFonts w:asciiTheme="majorBidi" w:hAnsiTheme="majorBidi" w:cstheme="majorBidi"/>
                <w:sz w:val="28"/>
                <w:szCs w:val="28"/>
              </w:rPr>
              <w:t>?</w:t>
            </w:r>
          </w:p>
        </w:tc>
        <w:tc>
          <w:tcPr>
            <w:tcW w:w="1031" w:type="dxa"/>
          </w:tcPr>
          <w:p w14:paraId="0566DC2B"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56190482"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18CED37C"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35F8AF0F" w14:textId="77777777" w:rsidTr="00347ABB">
        <w:trPr>
          <w:trHeight w:val="275"/>
        </w:trPr>
        <w:tc>
          <w:tcPr>
            <w:tcW w:w="566" w:type="dxa"/>
          </w:tcPr>
          <w:p w14:paraId="338C7706" w14:textId="77777777" w:rsidR="00347ABB" w:rsidRPr="00D7526C" w:rsidRDefault="00FC5011"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99</w:t>
            </w:r>
          </w:p>
        </w:tc>
        <w:tc>
          <w:tcPr>
            <w:tcW w:w="3884" w:type="dxa"/>
          </w:tcPr>
          <w:p w14:paraId="2EBEFD1E"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Как ты считаешь, т</w:t>
            </w:r>
            <w:r w:rsidR="00FC5011">
              <w:rPr>
                <w:rFonts w:asciiTheme="majorBidi" w:hAnsiTheme="majorBidi" w:cstheme="majorBidi"/>
                <w:sz w:val="28"/>
                <w:szCs w:val="28"/>
              </w:rPr>
              <w:t>вой уровень музыкального развития позволяет</w:t>
            </w:r>
            <w:r w:rsidRPr="00D7526C">
              <w:rPr>
                <w:rFonts w:asciiTheme="majorBidi" w:hAnsiTheme="majorBidi" w:cstheme="majorBidi"/>
                <w:sz w:val="28"/>
                <w:szCs w:val="28"/>
              </w:rPr>
              <w:t xml:space="preserve"> оцени</w:t>
            </w:r>
            <w:r w:rsidR="00FC5011">
              <w:rPr>
                <w:rFonts w:asciiTheme="majorBidi" w:hAnsiTheme="majorBidi" w:cstheme="majorBidi"/>
                <w:sz w:val="28"/>
                <w:szCs w:val="28"/>
              </w:rPr>
              <w:t>ва</w:t>
            </w:r>
            <w:r w:rsidRPr="00D7526C">
              <w:rPr>
                <w:rFonts w:asciiTheme="majorBidi" w:hAnsiTheme="majorBidi" w:cstheme="majorBidi"/>
                <w:sz w:val="28"/>
                <w:szCs w:val="28"/>
              </w:rPr>
              <w:t>ть творчество Рахманинова?</w:t>
            </w:r>
          </w:p>
        </w:tc>
        <w:tc>
          <w:tcPr>
            <w:tcW w:w="1031" w:type="dxa"/>
          </w:tcPr>
          <w:p w14:paraId="70013CDD"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7A88E9BC"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717BD073" w14:textId="77777777" w:rsidR="00347ABB" w:rsidRDefault="00347ABB" w:rsidP="00347ABB">
            <w:pPr>
              <w:spacing w:line="360" w:lineRule="auto"/>
              <w:ind w:left="-48" w:firstLine="708"/>
              <w:jc w:val="both"/>
              <w:rPr>
                <w:rFonts w:asciiTheme="majorBidi" w:hAnsiTheme="majorBidi" w:cstheme="majorBidi"/>
                <w:sz w:val="28"/>
                <w:szCs w:val="28"/>
              </w:rPr>
            </w:pPr>
          </w:p>
        </w:tc>
      </w:tr>
      <w:tr w:rsidR="00347ABB" w14:paraId="475E6B0B" w14:textId="77777777" w:rsidTr="00347ABB">
        <w:trPr>
          <w:trHeight w:val="195"/>
        </w:trPr>
        <w:tc>
          <w:tcPr>
            <w:tcW w:w="566" w:type="dxa"/>
          </w:tcPr>
          <w:p w14:paraId="20609FDA" w14:textId="77777777" w:rsidR="00347ABB" w:rsidRPr="00D7526C" w:rsidRDefault="00347ABB" w:rsidP="00347ABB">
            <w:pPr>
              <w:spacing w:line="360" w:lineRule="auto"/>
              <w:jc w:val="both"/>
              <w:rPr>
                <w:rFonts w:asciiTheme="majorBidi" w:hAnsiTheme="majorBidi" w:cstheme="majorBidi"/>
                <w:sz w:val="28"/>
                <w:szCs w:val="28"/>
              </w:rPr>
            </w:pPr>
            <w:r w:rsidRPr="00D7526C">
              <w:rPr>
                <w:rFonts w:asciiTheme="majorBidi" w:hAnsiTheme="majorBidi" w:cstheme="majorBidi"/>
                <w:sz w:val="28"/>
                <w:szCs w:val="28"/>
              </w:rPr>
              <w:t>1</w:t>
            </w:r>
            <w:r w:rsidR="00FC5011">
              <w:rPr>
                <w:rFonts w:asciiTheme="majorBidi" w:hAnsiTheme="majorBidi" w:cstheme="majorBidi"/>
                <w:sz w:val="28"/>
                <w:szCs w:val="28"/>
              </w:rPr>
              <w:t>1</w:t>
            </w:r>
            <w:r w:rsidRPr="00D7526C">
              <w:rPr>
                <w:rFonts w:asciiTheme="majorBidi" w:hAnsiTheme="majorBidi" w:cstheme="majorBidi"/>
                <w:sz w:val="28"/>
                <w:szCs w:val="28"/>
              </w:rPr>
              <w:t>0.</w:t>
            </w:r>
          </w:p>
        </w:tc>
        <w:tc>
          <w:tcPr>
            <w:tcW w:w="3884" w:type="dxa"/>
          </w:tcPr>
          <w:p w14:paraId="35E13A06" w14:textId="77777777" w:rsidR="00347ABB" w:rsidRPr="00D7526C" w:rsidRDefault="00347ABB" w:rsidP="00FC5011">
            <w:pPr>
              <w:ind w:firstLine="0"/>
              <w:jc w:val="both"/>
              <w:rPr>
                <w:rFonts w:asciiTheme="majorBidi" w:hAnsiTheme="majorBidi" w:cstheme="majorBidi"/>
                <w:sz w:val="28"/>
                <w:szCs w:val="28"/>
              </w:rPr>
            </w:pPr>
            <w:r w:rsidRPr="00D7526C">
              <w:rPr>
                <w:rFonts w:asciiTheme="majorBidi" w:hAnsiTheme="majorBidi" w:cstheme="majorBidi"/>
                <w:sz w:val="28"/>
                <w:szCs w:val="28"/>
              </w:rPr>
              <w:t xml:space="preserve">Хочется ли тебе узнать поближе о творчестве Рахманинова и </w:t>
            </w:r>
            <w:r w:rsidR="00FC5011">
              <w:rPr>
                <w:rFonts w:asciiTheme="majorBidi" w:hAnsiTheme="majorBidi" w:cstheme="majorBidi"/>
                <w:sz w:val="28"/>
                <w:szCs w:val="28"/>
              </w:rPr>
              <w:t xml:space="preserve"> его личности в целом</w:t>
            </w:r>
            <w:r w:rsidRPr="00D7526C">
              <w:rPr>
                <w:rFonts w:asciiTheme="majorBidi" w:hAnsiTheme="majorBidi" w:cstheme="majorBidi"/>
                <w:sz w:val="28"/>
                <w:szCs w:val="28"/>
              </w:rPr>
              <w:t>?</w:t>
            </w:r>
          </w:p>
        </w:tc>
        <w:tc>
          <w:tcPr>
            <w:tcW w:w="1031" w:type="dxa"/>
          </w:tcPr>
          <w:p w14:paraId="1C7BCB21"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992" w:type="dxa"/>
          </w:tcPr>
          <w:p w14:paraId="542C6763" w14:textId="77777777" w:rsidR="00347ABB" w:rsidRPr="00D7526C" w:rsidRDefault="00347ABB" w:rsidP="00347ABB">
            <w:pPr>
              <w:spacing w:line="360" w:lineRule="auto"/>
              <w:ind w:left="-48" w:firstLine="708"/>
              <w:jc w:val="both"/>
              <w:rPr>
                <w:rFonts w:asciiTheme="majorBidi" w:hAnsiTheme="majorBidi" w:cstheme="majorBidi"/>
                <w:sz w:val="28"/>
                <w:szCs w:val="28"/>
              </w:rPr>
            </w:pPr>
          </w:p>
        </w:tc>
        <w:tc>
          <w:tcPr>
            <w:tcW w:w="3224" w:type="dxa"/>
          </w:tcPr>
          <w:p w14:paraId="468715DC" w14:textId="77777777" w:rsidR="00347ABB" w:rsidRDefault="00347ABB" w:rsidP="00347ABB">
            <w:pPr>
              <w:spacing w:line="360" w:lineRule="auto"/>
              <w:ind w:left="-48" w:firstLine="708"/>
              <w:jc w:val="both"/>
              <w:rPr>
                <w:rFonts w:asciiTheme="majorBidi" w:hAnsiTheme="majorBidi" w:cstheme="majorBidi"/>
                <w:sz w:val="28"/>
                <w:szCs w:val="28"/>
              </w:rPr>
            </w:pPr>
          </w:p>
        </w:tc>
      </w:tr>
    </w:tbl>
    <w:p w14:paraId="0C3D61D6" w14:textId="77777777" w:rsidR="00347ABB" w:rsidRDefault="00347ABB" w:rsidP="00347ABB">
      <w:pPr>
        <w:spacing w:line="360" w:lineRule="auto"/>
        <w:jc w:val="both"/>
        <w:rPr>
          <w:rFonts w:asciiTheme="majorBidi" w:hAnsiTheme="majorBidi" w:cstheme="majorBidi"/>
          <w:sz w:val="28"/>
          <w:szCs w:val="28"/>
        </w:rPr>
      </w:pPr>
    </w:p>
    <w:p w14:paraId="29DF043E"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В опросе</w:t>
      </w:r>
      <w:r w:rsidR="00FC5011">
        <w:rPr>
          <w:rFonts w:asciiTheme="majorBidi" w:hAnsiTheme="majorBidi" w:cstheme="majorBidi"/>
          <w:sz w:val="28"/>
          <w:szCs w:val="28"/>
        </w:rPr>
        <w:t xml:space="preserve"> приняли участие юные пианисты третьего и четвёртого </w:t>
      </w:r>
      <w:proofErr w:type="gramStart"/>
      <w:r w:rsidR="00FC5011">
        <w:rPr>
          <w:rFonts w:asciiTheme="majorBidi" w:hAnsiTheme="majorBidi" w:cstheme="majorBidi"/>
          <w:sz w:val="28"/>
          <w:szCs w:val="28"/>
        </w:rPr>
        <w:t xml:space="preserve">классов </w:t>
      </w:r>
      <w:r>
        <w:rPr>
          <w:rFonts w:asciiTheme="majorBidi" w:hAnsiTheme="majorBidi" w:cstheme="majorBidi"/>
          <w:sz w:val="28"/>
          <w:szCs w:val="28"/>
        </w:rPr>
        <w:t xml:space="preserve"> ДМШ</w:t>
      </w:r>
      <w:proofErr w:type="gramEnd"/>
      <w:r>
        <w:rPr>
          <w:rFonts w:asciiTheme="majorBidi" w:hAnsiTheme="majorBidi" w:cstheme="majorBidi"/>
          <w:sz w:val="28"/>
          <w:szCs w:val="28"/>
        </w:rPr>
        <w:t>, в количестве 18</w:t>
      </w:r>
      <w:r w:rsidR="00FC5011">
        <w:rPr>
          <w:rFonts w:asciiTheme="majorBidi" w:hAnsiTheme="majorBidi" w:cstheme="majorBidi"/>
          <w:sz w:val="28"/>
          <w:szCs w:val="28"/>
        </w:rPr>
        <w:t>-ти</w:t>
      </w:r>
      <w:r>
        <w:rPr>
          <w:rFonts w:asciiTheme="majorBidi" w:hAnsiTheme="majorBidi" w:cstheme="majorBidi"/>
          <w:sz w:val="28"/>
          <w:szCs w:val="28"/>
        </w:rPr>
        <w:t xml:space="preserve"> человек. Это ученики младшего и среднего школьного возраста</w:t>
      </w:r>
      <w:r w:rsidR="00197216">
        <w:rPr>
          <w:rFonts w:asciiTheme="majorBidi" w:hAnsiTheme="majorBidi" w:cstheme="majorBidi"/>
          <w:sz w:val="28"/>
          <w:szCs w:val="28"/>
        </w:rPr>
        <w:t>,</w:t>
      </w:r>
      <w:r>
        <w:rPr>
          <w:rFonts w:asciiTheme="majorBidi" w:hAnsiTheme="majorBidi" w:cstheme="majorBidi"/>
          <w:sz w:val="28"/>
          <w:szCs w:val="28"/>
        </w:rPr>
        <w:t xml:space="preserve"> и они, проучившись в музыкальной школе продолжительное время, уже ориентируются в музыкальной литературе и примерном репертуаре своих коллег.</w:t>
      </w:r>
    </w:p>
    <w:p w14:paraId="6BB28C85"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Результаты анкетирования изложены ниже с помощью круговой диаграммы, чтобы отобразить наглядность показателей.</w:t>
      </w:r>
    </w:p>
    <w:p w14:paraId="3BC5CDE4" w14:textId="77777777" w:rsidR="00347ABB" w:rsidRDefault="00347ABB" w:rsidP="00347ABB">
      <w:pPr>
        <w:spacing w:line="360" w:lineRule="auto"/>
        <w:jc w:val="both"/>
        <w:rPr>
          <w:rFonts w:asciiTheme="majorBidi" w:hAnsiTheme="majorBidi" w:cstheme="majorBidi"/>
          <w:sz w:val="28"/>
          <w:szCs w:val="28"/>
        </w:rPr>
      </w:pPr>
    </w:p>
    <w:p w14:paraId="2E787C2C"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noProof/>
          <w:sz w:val="28"/>
          <w:szCs w:val="28"/>
          <w:lang w:eastAsia="ru-RU"/>
        </w:rPr>
        <w:drawing>
          <wp:inline distT="0" distB="0" distL="0" distR="0" wp14:anchorId="004CE3F5" wp14:editId="20D1E7ED">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F405D61" w14:textId="77777777" w:rsidR="00347ABB" w:rsidRPr="00B00C57" w:rsidRDefault="00347ABB" w:rsidP="00347ABB">
      <w:pPr>
        <w:spacing w:line="360" w:lineRule="auto"/>
        <w:jc w:val="center"/>
        <w:rPr>
          <w:rFonts w:asciiTheme="majorBidi" w:hAnsiTheme="majorBidi" w:cstheme="majorBidi"/>
          <w:sz w:val="28"/>
          <w:szCs w:val="28"/>
        </w:rPr>
      </w:pPr>
      <w:r w:rsidRPr="00B00C57">
        <w:rPr>
          <w:rFonts w:asciiTheme="majorBidi" w:hAnsiTheme="majorBidi" w:cstheme="majorBidi"/>
          <w:sz w:val="28"/>
          <w:szCs w:val="28"/>
        </w:rPr>
        <w:t xml:space="preserve">Рис. </w:t>
      </w:r>
      <w:r w:rsidR="00B00C57" w:rsidRPr="00B00C57">
        <w:rPr>
          <w:rFonts w:asciiTheme="majorBidi" w:hAnsiTheme="majorBidi" w:cstheme="majorBidi"/>
          <w:sz w:val="28"/>
          <w:szCs w:val="28"/>
        </w:rPr>
        <w:t>8</w:t>
      </w:r>
      <w:r w:rsidRPr="00B00C57">
        <w:rPr>
          <w:rFonts w:asciiTheme="majorBidi" w:hAnsiTheme="majorBidi" w:cstheme="majorBidi"/>
          <w:sz w:val="28"/>
          <w:szCs w:val="28"/>
        </w:rPr>
        <w:t>. Результаты анкетирования учеников по классу фортепиано</w:t>
      </w:r>
    </w:p>
    <w:p w14:paraId="434B3153" w14:textId="77777777" w:rsidR="00347ABB" w:rsidRDefault="00347ABB" w:rsidP="00347ABB">
      <w:pPr>
        <w:spacing w:line="360" w:lineRule="auto"/>
        <w:jc w:val="center"/>
        <w:rPr>
          <w:rFonts w:asciiTheme="majorBidi" w:hAnsiTheme="majorBidi" w:cstheme="majorBidi"/>
          <w:sz w:val="28"/>
          <w:szCs w:val="28"/>
        </w:rPr>
      </w:pPr>
    </w:p>
    <w:p w14:paraId="36B003E3"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Исходя из </w:t>
      </w:r>
      <w:r w:rsidR="00763008">
        <w:rPr>
          <w:rFonts w:asciiTheme="majorBidi" w:hAnsiTheme="majorBidi" w:cstheme="majorBidi"/>
          <w:sz w:val="28"/>
          <w:szCs w:val="28"/>
        </w:rPr>
        <w:t xml:space="preserve">полученных </w:t>
      </w:r>
      <w:r>
        <w:rPr>
          <w:rFonts w:asciiTheme="majorBidi" w:hAnsiTheme="majorBidi" w:cstheme="majorBidi"/>
          <w:sz w:val="28"/>
          <w:szCs w:val="28"/>
        </w:rPr>
        <w:t>данных, мы можем утверждать следующее:</w:t>
      </w:r>
    </w:p>
    <w:p w14:paraId="1991E0ED" w14:textId="77777777" w:rsidR="00347ABB" w:rsidRDefault="00347ABB" w:rsidP="00347ABB">
      <w:pPr>
        <w:pStyle w:val="a3"/>
        <w:numPr>
          <w:ilvl w:val="0"/>
          <w:numId w:val="17"/>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Большинство учащихся заинтересованы в том, чтобы изучать творчество С.В. Рахманинова в классе фортепиано, </w:t>
      </w:r>
      <w:r w:rsidR="00763008">
        <w:rPr>
          <w:rFonts w:asciiTheme="majorBidi" w:hAnsiTheme="majorBidi" w:cstheme="majorBidi"/>
          <w:sz w:val="28"/>
          <w:szCs w:val="28"/>
        </w:rPr>
        <w:t xml:space="preserve">они </w:t>
      </w:r>
      <w:r>
        <w:rPr>
          <w:rFonts w:asciiTheme="majorBidi" w:hAnsiTheme="majorBidi" w:cstheme="majorBidi"/>
          <w:sz w:val="28"/>
          <w:szCs w:val="28"/>
        </w:rPr>
        <w:t xml:space="preserve">замотивированы в том, чтобы глубже узнать характеристики его творчества. Эти дети относятся к той категории учеников, которые стремятся познать и </w:t>
      </w:r>
      <w:proofErr w:type="gramStart"/>
      <w:r>
        <w:rPr>
          <w:rFonts w:asciiTheme="majorBidi" w:hAnsiTheme="majorBidi" w:cstheme="majorBidi"/>
          <w:sz w:val="28"/>
          <w:szCs w:val="28"/>
        </w:rPr>
        <w:t>узнать</w:t>
      </w:r>
      <w:proofErr w:type="gramEnd"/>
      <w:r>
        <w:rPr>
          <w:rFonts w:asciiTheme="majorBidi" w:hAnsiTheme="majorBidi" w:cstheme="majorBidi"/>
          <w:sz w:val="28"/>
          <w:szCs w:val="28"/>
        </w:rPr>
        <w:t xml:space="preserve"> как много больше и как можно лучше. Для них, несмотря на юный возраст, очень важна музыкальная культура своей страны, они не пренебрегают знаниями о том, кто внес вклад в развитие музыкального искусства России. С такими детьми легко работать, они запросто усваивают новую и интересную для них информацию, готовы проявлять инициативу и мыслят творчески. У них хорошо развит музыкальный вкус, а также они хорошо ориентируются музыкальной литературе.</w:t>
      </w:r>
    </w:p>
    <w:p w14:paraId="0C6EA630" w14:textId="77777777" w:rsidR="00347ABB" w:rsidRDefault="00347ABB" w:rsidP="00347ABB">
      <w:pPr>
        <w:pStyle w:val="a3"/>
        <w:numPr>
          <w:ilvl w:val="0"/>
          <w:numId w:val="17"/>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Меньшая часть учеников, принявших участие в исследовании, настроены нейтрально в отношении изучения творчества Рахманинова. Это говорит о том, что у них или другие музыкально-эстетические вкусы, или же у них в принципе слабо развитая мотивация к обучению фортепиано в целом. К таким ученикам нужно использовать особые подходы в процессе ознакомления с композиторами и музыкантами. В первую очередь, им нужно дать возможность проявлять себя в тех музыкальных областях, которые представляют для них реальный интерес. </w:t>
      </w:r>
      <w:r w:rsidRPr="00BC1D25">
        <w:rPr>
          <w:rFonts w:asciiTheme="majorBidi" w:hAnsiTheme="majorBidi" w:cstheme="majorBidi"/>
          <w:sz w:val="28"/>
          <w:szCs w:val="28"/>
        </w:rPr>
        <w:t>По мнению польского пианиста И. Гофмана, интерес является неотъемлемой частью процесса работы. Он советует юным музыкантам заниматься серьезно и с интересом, «ища наслаждение в труде», а не в том, что будет достигнуто посредством него. Отвечая на вопрос о развитии таланта, он пишет: «Наслаждение и интерес, какие доставляет самый процесс работы — в этом должно состоять вознаграждение человек</w:t>
      </w:r>
      <w:r w:rsidR="00763008">
        <w:rPr>
          <w:rFonts w:asciiTheme="majorBidi" w:hAnsiTheme="majorBidi" w:cstheme="majorBidi"/>
          <w:sz w:val="28"/>
          <w:szCs w:val="28"/>
        </w:rPr>
        <w:t xml:space="preserve">а» </w:t>
      </w:r>
      <w:r w:rsidR="00136CE4" w:rsidRPr="00136CE4">
        <w:rPr>
          <w:rFonts w:asciiTheme="majorBidi" w:hAnsiTheme="majorBidi" w:cstheme="majorBidi"/>
          <w:sz w:val="28"/>
          <w:szCs w:val="28"/>
        </w:rPr>
        <w:t>[</w:t>
      </w:r>
      <w:proofErr w:type="gramStart"/>
      <w:r w:rsidR="00673C98">
        <w:rPr>
          <w:rFonts w:asciiTheme="majorBidi" w:hAnsiTheme="majorBidi" w:cstheme="majorBidi"/>
          <w:sz w:val="28"/>
          <w:szCs w:val="28"/>
        </w:rPr>
        <w:t>10</w:t>
      </w:r>
      <w:r w:rsidR="00136CE4">
        <w:rPr>
          <w:rFonts w:asciiTheme="majorBidi" w:hAnsiTheme="majorBidi" w:cstheme="majorBidi"/>
          <w:sz w:val="28"/>
          <w:szCs w:val="28"/>
        </w:rPr>
        <w:t>,с.</w:t>
      </w:r>
      <w:proofErr w:type="gramEnd"/>
      <w:r w:rsidR="00136CE4">
        <w:rPr>
          <w:rFonts w:asciiTheme="majorBidi" w:hAnsiTheme="majorBidi" w:cstheme="majorBidi"/>
          <w:sz w:val="28"/>
          <w:szCs w:val="28"/>
        </w:rPr>
        <w:t>188</w:t>
      </w:r>
      <w:r w:rsidR="00136CE4" w:rsidRPr="00136CE4">
        <w:rPr>
          <w:rFonts w:asciiTheme="majorBidi" w:hAnsiTheme="majorBidi" w:cstheme="majorBidi"/>
          <w:sz w:val="28"/>
          <w:szCs w:val="28"/>
        </w:rPr>
        <w:t>]</w:t>
      </w:r>
      <w:r w:rsidR="00763008">
        <w:rPr>
          <w:rFonts w:asciiTheme="majorBidi" w:hAnsiTheme="majorBidi" w:cstheme="majorBidi"/>
          <w:sz w:val="28"/>
          <w:szCs w:val="28"/>
        </w:rPr>
        <w:t>.</w:t>
      </w:r>
      <w:r>
        <w:rPr>
          <w:rFonts w:asciiTheme="majorBidi" w:hAnsiTheme="majorBidi" w:cstheme="majorBidi"/>
          <w:sz w:val="28"/>
          <w:szCs w:val="28"/>
        </w:rPr>
        <w:t xml:space="preserve"> Если следовать этому положению, слабый интерес к музыкальному наследию Рахманинова со временем возрастет.</w:t>
      </w:r>
    </w:p>
    <w:p w14:paraId="0BEA3ADC" w14:textId="77777777" w:rsidR="00347ABB" w:rsidRDefault="00347ABB" w:rsidP="00347ABB">
      <w:pPr>
        <w:pStyle w:val="a3"/>
        <w:numPr>
          <w:ilvl w:val="0"/>
          <w:numId w:val="17"/>
        </w:numPr>
        <w:spacing w:line="360" w:lineRule="auto"/>
        <w:jc w:val="both"/>
        <w:rPr>
          <w:rFonts w:asciiTheme="majorBidi" w:hAnsiTheme="majorBidi" w:cstheme="majorBidi"/>
          <w:sz w:val="28"/>
          <w:szCs w:val="28"/>
        </w:rPr>
      </w:pPr>
      <w:r>
        <w:rPr>
          <w:rFonts w:asciiTheme="majorBidi" w:hAnsiTheme="majorBidi" w:cstheme="majorBidi"/>
          <w:sz w:val="28"/>
          <w:szCs w:val="28"/>
        </w:rPr>
        <w:t>Наименьшая часть респондентов – это ученики, которые вовсе не заинтересованы в изучении творчества Сергея Васильевича Рахманинова. Это</w:t>
      </w:r>
      <w:r w:rsidR="00763008">
        <w:rPr>
          <w:rFonts w:asciiTheme="majorBidi" w:hAnsiTheme="majorBidi" w:cstheme="majorBidi"/>
          <w:sz w:val="28"/>
          <w:szCs w:val="28"/>
        </w:rPr>
        <w:t>му</w:t>
      </w:r>
      <w:r>
        <w:rPr>
          <w:rFonts w:asciiTheme="majorBidi" w:hAnsiTheme="majorBidi" w:cstheme="majorBidi"/>
          <w:sz w:val="28"/>
          <w:szCs w:val="28"/>
        </w:rPr>
        <w:t xml:space="preserve"> может быть несколько причин:</w:t>
      </w:r>
    </w:p>
    <w:p w14:paraId="33E0BEF9" w14:textId="77777777" w:rsidR="00347ABB" w:rsidRDefault="00763008" w:rsidP="00347ABB">
      <w:pPr>
        <w:pStyle w:val="a3"/>
        <w:numPr>
          <w:ilvl w:val="0"/>
          <w:numId w:val="18"/>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недостаточно сформированная </w:t>
      </w:r>
      <w:r w:rsidR="00347ABB">
        <w:rPr>
          <w:rFonts w:asciiTheme="majorBidi" w:hAnsiTheme="majorBidi" w:cstheme="majorBidi"/>
          <w:sz w:val="28"/>
          <w:szCs w:val="28"/>
        </w:rPr>
        <w:t>профессиональная компетентность педагога в классе фортепиано;</w:t>
      </w:r>
    </w:p>
    <w:p w14:paraId="500B2103" w14:textId="77777777" w:rsidR="00347ABB" w:rsidRDefault="00347ABB" w:rsidP="00347ABB">
      <w:pPr>
        <w:pStyle w:val="a3"/>
        <w:numPr>
          <w:ilvl w:val="0"/>
          <w:numId w:val="18"/>
        </w:numPr>
        <w:spacing w:line="360" w:lineRule="auto"/>
        <w:jc w:val="both"/>
        <w:rPr>
          <w:rFonts w:asciiTheme="majorBidi" w:hAnsiTheme="majorBidi" w:cstheme="majorBidi"/>
          <w:sz w:val="28"/>
          <w:szCs w:val="28"/>
        </w:rPr>
      </w:pPr>
      <w:r>
        <w:rPr>
          <w:rFonts w:asciiTheme="majorBidi" w:hAnsiTheme="majorBidi" w:cstheme="majorBidi"/>
          <w:sz w:val="28"/>
          <w:szCs w:val="28"/>
        </w:rPr>
        <w:t>педагог не умеет прививать ученику интереса к музыкальному творчеству определенных композиторов;</w:t>
      </w:r>
    </w:p>
    <w:p w14:paraId="55FE3FAA" w14:textId="77777777" w:rsidR="00347ABB" w:rsidRDefault="00347ABB" w:rsidP="00347ABB">
      <w:pPr>
        <w:pStyle w:val="a3"/>
        <w:numPr>
          <w:ilvl w:val="0"/>
          <w:numId w:val="18"/>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ученик не готов воспринимать некоторые музыкальные жанры </w:t>
      </w:r>
      <w:r w:rsidR="00763008">
        <w:rPr>
          <w:rFonts w:asciiTheme="majorBidi" w:hAnsiTheme="majorBidi" w:cstheme="majorBidi"/>
          <w:sz w:val="28"/>
          <w:szCs w:val="28"/>
        </w:rPr>
        <w:t xml:space="preserve">и </w:t>
      </w:r>
      <w:proofErr w:type="gramStart"/>
      <w:r w:rsidR="00763008">
        <w:rPr>
          <w:rFonts w:asciiTheme="majorBidi" w:hAnsiTheme="majorBidi" w:cstheme="majorBidi"/>
          <w:sz w:val="28"/>
          <w:szCs w:val="28"/>
        </w:rPr>
        <w:t xml:space="preserve">стили  </w:t>
      </w:r>
      <w:r>
        <w:rPr>
          <w:rFonts w:asciiTheme="majorBidi" w:hAnsiTheme="majorBidi" w:cstheme="majorBidi"/>
          <w:sz w:val="28"/>
          <w:szCs w:val="28"/>
        </w:rPr>
        <w:t>или</w:t>
      </w:r>
      <w:proofErr w:type="gramEnd"/>
      <w:r>
        <w:rPr>
          <w:rFonts w:asciiTheme="majorBidi" w:hAnsiTheme="majorBidi" w:cstheme="majorBidi"/>
          <w:sz w:val="28"/>
          <w:szCs w:val="28"/>
        </w:rPr>
        <w:t xml:space="preserve"> обладает другими вкусовыми предпочтениями;</w:t>
      </w:r>
    </w:p>
    <w:p w14:paraId="15DD32DA" w14:textId="77777777" w:rsidR="00347ABB" w:rsidRDefault="00347ABB" w:rsidP="00347ABB">
      <w:pPr>
        <w:pStyle w:val="a3"/>
        <w:numPr>
          <w:ilvl w:val="0"/>
          <w:numId w:val="18"/>
        </w:numPr>
        <w:spacing w:line="360" w:lineRule="auto"/>
        <w:jc w:val="both"/>
        <w:rPr>
          <w:rFonts w:asciiTheme="majorBidi" w:hAnsiTheme="majorBidi" w:cstheme="majorBidi"/>
          <w:sz w:val="28"/>
          <w:szCs w:val="28"/>
        </w:rPr>
      </w:pPr>
      <w:r>
        <w:rPr>
          <w:rFonts w:asciiTheme="majorBidi" w:hAnsiTheme="majorBidi" w:cstheme="majorBidi"/>
          <w:sz w:val="28"/>
          <w:szCs w:val="28"/>
        </w:rPr>
        <w:t>учащийся не име</w:t>
      </w:r>
      <w:r w:rsidR="00763008">
        <w:rPr>
          <w:rFonts w:asciiTheme="majorBidi" w:hAnsiTheme="majorBidi" w:cstheme="majorBidi"/>
          <w:sz w:val="28"/>
          <w:szCs w:val="28"/>
        </w:rPr>
        <w:t xml:space="preserve">ет мотивации к обучению </w:t>
      </w:r>
      <w:proofErr w:type="gramStart"/>
      <w:r w:rsidR="00763008">
        <w:rPr>
          <w:rFonts w:asciiTheme="majorBidi" w:hAnsiTheme="majorBidi" w:cstheme="majorBidi"/>
          <w:sz w:val="28"/>
          <w:szCs w:val="28"/>
        </w:rPr>
        <w:t>в  музыкальной</w:t>
      </w:r>
      <w:proofErr w:type="gramEnd"/>
      <w:r w:rsidR="00763008">
        <w:rPr>
          <w:rFonts w:asciiTheme="majorBidi" w:hAnsiTheme="majorBidi" w:cstheme="majorBidi"/>
          <w:sz w:val="28"/>
          <w:szCs w:val="28"/>
        </w:rPr>
        <w:t xml:space="preserve"> школе</w:t>
      </w:r>
      <w:r>
        <w:rPr>
          <w:rFonts w:asciiTheme="majorBidi" w:hAnsiTheme="majorBidi" w:cstheme="majorBidi"/>
          <w:sz w:val="28"/>
          <w:szCs w:val="28"/>
        </w:rPr>
        <w:t>.</w:t>
      </w:r>
    </w:p>
    <w:p w14:paraId="61F4A3B8" w14:textId="77777777" w:rsidR="00347ABB" w:rsidRPr="00763008" w:rsidRDefault="00347ABB" w:rsidP="00347ABB">
      <w:pPr>
        <w:spacing w:line="360" w:lineRule="auto"/>
        <w:ind w:firstLine="708"/>
        <w:jc w:val="both"/>
        <w:rPr>
          <w:rFonts w:asciiTheme="majorBidi" w:hAnsiTheme="majorBidi" w:cstheme="majorBidi"/>
          <w:sz w:val="28"/>
          <w:szCs w:val="28"/>
        </w:rPr>
      </w:pPr>
      <w:r w:rsidRPr="00763008">
        <w:rPr>
          <w:rFonts w:asciiTheme="majorBidi" w:hAnsiTheme="majorBidi" w:cstheme="majorBidi"/>
          <w:i/>
          <w:sz w:val="28"/>
          <w:szCs w:val="28"/>
        </w:rPr>
        <w:t xml:space="preserve">Таким образом, мы можем сделать вывод о том, что у педагогов музыкальных школ существуют определенные проблемы, связанные с </w:t>
      </w:r>
      <w:r w:rsidR="00763008" w:rsidRPr="00763008">
        <w:rPr>
          <w:rFonts w:asciiTheme="majorBidi" w:hAnsiTheme="majorBidi" w:cstheme="majorBidi"/>
          <w:i/>
          <w:sz w:val="28"/>
          <w:szCs w:val="28"/>
        </w:rPr>
        <w:t>уровнем мотивации у</w:t>
      </w:r>
      <w:r w:rsidRPr="00763008">
        <w:rPr>
          <w:rFonts w:asciiTheme="majorBidi" w:hAnsiTheme="majorBidi" w:cstheme="majorBidi"/>
          <w:i/>
          <w:sz w:val="28"/>
          <w:szCs w:val="28"/>
        </w:rPr>
        <w:t xml:space="preserve"> детей младшего школьного возраста. Это проблемы как общепедагогического, так и личностного характера. Поэтому одной из основных задач педагогов в классе фортепиано является </w:t>
      </w:r>
      <w:r w:rsidR="00763008" w:rsidRPr="00763008">
        <w:rPr>
          <w:rFonts w:asciiTheme="majorBidi" w:hAnsiTheme="majorBidi" w:cstheme="majorBidi"/>
          <w:i/>
          <w:sz w:val="28"/>
          <w:szCs w:val="28"/>
        </w:rPr>
        <w:t xml:space="preserve">поиск оптимальных путей, направленных на </w:t>
      </w:r>
      <w:r w:rsidRPr="00763008">
        <w:rPr>
          <w:rFonts w:asciiTheme="majorBidi" w:hAnsiTheme="majorBidi" w:cstheme="majorBidi"/>
          <w:i/>
          <w:sz w:val="28"/>
          <w:szCs w:val="28"/>
        </w:rPr>
        <w:t xml:space="preserve">формирование </w:t>
      </w:r>
      <w:r w:rsidR="00763008" w:rsidRPr="00763008">
        <w:rPr>
          <w:rFonts w:asciiTheme="majorBidi" w:hAnsiTheme="majorBidi" w:cstheme="majorBidi"/>
          <w:i/>
          <w:sz w:val="28"/>
          <w:szCs w:val="28"/>
        </w:rPr>
        <w:t xml:space="preserve">устойчивого интереса </w:t>
      </w:r>
      <w:proofErr w:type="gramStart"/>
      <w:r w:rsidR="00763008" w:rsidRPr="00763008">
        <w:rPr>
          <w:rFonts w:asciiTheme="majorBidi" w:hAnsiTheme="majorBidi" w:cstheme="majorBidi"/>
          <w:i/>
          <w:sz w:val="28"/>
          <w:szCs w:val="28"/>
        </w:rPr>
        <w:t>своих  воспитанников</w:t>
      </w:r>
      <w:proofErr w:type="gramEnd"/>
      <w:r w:rsidR="00763008" w:rsidRPr="00763008">
        <w:rPr>
          <w:rFonts w:asciiTheme="majorBidi" w:hAnsiTheme="majorBidi" w:cstheme="majorBidi"/>
          <w:i/>
          <w:sz w:val="28"/>
          <w:szCs w:val="28"/>
        </w:rPr>
        <w:t xml:space="preserve"> к комплексному учебному процессу фортепианного  класса. </w:t>
      </w:r>
      <w:r w:rsidR="00763008" w:rsidRPr="00763008">
        <w:rPr>
          <w:rFonts w:asciiTheme="majorBidi" w:hAnsiTheme="majorBidi" w:cstheme="majorBidi"/>
          <w:sz w:val="28"/>
          <w:szCs w:val="28"/>
        </w:rPr>
        <w:t xml:space="preserve"> </w:t>
      </w:r>
    </w:p>
    <w:p w14:paraId="0139B179" w14:textId="77777777" w:rsidR="00347ABB" w:rsidRDefault="00347ABB" w:rsidP="00347ABB">
      <w:pPr>
        <w:spacing w:line="360" w:lineRule="auto"/>
        <w:ind w:firstLine="708"/>
        <w:jc w:val="both"/>
        <w:rPr>
          <w:rFonts w:asciiTheme="majorBidi" w:hAnsiTheme="majorBidi" w:cstheme="majorBidi"/>
          <w:sz w:val="28"/>
          <w:szCs w:val="28"/>
        </w:rPr>
      </w:pPr>
    </w:p>
    <w:p w14:paraId="1D5A2A74" w14:textId="77777777" w:rsidR="00347ABB" w:rsidRDefault="00347ABB" w:rsidP="00347ABB">
      <w:pPr>
        <w:spacing w:line="360" w:lineRule="auto"/>
        <w:jc w:val="both"/>
        <w:rPr>
          <w:rFonts w:asciiTheme="majorBidi" w:hAnsiTheme="majorBidi" w:cstheme="majorBidi"/>
          <w:sz w:val="28"/>
          <w:szCs w:val="28"/>
        </w:rPr>
      </w:pPr>
    </w:p>
    <w:p w14:paraId="271B6029" w14:textId="77777777" w:rsidR="00684071" w:rsidRDefault="00347ABB" w:rsidP="00684071">
      <w:pPr>
        <w:spacing w:line="360" w:lineRule="auto"/>
        <w:ind w:firstLine="0"/>
        <w:rPr>
          <w:rFonts w:asciiTheme="majorBidi" w:hAnsiTheme="majorBidi" w:cstheme="majorBidi"/>
          <w:b/>
          <w:bCs/>
          <w:color w:val="000000"/>
          <w:sz w:val="28"/>
          <w:szCs w:val="28"/>
          <w:shd w:val="clear" w:color="auto" w:fill="FFFFFF"/>
        </w:rPr>
      </w:pPr>
      <w:r w:rsidRPr="00D7526C">
        <w:rPr>
          <w:rFonts w:asciiTheme="majorBidi" w:hAnsiTheme="majorBidi" w:cstheme="majorBidi"/>
          <w:b/>
          <w:bCs/>
          <w:sz w:val="28"/>
          <w:szCs w:val="28"/>
        </w:rPr>
        <w:t>2.2</w:t>
      </w:r>
      <w:r w:rsidR="00684071">
        <w:rPr>
          <w:rFonts w:asciiTheme="majorBidi" w:hAnsiTheme="majorBidi" w:cstheme="majorBidi"/>
          <w:b/>
          <w:bCs/>
          <w:sz w:val="28"/>
          <w:szCs w:val="28"/>
        </w:rPr>
        <w:t>.</w:t>
      </w:r>
      <w:r w:rsidR="00684071">
        <w:rPr>
          <w:rFonts w:asciiTheme="majorBidi" w:hAnsiTheme="majorBidi" w:cstheme="majorBidi"/>
          <w:b/>
          <w:bCs/>
          <w:color w:val="000000"/>
          <w:sz w:val="28"/>
          <w:szCs w:val="28"/>
          <w:shd w:val="clear" w:color="auto" w:fill="FFFFFF"/>
        </w:rPr>
        <w:t xml:space="preserve">  Р</w:t>
      </w:r>
      <w:r w:rsidRPr="00D7526C">
        <w:rPr>
          <w:rFonts w:asciiTheme="majorBidi" w:hAnsiTheme="majorBidi" w:cstheme="majorBidi"/>
          <w:b/>
          <w:bCs/>
          <w:color w:val="000000"/>
          <w:sz w:val="28"/>
          <w:szCs w:val="28"/>
          <w:shd w:val="clear" w:color="auto" w:fill="FFFFFF"/>
        </w:rPr>
        <w:t>аб</w:t>
      </w:r>
      <w:r>
        <w:rPr>
          <w:rFonts w:asciiTheme="majorBidi" w:hAnsiTheme="majorBidi" w:cstheme="majorBidi"/>
          <w:b/>
          <w:bCs/>
          <w:color w:val="000000"/>
          <w:sz w:val="28"/>
          <w:szCs w:val="28"/>
          <w:shd w:val="clear" w:color="auto" w:fill="FFFFFF"/>
        </w:rPr>
        <w:t xml:space="preserve">ота над юношеским произведением </w:t>
      </w:r>
      <w:proofErr w:type="spellStart"/>
      <w:r w:rsidRPr="00D7526C">
        <w:rPr>
          <w:rFonts w:asciiTheme="majorBidi" w:hAnsiTheme="majorBidi" w:cstheme="majorBidi"/>
          <w:b/>
          <w:bCs/>
          <w:color w:val="000000"/>
          <w:sz w:val="28"/>
          <w:szCs w:val="28"/>
          <w:shd w:val="clear" w:color="auto" w:fill="FFFFFF"/>
        </w:rPr>
        <w:t>С.В.Рахманинова</w:t>
      </w:r>
      <w:proofErr w:type="spellEnd"/>
      <w:r w:rsidRPr="00D7526C">
        <w:rPr>
          <w:rFonts w:asciiTheme="majorBidi" w:hAnsiTheme="majorBidi" w:cstheme="majorBidi"/>
          <w:b/>
          <w:bCs/>
          <w:color w:val="000000"/>
          <w:sz w:val="28"/>
          <w:szCs w:val="28"/>
          <w:shd w:val="clear" w:color="auto" w:fill="FFFFFF"/>
        </w:rPr>
        <w:t xml:space="preserve"> </w:t>
      </w:r>
    </w:p>
    <w:p w14:paraId="6044D6D4" w14:textId="77777777" w:rsidR="00347ABB" w:rsidRDefault="00347ABB" w:rsidP="00684071">
      <w:pPr>
        <w:spacing w:line="360" w:lineRule="auto"/>
        <w:ind w:firstLine="0"/>
        <w:rPr>
          <w:rFonts w:asciiTheme="majorBidi" w:hAnsiTheme="majorBidi" w:cstheme="majorBidi"/>
          <w:b/>
          <w:bCs/>
          <w:color w:val="000000"/>
          <w:sz w:val="28"/>
          <w:szCs w:val="28"/>
          <w:shd w:val="clear" w:color="auto" w:fill="FFFFFF"/>
        </w:rPr>
      </w:pPr>
      <w:r w:rsidRPr="00D7526C">
        <w:rPr>
          <w:rFonts w:asciiTheme="majorBidi" w:hAnsiTheme="majorBidi" w:cstheme="majorBidi"/>
          <w:b/>
          <w:bCs/>
          <w:color w:val="000000"/>
          <w:sz w:val="28"/>
          <w:szCs w:val="28"/>
          <w:shd w:val="clear" w:color="auto" w:fill="FFFFFF"/>
        </w:rPr>
        <w:t xml:space="preserve">«Песня без </w:t>
      </w:r>
      <w:proofErr w:type="gramStart"/>
      <w:r w:rsidRPr="00D7526C">
        <w:rPr>
          <w:rFonts w:asciiTheme="majorBidi" w:hAnsiTheme="majorBidi" w:cstheme="majorBidi"/>
          <w:b/>
          <w:bCs/>
          <w:color w:val="000000"/>
          <w:sz w:val="28"/>
          <w:szCs w:val="28"/>
          <w:shd w:val="clear" w:color="auto" w:fill="FFFFFF"/>
        </w:rPr>
        <w:t xml:space="preserve">слов» </w:t>
      </w:r>
      <w:r w:rsidR="00684071">
        <w:rPr>
          <w:rFonts w:asciiTheme="majorBidi" w:hAnsiTheme="majorBidi" w:cstheme="majorBidi"/>
          <w:b/>
          <w:bCs/>
          <w:color w:val="000000"/>
          <w:sz w:val="28"/>
          <w:szCs w:val="28"/>
          <w:shd w:val="clear" w:color="auto" w:fill="FFFFFF"/>
        </w:rPr>
        <w:t xml:space="preserve"> </w:t>
      </w:r>
      <w:r w:rsidRPr="00D7526C">
        <w:rPr>
          <w:rFonts w:asciiTheme="majorBidi" w:hAnsiTheme="majorBidi" w:cstheme="majorBidi"/>
          <w:b/>
          <w:bCs/>
          <w:color w:val="000000"/>
          <w:sz w:val="28"/>
          <w:szCs w:val="28"/>
          <w:shd w:val="clear" w:color="auto" w:fill="FFFFFF"/>
        </w:rPr>
        <w:t>в</w:t>
      </w:r>
      <w:proofErr w:type="gramEnd"/>
      <w:r w:rsidRPr="00D7526C">
        <w:rPr>
          <w:rFonts w:asciiTheme="majorBidi" w:hAnsiTheme="majorBidi" w:cstheme="majorBidi"/>
          <w:b/>
          <w:bCs/>
          <w:color w:val="000000"/>
          <w:sz w:val="28"/>
          <w:szCs w:val="28"/>
          <w:shd w:val="clear" w:color="auto" w:fill="FFFFFF"/>
        </w:rPr>
        <w:t xml:space="preserve"> фортепианном классе</w:t>
      </w:r>
      <w:r w:rsidR="00684071">
        <w:rPr>
          <w:rFonts w:asciiTheme="majorBidi" w:hAnsiTheme="majorBidi" w:cstheme="majorBidi"/>
          <w:b/>
          <w:bCs/>
          <w:color w:val="000000"/>
          <w:sz w:val="28"/>
          <w:szCs w:val="28"/>
          <w:shd w:val="clear" w:color="auto" w:fill="FFFFFF"/>
        </w:rPr>
        <w:t xml:space="preserve"> ДМШ</w:t>
      </w:r>
    </w:p>
    <w:p w14:paraId="4BF2619D" w14:textId="77777777" w:rsidR="00347ABB" w:rsidRDefault="00347ABB" w:rsidP="00347ABB">
      <w:pPr>
        <w:spacing w:line="360" w:lineRule="auto"/>
        <w:ind w:firstLine="708"/>
        <w:jc w:val="center"/>
        <w:rPr>
          <w:rFonts w:asciiTheme="majorBidi" w:hAnsiTheme="majorBidi" w:cstheme="majorBidi"/>
          <w:b/>
          <w:bCs/>
          <w:color w:val="000000"/>
          <w:sz w:val="28"/>
          <w:szCs w:val="28"/>
          <w:shd w:val="clear" w:color="auto" w:fill="FFFFFF"/>
        </w:rPr>
      </w:pPr>
    </w:p>
    <w:p w14:paraId="2C97970F" w14:textId="77777777" w:rsidR="00347ABB" w:rsidRPr="00197216" w:rsidRDefault="00347ABB" w:rsidP="00347ABB">
      <w:pPr>
        <w:spacing w:line="360" w:lineRule="auto"/>
        <w:ind w:firstLine="708"/>
        <w:jc w:val="both"/>
        <w:rPr>
          <w:rFonts w:asciiTheme="majorBidi" w:hAnsiTheme="majorBidi" w:cstheme="majorBidi"/>
          <w:sz w:val="28"/>
          <w:szCs w:val="28"/>
          <w:shd w:val="clear" w:color="auto" w:fill="FFFFFF"/>
        </w:rPr>
      </w:pPr>
      <w:r>
        <w:rPr>
          <w:rFonts w:asciiTheme="majorBidi" w:hAnsiTheme="majorBidi" w:cstheme="majorBidi"/>
          <w:color w:val="000000"/>
          <w:sz w:val="28"/>
          <w:szCs w:val="28"/>
          <w:shd w:val="clear" w:color="auto" w:fill="FFFFFF"/>
        </w:rPr>
        <w:t xml:space="preserve">Работа над </w:t>
      </w:r>
      <w:r w:rsidR="00763008">
        <w:rPr>
          <w:rFonts w:asciiTheme="majorBidi" w:hAnsiTheme="majorBidi" w:cstheme="majorBidi"/>
          <w:color w:val="000000"/>
          <w:sz w:val="28"/>
          <w:szCs w:val="28"/>
          <w:shd w:val="clear" w:color="auto" w:fill="FFFFFF"/>
        </w:rPr>
        <w:t xml:space="preserve">музыкальным </w:t>
      </w:r>
      <w:r>
        <w:rPr>
          <w:rFonts w:asciiTheme="majorBidi" w:hAnsiTheme="majorBidi" w:cstheme="majorBidi"/>
          <w:color w:val="000000"/>
          <w:sz w:val="28"/>
          <w:szCs w:val="28"/>
          <w:shd w:val="clear" w:color="auto" w:fill="FFFFFF"/>
        </w:rPr>
        <w:t xml:space="preserve">произведением в фортепианном классе является долгим и трудоемким процессом, который невозможно уложить в </w:t>
      </w:r>
      <w:r w:rsidR="00197216">
        <w:rPr>
          <w:rFonts w:asciiTheme="majorBidi" w:hAnsiTheme="majorBidi" w:cstheme="majorBidi"/>
          <w:color w:val="000000"/>
          <w:sz w:val="28"/>
          <w:szCs w:val="28"/>
          <w:shd w:val="clear" w:color="auto" w:fill="FFFFFF"/>
        </w:rPr>
        <w:t>строги</w:t>
      </w:r>
      <w:r>
        <w:rPr>
          <w:rFonts w:asciiTheme="majorBidi" w:hAnsiTheme="majorBidi" w:cstheme="majorBidi"/>
          <w:color w:val="000000"/>
          <w:sz w:val="28"/>
          <w:szCs w:val="28"/>
          <w:shd w:val="clear" w:color="auto" w:fill="FFFFFF"/>
        </w:rPr>
        <w:t>е временн</w:t>
      </w:r>
      <w:r w:rsidRPr="00763008">
        <w:rPr>
          <w:rFonts w:asciiTheme="majorBidi" w:hAnsiTheme="majorBidi" w:cstheme="majorBidi"/>
          <w:i/>
          <w:color w:val="000000"/>
          <w:sz w:val="28"/>
          <w:szCs w:val="28"/>
          <w:shd w:val="clear" w:color="auto" w:fill="FFFFFF"/>
        </w:rPr>
        <w:t>ы</w:t>
      </w:r>
      <w:r>
        <w:rPr>
          <w:rFonts w:asciiTheme="majorBidi" w:hAnsiTheme="majorBidi" w:cstheme="majorBidi"/>
          <w:color w:val="000000"/>
          <w:sz w:val="28"/>
          <w:szCs w:val="28"/>
          <w:shd w:val="clear" w:color="auto" w:fill="FFFFFF"/>
        </w:rPr>
        <w:t>е рамки. Это связано с тем, что каждый ученик имеет свои личностные особенности, обладает определенным уровнем обязательности и заинтересованности к освоению произведения.</w:t>
      </w:r>
      <w:r w:rsidR="0074360A">
        <w:rPr>
          <w:rFonts w:asciiTheme="majorBidi" w:hAnsiTheme="majorBidi" w:cstheme="majorBidi"/>
          <w:color w:val="000000"/>
          <w:sz w:val="28"/>
          <w:szCs w:val="28"/>
          <w:shd w:val="clear" w:color="auto" w:fill="FFFFFF"/>
        </w:rPr>
        <w:t xml:space="preserve"> </w:t>
      </w:r>
      <w:r w:rsidR="0074360A" w:rsidRPr="00197216">
        <w:rPr>
          <w:rFonts w:asciiTheme="majorBidi" w:hAnsiTheme="majorBidi" w:cstheme="majorBidi"/>
          <w:sz w:val="28"/>
          <w:szCs w:val="28"/>
          <w:shd w:val="clear" w:color="auto" w:fill="FFFFFF"/>
        </w:rPr>
        <w:t xml:space="preserve">В параграфе 1.3. </w:t>
      </w:r>
      <w:proofErr w:type="gramStart"/>
      <w:r w:rsidR="0074360A" w:rsidRPr="00197216">
        <w:rPr>
          <w:rFonts w:asciiTheme="majorBidi" w:hAnsiTheme="majorBidi" w:cstheme="majorBidi"/>
          <w:sz w:val="28"/>
          <w:szCs w:val="28"/>
          <w:shd w:val="clear" w:color="auto" w:fill="FFFFFF"/>
        </w:rPr>
        <w:t>мы  уже</w:t>
      </w:r>
      <w:proofErr w:type="gramEnd"/>
      <w:r w:rsidR="0074360A" w:rsidRPr="00197216">
        <w:rPr>
          <w:rFonts w:asciiTheme="majorBidi" w:hAnsiTheme="majorBidi" w:cstheme="majorBidi"/>
          <w:sz w:val="28"/>
          <w:szCs w:val="28"/>
          <w:shd w:val="clear" w:color="auto" w:fill="FFFFFF"/>
        </w:rPr>
        <w:t xml:space="preserve"> указывали на те произведения</w:t>
      </w:r>
      <w:r w:rsidR="00197216" w:rsidRPr="00197216">
        <w:rPr>
          <w:rFonts w:asciiTheme="majorBidi" w:hAnsiTheme="majorBidi" w:cstheme="majorBidi"/>
          <w:sz w:val="28"/>
          <w:szCs w:val="28"/>
          <w:shd w:val="clear" w:color="auto" w:fill="FFFFFF"/>
        </w:rPr>
        <w:t xml:space="preserve"> </w:t>
      </w:r>
      <w:proofErr w:type="spellStart"/>
      <w:r w:rsidR="00197216" w:rsidRPr="00197216">
        <w:rPr>
          <w:rFonts w:asciiTheme="majorBidi" w:hAnsiTheme="majorBidi" w:cstheme="majorBidi"/>
          <w:sz w:val="28"/>
          <w:szCs w:val="28"/>
          <w:shd w:val="clear" w:color="auto" w:fill="FFFFFF"/>
        </w:rPr>
        <w:t>С.В.Рахманинова</w:t>
      </w:r>
      <w:proofErr w:type="spellEnd"/>
      <w:r w:rsidR="00197216" w:rsidRPr="00197216">
        <w:rPr>
          <w:rFonts w:asciiTheme="majorBidi" w:hAnsiTheme="majorBidi" w:cstheme="majorBidi"/>
          <w:sz w:val="28"/>
          <w:szCs w:val="28"/>
          <w:shd w:val="clear" w:color="auto" w:fill="FFFFFF"/>
        </w:rPr>
        <w:t xml:space="preserve">, которые  обычно входят в репертуар старших (иногда и средних) классов детских музыкальных  школ.  В последнее время, во многом, </w:t>
      </w:r>
      <w:proofErr w:type="gramStart"/>
      <w:r w:rsidR="00197216" w:rsidRPr="00197216">
        <w:rPr>
          <w:rFonts w:asciiTheme="majorBidi" w:hAnsiTheme="majorBidi" w:cstheme="majorBidi"/>
          <w:sz w:val="28"/>
          <w:szCs w:val="28"/>
          <w:shd w:val="clear" w:color="auto" w:fill="FFFFFF"/>
        </w:rPr>
        <w:t>благ</w:t>
      </w:r>
      <w:r w:rsidR="00A71254">
        <w:rPr>
          <w:rFonts w:asciiTheme="majorBidi" w:hAnsiTheme="majorBidi" w:cstheme="majorBidi"/>
          <w:sz w:val="28"/>
          <w:szCs w:val="28"/>
          <w:shd w:val="clear" w:color="auto" w:fill="FFFFFF"/>
        </w:rPr>
        <w:t>одаря  интернету</w:t>
      </w:r>
      <w:proofErr w:type="gramEnd"/>
      <w:r w:rsidR="00A71254">
        <w:rPr>
          <w:rFonts w:asciiTheme="majorBidi" w:hAnsiTheme="majorBidi" w:cstheme="majorBidi"/>
          <w:sz w:val="28"/>
          <w:szCs w:val="28"/>
          <w:shd w:val="clear" w:color="auto" w:fill="FFFFFF"/>
        </w:rPr>
        <w:t>, в частности, сайту</w:t>
      </w:r>
      <w:r w:rsidR="00197216" w:rsidRPr="00197216">
        <w:rPr>
          <w:rFonts w:asciiTheme="majorBidi" w:hAnsiTheme="majorBidi" w:cstheme="majorBidi"/>
          <w:sz w:val="28"/>
          <w:szCs w:val="28"/>
          <w:shd w:val="clear" w:color="auto" w:fill="FFFFFF"/>
        </w:rPr>
        <w:t xml:space="preserve"> «</w:t>
      </w:r>
      <w:proofErr w:type="spellStart"/>
      <w:r w:rsidR="00197216" w:rsidRPr="00197216">
        <w:rPr>
          <w:rFonts w:asciiTheme="majorBidi" w:hAnsiTheme="majorBidi" w:cstheme="majorBidi"/>
          <w:sz w:val="28"/>
          <w:szCs w:val="28"/>
          <w:shd w:val="clear" w:color="auto" w:fill="FFFFFF"/>
        </w:rPr>
        <w:t>Сенар</w:t>
      </w:r>
      <w:proofErr w:type="spellEnd"/>
      <w:r w:rsidR="00197216" w:rsidRPr="00197216">
        <w:rPr>
          <w:rFonts w:asciiTheme="majorBidi" w:hAnsiTheme="majorBidi" w:cstheme="majorBidi"/>
          <w:sz w:val="28"/>
          <w:szCs w:val="28"/>
          <w:shd w:val="clear" w:color="auto" w:fill="FFFFFF"/>
        </w:rPr>
        <w:t>»</w:t>
      </w:r>
      <w:r w:rsidR="00A71254">
        <w:rPr>
          <w:rFonts w:asciiTheme="majorBidi" w:hAnsiTheme="majorBidi" w:cstheme="majorBidi"/>
          <w:sz w:val="28"/>
          <w:szCs w:val="28"/>
          <w:shd w:val="clear" w:color="auto" w:fill="FFFFFF"/>
        </w:rPr>
        <w:t xml:space="preserve"> </w:t>
      </w:r>
      <w:r w:rsidR="00A71254" w:rsidRPr="00A71254">
        <w:rPr>
          <w:rFonts w:asciiTheme="majorBidi" w:hAnsiTheme="majorBidi" w:cstheme="majorBidi"/>
          <w:sz w:val="28"/>
          <w:szCs w:val="28"/>
          <w:shd w:val="clear" w:color="auto" w:fill="FFFFFF"/>
        </w:rPr>
        <w:t>[</w:t>
      </w:r>
      <w:r w:rsidR="00A71254">
        <w:rPr>
          <w:rFonts w:asciiTheme="majorBidi" w:hAnsiTheme="majorBidi" w:cstheme="majorBidi"/>
          <w:sz w:val="28"/>
          <w:szCs w:val="28"/>
          <w:shd w:val="clear" w:color="auto" w:fill="FFFFFF"/>
        </w:rPr>
        <w:t>42</w:t>
      </w:r>
      <w:r w:rsidR="00A71254" w:rsidRPr="00A71254">
        <w:rPr>
          <w:rFonts w:asciiTheme="majorBidi" w:hAnsiTheme="majorBidi" w:cstheme="majorBidi"/>
          <w:sz w:val="28"/>
          <w:szCs w:val="28"/>
          <w:shd w:val="clear" w:color="auto" w:fill="FFFFFF"/>
        </w:rPr>
        <w:t>]</w:t>
      </w:r>
      <w:r w:rsidR="00A71254">
        <w:rPr>
          <w:rFonts w:asciiTheme="majorBidi" w:hAnsiTheme="majorBidi" w:cstheme="majorBidi"/>
          <w:sz w:val="28"/>
          <w:szCs w:val="28"/>
          <w:shd w:val="clear" w:color="auto" w:fill="FFFFFF"/>
        </w:rPr>
        <w:t xml:space="preserve">, фортепианные педагоги  получили возможность получить доступ к неизвестным ранее произведениям </w:t>
      </w:r>
      <w:proofErr w:type="spellStart"/>
      <w:r w:rsidR="00A71254">
        <w:rPr>
          <w:rFonts w:asciiTheme="majorBidi" w:hAnsiTheme="majorBidi" w:cstheme="majorBidi"/>
          <w:sz w:val="28"/>
          <w:szCs w:val="28"/>
          <w:shd w:val="clear" w:color="auto" w:fill="FFFFFF"/>
        </w:rPr>
        <w:t>С.В.Рахманинова</w:t>
      </w:r>
      <w:proofErr w:type="spellEnd"/>
      <w:r w:rsidR="00A71254">
        <w:rPr>
          <w:rFonts w:asciiTheme="majorBidi" w:hAnsiTheme="majorBidi" w:cstheme="majorBidi"/>
          <w:sz w:val="28"/>
          <w:szCs w:val="28"/>
          <w:shd w:val="clear" w:color="auto" w:fill="FFFFFF"/>
        </w:rPr>
        <w:t xml:space="preserve">. Их значительная </w:t>
      </w:r>
      <w:proofErr w:type="gramStart"/>
      <w:r w:rsidR="00A71254">
        <w:rPr>
          <w:rFonts w:asciiTheme="majorBidi" w:hAnsiTheme="majorBidi" w:cstheme="majorBidi"/>
          <w:sz w:val="28"/>
          <w:szCs w:val="28"/>
          <w:shd w:val="clear" w:color="auto" w:fill="FFFFFF"/>
        </w:rPr>
        <w:t>часть  -</w:t>
      </w:r>
      <w:proofErr w:type="gramEnd"/>
      <w:r w:rsidR="00A71254">
        <w:rPr>
          <w:rFonts w:asciiTheme="majorBidi" w:hAnsiTheme="majorBidi" w:cstheme="majorBidi"/>
          <w:sz w:val="28"/>
          <w:szCs w:val="28"/>
          <w:shd w:val="clear" w:color="auto" w:fill="FFFFFF"/>
        </w:rPr>
        <w:t xml:space="preserve"> юношеские, первые опыты молодого композитора в сочинительстве, которые им, скорее всего, не предназначались для печати. Оставляя за рамки дискуссию о легитимности включения таких произведений</w:t>
      </w:r>
      <w:r w:rsidR="009445C4">
        <w:rPr>
          <w:rFonts w:asciiTheme="majorBidi" w:hAnsiTheme="majorBidi" w:cstheme="majorBidi"/>
          <w:sz w:val="28"/>
          <w:szCs w:val="28"/>
          <w:shd w:val="clear" w:color="auto" w:fill="FFFFFF"/>
        </w:rPr>
        <w:t xml:space="preserve"> в учебный и концертный репертуар (см. параграф 1.1.), тем не менее, мы констатируем значение таких пьес как </w:t>
      </w:r>
      <w:proofErr w:type="gramStart"/>
      <w:r w:rsidR="009445C4">
        <w:rPr>
          <w:rFonts w:asciiTheme="majorBidi" w:hAnsiTheme="majorBidi" w:cstheme="majorBidi"/>
          <w:sz w:val="28"/>
          <w:szCs w:val="28"/>
          <w:shd w:val="clear" w:color="auto" w:fill="FFFFFF"/>
        </w:rPr>
        <w:t>прекрасной  возможности</w:t>
      </w:r>
      <w:proofErr w:type="gramEnd"/>
      <w:r w:rsidR="009445C4">
        <w:rPr>
          <w:rFonts w:asciiTheme="majorBidi" w:hAnsiTheme="majorBidi" w:cstheme="majorBidi"/>
          <w:sz w:val="28"/>
          <w:szCs w:val="28"/>
          <w:shd w:val="clear" w:color="auto" w:fill="FFFFFF"/>
        </w:rPr>
        <w:t xml:space="preserve">  для начинающих пианистов  «попробовать себя» в  исполнении   музыки  </w:t>
      </w:r>
      <w:proofErr w:type="spellStart"/>
      <w:r w:rsidR="009445C4">
        <w:rPr>
          <w:rFonts w:asciiTheme="majorBidi" w:hAnsiTheme="majorBidi" w:cstheme="majorBidi"/>
          <w:sz w:val="28"/>
          <w:szCs w:val="28"/>
          <w:shd w:val="clear" w:color="auto" w:fill="FFFFFF"/>
        </w:rPr>
        <w:t>С.В.Рахманинова</w:t>
      </w:r>
      <w:proofErr w:type="spellEnd"/>
      <w:r w:rsidR="009445C4">
        <w:rPr>
          <w:rFonts w:asciiTheme="majorBidi" w:hAnsiTheme="majorBidi" w:cstheme="majorBidi"/>
          <w:sz w:val="28"/>
          <w:szCs w:val="28"/>
          <w:shd w:val="clear" w:color="auto" w:fill="FFFFFF"/>
        </w:rPr>
        <w:t xml:space="preserve">. Как правило, эти пьесы значительнее легче в технологическом плане и меньше по объёму большинства других фортепианных произведений композитора. </w:t>
      </w:r>
    </w:p>
    <w:p w14:paraId="4E8AD7D1"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 xml:space="preserve">Пьеса </w:t>
      </w:r>
      <w:r w:rsidRPr="009445C4">
        <w:rPr>
          <w:rFonts w:asciiTheme="majorBidi" w:hAnsiTheme="majorBidi" w:cstheme="majorBidi"/>
          <w:b/>
          <w:color w:val="000000"/>
          <w:sz w:val="28"/>
          <w:szCs w:val="28"/>
          <w:shd w:val="clear" w:color="auto" w:fill="FFFFFF"/>
        </w:rPr>
        <w:t>«П</w:t>
      </w:r>
      <w:r w:rsidR="00763008" w:rsidRPr="009445C4">
        <w:rPr>
          <w:rFonts w:asciiTheme="majorBidi" w:hAnsiTheme="majorBidi" w:cstheme="majorBidi"/>
          <w:b/>
          <w:color w:val="000000"/>
          <w:sz w:val="28"/>
          <w:szCs w:val="28"/>
          <w:shd w:val="clear" w:color="auto" w:fill="FFFFFF"/>
        </w:rPr>
        <w:t>есня без слов»</w:t>
      </w:r>
      <w:r w:rsidR="00763008">
        <w:rPr>
          <w:rFonts w:asciiTheme="majorBidi" w:hAnsiTheme="majorBidi" w:cstheme="majorBidi"/>
          <w:color w:val="000000"/>
          <w:sz w:val="28"/>
          <w:szCs w:val="28"/>
          <w:shd w:val="clear" w:color="auto" w:fill="FFFFFF"/>
        </w:rPr>
        <w:t xml:space="preserve">, написанная </w:t>
      </w:r>
      <w:proofErr w:type="spellStart"/>
      <w:r w:rsidR="00763008">
        <w:rPr>
          <w:rFonts w:asciiTheme="majorBidi" w:hAnsiTheme="majorBidi" w:cstheme="majorBidi"/>
          <w:color w:val="000000"/>
          <w:sz w:val="28"/>
          <w:szCs w:val="28"/>
          <w:shd w:val="clear" w:color="auto" w:fill="FFFFFF"/>
        </w:rPr>
        <w:t>С.В.</w:t>
      </w:r>
      <w:r>
        <w:rPr>
          <w:rFonts w:asciiTheme="majorBidi" w:hAnsiTheme="majorBidi" w:cstheme="majorBidi"/>
          <w:color w:val="000000"/>
          <w:sz w:val="28"/>
          <w:szCs w:val="28"/>
          <w:shd w:val="clear" w:color="auto" w:fill="FFFFFF"/>
        </w:rPr>
        <w:t>Рахманиновым</w:t>
      </w:r>
      <w:proofErr w:type="spellEnd"/>
      <w:r w:rsidR="0074360A">
        <w:rPr>
          <w:rFonts w:asciiTheme="majorBidi" w:hAnsiTheme="majorBidi" w:cstheme="majorBidi"/>
          <w:color w:val="000000"/>
          <w:sz w:val="28"/>
          <w:szCs w:val="28"/>
          <w:shd w:val="clear" w:color="auto" w:fill="FFFFFF"/>
        </w:rPr>
        <w:t xml:space="preserve"> в</w:t>
      </w:r>
      <w:r w:rsidR="00AD07F8">
        <w:rPr>
          <w:rFonts w:asciiTheme="majorBidi" w:hAnsiTheme="majorBidi" w:cstheme="majorBidi"/>
          <w:color w:val="000000"/>
          <w:sz w:val="28"/>
          <w:szCs w:val="28"/>
          <w:shd w:val="clear" w:color="auto" w:fill="FFFFFF"/>
        </w:rPr>
        <w:t xml:space="preserve"> четырнадцатилетнем возрасте, </w:t>
      </w:r>
      <w:proofErr w:type="gramStart"/>
      <w:r w:rsidR="00AD07F8">
        <w:rPr>
          <w:rFonts w:asciiTheme="majorBidi" w:hAnsiTheme="majorBidi" w:cstheme="majorBidi"/>
          <w:color w:val="000000"/>
          <w:sz w:val="28"/>
          <w:szCs w:val="28"/>
          <w:shd w:val="clear" w:color="auto" w:fill="FFFFFF"/>
        </w:rPr>
        <w:t>по  степени</w:t>
      </w:r>
      <w:proofErr w:type="gramEnd"/>
      <w:r w:rsidR="00AD07F8">
        <w:rPr>
          <w:rFonts w:asciiTheme="majorBidi" w:hAnsiTheme="majorBidi" w:cstheme="majorBidi"/>
          <w:color w:val="000000"/>
          <w:sz w:val="28"/>
          <w:szCs w:val="28"/>
          <w:shd w:val="clear" w:color="auto" w:fill="FFFFFF"/>
        </w:rPr>
        <w:t xml:space="preserve"> трудности может быть исполнена учащими</w:t>
      </w:r>
      <w:r>
        <w:rPr>
          <w:rFonts w:asciiTheme="majorBidi" w:hAnsiTheme="majorBidi" w:cstheme="majorBidi"/>
          <w:color w:val="000000"/>
          <w:sz w:val="28"/>
          <w:szCs w:val="28"/>
          <w:shd w:val="clear" w:color="auto" w:fill="FFFFFF"/>
        </w:rPr>
        <w:t>ся младших класс</w:t>
      </w:r>
      <w:r w:rsidR="00AD07F8">
        <w:rPr>
          <w:rFonts w:asciiTheme="majorBidi" w:hAnsiTheme="majorBidi" w:cstheme="majorBidi"/>
          <w:color w:val="000000"/>
          <w:sz w:val="28"/>
          <w:szCs w:val="28"/>
          <w:shd w:val="clear" w:color="auto" w:fill="FFFFFF"/>
        </w:rPr>
        <w:t>ов музыкальной школы</w:t>
      </w:r>
      <w:r>
        <w:rPr>
          <w:rFonts w:asciiTheme="majorBidi" w:hAnsiTheme="majorBidi" w:cstheme="majorBidi"/>
          <w:color w:val="000000"/>
          <w:sz w:val="28"/>
          <w:szCs w:val="28"/>
          <w:shd w:val="clear" w:color="auto" w:fill="FFFFFF"/>
        </w:rPr>
        <w:t xml:space="preserve">. И хотя, на первый взгляд, она является довольно несложной с точки зрения педагога, она содержит ряд </w:t>
      </w:r>
      <w:r w:rsidR="00AD07F8">
        <w:rPr>
          <w:rFonts w:asciiTheme="majorBidi" w:hAnsiTheme="majorBidi" w:cstheme="majorBidi"/>
          <w:color w:val="000000"/>
          <w:sz w:val="28"/>
          <w:szCs w:val="28"/>
          <w:shd w:val="clear" w:color="auto" w:fill="FFFFFF"/>
        </w:rPr>
        <w:t>проблем, которые необходимо реши</w:t>
      </w:r>
      <w:r>
        <w:rPr>
          <w:rFonts w:asciiTheme="majorBidi" w:hAnsiTheme="majorBidi" w:cstheme="majorBidi"/>
          <w:color w:val="000000"/>
          <w:sz w:val="28"/>
          <w:szCs w:val="28"/>
          <w:shd w:val="clear" w:color="auto" w:fill="FFFFFF"/>
        </w:rPr>
        <w:t>ть для качественного и художественного исполнения.</w:t>
      </w:r>
    </w:p>
    <w:p w14:paraId="3F863DB3"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Как мы уже упомянули выше, устанавливать временн</w:t>
      </w:r>
      <w:r w:rsidRPr="0074360A">
        <w:rPr>
          <w:rFonts w:asciiTheme="majorBidi" w:hAnsiTheme="majorBidi" w:cstheme="majorBidi"/>
          <w:i/>
          <w:color w:val="000000"/>
          <w:sz w:val="28"/>
          <w:szCs w:val="28"/>
          <w:shd w:val="clear" w:color="auto" w:fill="FFFFFF"/>
        </w:rPr>
        <w:t>ы</w:t>
      </w:r>
      <w:r>
        <w:rPr>
          <w:rFonts w:asciiTheme="majorBidi" w:hAnsiTheme="majorBidi" w:cstheme="majorBidi"/>
          <w:color w:val="000000"/>
          <w:sz w:val="28"/>
          <w:szCs w:val="28"/>
          <w:shd w:val="clear" w:color="auto" w:fill="FFFFFF"/>
        </w:rPr>
        <w:t>е рамки для освоения произведения – это довольно субъективный метод, так как процесс совершенствования бесконечен. Однако в музыкальной школе педагоги и их ученики обязаны следовать программе и индивидуальному плану, поэтому в течение семестра учащийся должен играть произведение на довольно высоком уровне. Как показывает практика, уже примерно через 6-10 занятий с педагогом (при условии занятий во внеурочное время, дома), ученик может продемонстрировать хорошее качество исполнения пьес такого уровня, как «Песня без слов».</w:t>
      </w:r>
    </w:p>
    <w:p w14:paraId="1BF9CE87"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 xml:space="preserve">Итак, для изучения данной пьесы педагогу и его ученику, обучающегося в 3 классе ДМШ, понадобится примерно 6-10 аудиторных занятий. Каждый урок длится 45 минут (академический час). </w:t>
      </w:r>
    </w:p>
    <w:p w14:paraId="5974C3FE" w14:textId="77777777" w:rsidR="00347ABB" w:rsidRDefault="00347ABB" w:rsidP="00AD07F8">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Мы выбираем среднее значение – 8 уроков (четыре недели, по два урока), и в соответствии с их количеством распределяем время для освоения «Песни без слов» С.В. Рахманинова.</w:t>
      </w:r>
    </w:p>
    <w:p w14:paraId="6F8FD4E4" w14:textId="77777777" w:rsidR="00347ABB" w:rsidRPr="009F2A9F" w:rsidRDefault="00347ABB" w:rsidP="00347ABB">
      <w:pPr>
        <w:spacing w:line="360" w:lineRule="auto"/>
        <w:ind w:firstLine="708"/>
        <w:jc w:val="right"/>
        <w:rPr>
          <w:rFonts w:asciiTheme="majorBidi" w:hAnsiTheme="majorBidi" w:cstheme="majorBidi"/>
          <w:i/>
          <w:iCs/>
          <w:color w:val="000000"/>
          <w:sz w:val="28"/>
          <w:szCs w:val="28"/>
          <w:shd w:val="clear" w:color="auto" w:fill="FFFFFF"/>
        </w:rPr>
      </w:pPr>
      <w:r w:rsidRPr="009F2A9F">
        <w:rPr>
          <w:rFonts w:asciiTheme="majorBidi" w:hAnsiTheme="majorBidi" w:cstheme="majorBidi"/>
          <w:i/>
          <w:iCs/>
          <w:color w:val="000000"/>
          <w:sz w:val="28"/>
          <w:szCs w:val="28"/>
          <w:shd w:val="clear" w:color="auto" w:fill="FFFFFF"/>
        </w:rPr>
        <w:t>Таблица 2.</w:t>
      </w:r>
      <w:r>
        <w:rPr>
          <w:rFonts w:asciiTheme="majorBidi" w:hAnsiTheme="majorBidi" w:cstheme="majorBidi"/>
          <w:i/>
          <w:iCs/>
          <w:color w:val="000000"/>
          <w:sz w:val="28"/>
          <w:szCs w:val="28"/>
          <w:shd w:val="clear" w:color="auto" w:fill="FFFFFF"/>
        </w:rPr>
        <w:t xml:space="preserve"> Распределение уроков</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2548"/>
        <w:gridCol w:w="3431"/>
        <w:gridCol w:w="1993"/>
      </w:tblGrid>
      <w:tr w:rsidR="00347ABB" w14:paraId="744FF251" w14:textId="77777777" w:rsidTr="00347ABB">
        <w:trPr>
          <w:trHeight w:val="438"/>
        </w:trPr>
        <w:tc>
          <w:tcPr>
            <w:tcW w:w="502" w:type="dxa"/>
          </w:tcPr>
          <w:p w14:paraId="7BE72510"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w:t>
            </w:r>
          </w:p>
        </w:tc>
        <w:tc>
          <w:tcPr>
            <w:tcW w:w="2548" w:type="dxa"/>
          </w:tcPr>
          <w:p w14:paraId="6D85C8ED"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Урок</w:t>
            </w:r>
          </w:p>
        </w:tc>
        <w:tc>
          <w:tcPr>
            <w:tcW w:w="4261" w:type="dxa"/>
          </w:tcPr>
          <w:p w14:paraId="407A1E83"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Содержание урока</w:t>
            </w:r>
          </w:p>
        </w:tc>
        <w:tc>
          <w:tcPr>
            <w:tcW w:w="2087" w:type="dxa"/>
          </w:tcPr>
          <w:p w14:paraId="27F16F84" w14:textId="77777777" w:rsidR="00347ABB" w:rsidRDefault="00347ABB" w:rsidP="00AD07F8">
            <w:pPr>
              <w:spacing w:line="360" w:lineRule="auto"/>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Длительность</w:t>
            </w:r>
          </w:p>
        </w:tc>
      </w:tr>
      <w:tr w:rsidR="00347ABB" w14:paraId="14D97120" w14:textId="77777777" w:rsidTr="00347ABB">
        <w:trPr>
          <w:trHeight w:val="300"/>
        </w:trPr>
        <w:tc>
          <w:tcPr>
            <w:tcW w:w="502" w:type="dxa"/>
          </w:tcPr>
          <w:p w14:paraId="3A1005B0"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1</w:t>
            </w:r>
          </w:p>
        </w:tc>
        <w:tc>
          <w:tcPr>
            <w:tcW w:w="2548" w:type="dxa"/>
          </w:tcPr>
          <w:p w14:paraId="13B6F8F2"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Ознакомление с пьесой и композитором</w:t>
            </w:r>
          </w:p>
        </w:tc>
        <w:tc>
          <w:tcPr>
            <w:tcW w:w="4261" w:type="dxa"/>
          </w:tcPr>
          <w:p w14:paraId="6D7924BE"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Рассказ о композиторе.</w:t>
            </w:r>
          </w:p>
          <w:p w14:paraId="5B837C24"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Знакомство с пьесой.</w:t>
            </w:r>
          </w:p>
          <w:p w14:paraId="5E3E594D"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Демонстрация пьесы.</w:t>
            </w:r>
          </w:p>
          <w:p w14:paraId="18F4D237"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 xml:space="preserve">Анализ произведения. </w:t>
            </w:r>
          </w:p>
        </w:tc>
        <w:tc>
          <w:tcPr>
            <w:tcW w:w="2087" w:type="dxa"/>
          </w:tcPr>
          <w:p w14:paraId="03314966"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45 мин</w:t>
            </w:r>
          </w:p>
        </w:tc>
      </w:tr>
      <w:tr w:rsidR="00347ABB" w14:paraId="6B981B8A" w14:textId="77777777" w:rsidTr="00347ABB">
        <w:trPr>
          <w:trHeight w:val="300"/>
        </w:trPr>
        <w:tc>
          <w:tcPr>
            <w:tcW w:w="502" w:type="dxa"/>
          </w:tcPr>
          <w:p w14:paraId="74D58C66"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2</w:t>
            </w:r>
          </w:p>
        </w:tc>
        <w:tc>
          <w:tcPr>
            <w:tcW w:w="2548" w:type="dxa"/>
          </w:tcPr>
          <w:p w14:paraId="3F78299A"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Аналитический разбор произведения</w:t>
            </w:r>
          </w:p>
        </w:tc>
        <w:tc>
          <w:tcPr>
            <w:tcW w:w="4261" w:type="dxa"/>
          </w:tcPr>
          <w:p w14:paraId="7FE0DF38"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Определение тональности, темпа, характера пьесы, ритма, штрихов и т.д.</w:t>
            </w:r>
          </w:p>
        </w:tc>
        <w:tc>
          <w:tcPr>
            <w:tcW w:w="2087" w:type="dxa"/>
          </w:tcPr>
          <w:p w14:paraId="70E06538"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45 мин</w:t>
            </w:r>
          </w:p>
        </w:tc>
      </w:tr>
      <w:tr w:rsidR="00347ABB" w14:paraId="0404C7B4" w14:textId="77777777" w:rsidTr="00347ABB">
        <w:trPr>
          <w:trHeight w:val="262"/>
        </w:trPr>
        <w:tc>
          <w:tcPr>
            <w:tcW w:w="502" w:type="dxa"/>
          </w:tcPr>
          <w:p w14:paraId="45656343"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3</w:t>
            </w:r>
          </w:p>
        </w:tc>
        <w:tc>
          <w:tcPr>
            <w:tcW w:w="2548" w:type="dxa"/>
          </w:tcPr>
          <w:p w14:paraId="5D9DCAFE"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Инструментальный разбор. Работа над темпом и ритмом</w:t>
            </w:r>
          </w:p>
        </w:tc>
        <w:tc>
          <w:tcPr>
            <w:tcW w:w="4261" w:type="dxa"/>
          </w:tcPr>
          <w:p w14:paraId="09816152"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Изучение пьесы, читка нот с листа, определение сложных моментов пьесы. Игра в строгом соответствии с темповыми и ритмическими указаниями. Работа с метрономом и счетом вслух.</w:t>
            </w:r>
          </w:p>
        </w:tc>
        <w:tc>
          <w:tcPr>
            <w:tcW w:w="2087" w:type="dxa"/>
          </w:tcPr>
          <w:p w14:paraId="437F419C"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90 мин</w:t>
            </w:r>
          </w:p>
        </w:tc>
      </w:tr>
      <w:tr w:rsidR="00347ABB" w14:paraId="35DC8806" w14:textId="77777777" w:rsidTr="00347ABB">
        <w:trPr>
          <w:trHeight w:val="232"/>
        </w:trPr>
        <w:tc>
          <w:tcPr>
            <w:tcW w:w="502" w:type="dxa"/>
          </w:tcPr>
          <w:p w14:paraId="466E098D"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4</w:t>
            </w:r>
          </w:p>
        </w:tc>
        <w:tc>
          <w:tcPr>
            <w:tcW w:w="2548" w:type="dxa"/>
          </w:tcPr>
          <w:p w14:paraId="067132CE"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Изучение пьесы наизусть. Техническая подготовка. Фразировка</w:t>
            </w:r>
          </w:p>
        </w:tc>
        <w:tc>
          <w:tcPr>
            <w:tcW w:w="4261" w:type="dxa"/>
          </w:tcPr>
          <w:p w14:paraId="3FB6AE60"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Выбор оптимального метода изучения пьесы наизусть. Во фразировке – акцент на целостность звучания общей музыкальной темы. Изучение и повторение основных штрихов.</w:t>
            </w:r>
          </w:p>
        </w:tc>
        <w:tc>
          <w:tcPr>
            <w:tcW w:w="2087" w:type="dxa"/>
          </w:tcPr>
          <w:p w14:paraId="5E4C72CA"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45 мин</w:t>
            </w:r>
          </w:p>
        </w:tc>
      </w:tr>
      <w:tr w:rsidR="00347ABB" w14:paraId="66A6AC45" w14:textId="77777777" w:rsidTr="00347ABB">
        <w:trPr>
          <w:trHeight w:val="288"/>
        </w:trPr>
        <w:tc>
          <w:tcPr>
            <w:tcW w:w="502" w:type="dxa"/>
          </w:tcPr>
          <w:p w14:paraId="685B2372"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5</w:t>
            </w:r>
          </w:p>
        </w:tc>
        <w:tc>
          <w:tcPr>
            <w:tcW w:w="2548" w:type="dxa"/>
          </w:tcPr>
          <w:p w14:paraId="0B6BC161"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 xml:space="preserve">Работа над </w:t>
            </w:r>
            <w:proofErr w:type="spellStart"/>
            <w:r>
              <w:rPr>
                <w:rFonts w:asciiTheme="majorBidi" w:hAnsiTheme="majorBidi" w:cstheme="majorBidi"/>
                <w:color w:val="000000"/>
                <w:sz w:val="28"/>
                <w:szCs w:val="28"/>
                <w:shd w:val="clear" w:color="auto" w:fill="FFFFFF"/>
              </w:rPr>
              <w:t>звукоизвлечением</w:t>
            </w:r>
            <w:proofErr w:type="spellEnd"/>
            <w:r>
              <w:rPr>
                <w:rFonts w:asciiTheme="majorBidi" w:hAnsiTheme="majorBidi" w:cstheme="majorBidi"/>
                <w:color w:val="000000"/>
                <w:sz w:val="28"/>
                <w:szCs w:val="28"/>
                <w:shd w:val="clear" w:color="auto" w:fill="FFFFFF"/>
              </w:rPr>
              <w:t xml:space="preserve"> и динамикой. Повторение технических моментов.</w:t>
            </w:r>
          </w:p>
        </w:tc>
        <w:tc>
          <w:tcPr>
            <w:tcW w:w="4261" w:type="dxa"/>
          </w:tcPr>
          <w:p w14:paraId="3FE66E78" w14:textId="77777777" w:rsidR="00347ABB" w:rsidRDefault="00AD07F8"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Педализация</w:t>
            </w:r>
            <w:r w:rsidR="00347ABB">
              <w:rPr>
                <w:rFonts w:asciiTheme="majorBidi" w:hAnsiTheme="majorBidi" w:cstheme="majorBidi"/>
                <w:color w:val="000000"/>
                <w:sz w:val="28"/>
                <w:szCs w:val="28"/>
                <w:shd w:val="clear" w:color="auto" w:fill="FFFFFF"/>
              </w:rPr>
              <w:t>, изучение и повторение указаний по динамике в нотном тексте. Повтор материала по технической стороне исполнения «Песни без слов».</w:t>
            </w:r>
          </w:p>
        </w:tc>
        <w:tc>
          <w:tcPr>
            <w:tcW w:w="2087" w:type="dxa"/>
          </w:tcPr>
          <w:p w14:paraId="0628CF55"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45 мин</w:t>
            </w:r>
          </w:p>
        </w:tc>
      </w:tr>
      <w:tr w:rsidR="00347ABB" w14:paraId="0FFB1E45" w14:textId="77777777" w:rsidTr="00347ABB">
        <w:trPr>
          <w:trHeight w:val="262"/>
        </w:trPr>
        <w:tc>
          <w:tcPr>
            <w:tcW w:w="502" w:type="dxa"/>
          </w:tcPr>
          <w:p w14:paraId="232BBC58" w14:textId="77777777" w:rsidR="00347ABB" w:rsidRDefault="00347ABB" w:rsidP="00347ABB">
            <w:pPr>
              <w:spacing w:line="360" w:lineRule="auto"/>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6</w:t>
            </w:r>
          </w:p>
        </w:tc>
        <w:tc>
          <w:tcPr>
            <w:tcW w:w="2548" w:type="dxa"/>
          </w:tcPr>
          <w:p w14:paraId="5FE5374F"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Работа над художественным замыслом пьесы.</w:t>
            </w:r>
          </w:p>
        </w:tc>
        <w:tc>
          <w:tcPr>
            <w:tcW w:w="4261" w:type="dxa"/>
          </w:tcPr>
          <w:p w14:paraId="7787CC81" w14:textId="77777777" w:rsidR="00347ABB" w:rsidRDefault="00347ABB" w:rsidP="00AD07F8">
            <w:pPr>
              <w:ind w:firstLine="0"/>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Включение творческого воображения. Формирование художественного музыкального образа. Оттачивание мастерства и качества исполнения пьесы (завершение работы над произведением).</w:t>
            </w:r>
          </w:p>
        </w:tc>
        <w:tc>
          <w:tcPr>
            <w:tcW w:w="2087" w:type="dxa"/>
          </w:tcPr>
          <w:p w14:paraId="2FBD65E7" w14:textId="77777777" w:rsidR="00347ABB" w:rsidRDefault="00347ABB" w:rsidP="00347ABB">
            <w:pPr>
              <w:spacing w:line="360" w:lineRule="auto"/>
              <w:ind w:firstLine="708"/>
              <w:jc w:val="both"/>
              <w:rPr>
                <w:rFonts w:asciiTheme="majorBid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90 мин</w:t>
            </w:r>
          </w:p>
        </w:tc>
      </w:tr>
    </w:tbl>
    <w:p w14:paraId="2FC4FE41" w14:textId="77777777" w:rsidR="00347ABB" w:rsidRDefault="00347ABB" w:rsidP="00AD07F8">
      <w:pPr>
        <w:spacing w:line="360" w:lineRule="auto"/>
        <w:ind w:firstLine="0"/>
        <w:jc w:val="both"/>
        <w:rPr>
          <w:rFonts w:asciiTheme="majorBidi" w:hAnsiTheme="majorBidi" w:cstheme="majorBidi"/>
          <w:i/>
          <w:iCs/>
          <w:sz w:val="28"/>
          <w:szCs w:val="28"/>
        </w:rPr>
      </w:pPr>
    </w:p>
    <w:p w14:paraId="335ADE81" w14:textId="77777777" w:rsidR="00347ABB" w:rsidRPr="00AB2E09" w:rsidRDefault="00347ABB" w:rsidP="00347ABB">
      <w:pPr>
        <w:spacing w:line="360" w:lineRule="auto"/>
        <w:ind w:firstLine="708"/>
        <w:jc w:val="both"/>
        <w:rPr>
          <w:rFonts w:asciiTheme="majorBidi" w:hAnsiTheme="majorBidi" w:cstheme="majorBidi"/>
          <w:i/>
          <w:iCs/>
          <w:sz w:val="28"/>
          <w:szCs w:val="28"/>
        </w:rPr>
      </w:pPr>
      <w:r w:rsidRPr="00AB2E09">
        <w:rPr>
          <w:rFonts w:asciiTheme="majorBidi" w:hAnsiTheme="majorBidi" w:cstheme="majorBidi"/>
          <w:i/>
          <w:iCs/>
          <w:sz w:val="28"/>
          <w:szCs w:val="28"/>
        </w:rPr>
        <w:t>Этап 1. Ознакомление с пьесой «Песня без слов».</w:t>
      </w:r>
    </w:p>
    <w:p w14:paraId="4016BB01"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Вступительный этап предусматривает знакомство ученика с произведением, которое ему предстоит исполнять. Здесь педагог может вкратце рассказать о композиторе, в частности, о таких аспектах, как:</w:t>
      </w:r>
    </w:p>
    <w:p w14:paraId="4310DB6C" w14:textId="77777777" w:rsidR="00347ABB" w:rsidRPr="00AB2E09" w:rsidRDefault="00347ABB" w:rsidP="00347ABB">
      <w:pPr>
        <w:pStyle w:val="a3"/>
        <w:numPr>
          <w:ilvl w:val="0"/>
          <w:numId w:val="19"/>
        </w:numPr>
        <w:spacing w:line="360" w:lineRule="auto"/>
        <w:jc w:val="both"/>
        <w:rPr>
          <w:rFonts w:asciiTheme="majorBidi" w:hAnsiTheme="majorBidi" w:cstheme="majorBidi"/>
          <w:sz w:val="28"/>
          <w:szCs w:val="28"/>
        </w:rPr>
      </w:pPr>
      <w:r w:rsidRPr="00AB2E09">
        <w:rPr>
          <w:rFonts w:asciiTheme="majorBidi" w:hAnsiTheme="majorBidi" w:cstheme="majorBidi"/>
          <w:sz w:val="28"/>
          <w:szCs w:val="28"/>
        </w:rPr>
        <w:t>творческая биография;</w:t>
      </w:r>
    </w:p>
    <w:p w14:paraId="78BE91B4" w14:textId="77777777" w:rsidR="00347ABB" w:rsidRPr="00AB2E09" w:rsidRDefault="00347ABB" w:rsidP="00347ABB">
      <w:pPr>
        <w:pStyle w:val="a3"/>
        <w:numPr>
          <w:ilvl w:val="0"/>
          <w:numId w:val="19"/>
        </w:numPr>
        <w:spacing w:line="360" w:lineRule="auto"/>
        <w:jc w:val="both"/>
        <w:rPr>
          <w:rFonts w:asciiTheme="majorBidi" w:hAnsiTheme="majorBidi" w:cstheme="majorBidi"/>
          <w:sz w:val="28"/>
          <w:szCs w:val="28"/>
        </w:rPr>
      </w:pPr>
      <w:r w:rsidRPr="00AB2E09">
        <w:rPr>
          <w:rFonts w:asciiTheme="majorBidi" w:hAnsiTheme="majorBidi" w:cstheme="majorBidi"/>
          <w:sz w:val="28"/>
          <w:szCs w:val="28"/>
        </w:rPr>
        <w:t>вклад в фортепианную музыку;</w:t>
      </w:r>
    </w:p>
    <w:p w14:paraId="41E88D91" w14:textId="77777777" w:rsidR="00347ABB" w:rsidRPr="00AB2E09" w:rsidRDefault="00347ABB" w:rsidP="00347ABB">
      <w:pPr>
        <w:pStyle w:val="a3"/>
        <w:numPr>
          <w:ilvl w:val="0"/>
          <w:numId w:val="19"/>
        </w:numPr>
        <w:spacing w:line="360" w:lineRule="auto"/>
        <w:jc w:val="both"/>
        <w:rPr>
          <w:rFonts w:asciiTheme="majorBidi" w:hAnsiTheme="majorBidi" w:cstheme="majorBidi"/>
          <w:sz w:val="28"/>
          <w:szCs w:val="28"/>
        </w:rPr>
      </w:pPr>
      <w:r w:rsidRPr="00AB2E09">
        <w:rPr>
          <w:rFonts w:asciiTheme="majorBidi" w:hAnsiTheme="majorBidi" w:cstheme="majorBidi"/>
          <w:sz w:val="28"/>
          <w:szCs w:val="28"/>
        </w:rPr>
        <w:t>вклад в исполнительскую школу;</w:t>
      </w:r>
    </w:p>
    <w:p w14:paraId="118BD22A" w14:textId="77777777" w:rsidR="00347ABB" w:rsidRPr="00AB2E09" w:rsidRDefault="00347ABB" w:rsidP="00347ABB">
      <w:pPr>
        <w:pStyle w:val="a3"/>
        <w:numPr>
          <w:ilvl w:val="0"/>
          <w:numId w:val="19"/>
        </w:numPr>
        <w:spacing w:line="360" w:lineRule="auto"/>
        <w:jc w:val="both"/>
        <w:rPr>
          <w:rFonts w:asciiTheme="majorBidi" w:hAnsiTheme="majorBidi" w:cstheme="majorBidi"/>
          <w:sz w:val="28"/>
          <w:szCs w:val="28"/>
        </w:rPr>
      </w:pPr>
      <w:r w:rsidRPr="00AB2E09">
        <w:rPr>
          <w:rFonts w:asciiTheme="majorBidi" w:hAnsiTheme="majorBidi" w:cstheme="majorBidi"/>
          <w:sz w:val="28"/>
          <w:szCs w:val="28"/>
        </w:rPr>
        <w:t>основные жанры, с которыми работал композитор.</w:t>
      </w:r>
    </w:p>
    <w:p w14:paraId="3C0A4A9B"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Ученику важно и необходимо знать, с чьим произведением он работает. Рассказ педагога о композиторе – это эффективная основа для дальнейшей работы с произведением. По сути, если ребенок не осведомлен в выше перечисленных вопросах, ему будет сложно понять и воспроизвести художественный замысел композитора, что происходит на завершающих уроках с пьесой. Необходимо указать, к какой эпохе относится изучаемое произведение.</w:t>
      </w:r>
    </w:p>
    <w:p w14:paraId="71DD02BC" w14:textId="77777777" w:rsidR="00347ABB" w:rsidRPr="00136CE4"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В рамках знакомства с произведением учитель знакомит ребенка непосредственно с пьесой. Чтобы дать ученику представление о произведении, педагог традиционно устраивает показ (демонстрацию). Этот элемент обучения относится к педагоги</w:t>
      </w:r>
      <w:r w:rsidR="00FD24EC">
        <w:rPr>
          <w:rFonts w:asciiTheme="majorBidi" w:hAnsiTheme="majorBidi" w:cstheme="majorBidi"/>
          <w:sz w:val="28"/>
          <w:szCs w:val="28"/>
        </w:rPr>
        <w:t xml:space="preserve">ческому принципу наглядности. </w:t>
      </w:r>
      <w:proofErr w:type="spellStart"/>
      <w:r>
        <w:rPr>
          <w:rFonts w:asciiTheme="majorBidi" w:hAnsiTheme="majorBidi" w:cstheme="majorBidi"/>
          <w:sz w:val="28"/>
          <w:szCs w:val="28"/>
        </w:rPr>
        <w:t>И.</w:t>
      </w:r>
      <w:r w:rsidR="00FD24EC">
        <w:rPr>
          <w:rFonts w:asciiTheme="majorBidi" w:hAnsiTheme="majorBidi" w:cstheme="majorBidi"/>
          <w:sz w:val="28"/>
          <w:szCs w:val="28"/>
        </w:rPr>
        <w:t>Г.</w:t>
      </w:r>
      <w:r w:rsidR="00AD07F8">
        <w:rPr>
          <w:rFonts w:asciiTheme="majorBidi" w:hAnsiTheme="majorBidi" w:cstheme="majorBidi"/>
          <w:sz w:val="28"/>
          <w:szCs w:val="28"/>
        </w:rPr>
        <w:t>Песталоцци</w:t>
      </w:r>
      <w:proofErr w:type="spellEnd"/>
      <w:r w:rsidRPr="00AB2E09">
        <w:rPr>
          <w:rFonts w:asciiTheme="majorBidi" w:hAnsiTheme="majorBidi" w:cstheme="majorBidi"/>
          <w:sz w:val="28"/>
          <w:szCs w:val="28"/>
        </w:rPr>
        <w:t xml:space="preserve"> писал: «Чем большим количеством чувств ты познаешь сущность явлений или какого-либо предмета, тем прав</w:t>
      </w:r>
      <w:r w:rsidR="00AD07F8">
        <w:rPr>
          <w:rFonts w:asciiTheme="majorBidi" w:hAnsiTheme="majorBidi" w:cstheme="majorBidi"/>
          <w:sz w:val="28"/>
          <w:szCs w:val="28"/>
        </w:rPr>
        <w:t>ильнее будут твои знания о нем»</w:t>
      </w:r>
      <w:r w:rsidR="00FD24EC">
        <w:rPr>
          <w:rFonts w:asciiTheme="majorBidi" w:hAnsiTheme="majorBidi" w:cstheme="majorBidi"/>
          <w:sz w:val="28"/>
          <w:szCs w:val="28"/>
        </w:rPr>
        <w:t xml:space="preserve"> </w:t>
      </w:r>
      <w:r w:rsidR="00136CE4" w:rsidRPr="00136CE4">
        <w:rPr>
          <w:rFonts w:asciiTheme="majorBidi" w:hAnsiTheme="majorBidi" w:cstheme="majorBidi"/>
          <w:sz w:val="28"/>
          <w:szCs w:val="28"/>
        </w:rPr>
        <w:t>[2</w:t>
      </w:r>
      <w:r w:rsidR="00673C98">
        <w:rPr>
          <w:rFonts w:asciiTheme="majorBidi" w:hAnsiTheme="majorBidi" w:cstheme="majorBidi"/>
          <w:sz w:val="28"/>
          <w:szCs w:val="28"/>
        </w:rPr>
        <w:t>5</w:t>
      </w:r>
      <w:r w:rsidR="00136CE4" w:rsidRPr="00136CE4">
        <w:rPr>
          <w:rFonts w:asciiTheme="majorBidi" w:hAnsiTheme="majorBidi" w:cstheme="majorBidi"/>
          <w:sz w:val="28"/>
          <w:szCs w:val="28"/>
        </w:rPr>
        <w:t>, с. 273]</w:t>
      </w:r>
      <w:r w:rsidR="00AD07F8">
        <w:rPr>
          <w:rFonts w:asciiTheme="majorBidi" w:hAnsiTheme="majorBidi" w:cstheme="majorBidi"/>
          <w:sz w:val="28"/>
          <w:szCs w:val="28"/>
        </w:rPr>
        <w:t>.</w:t>
      </w:r>
    </w:p>
    <w:p w14:paraId="46BECBC0"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Играть необходимо с чувством, придерживаясь всех указаний в нотном тексте относительно темпа, динамики, ритма. Качественный показ – это залог успешного освоения произведения </w:t>
      </w:r>
      <w:proofErr w:type="gramStart"/>
      <w:r>
        <w:rPr>
          <w:rFonts w:asciiTheme="majorBidi" w:hAnsiTheme="majorBidi" w:cstheme="majorBidi"/>
          <w:sz w:val="28"/>
          <w:szCs w:val="28"/>
        </w:rPr>
        <w:t>в инструментальной классе</w:t>
      </w:r>
      <w:proofErr w:type="gramEnd"/>
      <w:r>
        <w:rPr>
          <w:rFonts w:asciiTheme="majorBidi" w:hAnsiTheme="majorBidi" w:cstheme="majorBidi"/>
          <w:sz w:val="28"/>
          <w:szCs w:val="28"/>
        </w:rPr>
        <w:t>. Демонстрация мотивирует ученика, заставляет его подражать и достигать высоких результатов в процессе игры.</w:t>
      </w:r>
    </w:p>
    <w:p w14:paraId="209B5C7E"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На этом можно завершить знакомство с пьесой, но дать домашнее задание ученику – послушать «Песню без слов» в исполнении различных пианистов.</w:t>
      </w:r>
    </w:p>
    <w:p w14:paraId="03381C27" w14:textId="77777777" w:rsidR="00347ABB" w:rsidRPr="004B0590" w:rsidRDefault="00347ABB" w:rsidP="00347ABB">
      <w:pPr>
        <w:spacing w:line="360" w:lineRule="auto"/>
        <w:jc w:val="both"/>
        <w:rPr>
          <w:rFonts w:asciiTheme="majorBidi" w:hAnsiTheme="majorBidi" w:cstheme="majorBidi"/>
          <w:i/>
          <w:iCs/>
          <w:sz w:val="28"/>
          <w:szCs w:val="28"/>
        </w:rPr>
      </w:pPr>
      <w:r>
        <w:rPr>
          <w:rFonts w:asciiTheme="majorBidi" w:hAnsiTheme="majorBidi" w:cstheme="majorBidi"/>
          <w:sz w:val="28"/>
          <w:szCs w:val="28"/>
        </w:rPr>
        <w:tab/>
      </w:r>
      <w:r w:rsidRPr="004B0590">
        <w:rPr>
          <w:rFonts w:asciiTheme="majorBidi" w:hAnsiTheme="majorBidi" w:cstheme="majorBidi"/>
          <w:i/>
          <w:iCs/>
          <w:sz w:val="28"/>
          <w:szCs w:val="28"/>
        </w:rPr>
        <w:t>Этап 2. Разбор произведения.</w:t>
      </w:r>
    </w:p>
    <w:p w14:paraId="1A9CB77F"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На этом этапе можно направить ученика в русло самостоятельной работы, задав ему ряд вопросов:</w:t>
      </w:r>
    </w:p>
    <w:p w14:paraId="093846E1" w14:textId="77777777" w:rsidR="00347ABB" w:rsidRPr="00DD6C91" w:rsidRDefault="00347ABB" w:rsidP="00347ABB">
      <w:pPr>
        <w:pStyle w:val="a3"/>
        <w:numPr>
          <w:ilvl w:val="0"/>
          <w:numId w:val="20"/>
        </w:numPr>
        <w:spacing w:line="360" w:lineRule="auto"/>
        <w:jc w:val="both"/>
        <w:rPr>
          <w:rFonts w:asciiTheme="majorBidi" w:hAnsiTheme="majorBidi" w:cstheme="majorBidi"/>
          <w:sz w:val="28"/>
          <w:szCs w:val="28"/>
        </w:rPr>
      </w:pPr>
      <w:r w:rsidRPr="00DD6C91">
        <w:rPr>
          <w:rFonts w:asciiTheme="majorBidi" w:hAnsiTheme="majorBidi" w:cstheme="majorBidi"/>
          <w:sz w:val="28"/>
          <w:szCs w:val="28"/>
        </w:rPr>
        <w:t>Какая тональность?</w:t>
      </w:r>
    </w:p>
    <w:p w14:paraId="4F03D1A5" w14:textId="77777777" w:rsidR="00347ABB" w:rsidRPr="00DD6C91" w:rsidRDefault="00347ABB" w:rsidP="00347ABB">
      <w:pPr>
        <w:pStyle w:val="a3"/>
        <w:numPr>
          <w:ilvl w:val="0"/>
          <w:numId w:val="20"/>
        </w:numPr>
        <w:spacing w:line="360" w:lineRule="auto"/>
        <w:jc w:val="both"/>
        <w:rPr>
          <w:rFonts w:asciiTheme="majorBidi" w:hAnsiTheme="majorBidi" w:cstheme="majorBidi"/>
          <w:sz w:val="28"/>
          <w:szCs w:val="28"/>
        </w:rPr>
      </w:pPr>
      <w:r w:rsidRPr="00DD6C91">
        <w:rPr>
          <w:rFonts w:asciiTheme="majorBidi" w:hAnsiTheme="majorBidi" w:cstheme="majorBidi"/>
          <w:sz w:val="28"/>
          <w:szCs w:val="28"/>
        </w:rPr>
        <w:t>Какой темп указан композитором?</w:t>
      </w:r>
    </w:p>
    <w:p w14:paraId="608E91B6" w14:textId="77777777" w:rsidR="00347ABB" w:rsidRPr="00DD6C91" w:rsidRDefault="00347ABB" w:rsidP="00347ABB">
      <w:pPr>
        <w:pStyle w:val="a3"/>
        <w:numPr>
          <w:ilvl w:val="0"/>
          <w:numId w:val="20"/>
        </w:numPr>
        <w:spacing w:line="360" w:lineRule="auto"/>
        <w:jc w:val="both"/>
        <w:rPr>
          <w:rFonts w:asciiTheme="majorBidi" w:hAnsiTheme="majorBidi" w:cstheme="majorBidi"/>
          <w:sz w:val="28"/>
          <w:szCs w:val="28"/>
        </w:rPr>
      </w:pPr>
      <w:r w:rsidRPr="00DD6C91">
        <w:rPr>
          <w:rFonts w:asciiTheme="majorBidi" w:hAnsiTheme="majorBidi" w:cstheme="majorBidi"/>
          <w:sz w:val="28"/>
          <w:szCs w:val="28"/>
        </w:rPr>
        <w:t>Опиши характер произведения.</w:t>
      </w:r>
    </w:p>
    <w:p w14:paraId="5878ED19" w14:textId="77777777" w:rsidR="00347ABB" w:rsidRPr="00DD6C91" w:rsidRDefault="00347ABB" w:rsidP="00347ABB">
      <w:pPr>
        <w:pStyle w:val="a3"/>
        <w:numPr>
          <w:ilvl w:val="0"/>
          <w:numId w:val="20"/>
        </w:numPr>
        <w:spacing w:line="360" w:lineRule="auto"/>
        <w:jc w:val="both"/>
        <w:rPr>
          <w:rFonts w:asciiTheme="majorBidi" w:hAnsiTheme="majorBidi" w:cstheme="majorBidi"/>
          <w:sz w:val="28"/>
          <w:szCs w:val="28"/>
        </w:rPr>
      </w:pPr>
      <w:r w:rsidRPr="00DD6C91">
        <w:rPr>
          <w:rFonts w:asciiTheme="majorBidi" w:hAnsiTheme="majorBidi" w:cstheme="majorBidi"/>
          <w:sz w:val="28"/>
          <w:szCs w:val="28"/>
        </w:rPr>
        <w:t>Какие ты видишь знаки при ключе? Какая тональность?</w:t>
      </w:r>
    </w:p>
    <w:p w14:paraId="322CCD32" w14:textId="77777777" w:rsidR="00347ABB" w:rsidRPr="00DD6C91" w:rsidRDefault="00347ABB" w:rsidP="00347ABB">
      <w:pPr>
        <w:pStyle w:val="a3"/>
        <w:numPr>
          <w:ilvl w:val="0"/>
          <w:numId w:val="20"/>
        </w:numPr>
        <w:spacing w:line="360" w:lineRule="auto"/>
        <w:jc w:val="both"/>
        <w:rPr>
          <w:rFonts w:asciiTheme="majorBidi" w:hAnsiTheme="majorBidi" w:cstheme="majorBidi"/>
          <w:sz w:val="28"/>
          <w:szCs w:val="28"/>
        </w:rPr>
      </w:pPr>
      <w:r w:rsidRPr="00DD6C91">
        <w:rPr>
          <w:rFonts w:asciiTheme="majorBidi" w:hAnsiTheme="majorBidi" w:cstheme="majorBidi"/>
          <w:sz w:val="28"/>
          <w:szCs w:val="28"/>
        </w:rPr>
        <w:t>Охарактеризуй общую динамику произведения.</w:t>
      </w:r>
    </w:p>
    <w:p w14:paraId="7BC8CD54" w14:textId="77777777" w:rsidR="00347ABB" w:rsidRDefault="00347ABB" w:rsidP="00347ABB">
      <w:pPr>
        <w:spacing w:line="360" w:lineRule="auto"/>
        <w:jc w:val="both"/>
        <w:rPr>
          <w:rFonts w:asciiTheme="majorBidi" w:hAnsiTheme="majorBidi" w:cstheme="majorBidi"/>
          <w:sz w:val="28"/>
          <w:szCs w:val="28"/>
        </w:rPr>
      </w:pPr>
      <w:r>
        <w:rPr>
          <w:rFonts w:asciiTheme="majorBidi" w:hAnsiTheme="majorBidi" w:cstheme="majorBidi"/>
          <w:sz w:val="28"/>
          <w:szCs w:val="28"/>
        </w:rPr>
        <w:t>Эти вопросы помогут ученику самостоятельно анализировать произведение, которое он видит (и слышит) впервые.</w:t>
      </w:r>
    </w:p>
    <w:p w14:paraId="617A0B5F" w14:textId="77777777" w:rsidR="00347ABB" w:rsidRPr="00FD24EC" w:rsidRDefault="00347ABB" w:rsidP="00347ABB">
      <w:pPr>
        <w:spacing w:line="360" w:lineRule="auto"/>
        <w:jc w:val="both"/>
        <w:rPr>
          <w:rFonts w:asciiTheme="majorBidi" w:hAnsiTheme="majorBidi" w:cstheme="majorBidi"/>
          <w:i/>
          <w:sz w:val="28"/>
          <w:szCs w:val="28"/>
        </w:rPr>
      </w:pPr>
      <w:r>
        <w:rPr>
          <w:rFonts w:asciiTheme="majorBidi" w:hAnsiTheme="majorBidi" w:cstheme="majorBidi"/>
          <w:sz w:val="28"/>
          <w:szCs w:val="28"/>
        </w:rPr>
        <w:tab/>
      </w:r>
      <w:r w:rsidRPr="00FD24EC">
        <w:rPr>
          <w:rFonts w:asciiTheme="majorBidi" w:hAnsiTheme="majorBidi" w:cstheme="majorBidi"/>
          <w:i/>
          <w:sz w:val="28"/>
          <w:szCs w:val="28"/>
        </w:rPr>
        <w:t>Анализ пьесы «Песня без слов»:</w:t>
      </w:r>
    </w:p>
    <w:p w14:paraId="22131F18" w14:textId="77777777" w:rsidR="00347ABB" w:rsidRDefault="00347ABB" w:rsidP="00347ABB">
      <w:pPr>
        <w:pStyle w:val="a3"/>
        <w:numPr>
          <w:ilvl w:val="0"/>
          <w:numId w:val="21"/>
        </w:numPr>
        <w:spacing w:line="360" w:lineRule="auto"/>
        <w:jc w:val="both"/>
        <w:rPr>
          <w:rFonts w:asciiTheme="majorBidi" w:hAnsiTheme="majorBidi" w:cstheme="majorBidi"/>
          <w:sz w:val="28"/>
          <w:szCs w:val="28"/>
        </w:rPr>
      </w:pPr>
      <w:r>
        <w:rPr>
          <w:rFonts w:asciiTheme="majorBidi" w:hAnsiTheme="majorBidi" w:cstheme="majorBidi"/>
          <w:sz w:val="28"/>
          <w:szCs w:val="28"/>
        </w:rPr>
        <w:t>Тональность – ре минор, при ключе один бемоль.</w:t>
      </w:r>
    </w:p>
    <w:p w14:paraId="529C9E8E" w14:textId="77777777" w:rsidR="00347ABB" w:rsidRDefault="00347ABB" w:rsidP="00347ABB">
      <w:pPr>
        <w:pStyle w:val="a3"/>
        <w:numPr>
          <w:ilvl w:val="0"/>
          <w:numId w:val="21"/>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Размер - </w:t>
      </w:r>
      <w:r>
        <w:rPr>
          <w:rFonts w:asciiTheme="majorBidi" w:hAnsiTheme="majorBidi" w:cstheme="majorBidi"/>
          <w:sz w:val="28"/>
          <w:szCs w:val="28"/>
          <w:lang w:val="en-US"/>
        </w:rPr>
        <w:t>4/4.</w:t>
      </w:r>
    </w:p>
    <w:p w14:paraId="5D7B8853" w14:textId="77777777" w:rsidR="00347ABB" w:rsidRPr="00A823A4" w:rsidRDefault="00347ABB" w:rsidP="00347ABB">
      <w:pPr>
        <w:pStyle w:val="a3"/>
        <w:numPr>
          <w:ilvl w:val="0"/>
          <w:numId w:val="21"/>
        </w:numPr>
        <w:spacing w:line="360" w:lineRule="auto"/>
        <w:jc w:val="both"/>
        <w:rPr>
          <w:rFonts w:asciiTheme="majorBidi" w:hAnsiTheme="majorBidi" w:cstheme="majorBidi"/>
          <w:sz w:val="28"/>
          <w:szCs w:val="28"/>
        </w:rPr>
      </w:pPr>
      <w:r>
        <w:rPr>
          <w:rFonts w:asciiTheme="majorBidi" w:hAnsiTheme="majorBidi" w:cstheme="majorBidi"/>
          <w:sz w:val="28"/>
          <w:szCs w:val="28"/>
        </w:rPr>
        <w:t xml:space="preserve">Штрихи: правая рука - играть в </w:t>
      </w:r>
      <w:r>
        <w:rPr>
          <w:rFonts w:asciiTheme="majorBidi" w:hAnsiTheme="majorBidi" w:cstheme="majorBidi"/>
          <w:sz w:val="28"/>
          <w:szCs w:val="28"/>
          <w:lang w:val="en-US"/>
        </w:rPr>
        <w:t>lento</w:t>
      </w:r>
      <w:r w:rsidR="00FD24EC">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lang w:val="en-US"/>
        </w:rPr>
        <w:t>sempre</w:t>
      </w:r>
      <w:proofErr w:type="spellEnd"/>
      <w:r w:rsidR="00FD24EC">
        <w:rPr>
          <w:rFonts w:asciiTheme="majorBidi" w:hAnsiTheme="majorBidi" w:cstheme="majorBidi"/>
          <w:sz w:val="28"/>
          <w:szCs w:val="28"/>
        </w:rPr>
        <w:t xml:space="preserve">  </w:t>
      </w:r>
      <w:r>
        <w:rPr>
          <w:rFonts w:asciiTheme="majorBidi" w:hAnsiTheme="majorBidi" w:cstheme="majorBidi"/>
          <w:sz w:val="28"/>
          <w:szCs w:val="28"/>
          <w:lang w:val="en-US"/>
        </w:rPr>
        <w:t>legato</w:t>
      </w:r>
      <w:proofErr w:type="gramEnd"/>
      <w:r w:rsidRPr="00D363D7">
        <w:rPr>
          <w:rFonts w:asciiTheme="majorBidi" w:hAnsiTheme="majorBidi" w:cstheme="majorBidi"/>
          <w:sz w:val="28"/>
          <w:szCs w:val="28"/>
        </w:rPr>
        <w:t xml:space="preserve"> – </w:t>
      </w:r>
      <w:r>
        <w:rPr>
          <w:rFonts w:asciiTheme="majorBidi" w:hAnsiTheme="majorBidi" w:cstheme="majorBidi"/>
          <w:sz w:val="28"/>
          <w:szCs w:val="28"/>
        </w:rPr>
        <w:t xml:space="preserve">с итал. </w:t>
      </w:r>
      <w:r>
        <w:rPr>
          <w:rFonts w:asciiTheme="majorBidi" w:hAnsiTheme="majorBidi" w:cstheme="majorBidi"/>
          <w:i/>
          <w:iCs/>
          <w:sz w:val="28"/>
          <w:szCs w:val="28"/>
        </w:rPr>
        <w:t>п</w:t>
      </w:r>
      <w:r w:rsidRPr="00D363D7">
        <w:rPr>
          <w:rFonts w:asciiTheme="majorBidi" w:hAnsiTheme="majorBidi" w:cstheme="majorBidi"/>
          <w:i/>
          <w:iCs/>
          <w:sz w:val="28"/>
          <w:szCs w:val="28"/>
        </w:rPr>
        <w:t>ротяжно,</w:t>
      </w:r>
      <w:r>
        <w:rPr>
          <w:rFonts w:asciiTheme="majorBidi" w:hAnsiTheme="majorBidi" w:cstheme="majorBidi"/>
          <w:i/>
          <w:iCs/>
          <w:sz w:val="28"/>
          <w:szCs w:val="28"/>
        </w:rPr>
        <w:t xml:space="preserve"> придерживаться непрерывности, связности. </w:t>
      </w:r>
      <w:r>
        <w:rPr>
          <w:rFonts w:asciiTheme="majorBidi" w:hAnsiTheme="majorBidi" w:cstheme="majorBidi"/>
          <w:sz w:val="28"/>
          <w:szCs w:val="28"/>
        </w:rPr>
        <w:t>Левая рука – с использованием легато там, где это предусмотрено автором пьесы.</w:t>
      </w:r>
    </w:p>
    <w:p w14:paraId="6729B0B7" w14:textId="77777777" w:rsidR="00347ABB" w:rsidRDefault="00347ABB" w:rsidP="00347ABB">
      <w:pPr>
        <w:pStyle w:val="a3"/>
        <w:spacing w:line="360" w:lineRule="auto"/>
        <w:jc w:val="both"/>
        <w:rPr>
          <w:rFonts w:asciiTheme="majorBidi" w:hAnsiTheme="majorBidi" w:cstheme="majorBidi"/>
          <w:sz w:val="28"/>
          <w:szCs w:val="28"/>
        </w:rPr>
      </w:pPr>
      <w:r>
        <w:rPr>
          <w:rFonts w:asciiTheme="majorBidi" w:hAnsiTheme="majorBidi" w:cstheme="majorBidi"/>
          <w:sz w:val="28"/>
          <w:szCs w:val="28"/>
        </w:rPr>
        <w:t>Характерные особенности:</w:t>
      </w:r>
    </w:p>
    <w:p w14:paraId="456D5125" w14:textId="77777777" w:rsidR="00347ABB" w:rsidRDefault="00347ABB" w:rsidP="00347ABB">
      <w:pPr>
        <w:pStyle w:val="a3"/>
        <w:numPr>
          <w:ilvl w:val="0"/>
          <w:numId w:val="22"/>
        </w:numPr>
        <w:spacing w:line="360" w:lineRule="auto"/>
        <w:jc w:val="both"/>
        <w:rPr>
          <w:rFonts w:asciiTheme="majorBidi" w:hAnsiTheme="majorBidi" w:cstheme="majorBidi"/>
          <w:sz w:val="28"/>
          <w:szCs w:val="28"/>
        </w:rPr>
      </w:pPr>
      <w:r>
        <w:rPr>
          <w:rFonts w:asciiTheme="majorBidi" w:hAnsiTheme="majorBidi" w:cstheme="majorBidi"/>
          <w:sz w:val="28"/>
          <w:szCs w:val="28"/>
        </w:rPr>
        <w:t>Нотный текст изложен триолями.</w:t>
      </w:r>
    </w:p>
    <w:p w14:paraId="0DCECB2A" w14:textId="77777777" w:rsidR="00347ABB" w:rsidRDefault="00347ABB" w:rsidP="00347ABB">
      <w:pPr>
        <w:pStyle w:val="a3"/>
        <w:numPr>
          <w:ilvl w:val="0"/>
          <w:numId w:val="22"/>
        </w:numPr>
        <w:spacing w:line="360" w:lineRule="auto"/>
        <w:jc w:val="both"/>
        <w:rPr>
          <w:rFonts w:asciiTheme="majorBidi" w:hAnsiTheme="majorBidi" w:cstheme="majorBidi"/>
          <w:sz w:val="28"/>
          <w:szCs w:val="28"/>
        </w:rPr>
      </w:pPr>
      <w:r>
        <w:rPr>
          <w:rFonts w:asciiTheme="majorBidi" w:hAnsiTheme="majorBidi" w:cstheme="majorBidi"/>
          <w:sz w:val="28"/>
          <w:szCs w:val="28"/>
        </w:rPr>
        <w:t>Ведение мелодии – в правой руке.</w:t>
      </w:r>
    </w:p>
    <w:p w14:paraId="5154D21D"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Также необходимо определить:</w:t>
      </w:r>
    </w:p>
    <w:p w14:paraId="3E0D83CB" w14:textId="77777777" w:rsidR="00347ABB" w:rsidRDefault="00347ABB" w:rsidP="00347ABB">
      <w:pPr>
        <w:pStyle w:val="a3"/>
        <w:numPr>
          <w:ilvl w:val="0"/>
          <w:numId w:val="23"/>
        </w:numPr>
        <w:spacing w:line="360" w:lineRule="auto"/>
        <w:jc w:val="both"/>
        <w:rPr>
          <w:rFonts w:asciiTheme="majorBidi" w:hAnsiTheme="majorBidi" w:cstheme="majorBidi"/>
          <w:sz w:val="28"/>
          <w:szCs w:val="28"/>
        </w:rPr>
      </w:pPr>
      <w:r>
        <w:rPr>
          <w:rFonts w:asciiTheme="majorBidi" w:hAnsiTheme="majorBidi" w:cstheme="majorBidi"/>
          <w:sz w:val="28"/>
          <w:szCs w:val="28"/>
        </w:rPr>
        <w:t>характер произведения;</w:t>
      </w:r>
    </w:p>
    <w:p w14:paraId="2785D3BF" w14:textId="77777777" w:rsidR="00347ABB" w:rsidRDefault="00347ABB" w:rsidP="00347ABB">
      <w:pPr>
        <w:pStyle w:val="a3"/>
        <w:numPr>
          <w:ilvl w:val="0"/>
          <w:numId w:val="23"/>
        </w:numPr>
        <w:spacing w:line="360" w:lineRule="auto"/>
        <w:jc w:val="both"/>
        <w:rPr>
          <w:rFonts w:asciiTheme="majorBidi" w:hAnsiTheme="majorBidi" w:cstheme="majorBidi"/>
          <w:sz w:val="28"/>
          <w:szCs w:val="28"/>
        </w:rPr>
      </w:pPr>
      <w:r>
        <w:rPr>
          <w:rFonts w:asciiTheme="majorBidi" w:hAnsiTheme="majorBidi" w:cstheme="majorBidi"/>
          <w:sz w:val="28"/>
          <w:szCs w:val="28"/>
        </w:rPr>
        <w:t>какие применяются штрихи;</w:t>
      </w:r>
    </w:p>
    <w:p w14:paraId="5419076C" w14:textId="77777777" w:rsidR="00347ABB" w:rsidRDefault="00347ABB" w:rsidP="00347ABB">
      <w:pPr>
        <w:pStyle w:val="a3"/>
        <w:numPr>
          <w:ilvl w:val="0"/>
          <w:numId w:val="23"/>
        </w:numPr>
        <w:spacing w:line="360" w:lineRule="auto"/>
        <w:jc w:val="both"/>
        <w:rPr>
          <w:rFonts w:asciiTheme="majorBidi" w:hAnsiTheme="majorBidi" w:cstheme="majorBidi"/>
          <w:sz w:val="28"/>
          <w:szCs w:val="28"/>
        </w:rPr>
      </w:pPr>
      <w:r>
        <w:rPr>
          <w:rFonts w:asciiTheme="majorBidi" w:hAnsiTheme="majorBidi" w:cstheme="majorBidi"/>
          <w:sz w:val="28"/>
          <w:szCs w:val="28"/>
        </w:rPr>
        <w:t>технические приемы;</w:t>
      </w:r>
    </w:p>
    <w:p w14:paraId="5F3EAD8C" w14:textId="77777777" w:rsidR="00347ABB" w:rsidRDefault="00347ABB" w:rsidP="00347ABB">
      <w:pPr>
        <w:pStyle w:val="a3"/>
        <w:numPr>
          <w:ilvl w:val="0"/>
          <w:numId w:val="23"/>
        </w:numPr>
        <w:spacing w:line="360" w:lineRule="auto"/>
        <w:jc w:val="both"/>
        <w:rPr>
          <w:rFonts w:asciiTheme="majorBidi" w:hAnsiTheme="majorBidi" w:cstheme="majorBidi"/>
          <w:sz w:val="28"/>
          <w:szCs w:val="28"/>
        </w:rPr>
      </w:pPr>
      <w:r>
        <w:rPr>
          <w:rFonts w:asciiTheme="majorBidi" w:hAnsiTheme="majorBidi" w:cstheme="majorBidi"/>
          <w:sz w:val="28"/>
          <w:szCs w:val="28"/>
        </w:rPr>
        <w:t>кульминационные точки пьесы.</w:t>
      </w:r>
    </w:p>
    <w:p w14:paraId="0294C29C"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После этого этапа можно начинать технический разбор пьесы с инструментом. Выбранная нами пьеса довольно простая, но лучше начать с разбора партии правой руки, а потом подключать игру левой рукой. Отметим, что в данной пьесе основная сложность – в правой руке. Она одновременно играет мелодию (основную тему) и аккомпанемент в триолях.</w:t>
      </w:r>
    </w:p>
    <w:p w14:paraId="1FFA799F"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Требования к ученику:</w:t>
      </w:r>
    </w:p>
    <w:p w14:paraId="67187CE9" w14:textId="77777777" w:rsidR="00347ABB" w:rsidRPr="00045AF3" w:rsidRDefault="00347ABB" w:rsidP="00347ABB">
      <w:pPr>
        <w:pStyle w:val="a3"/>
        <w:numPr>
          <w:ilvl w:val="0"/>
          <w:numId w:val="24"/>
        </w:numPr>
        <w:spacing w:line="360" w:lineRule="auto"/>
        <w:jc w:val="both"/>
        <w:rPr>
          <w:rFonts w:asciiTheme="majorBidi" w:hAnsiTheme="majorBidi" w:cstheme="majorBidi"/>
          <w:sz w:val="28"/>
          <w:szCs w:val="28"/>
        </w:rPr>
      </w:pPr>
      <w:r w:rsidRPr="00045AF3">
        <w:rPr>
          <w:rFonts w:asciiTheme="majorBidi" w:hAnsiTheme="majorBidi" w:cstheme="majorBidi"/>
          <w:sz w:val="28"/>
          <w:szCs w:val="28"/>
        </w:rPr>
        <w:t>тщательное прочтение нотного текста в медленном темпе;</w:t>
      </w:r>
    </w:p>
    <w:p w14:paraId="317CF7AC" w14:textId="77777777" w:rsidR="00347ABB" w:rsidRPr="00045AF3" w:rsidRDefault="00347ABB" w:rsidP="00347ABB">
      <w:pPr>
        <w:pStyle w:val="a3"/>
        <w:numPr>
          <w:ilvl w:val="0"/>
          <w:numId w:val="24"/>
        </w:numPr>
        <w:spacing w:line="360" w:lineRule="auto"/>
        <w:jc w:val="both"/>
        <w:rPr>
          <w:rFonts w:asciiTheme="majorBidi" w:hAnsiTheme="majorBidi" w:cstheme="majorBidi"/>
          <w:sz w:val="28"/>
          <w:szCs w:val="28"/>
        </w:rPr>
      </w:pPr>
      <w:r w:rsidRPr="00045AF3">
        <w:rPr>
          <w:rFonts w:asciiTheme="majorBidi" w:hAnsiTheme="majorBidi" w:cstheme="majorBidi"/>
          <w:sz w:val="28"/>
          <w:szCs w:val="28"/>
        </w:rPr>
        <w:t>метро - ритмическая точность;</w:t>
      </w:r>
    </w:p>
    <w:p w14:paraId="22365315" w14:textId="77777777" w:rsidR="00347ABB" w:rsidRPr="00045AF3" w:rsidRDefault="00347ABB" w:rsidP="00347ABB">
      <w:pPr>
        <w:pStyle w:val="a3"/>
        <w:numPr>
          <w:ilvl w:val="0"/>
          <w:numId w:val="24"/>
        </w:numPr>
        <w:spacing w:line="360" w:lineRule="auto"/>
        <w:jc w:val="both"/>
        <w:rPr>
          <w:rFonts w:asciiTheme="majorBidi" w:hAnsiTheme="majorBidi" w:cstheme="majorBidi"/>
          <w:sz w:val="28"/>
          <w:szCs w:val="28"/>
        </w:rPr>
      </w:pPr>
      <w:r w:rsidRPr="00045AF3">
        <w:rPr>
          <w:rFonts w:asciiTheme="majorBidi" w:hAnsiTheme="majorBidi" w:cstheme="majorBidi"/>
          <w:sz w:val="28"/>
          <w:szCs w:val="28"/>
        </w:rPr>
        <w:t>выбор и использование точной аппликатуры;</w:t>
      </w:r>
    </w:p>
    <w:p w14:paraId="191E1F0D" w14:textId="77777777" w:rsidR="00347ABB" w:rsidRPr="00045AF3" w:rsidRDefault="00347ABB" w:rsidP="00347ABB">
      <w:pPr>
        <w:pStyle w:val="a3"/>
        <w:numPr>
          <w:ilvl w:val="0"/>
          <w:numId w:val="24"/>
        </w:numPr>
        <w:spacing w:line="360" w:lineRule="auto"/>
        <w:jc w:val="both"/>
        <w:rPr>
          <w:rFonts w:asciiTheme="majorBidi" w:hAnsiTheme="majorBidi" w:cstheme="majorBidi"/>
          <w:sz w:val="28"/>
          <w:szCs w:val="28"/>
        </w:rPr>
      </w:pPr>
      <w:r w:rsidRPr="00045AF3">
        <w:rPr>
          <w:rFonts w:asciiTheme="majorBidi" w:hAnsiTheme="majorBidi" w:cstheme="majorBidi"/>
          <w:sz w:val="28"/>
          <w:szCs w:val="28"/>
        </w:rPr>
        <w:t>применение верных штрихов;</w:t>
      </w:r>
    </w:p>
    <w:p w14:paraId="339A0812" w14:textId="77777777" w:rsidR="00347ABB" w:rsidRPr="00045AF3" w:rsidRDefault="00347ABB" w:rsidP="00347ABB">
      <w:pPr>
        <w:pStyle w:val="a3"/>
        <w:numPr>
          <w:ilvl w:val="0"/>
          <w:numId w:val="24"/>
        </w:numPr>
        <w:spacing w:line="360" w:lineRule="auto"/>
        <w:jc w:val="both"/>
        <w:rPr>
          <w:rFonts w:asciiTheme="majorBidi" w:hAnsiTheme="majorBidi" w:cstheme="majorBidi"/>
          <w:sz w:val="28"/>
          <w:szCs w:val="28"/>
        </w:rPr>
      </w:pPr>
      <w:r w:rsidRPr="00045AF3">
        <w:rPr>
          <w:rFonts w:asciiTheme="majorBidi" w:hAnsiTheme="majorBidi" w:cstheme="majorBidi"/>
          <w:sz w:val="28"/>
          <w:szCs w:val="28"/>
        </w:rPr>
        <w:t>осмысленная фразировка и динамика;</w:t>
      </w:r>
    </w:p>
    <w:p w14:paraId="373465EB" w14:textId="77777777" w:rsidR="00347ABB" w:rsidRDefault="00347ABB" w:rsidP="00347ABB">
      <w:pPr>
        <w:pStyle w:val="a3"/>
        <w:numPr>
          <w:ilvl w:val="0"/>
          <w:numId w:val="24"/>
        </w:numPr>
        <w:spacing w:line="360" w:lineRule="auto"/>
        <w:jc w:val="both"/>
        <w:rPr>
          <w:rFonts w:asciiTheme="majorBidi" w:hAnsiTheme="majorBidi" w:cstheme="majorBidi"/>
          <w:sz w:val="28"/>
          <w:szCs w:val="28"/>
        </w:rPr>
      </w:pPr>
      <w:r>
        <w:rPr>
          <w:rFonts w:asciiTheme="majorBidi" w:hAnsiTheme="majorBidi" w:cstheme="majorBidi"/>
          <w:sz w:val="28"/>
          <w:szCs w:val="28"/>
        </w:rPr>
        <w:t>понимание гармонической фактуры.</w:t>
      </w:r>
    </w:p>
    <w:p w14:paraId="7036B7DE" w14:textId="77777777" w:rsidR="00347ABB" w:rsidRDefault="00347ABB" w:rsidP="00347ABB">
      <w:pPr>
        <w:spacing w:line="360" w:lineRule="auto"/>
        <w:ind w:firstLine="708"/>
        <w:jc w:val="both"/>
        <w:rPr>
          <w:rFonts w:asciiTheme="majorBidi" w:hAnsiTheme="majorBidi" w:cstheme="majorBidi"/>
          <w:sz w:val="28"/>
          <w:szCs w:val="28"/>
        </w:rPr>
      </w:pPr>
      <w:r w:rsidRPr="00045AF3">
        <w:rPr>
          <w:rFonts w:asciiTheme="majorBidi" w:hAnsiTheme="majorBidi" w:cstheme="majorBidi"/>
          <w:sz w:val="28"/>
          <w:szCs w:val="28"/>
        </w:rPr>
        <w:t>Как показывает практика работы с этой пьесой, каждому</w:t>
      </w:r>
      <w:r>
        <w:rPr>
          <w:rFonts w:asciiTheme="majorBidi" w:hAnsiTheme="majorBidi" w:cstheme="majorBidi"/>
          <w:sz w:val="28"/>
          <w:szCs w:val="28"/>
        </w:rPr>
        <w:t xml:space="preserve"> отдельно взятому ученику нужны разные промежутки времени для детального разбора. Если ученик одаренный и старательный, то уже к следующему уроку он будет готов продемонстрировать свои наработки. Другим ученикам, менее талантливым и усидчивым, необходи</w:t>
      </w:r>
      <w:r w:rsidR="00FD24EC">
        <w:rPr>
          <w:rFonts w:asciiTheme="majorBidi" w:hAnsiTheme="majorBidi" w:cstheme="majorBidi"/>
          <w:sz w:val="28"/>
          <w:szCs w:val="28"/>
        </w:rPr>
        <w:t xml:space="preserve">мо больше времени – от двух до </w:t>
      </w:r>
      <w:proofErr w:type="gramStart"/>
      <w:r w:rsidR="00FD24EC">
        <w:rPr>
          <w:rFonts w:asciiTheme="majorBidi" w:hAnsiTheme="majorBidi" w:cstheme="majorBidi"/>
          <w:sz w:val="28"/>
          <w:szCs w:val="28"/>
        </w:rPr>
        <w:t xml:space="preserve">четырёх </w:t>
      </w:r>
      <w:r>
        <w:rPr>
          <w:rFonts w:asciiTheme="majorBidi" w:hAnsiTheme="majorBidi" w:cstheme="majorBidi"/>
          <w:sz w:val="28"/>
          <w:szCs w:val="28"/>
        </w:rPr>
        <w:t xml:space="preserve"> уроков</w:t>
      </w:r>
      <w:proofErr w:type="gramEnd"/>
      <w:r>
        <w:rPr>
          <w:rFonts w:asciiTheme="majorBidi" w:hAnsiTheme="majorBidi" w:cstheme="majorBidi"/>
          <w:sz w:val="28"/>
          <w:szCs w:val="28"/>
        </w:rPr>
        <w:t>.</w:t>
      </w:r>
    </w:p>
    <w:p w14:paraId="7E38B522"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Также на втором этапе следует обратить внимание на аппликатуру пьесы. Как видно из нотного текста, все произведение построено на триолях. В некоторых нюансах аппликатуры педагог может посоветоваться с учеником для его удобства и комфорта, но не допуская технически неграмотной аппликатуры.</w:t>
      </w:r>
    </w:p>
    <w:p w14:paraId="6089D25C"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Здесь педагог должен руководствоваться не только указаниям в нотах, но и особенностями строения рабочего аппарата юного пианиста, учитывая длину пальцев и ширину ладони.</w:t>
      </w:r>
    </w:p>
    <w:p w14:paraId="2257FAC0"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Поскольку парт</w:t>
      </w:r>
      <w:r w:rsidR="00FD24EC">
        <w:rPr>
          <w:rFonts w:asciiTheme="majorBidi" w:hAnsiTheme="majorBidi" w:cstheme="majorBidi"/>
          <w:sz w:val="28"/>
          <w:szCs w:val="28"/>
        </w:rPr>
        <w:t xml:space="preserve">ия левой руки играется </w:t>
      </w:r>
      <w:proofErr w:type="gramStart"/>
      <w:r w:rsidR="00FD24EC">
        <w:rPr>
          <w:rFonts w:asciiTheme="majorBidi" w:hAnsiTheme="majorBidi" w:cstheme="majorBidi"/>
          <w:sz w:val="28"/>
          <w:szCs w:val="28"/>
        </w:rPr>
        <w:t xml:space="preserve">на </w:t>
      </w:r>
      <w:r>
        <w:rPr>
          <w:rFonts w:asciiTheme="majorBidi" w:hAnsiTheme="majorBidi" w:cstheme="majorBidi"/>
          <w:sz w:val="28"/>
          <w:szCs w:val="28"/>
        </w:rPr>
        <w:t xml:space="preserve"> легато</w:t>
      </w:r>
      <w:proofErr w:type="gramEnd"/>
      <w:r>
        <w:rPr>
          <w:rFonts w:asciiTheme="majorBidi" w:hAnsiTheme="majorBidi" w:cstheme="majorBidi"/>
          <w:sz w:val="28"/>
          <w:szCs w:val="28"/>
        </w:rPr>
        <w:t>, можно предложить ученику играть эту партию в произвольной аппликатуре, а для партии правой руки, советуясь с учеником, разработать индивидуальную схему.</w:t>
      </w:r>
    </w:p>
    <w:p w14:paraId="243B5DBC" w14:textId="77777777" w:rsidR="00347ABB" w:rsidRPr="00136CE4"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В контексте выбранной пьесы аппликатура играет важную роль: она помогает ученику в процессе передачи художественных аспектов произведения. </w:t>
      </w:r>
      <w:r w:rsidRPr="00A823A4">
        <w:rPr>
          <w:rFonts w:asciiTheme="majorBidi" w:hAnsiTheme="majorBidi" w:cstheme="majorBidi"/>
          <w:sz w:val="28"/>
          <w:szCs w:val="28"/>
        </w:rPr>
        <w:t>Г. Г. Нейгауз считал лучше</w:t>
      </w:r>
      <w:r>
        <w:rPr>
          <w:rFonts w:asciiTheme="majorBidi" w:hAnsiTheme="majorBidi" w:cstheme="majorBidi"/>
          <w:sz w:val="28"/>
          <w:szCs w:val="28"/>
        </w:rPr>
        <w:t>й</w:t>
      </w:r>
      <w:r w:rsidRPr="00A823A4">
        <w:rPr>
          <w:rFonts w:asciiTheme="majorBidi" w:hAnsiTheme="majorBidi" w:cstheme="majorBidi"/>
          <w:sz w:val="28"/>
          <w:szCs w:val="28"/>
        </w:rPr>
        <w:t xml:space="preserve"> ту аппликатуру, «которая позволяет наиболее верно передать данную музыку и наиболее </w:t>
      </w:r>
      <w:r w:rsidR="00FD24EC">
        <w:rPr>
          <w:rFonts w:asciiTheme="majorBidi" w:hAnsiTheme="majorBidi" w:cstheme="majorBidi"/>
          <w:sz w:val="28"/>
          <w:szCs w:val="28"/>
        </w:rPr>
        <w:t xml:space="preserve">точно согласуется с ее смыслом» </w:t>
      </w:r>
      <w:r w:rsidR="00136CE4" w:rsidRPr="00136CE4">
        <w:rPr>
          <w:rFonts w:asciiTheme="majorBidi" w:hAnsiTheme="majorBidi" w:cstheme="majorBidi"/>
          <w:sz w:val="28"/>
          <w:szCs w:val="28"/>
        </w:rPr>
        <w:t>[</w:t>
      </w:r>
      <w:proofErr w:type="gramStart"/>
      <w:r w:rsidR="00136CE4">
        <w:rPr>
          <w:rFonts w:asciiTheme="majorBidi" w:hAnsiTheme="majorBidi" w:cstheme="majorBidi"/>
          <w:sz w:val="28"/>
          <w:szCs w:val="28"/>
        </w:rPr>
        <w:t>20,с.</w:t>
      </w:r>
      <w:proofErr w:type="gramEnd"/>
      <w:r w:rsidR="00136CE4">
        <w:rPr>
          <w:rFonts w:asciiTheme="majorBidi" w:hAnsiTheme="majorBidi" w:cstheme="majorBidi"/>
          <w:sz w:val="28"/>
          <w:szCs w:val="28"/>
        </w:rPr>
        <w:t>31</w:t>
      </w:r>
      <w:r w:rsidR="00136CE4" w:rsidRPr="00136CE4">
        <w:rPr>
          <w:rFonts w:asciiTheme="majorBidi" w:hAnsiTheme="majorBidi" w:cstheme="majorBidi"/>
          <w:sz w:val="28"/>
          <w:szCs w:val="28"/>
        </w:rPr>
        <w:t>]</w:t>
      </w:r>
      <w:r w:rsidR="00FD24EC">
        <w:rPr>
          <w:rFonts w:asciiTheme="majorBidi" w:hAnsiTheme="majorBidi" w:cstheme="majorBidi"/>
          <w:sz w:val="28"/>
          <w:szCs w:val="28"/>
        </w:rPr>
        <w:t>.</w:t>
      </w:r>
    </w:p>
    <w:p w14:paraId="1487C1CD" w14:textId="77777777" w:rsidR="00347ABB" w:rsidRPr="003E6BDE" w:rsidRDefault="00347ABB" w:rsidP="00347ABB">
      <w:pPr>
        <w:spacing w:line="360" w:lineRule="auto"/>
        <w:ind w:firstLine="708"/>
        <w:jc w:val="both"/>
        <w:rPr>
          <w:rFonts w:asciiTheme="majorBidi" w:hAnsiTheme="majorBidi" w:cstheme="majorBidi"/>
          <w:i/>
          <w:iCs/>
          <w:sz w:val="28"/>
          <w:szCs w:val="28"/>
        </w:rPr>
      </w:pPr>
      <w:r>
        <w:rPr>
          <w:rFonts w:asciiTheme="majorBidi" w:hAnsiTheme="majorBidi" w:cstheme="majorBidi"/>
          <w:sz w:val="28"/>
          <w:szCs w:val="28"/>
        </w:rPr>
        <w:t xml:space="preserve">Следует отметить, что в нотах пьесы, а именно во втором и девятом тактах, есть указание для игры левой рукой – </w:t>
      </w:r>
      <w:r>
        <w:rPr>
          <w:rFonts w:asciiTheme="majorBidi" w:hAnsiTheme="majorBidi" w:cstheme="majorBidi"/>
          <w:sz w:val="28"/>
          <w:szCs w:val="28"/>
          <w:lang w:val="en-US"/>
        </w:rPr>
        <w:t>m</w:t>
      </w:r>
      <w:r w:rsidRPr="003E6BDE">
        <w:rPr>
          <w:rFonts w:asciiTheme="majorBidi" w:hAnsiTheme="majorBidi" w:cstheme="majorBidi"/>
          <w:sz w:val="28"/>
          <w:szCs w:val="28"/>
        </w:rPr>
        <w:t>.</w:t>
      </w:r>
      <w:r>
        <w:rPr>
          <w:rFonts w:asciiTheme="majorBidi" w:hAnsiTheme="majorBidi" w:cstheme="majorBidi"/>
          <w:sz w:val="28"/>
          <w:szCs w:val="28"/>
          <w:lang w:val="en-US"/>
        </w:rPr>
        <w:t>d</w:t>
      </w:r>
      <w:r>
        <w:rPr>
          <w:rFonts w:asciiTheme="majorBidi" w:hAnsiTheme="majorBidi" w:cstheme="majorBidi"/>
          <w:sz w:val="28"/>
          <w:szCs w:val="28"/>
        </w:rPr>
        <w:t>. (</w:t>
      </w:r>
      <w:proofErr w:type="spellStart"/>
      <w:r>
        <w:rPr>
          <w:rFonts w:asciiTheme="majorBidi" w:hAnsiTheme="majorBidi" w:cstheme="majorBidi"/>
          <w:sz w:val="28"/>
          <w:szCs w:val="28"/>
          <w:lang w:val="en-US"/>
        </w:rPr>
        <w:t>mano</w:t>
      </w:r>
      <w:proofErr w:type="spellEnd"/>
      <w:r w:rsidR="00FD24EC">
        <w:rPr>
          <w:rFonts w:asciiTheme="majorBidi" w:hAnsiTheme="majorBidi" w:cstheme="majorBidi"/>
          <w:sz w:val="28"/>
          <w:szCs w:val="28"/>
        </w:rPr>
        <w:t xml:space="preserve"> </w:t>
      </w:r>
      <w:proofErr w:type="spellStart"/>
      <w:r>
        <w:rPr>
          <w:rFonts w:asciiTheme="majorBidi" w:hAnsiTheme="majorBidi" w:cstheme="majorBidi"/>
          <w:sz w:val="28"/>
          <w:szCs w:val="28"/>
          <w:lang w:val="en-US"/>
        </w:rPr>
        <w:t>destra</w:t>
      </w:r>
      <w:proofErr w:type="spellEnd"/>
      <w:proofErr w:type="gramStart"/>
      <w:r>
        <w:rPr>
          <w:rFonts w:asciiTheme="majorBidi" w:hAnsiTheme="majorBidi" w:cstheme="majorBidi"/>
          <w:sz w:val="28"/>
          <w:szCs w:val="28"/>
        </w:rPr>
        <w:t>),что</w:t>
      </w:r>
      <w:proofErr w:type="gramEnd"/>
      <w:r>
        <w:rPr>
          <w:rFonts w:asciiTheme="majorBidi" w:hAnsiTheme="majorBidi" w:cstheme="majorBidi"/>
          <w:sz w:val="28"/>
          <w:szCs w:val="28"/>
        </w:rPr>
        <w:t xml:space="preserve"> в переводе означает «правой рукой». Это очень важно, так как невыполнение этой ремарки грозит неудобством для ученика в процессе игры.</w:t>
      </w:r>
    </w:p>
    <w:p w14:paraId="37229A68" w14:textId="77777777" w:rsidR="00347ABB" w:rsidRPr="004B0590" w:rsidRDefault="00347ABB" w:rsidP="00347ABB">
      <w:pPr>
        <w:spacing w:line="360" w:lineRule="auto"/>
        <w:ind w:firstLine="708"/>
        <w:jc w:val="both"/>
        <w:rPr>
          <w:rFonts w:asciiTheme="majorBidi" w:hAnsiTheme="majorBidi" w:cstheme="majorBidi"/>
          <w:i/>
          <w:iCs/>
          <w:sz w:val="28"/>
          <w:szCs w:val="28"/>
        </w:rPr>
      </w:pPr>
      <w:r w:rsidRPr="004B0590">
        <w:rPr>
          <w:rFonts w:asciiTheme="majorBidi" w:hAnsiTheme="majorBidi" w:cstheme="majorBidi"/>
          <w:i/>
          <w:iCs/>
          <w:sz w:val="28"/>
          <w:szCs w:val="28"/>
        </w:rPr>
        <w:t>Этап 3. Работа над ритмом и темпом пьесы.</w:t>
      </w:r>
    </w:p>
    <w:p w14:paraId="458A65D1"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Этот этап очень важный – если в пьесе не указано «</w:t>
      </w:r>
      <w:r>
        <w:rPr>
          <w:rFonts w:asciiTheme="majorBidi" w:hAnsiTheme="majorBidi" w:cstheme="majorBidi"/>
          <w:sz w:val="28"/>
          <w:szCs w:val="28"/>
          <w:lang w:val="en-US"/>
        </w:rPr>
        <w:t>ad</w:t>
      </w:r>
      <w:r w:rsidR="00B018A3">
        <w:rPr>
          <w:rFonts w:asciiTheme="majorBidi" w:hAnsiTheme="majorBidi" w:cstheme="majorBidi"/>
          <w:sz w:val="28"/>
          <w:szCs w:val="28"/>
        </w:rPr>
        <w:t xml:space="preserve"> </w:t>
      </w:r>
      <w:r>
        <w:rPr>
          <w:rFonts w:asciiTheme="majorBidi" w:hAnsiTheme="majorBidi" w:cstheme="majorBidi"/>
          <w:sz w:val="28"/>
          <w:szCs w:val="28"/>
          <w:lang w:val="en-US"/>
        </w:rPr>
        <w:t>libitum</w:t>
      </w:r>
      <w:r>
        <w:rPr>
          <w:rFonts w:asciiTheme="majorBidi" w:hAnsiTheme="majorBidi" w:cstheme="majorBidi"/>
          <w:sz w:val="28"/>
          <w:szCs w:val="28"/>
        </w:rPr>
        <w:t>», ученику следует придерживаться строгого темпо-ритмического рисунка – как это указано в «Песне без слов».</w:t>
      </w:r>
    </w:p>
    <w:p w14:paraId="6970DB30"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Как мы уже упоминали выше, пьеса выстроена на триолях. Это создает дополнительные технические трудности – к примеру, в согласовании игры правой и левой руки.</w:t>
      </w:r>
    </w:p>
    <w:p w14:paraId="2995BF98"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Поэт</w:t>
      </w:r>
      <w:r w:rsidR="00B018A3">
        <w:rPr>
          <w:rFonts w:asciiTheme="majorBidi" w:hAnsiTheme="majorBidi" w:cstheme="majorBidi"/>
          <w:sz w:val="28"/>
          <w:szCs w:val="28"/>
        </w:rPr>
        <w:t>ому, когда ученик начинает чтение</w:t>
      </w:r>
      <w:r>
        <w:rPr>
          <w:rFonts w:asciiTheme="majorBidi" w:hAnsiTheme="majorBidi" w:cstheme="majorBidi"/>
          <w:sz w:val="28"/>
          <w:szCs w:val="28"/>
        </w:rPr>
        <w:t xml:space="preserve"> нот с листа, необходимо ему помогать. Технический прогресс последнего столетия позволяет каждому педагогу использовать метроном в рамках своих занятий с учениками, поэтому применительно к выбранной пьесе этот инструмент просто необходим.</w:t>
      </w:r>
    </w:p>
    <w:p w14:paraId="70E3E70F"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Для начала нужно поставить перед учеником задачу – играть вдвое, а то втрое медленнее, чем указано в произведении. При этом он должен выполнять все предписания по пьесе – аппликатура, размер, длительность нот, знаки альтерации и т.д. Если ребенок не научится играть пьесу, не отклоняясь от темпа и ритма, в дальнейшем ему будет трудно приобрети это качество, так как пьеса будет заучена в неправильном темпе или неровном ритме.</w:t>
      </w:r>
    </w:p>
    <w:p w14:paraId="7224172B"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Ученику следует и дома заниматься с метрономом, чтобы не забыть то, что усвоено на уроке с учителем.</w:t>
      </w:r>
    </w:p>
    <w:p w14:paraId="6D99BC09"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Что касается триолей, то ученику следует объяснить, как они звучат в общей темпо-ритмической картине пьесы. Следует акцентировать внимание на том, что первую долю нужно выделять – на первых порах несколько преувеличенно, чтобы в дальнейшем играть гармонично и слаженно.</w:t>
      </w:r>
    </w:p>
    <w:p w14:paraId="3DCFA95E"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Помимо метронома, на уроках и в процессе самостоятельной игры дома, ученику следует вести счет вслух. Это помогает ученику не сбиваться с ритма, хотя на первых порах возникают определенные трудности – ученик не может сосредоточиться на руках, инструменте, нотах и счете одновременно. Тем не менее, спустя несколько уроков счет вслух входит в привычку.</w:t>
      </w:r>
    </w:p>
    <w:p w14:paraId="62A15DFA" w14:textId="77777777" w:rsidR="00347ABB" w:rsidRPr="004B2F1B" w:rsidRDefault="00347ABB" w:rsidP="00347ABB">
      <w:pPr>
        <w:spacing w:line="360" w:lineRule="auto"/>
        <w:ind w:firstLine="708"/>
        <w:jc w:val="both"/>
        <w:rPr>
          <w:rFonts w:asciiTheme="majorBidi" w:hAnsiTheme="majorBidi" w:cstheme="majorBidi"/>
          <w:i/>
          <w:iCs/>
          <w:sz w:val="28"/>
          <w:szCs w:val="28"/>
        </w:rPr>
      </w:pPr>
      <w:r>
        <w:rPr>
          <w:rFonts w:asciiTheme="majorBidi" w:hAnsiTheme="majorBidi" w:cstheme="majorBidi"/>
          <w:i/>
          <w:iCs/>
          <w:sz w:val="28"/>
          <w:szCs w:val="28"/>
        </w:rPr>
        <w:t>Этап 4.</w:t>
      </w:r>
      <w:r w:rsidRPr="004B2F1B">
        <w:rPr>
          <w:rFonts w:asciiTheme="majorBidi" w:hAnsiTheme="majorBidi" w:cstheme="majorBidi"/>
          <w:i/>
          <w:iCs/>
          <w:sz w:val="28"/>
          <w:szCs w:val="28"/>
        </w:rPr>
        <w:t xml:space="preserve"> Изучение пьесы наизусть.</w:t>
      </w:r>
      <w:r>
        <w:rPr>
          <w:rFonts w:asciiTheme="majorBidi" w:hAnsiTheme="majorBidi" w:cstheme="majorBidi"/>
          <w:i/>
          <w:iCs/>
          <w:sz w:val="28"/>
          <w:szCs w:val="28"/>
        </w:rPr>
        <w:t xml:space="preserve"> Фразировка.</w:t>
      </w:r>
    </w:p>
    <w:p w14:paraId="639F3010"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Если ученик уже хорошо играет пьесы «Песня без слов» с листа, ему следует изучить произведение наизусть. У каждого педагога есть свои методы, но не всякий прием или подход применим к ученику.</w:t>
      </w:r>
    </w:p>
    <w:p w14:paraId="6D03B365" w14:textId="77777777" w:rsidR="00347ABB" w:rsidRDefault="00B018A3" w:rsidP="00347ABB">
      <w:pPr>
        <w:spacing w:line="360" w:lineRule="auto"/>
        <w:ind w:firstLine="708"/>
        <w:jc w:val="both"/>
        <w:rPr>
          <w:rFonts w:asciiTheme="majorBidi" w:hAnsiTheme="majorBidi" w:cstheme="majorBidi"/>
          <w:sz w:val="28"/>
          <w:szCs w:val="28"/>
        </w:rPr>
      </w:pPr>
      <w:proofErr w:type="spellStart"/>
      <w:r>
        <w:rPr>
          <w:rFonts w:asciiTheme="majorBidi" w:hAnsiTheme="majorBidi" w:cstheme="majorBidi"/>
          <w:sz w:val="28"/>
          <w:szCs w:val="28"/>
        </w:rPr>
        <w:t>И.</w:t>
      </w:r>
      <w:r w:rsidR="00347ABB">
        <w:rPr>
          <w:rFonts w:asciiTheme="majorBidi" w:hAnsiTheme="majorBidi" w:cstheme="majorBidi"/>
          <w:sz w:val="28"/>
          <w:szCs w:val="28"/>
        </w:rPr>
        <w:t>Гофман</w:t>
      </w:r>
      <w:proofErr w:type="spellEnd"/>
      <w:r w:rsidR="00347ABB">
        <w:rPr>
          <w:rFonts w:asciiTheme="majorBidi" w:hAnsiTheme="majorBidi" w:cstheme="majorBidi"/>
          <w:sz w:val="28"/>
          <w:szCs w:val="28"/>
        </w:rPr>
        <w:t xml:space="preserve"> </w:t>
      </w:r>
      <w:r w:rsidRPr="00B018A3">
        <w:rPr>
          <w:rFonts w:asciiTheme="majorBidi" w:hAnsiTheme="majorBidi" w:cstheme="majorBidi"/>
          <w:sz w:val="28"/>
          <w:szCs w:val="28"/>
        </w:rPr>
        <w:t>[</w:t>
      </w:r>
      <w:r>
        <w:rPr>
          <w:rFonts w:asciiTheme="majorBidi" w:hAnsiTheme="majorBidi" w:cstheme="majorBidi"/>
          <w:sz w:val="28"/>
          <w:szCs w:val="28"/>
        </w:rPr>
        <w:t>10</w:t>
      </w:r>
      <w:r w:rsidRPr="00B018A3">
        <w:rPr>
          <w:rFonts w:asciiTheme="majorBidi" w:hAnsiTheme="majorBidi" w:cstheme="majorBidi"/>
          <w:sz w:val="28"/>
          <w:szCs w:val="28"/>
        </w:rPr>
        <w:t>]</w:t>
      </w:r>
      <w:r>
        <w:rPr>
          <w:rFonts w:asciiTheme="majorBidi" w:hAnsiTheme="majorBidi" w:cstheme="majorBidi"/>
          <w:sz w:val="28"/>
          <w:szCs w:val="28"/>
        </w:rPr>
        <w:t xml:space="preserve"> </w:t>
      </w:r>
      <w:r w:rsidR="00347ABB">
        <w:rPr>
          <w:rFonts w:asciiTheme="majorBidi" w:hAnsiTheme="majorBidi" w:cstheme="majorBidi"/>
          <w:sz w:val="28"/>
          <w:szCs w:val="28"/>
        </w:rPr>
        <w:t>предлагает использовать один из четырех методов изучения пьесы наизусть:</w:t>
      </w:r>
    </w:p>
    <w:p w14:paraId="420624E0" w14:textId="77777777" w:rsidR="00347ABB" w:rsidRPr="004B2F1B" w:rsidRDefault="00347ABB" w:rsidP="00347ABB">
      <w:pPr>
        <w:pStyle w:val="a3"/>
        <w:numPr>
          <w:ilvl w:val="0"/>
          <w:numId w:val="25"/>
        </w:numPr>
        <w:spacing w:line="360" w:lineRule="auto"/>
        <w:jc w:val="both"/>
        <w:rPr>
          <w:rFonts w:asciiTheme="majorBidi" w:hAnsiTheme="majorBidi" w:cstheme="majorBidi"/>
          <w:sz w:val="28"/>
          <w:szCs w:val="28"/>
        </w:rPr>
      </w:pPr>
      <w:r w:rsidRPr="004B2F1B">
        <w:rPr>
          <w:rFonts w:asciiTheme="majorBidi" w:hAnsiTheme="majorBidi" w:cstheme="majorBidi"/>
          <w:sz w:val="28"/>
          <w:szCs w:val="28"/>
        </w:rPr>
        <w:t>за фортепиано с нотами;</w:t>
      </w:r>
    </w:p>
    <w:p w14:paraId="00C17088" w14:textId="77777777" w:rsidR="00347ABB" w:rsidRPr="004B2F1B" w:rsidRDefault="00347ABB" w:rsidP="00347ABB">
      <w:pPr>
        <w:pStyle w:val="a3"/>
        <w:numPr>
          <w:ilvl w:val="0"/>
          <w:numId w:val="25"/>
        </w:numPr>
        <w:spacing w:line="360" w:lineRule="auto"/>
        <w:jc w:val="both"/>
        <w:rPr>
          <w:rFonts w:asciiTheme="majorBidi" w:hAnsiTheme="majorBidi" w:cstheme="majorBidi"/>
          <w:sz w:val="28"/>
          <w:szCs w:val="28"/>
        </w:rPr>
      </w:pPr>
      <w:r w:rsidRPr="004B2F1B">
        <w:rPr>
          <w:rFonts w:asciiTheme="majorBidi" w:hAnsiTheme="majorBidi" w:cstheme="majorBidi"/>
          <w:sz w:val="28"/>
          <w:szCs w:val="28"/>
        </w:rPr>
        <w:t>без фортепиано с нотами;</w:t>
      </w:r>
    </w:p>
    <w:p w14:paraId="1806CC01" w14:textId="77777777" w:rsidR="00347ABB" w:rsidRPr="004B2F1B" w:rsidRDefault="00347ABB" w:rsidP="00347ABB">
      <w:pPr>
        <w:pStyle w:val="a3"/>
        <w:numPr>
          <w:ilvl w:val="0"/>
          <w:numId w:val="25"/>
        </w:numPr>
        <w:spacing w:line="360" w:lineRule="auto"/>
        <w:jc w:val="both"/>
        <w:rPr>
          <w:rFonts w:asciiTheme="majorBidi" w:hAnsiTheme="majorBidi" w:cstheme="majorBidi"/>
          <w:sz w:val="28"/>
          <w:szCs w:val="28"/>
        </w:rPr>
      </w:pPr>
      <w:r w:rsidRPr="004B2F1B">
        <w:rPr>
          <w:rFonts w:asciiTheme="majorBidi" w:hAnsiTheme="majorBidi" w:cstheme="majorBidi"/>
          <w:sz w:val="28"/>
          <w:szCs w:val="28"/>
        </w:rPr>
        <w:t>за фортепиано без нот;</w:t>
      </w:r>
    </w:p>
    <w:p w14:paraId="57CCF77D" w14:textId="77777777" w:rsidR="00347ABB" w:rsidRPr="004B2F1B" w:rsidRDefault="00347ABB" w:rsidP="00347ABB">
      <w:pPr>
        <w:pStyle w:val="a3"/>
        <w:numPr>
          <w:ilvl w:val="0"/>
          <w:numId w:val="25"/>
        </w:numPr>
        <w:spacing w:line="360" w:lineRule="auto"/>
        <w:jc w:val="both"/>
        <w:rPr>
          <w:rFonts w:asciiTheme="majorBidi" w:hAnsiTheme="majorBidi" w:cstheme="majorBidi"/>
          <w:sz w:val="28"/>
          <w:szCs w:val="28"/>
        </w:rPr>
      </w:pPr>
      <w:r w:rsidRPr="004B2F1B">
        <w:rPr>
          <w:rFonts w:asciiTheme="majorBidi" w:hAnsiTheme="majorBidi" w:cstheme="majorBidi"/>
          <w:sz w:val="28"/>
          <w:szCs w:val="28"/>
        </w:rPr>
        <w:t>без фортепиано и без нот.</w:t>
      </w:r>
    </w:p>
    <w:p w14:paraId="6D3F536E"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Какой бы способ не выбрал педагог для своего ученика, со временем последний сможет играть наизусть, даже не ставя себе это за цель. Заучивание наизусть происходит органично, если ученик выполняет все рекомендации учителя и не пренебрегает его указаниями:</w:t>
      </w:r>
    </w:p>
    <w:p w14:paraId="3170A364" w14:textId="77777777" w:rsidR="00347ABB" w:rsidRPr="00D10FD4" w:rsidRDefault="00347ABB" w:rsidP="00347ABB">
      <w:pPr>
        <w:spacing w:line="360" w:lineRule="auto"/>
        <w:ind w:firstLine="708"/>
        <w:jc w:val="both"/>
        <w:rPr>
          <w:rFonts w:asciiTheme="majorBidi" w:hAnsiTheme="majorBidi" w:cstheme="majorBidi"/>
          <w:sz w:val="28"/>
          <w:szCs w:val="28"/>
        </w:rPr>
      </w:pPr>
      <w:r w:rsidRPr="00D10FD4">
        <w:rPr>
          <w:rFonts w:asciiTheme="majorBidi" w:hAnsiTheme="majorBidi" w:cstheme="majorBidi"/>
          <w:sz w:val="28"/>
          <w:szCs w:val="28"/>
        </w:rPr>
        <w:t>1)​ учить отдельно партию каждого голоса или каждой руки наизусть. Такой способ работы дает возможность ученику лучше прослушать и запомнить каждый голос в отдельности и всю фактуру в целом;</w:t>
      </w:r>
    </w:p>
    <w:p w14:paraId="4938F3B1" w14:textId="77777777" w:rsidR="00347ABB" w:rsidRPr="00D10FD4" w:rsidRDefault="00347ABB" w:rsidP="00347ABB">
      <w:pPr>
        <w:spacing w:line="360" w:lineRule="auto"/>
        <w:ind w:firstLine="708"/>
        <w:jc w:val="both"/>
        <w:rPr>
          <w:rFonts w:asciiTheme="majorBidi" w:hAnsiTheme="majorBidi" w:cstheme="majorBidi"/>
          <w:sz w:val="28"/>
          <w:szCs w:val="28"/>
        </w:rPr>
      </w:pPr>
      <w:r w:rsidRPr="00D10FD4">
        <w:rPr>
          <w:rFonts w:asciiTheme="majorBidi" w:hAnsiTheme="majorBidi" w:cstheme="majorBidi"/>
          <w:sz w:val="28"/>
          <w:szCs w:val="28"/>
        </w:rPr>
        <w:t>2)​ начинать произведение с любого раздела, части или музыкального построения. Этот метод приводит к большей уверенности исполнения;</w:t>
      </w:r>
    </w:p>
    <w:p w14:paraId="28E9A844" w14:textId="77777777" w:rsidR="00347ABB" w:rsidRDefault="00347ABB" w:rsidP="00347ABB">
      <w:pPr>
        <w:spacing w:line="360" w:lineRule="auto"/>
        <w:ind w:firstLine="708"/>
        <w:jc w:val="both"/>
        <w:rPr>
          <w:rFonts w:asciiTheme="majorBidi" w:hAnsiTheme="majorBidi" w:cstheme="majorBidi"/>
          <w:sz w:val="28"/>
          <w:szCs w:val="28"/>
        </w:rPr>
      </w:pPr>
      <w:r w:rsidRPr="00D10FD4">
        <w:rPr>
          <w:rFonts w:asciiTheme="majorBidi" w:hAnsiTheme="majorBidi" w:cstheme="majorBidi"/>
          <w:sz w:val="28"/>
          <w:szCs w:val="28"/>
        </w:rPr>
        <w:t>3)​ использовать накопительный метод запоминания, т.е. исполнять произведение на память с последнего предложения, затем с предпоследнего</w:t>
      </w:r>
      <w:r>
        <w:rPr>
          <w:rFonts w:asciiTheme="majorBidi" w:hAnsiTheme="majorBidi" w:cstheme="majorBidi"/>
          <w:sz w:val="28"/>
          <w:szCs w:val="28"/>
        </w:rPr>
        <w:t>,</w:t>
      </w:r>
      <w:r w:rsidRPr="00D10FD4">
        <w:rPr>
          <w:rFonts w:asciiTheme="majorBidi" w:hAnsiTheme="majorBidi" w:cstheme="majorBidi"/>
          <w:sz w:val="28"/>
          <w:szCs w:val="28"/>
        </w:rPr>
        <w:t xml:space="preserve"> и так прибавлять по одному предложению.</w:t>
      </w:r>
    </w:p>
    <w:p w14:paraId="26E8FFD0"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В «Песне без слов» фактура особенная – гомофонн</w:t>
      </w:r>
      <w:r w:rsidR="00B018A3">
        <w:rPr>
          <w:rFonts w:asciiTheme="majorBidi" w:hAnsiTheme="majorBidi" w:cstheme="majorBidi"/>
          <w:sz w:val="28"/>
          <w:szCs w:val="28"/>
        </w:rPr>
        <w:t>о-гармоническ</w:t>
      </w:r>
      <w:r>
        <w:rPr>
          <w:rFonts w:asciiTheme="majorBidi" w:hAnsiTheme="majorBidi" w:cstheme="majorBidi"/>
          <w:sz w:val="28"/>
          <w:szCs w:val="28"/>
        </w:rPr>
        <w:t>ая. Поэтому воспроизведение должно быть ровным, сдержанным, без лишних деталей. Ученику следует объяснить, что название пьесы говорит само за себя – не должно быть ничего такого, что могло бы отвлекать исполнителя или слушателя.</w:t>
      </w:r>
    </w:p>
    <w:p w14:paraId="53AA9080"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Необходимо обратить внимание на фразировку «Песни без слов». Данное произведение должно звучать как одно целое, но важно понимать, что даже в коротком произведении есть фразы, которые необходимо выделять с помощью динамики и темпа.</w:t>
      </w:r>
    </w:p>
    <w:p w14:paraId="51765258"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Таким образом, изучение пьесы Рахманинова наизусть необходимо, по большей степени, для уверенности в процессе игры. Уверенность, в свою очередь, необходима для того, чтобы ученик могу работать над другими составляющими пьесы.</w:t>
      </w:r>
    </w:p>
    <w:p w14:paraId="4341DDA0" w14:textId="77777777" w:rsidR="00347ABB" w:rsidRPr="003E6BDE" w:rsidRDefault="00347ABB" w:rsidP="00347ABB">
      <w:pPr>
        <w:spacing w:line="360" w:lineRule="auto"/>
        <w:ind w:firstLine="708"/>
        <w:jc w:val="both"/>
        <w:rPr>
          <w:rFonts w:asciiTheme="majorBidi" w:hAnsiTheme="majorBidi" w:cstheme="majorBidi"/>
          <w:i/>
          <w:iCs/>
          <w:sz w:val="28"/>
          <w:szCs w:val="28"/>
        </w:rPr>
      </w:pPr>
      <w:r w:rsidRPr="003E6BDE">
        <w:rPr>
          <w:rFonts w:asciiTheme="majorBidi" w:hAnsiTheme="majorBidi" w:cstheme="majorBidi"/>
          <w:i/>
          <w:iCs/>
          <w:sz w:val="28"/>
          <w:szCs w:val="28"/>
        </w:rPr>
        <w:t>Этап 5. Динамика</w:t>
      </w:r>
      <w:r>
        <w:rPr>
          <w:rFonts w:asciiTheme="majorBidi" w:hAnsiTheme="majorBidi" w:cstheme="majorBidi"/>
          <w:i/>
          <w:iCs/>
          <w:sz w:val="28"/>
          <w:szCs w:val="28"/>
        </w:rPr>
        <w:t xml:space="preserve"> и работа над звуком</w:t>
      </w:r>
      <w:r w:rsidRPr="003E6BDE">
        <w:rPr>
          <w:rFonts w:asciiTheme="majorBidi" w:hAnsiTheme="majorBidi" w:cstheme="majorBidi"/>
          <w:i/>
          <w:iCs/>
          <w:sz w:val="28"/>
          <w:szCs w:val="28"/>
        </w:rPr>
        <w:t>.</w:t>
      </w:r>
    </w:p>
    <w:p w14:paraId="50E00CEE"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Динамика в музыкальном искусстве – это характер изменений относительно силы звучания или темпа произведения. Так как особенности темпа и ритма по пьесе «Песня без слов» мы уже рассмотрели с методической точки зрения, необходимо сделать акцент на динамике звука в процессе исполнения.</w:t>
      </w:r>
    </w:p>
    <w:p w14:paraId="3E5CDD14"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На этом этапе нотный текст пьесы должен быть выучен наизусть, чтобы ученик имел возможность сосредотачиваться на требованиях педагога по динамической структуре произведения.</w:t>
      </w:r>
    </w:p>
    <w:p w14:paraId="0B9A2136"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Пьеса «Песня без слов» состоит из 16 тактов. И на протяжении этой короткой мелодии с репризой необходимо продемонстрировать характер произведения с помощью динамического рисунка.</w:t>
      </w:r>
    </w:p>
    <w:p w14:paraId="32F8B909"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Все произведение должно звучать на пиано, и под конец – перед репризой – на пианиссимо. В 12</w:t>
      </w:r>
      <w:r w:rsidR="00B018A3">
        <w:rPr>
          <w:rFonts w:asciiTheme="majorBidi" w:hAnsiTheme="majorBidi" w:cstheme="majorBidi"/>
          <w:sz w:val="28"/>
          <w:szCs w:val="28"/>
        </w:rPr>
        <w:t>-ом</w:t>
      </w:r>
      <w:r>
        <w:rPr>
          <w:rFonts w:asciiTheme="majorBidi" w:hAnsiTheme="majorBidi" w:cstheme="majorBidi"/>
          <w:sz w:val="28"/>
          <w:szCs w:val="28"/>
        </w:rPr>
        <w:t xml:space="preserve"> такте для этого есть указание – диминуэндо. Но можно выделить кульминационный момент – в 10</w:t>
      </w:r>
      <w:r w:rsidR="00E44C65">
        <w:rPr>
          <w:rFonts w:asciiTheme="majorBidi" w:hAnsiTheme="majorBidi" w:cstheme="majorBidi"/>
          <w:sz w:val="28"/>
          <w:szCs w:val="28"/>
        </w:rPr>
        <w:t>-ом</w:t>
      </w:r>
      <w:r>
        <w:rPr>
          <w:rFonts w:asciiTheme="majorBidi" w:hAnsiTheme="majorBidi" w:cstheme="majorBidi"/>
          <w:sz w:val="28"/>
          <w:szCs w:val="28"/>
        </w:rPr>
        <w:t xml:space="preserve"> такте (си бемоль второй октавы), и сыграть этот элемент чуть громче, как бы выделяя его на фоне общего мелодического рисунка.</w:t>
      </w:r>
    </w:p>
    <w:p w14:paraId="0ADF4C63"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Отклонения от указаний в тексте можно использовать только тогда, когда текст «Песни без слов» будет выучен наизусть – с правильной аппликатурой, штрихами и пр.</w:t>
      </w:r>
    </w:p>
    <w:p w14:paraId="33823BB2"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Для данного произведения можно использовать педали</w:t>
      </w:r>
      <w:r w:rsidR="00673C98">
        <w:rPr>
          <w:rFonts w:asciiTheme="majorBidi" w:hAnsiTheme="majorBidi" w:cstheme="majorBidi"/>
          <w:sz w:val="28"/>
          <w:szCs w:val="28"/>
        </w:rPr>
        <w:t>зацию</w:t>
      </w:r>
      <w:r>
        <w:rPr>
          <w:rFonts w:asciiTheme="majorBidi" w:hAnsiTheme="majorBidi" w:cstheme="majorBidi"/>
          <w:sz w:val="28"/>
          <w:szCs w:val="28"/>
        </w:rPr>
        <w:t xml:space="preserve">, однако следует учесть, что использование педали должно быть строго дозированным, чтобы в итоге не получилась размытая, нечеткая звуковая картина. </w:t>
      </w:r>
    </w:p>
    <w:p w14:paraId="2638EB51" w14:textId="77777777" w:rsidR="00347ABB" w:rsidRPr="002F0E41"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На этом этапе приостанавливается работа над техническими аспектами пьесы. </w:t>
      </w:r>
      <w:r w:rsidRPr="002F0E41">
        <w:rPr>
          <w:rFonts w:asciiTheme="majorBidi" w:hAnsiTheme="majorBidi" w:cstheme="majorBidi"/>
          <w:sz w:val="28"/>
          <w:szCs w:val="28"/>
        </w:rPr>
        <w:t>Так, ученику следует медленно или в среднем темпе отрабатывать технически трудные разделы до тех пор, пока они не будут заучены до автоматизма. Особо трудные моменты разделяются на мелкие фразы и, последовательно осваиваются в умеренном темпе. Каждой рукой отдельно разучиваются по тактам с остановкой на сильной доле.</w:t>
      </w:r>
    </w:p>
    <w:p w14:paraId="70A8391F" w14:textId="77777777" w:rsidR="00347ABB" w:rsidRPr="002F0E41" w:rsidRDefault="00347ABB" w:rsidP="00347ABB">
      <w:pPr>
        <w:spacing w:line="360" w:lineRule="auto"/>
        <w:ind w:firstLine="708"/>
        <w:jc w:val="both"/>
        <w:rPr>
          <w:rFonts w:asciiTheme="majorBidi" w:hAnsiTheme="majorBidi" w:cstheme="majorBidi"/>
          <w:sz w:val="28"/>
          <w:szCs w:val="28"/>
        </w:rPr>
      </w:pPr>
      <w:r w:rsidRPr="002F0E41">
        <w:rPr>
          <w:rFonts w:asciiTheme="majorBidi" w:hAnsiTheme="majorBidi" w:cstheme="majorBidi"/>
          <w:sz w:val="28"/>
          <w:szCs w:val="28"/>
        </w:rPr>
        <w:t xml:space="preserve">Что касается работы в конечном темпе, то перед учеником необходимо поставить следующие задачи: приобретение нужной ловкости, быстрой двигательной реакции, контроля внимания и осмысленности </w:t>
      </w:r>
      <w:proofErr w:type="spellStart"/>
      <w:r w:rsidRPr="002F0E41">
        <w:rPr>
          <w:rFonts w:asciiTheme="majorBidi" w:hAnsiTheme="majorBidi" w:cstheme="majorBidi"/>
          <w:sz w:val="28"/>
          <w:szCs w:val="28"/>
        </w:rPr>
        <w:t>звукоизвлечения</w:t>
      </w:r>
      <w:proofErr w:type="spellEnd"/>
      <w:r w:rsidRPr="002F0E41">
        <w:rPr>
          <w:rFonts w:asciiTheme="majorBidi" w:hAnsiTheme="majorBidi" w:cstheme="majorBidi"/>
          <w:sz w:val="28"/>
          <w:szCs w:val="28"/>
        </w:rPr>
        <w:t>.</w:t>
      </w:r>
    </w:p>
    <w:p w14:paraId="00A44B08" w14:textId="77777777" w:rsidR="00347ABB" w:rsidRPr="0091711A" w:rsidRDefault="00347ABB" w:rsidP="00347ABB">
      <w:pPr>
        <w:spacing w:line="360" w:lineRule="auto"/>
        <w:ind w:firstLine="708"/>
        <w:jc w:val="both"/>
        <w:rPr>
          <w:rFonts w:asciiTheme="majorBidi" w:hAnsiTheme="majorBidi" w:cstheme="majorBidi"/>
          <w:i/>
          <w:iCs/>
          <w:sz w:val="28"/>
          <w:szCs w:val="28"/>
        </w:rPr>
      </w:pPr>
      <w:r w:rsidRPr="0091711A">
        <w:rPr>
          <w:rFonts w:asciiTheme="majorBidi" w:hAnsiTheme="majorBidi" w:cstheme="majorBidi"/>
          <w:i/>
          <w:iCs/>
          <w:sz w:val="28"/>
          <w:szCs w:val="28"/>
        </w:rPr>
        <w:t>Этап 6. Раскрытие художественного замысла композитора.</w:t>
      </w:r>
    </w:p>
    <w:p w14:paraId="39DF339E" w14:textId="77777777" w:rsidR="00347ABB" w:rsidRPr="003705E6"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Этот этап работы над «Песней без слов» является наиболее трудным и наиболее интересным одновременно. Теперь перед учеником и его педагогом стоит задача – понять, что хотел сказать автор с помощью произведения, что он хотел донести слушателю.</w:t>
      </w:r>
      <w:r w:rsidR="00E44C65">
        <w:rPr>
          <w:rFonts w:asciiTheme="majorBidi" w:hAnsiTheme="majorBidi" w:cstheme="majorBidi"/>
          <w:sz w:val="28"/>
          <w:szCs w:val="28"/>
        </w:rPr>
        <w:t xml:space="preserve"> </w:t>
      </w:r>
      <w:r w:rsidRPr="002F0E41">
        <w:rPr>
          <w:rFonts w:asciiTheme="majorBidi" w:hAnsiTheme="majorBidi" w:cstheme="majorBidi"/>
          <w:sz w:val="28"/>
          <w:szCs w:val="28"/>
        </w:rPr>
        <w:t>Пройдя предыдущие стадии работы над произведением, ученик постепенно достигает самостоятельности, овладевает навыками самовыражения. Двигаясь сначала по пути подражания, он начинает вносить в исполнение свое отношение, что позволяет развивать у ученика чувство меры и прививает художественный вкус</w:t>
      </w:r>
      <w:r w:rsidR="00E44C65">
        <w:rPr>
          <w:rFonts w:asciiTheme="majorBidi" w:hAnsiTheme="majorBidi" w:cstheme="majorBidi"/>
          <w:sz w:val="28"/>
          <w:szCs w:val="28"/>
        </w:rPr>
        <w:t xml:space="preserve"> </w:t>
      </w:r>
      <w:r w:rsidR="003705E6" w:rsidRPr="003705E6">
        <w:rPr>
          <w:rFonts w:asciiTheme="majorBidi" w:hAnsiTheme="majorBidi" w:cstheme="majorBidi"/>
          <w:sz w:val="28"/>
          <w:szCs w:val="28"/>
        </w:rPr>
        <w:t>[3]</w:t>
      </w:r>
      <w:r w:rsidR="00E44C65">
        <w:rPr>
          <w:rFonts w:asciiTheme="majorBidi" w:hAnsiTheme="majorBidi" w:cstheme="majorBidi"/>
          <w:sz w:val="28"/>
          <w:szCs w:val="28"/>
        </w:rPr>
        <w:t>.</w:t>
      </w:r>
    </w:p>
    <w:p w14:paraId="42CC19B4" w14:textId="77777777" w:rsidR="00347ABB" w:rsidRPr="003705E6" w:rsidRDefault="00347ABB" w:rsidP="00347ABB">
      <w:pPr>
        <w:spacing w:line="360" w:lineRule="auto"/>
        <w:ind w:firstLine="708"/>
        <w:jc w:val="both"/>
        <w:rPr>
          <w:rFonts w:asciiTheme="majorBidi" w:hAnsiTheme="majorBidi" w:cstheme="majorBidi"/>
          <w:sz w:val="28"/>
          <w:szCs w:val="28"/>
        </w:rPr>
      </w:pPr>
      <w:r w:rsidRPr="002F0E41">
        <w:rPr>
          <w:rFonts w:asciiTheme="majorBidi" w:hAnsiTheme="majorBidi" w:cstheme="majorBidi"/>
          <w:sz w:val="28"/>
          <w:szCs w:val="28"/>
        </w:rPr>
        <w:t>Исполнительская яркость является признаком несомненной артистической одарённости. Она свойственна не каждому ученику, но развивая это качество, педагог может до</w:t>
      </w:r>
      <w:r w:rsidR="00E44C65">
        <w:rPr>
          <w:rFonts w:asciiTheme="majorBidi" w:hAnsiTheme="majorBidi" w:cstheme="majorBidi"/>
          <w:sz w:val="28"/>
          <w:szCs w:val="28"/>
        </w:rPr>
        <w:t xml:space="preserve">биться определенных результатов </w:t>
      </w:r>
      <w:r w:rsidR="003705E6" w:rsidRPr="003705E6">
        <w:rPr>
          <w:rFonts w:asciiTheme="majorBidi" w:hAnsiTheme="majorBidi" w:cstheme="majorBidi"/>
          <w:sz w:val="28"/>
          <w:szCs w:val="28"/>
        </w:rPr>
        <w:t>[13]</w:t>
      </w:r>
      <w:r w:rsidR="00E44C65">
        <w:rPr>
          <w:rFonts w:asciiTheme="majorBidi" w:hAnsiTheme="majorBidi" w:cstheme="majorBidi"/>
          <w:sz w:val="28"/>
          <w:szCs w:val="28"/>
        </w:rPr>
        <w:t>.</w:t>
      </w:r>
    </w:p>
    <w:p w14:paraId="2B02E383"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Здесь ученик может проявить свое творческое воображение. В контексте этапа работы над художественным замыслом это очень важно. Однако в некоторых случаях педагог может помочь своему ученику в формировании нужного музыкального образа. Для этого можно применить небольшую беседу, диалог по поводу того, что представляет ученик, какие образы у него возникают в процессе воспроизведения «Песни без слов». К примеру:</w:t>
      </w:r>
    </w:p>
    <w:p w14:paraId="28DED941"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Как ты думаешь, какая связь между названием пьесы и ей мелодией?</w:t>
      </w:r>
    </w:p>
    <w:p w14:paraId="08416317"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Возникают ли у тебя образы одиночества, светлой грусти, печали?</w:t>
      </w:r>
    </w:p>
    <w:p w14:paraId="4F831FFA"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Чувствуешь ли ты некую недосказанность, незавершенность?</w:t>
      </w:r>
    </w:p>
    <w:p w14:paraId="746EA39E"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Какие мысли тебя посещают в процессе игры пьесы?</w:t>
      </w:r>
    </w:p>
    <w:p w14:paraId="5387D085"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Какие слова ты бы подобрал для данной пьесы?</w:t>
      </w:r>
    </w:p>
    <w:p w14:paraId="1C575C5B"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Возникают ли у тебя ассоциации с произведением искусства?</w:t>
      </w:r>
    </w:p>
    <w:p w14:paraId="5E7EC0F6" w14:textId="77777777" w:rsidR="00347ABB" w:rsidRDefault="00347ABB" w:rsidP="00347ABB">
      <w:pPr>
        <w:pStyle w:val="a3"/>
        <w:numPr>
          <w:ilvl w:val="0"/>
          <w:numId w:val="26"/>
        </w:numPr>
        <w:spacing w:line="360" w:lineRule="auto"/>
        <w:jc w:val="both"/>
        <w:rPr>
          <w:rFonts w:asciiTheme="majorBidi" w:hAnsiTheme="majorBidi" w:cstheme="majorBidi"/>
          <w:sz w:val="28"/>
          <w:szCs w:val="28"/>
        </w:rPr>
      </w:pPr>
      <w:r>
        <w:rPr>
          <w:rFonts w:asciiTheme="majorBidi" w:hAnsiTheme="majorBidi" w:cstheme="majorBidi"/>
          <w:sz w:val="28"/>
          <w:szCs w:val="28"/>
        </w:rPr>
        <w:t>Какое время года подходит для характеристики этой пьесы?</w:t>
      </w:r>
    </w:p>
    <w:p w14:paraId="3FBD7628" w14:textId="77777777" w:rsidR="00347ABB" w:rsidRDefault="00347ABB" w:rsidP="00347ABB">
      <w:pPr>
        <w:spacing w:line="360" w:lineRule="auto"/>
        <w:ind w:firstLine="708"/>
        <w:jc w:val="both"/>
        <w:rPr>
          <w:rFonts w:asciiTheme="majorBidi" w:hAnsiTheme="majorBidi" w:cstheme="majorBidi"/>
          <w:sz w:val="28"/>
          <w:szCs w:val="28"/>
        </w:rPr>
      </w:pPr>
      <w:r w:rsidRPr="0017454F">
        <w:rPr>
          <w:rFonts w:asciiTheme="majorBidi" w:hAnsiTheme="majorBidi" w:cstheme="majorBidi"/>
          <w:sz w:val="28"/>
          <w:szCs w:val="28"/>
        </w:rPr>
        <w:t>Наводя ученика на размышления о художественном замысле, педагог формирует в нем умение а</w:t>
      </w:r>
      <w:r>
        <w:rPr>
          <w:rFonts w:asciiTheme="majorBidi" w:hAnsiTheme="majorBidi" w:cstheme="majorBidi"/>
          <w:sz w:val="28"/>
          <w:szCs w:val="28"/>
        </w:rPr>
        <w:t>нализировать не только с техниче</w:t>
      </w:r>
      <w:r w:rsidRPr="0017454F">
        <w:rPr>
          <w:rFonts w:asciiTheme="majorBidi" w:hAnsiTheme="majorBidi" w:cstheme="majorBidi"/>
          <w:sz w:val="28"/>
          <w:szCs w:val="28"/>
        </w:rPr>
        <w:t>ской, но и с творческой точки зрения.</w:t>
      </w:r>
      <w:r>
        <w:rPr>
          <w:rFonts w:asciiTheme="majorBidi" w:hAnsiTheme="majorBidi" w:cstheme="majorBidi"/>
          <w:sz w:val="28"/>
          <w:szCs w:val="28"/>
        </w:rPr>
        <w:t xml:space="preserve"> Простая, на первый взгляд, «Песня без слов» может быть сыграна по-разному, когда за нее берутся дети с разными типами темперамента. От темперамента зависит многое – и качество игры, и стиль исполнения, и образы, которые вкладывает ученик в произведение. По этой причине необходимо развивать творческое воображение ученика на завершающем этапе работы с произведением, чтобы в итоге получилось нечто индивидуальное, с элементами личностного восприятия.</w:t>
      </w:r>
    </w:p>
    <w:p w14:paraId="626ABFBC"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Этот этап работы также предусматривает внесение учеником своего взгляда на общую композицию исполнения. Если ученик, умея играть так, как это предписано композитором или педагогом, хочет внести изменения в динамическую или темповую структуру пьесы, иногда следует дать ему такую возможность.</w:t>
      </w:r>
    </w:p>
    <w:p w14:paraId="344A7C05" w14:textId="77777777" w:rsidR="00347ABB" w:rsidRDefault="00347ABB" w:rsidP="00347ABB">
      <w:pPr>
        <w:spacing w:line="360" w:lineRule="auto"/>
        <w:ind w:firstLine="708"/>
        <w:jc w:val="both"/>
        <w:rPr>
          <w:rFonts w:asciiTheme="majorBidi" w:hAnsiTheme="majorBidi" w:cstheme="majorBidi"/>
          <w:sz w:val="28"/>
          <w:szCs w:val="28"/>
        </w:rPr>
      </w:pPr>
      <w:r>
        <w:rPr>
          <w:rFonts w:asciiTheme="majorBidi" w:hAnsiTheme="majorBidi" w:cstheme="majorBidi"/>
          <w:sz w:val="28"/>
          <w:szCs w:val="28"/>
        </w:rPr>
        <w:t>По характеру, на наш взгляд, произведение отражает некую печаль, безысходность с элементами просветления и надежды, что подтверждается грустной мелодией и иногда ускоряющимся темпом.</w:t>
      </w:r>
    </w:p>
    <w:p w14:paraId="288494CC" w14:textId="77777777" w:rsidR="00347ABB" w:rsidRPr="00347ABB" w:rsidRDefault="00347ABB" w:rsidP="00347ABB">
      <w:pPr>
        <w:spacing w:line="360" w:lineRule="auto"/>
        <w:ind w:firstLine="708"/>
        <w:jc w:val="both"/>
        <w:rPr>
          <w:rFonts w:asciiTheme="majorBidi" w:hAnsiTheme="majorBidi" w:cstheme="majorBidi"/>
          <w:i/>
          <w:iCs/>
          <w:sz w:val="28"/>
          <w:szCs w:val="28"/>
        </w:rPr>
      </w:pPr>
      <w:r w:rsidRPr="00347ABB">
        <w:rPr>
          <w:rFonts w:asciiTheme="majorBidi" w:hAnsiTheme="majorBidi" w:cstheme="majorBidi"/>
          <w:i/>
          <w:iCs/>
          <w:sz w:val="28"/>
          <w:szCs w:val="28"/>
        </w:rPr>
        <w:t xml:space="preserve">Таким образом, мы предложили примерную схему работы над произведением «Песня без слов» С.В. Рахманинова из репертуара для юных пианистов. Разрабатывая схему работы над произведением, мы учитывали то, что каждый ученик имеет свои личные особенности и черты, которые сопровождают процессе освоения фортепиано. </w:t>
      </w:r>
      <w:r w:rsidR="00E44C65">
        <w:rPr>
          <w:rFonts w:asciiTheme="majorBidi" w:hAnsiTheme="majorBidi" w:cstheme="majorBidi"/>
          <w:i/>
          <w:iCs/>
          <w:sz w:val="28"/>
          <w:szCs w:val="28"/>
        </w:rPr>
        <w:t xml:space="preserve">Поэтому, как в любой схеме, связанной с исполнительским искусством, здесь неизбежны корректировки. </w:t>
      </w:r>
      <w:r w:rsidRPr="00347ABB">
        <w:rPr>
          <w:rFonts w:asciiTheme="majorBidi" w:hAnsiTheme="majorBidi" w:cstheme="majorBidi"/>
          <w:i/>
          <w:iCs/>
          <w:sz w:val="28"/>
          <w:szCs w:val="28"/>
        </w:rPr>
        <w:t>Отметим, что предложенный нами методический подход способствует не только улучшению исполнительских качеств</w:t>
      </w:r>
      <w:r w:rsidR="00E44C65">
        <w:rPr>
          <w:rFonts w:asciiTheme="majorBidi" w:hAnsiTheme="majorBidi" w:cstheme="majorBidi"/>
          <w:i/>
          <w:iCs/>
          <w:sz w:val="28"/>
          <w:szCs w:val="28"/>
        </w:rPr>
        <w:t xml:space="preserve"> учащегося</w:t>
      </w:r>
      <w:r w:rsidRPr="00347ABB">
        <w:rPr>
          <w:rFonts w:asciiTheme="majorBidi" w:hAnsiTheme="majorBidi" w:cstheme="majorBidi"/>
          <w:i/>
          <w:iCs/>
          <w:sz w:val="28"/>
          <w:szCs w:val="28"/>
        </w:rPr>
        <w:t xml:space="preserve">, но и повышает </w:t>
      </w:r>
      <w:r w:rsidR="00E44C65">
        <w:rPr>
          <w:rFonts w:asciiTheme="majorBidi" w:hAnsiTheme="majorBidi" w:cstheme="majorBidi"/>
          <w:i/>
          <w:iCs/>
          <w:sz w:val="28"/>
          <w:szCs w:val="28"/>
        </w:rPr>
        <w:t xml:space="preserve">его </w:t>
      </w:r>
      <w:r w:rsidRPr="00347ABB">
        <w:rPr>
          <w:rFonts w:asciiTheme="majorBidi" w:hAnsiTheme="majorBidi" w:cstheme="majorBidi"/>
          <w:i/>
          <w:iCs/>
          <w:sz w:val="28"/>
          <w:szCs w:val="28"/>
        </w:rPr>
        <w:t>мотивацию, пробуждает стремление к творческому самовыражению.</w:t>
      </w:r>
    </w:p>
    <w:p w14:paraId="014D2CCE" w14:textId="77777777" w:rsidR="003705E6" w:rsidRDefault="003705E6" w:rsidP="00347ABB">
      <w:pPr>
        <w:jc w:val="center"/>
        <w:rPr>
          <w:rFonts w:asciiTheme="majorBidi" w:hAnsiTheme="majorBidi" w:cstheme="majorBidi"/>
          <w:sz w:val="28"/>
          <w:szCs w:val="28"/>
        </w:rPr>
      </w:pPr>
    </w:p>
    <w:p w14:paraId="08BC9462" w14:textId="77777777" w:rsidR="003705E6" w:rsidRDefault="003705E6" w:rsidP="00347ABB">
      <w:pPr>
        <w:jc w:val="center"/>
        <w:rPr>
          <w:rFonts w:ascii="Times New Roman" w:hAnsi="Times New Roman" w:cs="Times New Roman"/>
          <w:b/>
          <w:bCs/>
          <w:sz w:val="32"/>
          <w:szCs w:val="32"/>
        </w:rPr>
      </w:pPr>
    </w:p>
    <w:p w14:paraId="45953A43" w14:textId="77777777" w:rsidR="003705E6" w:rsidRDefault="003705E6" w:rsidP="00347ABB">
      <w:pPr>
        <w:jc w:val="center"/>
        <w:rPr>
          <w:rFonts w:ascii="Times New Roman" w:hAnsi="Times New Roman" w:cs="Times New Roman"/>
          <w:b/>
          <w:bCs/>
          <w:sz w:val="32"/>
          <w:szCs w:val="32"/>
        </w:rPr>
      </w:pPr>
    </w:p>
    <w:p w14:paraId="08E8E656" w14:textId="77777777" w:rsidR="003705E6" w:rsidRDefault="003705E6" w:rsidP="00347ABB">
      <w:pPr>
        <w:jc w:val="center"/>
        <w:rPr>
          <w:rFonts w:ascii="Times New Roman" w:hAnsi="Times New Roman" w:cs="Times New Roman"/>
          <w:b/>
          <w:bCs/>
          <w:sz w:val="32"/>
          <w:szCs w:val="32"/>
        </w:rPr>
      </w:pPr>
    </w:p>
    <w:p w14:paraId="326567E5" w14:textId="77777777" w:rsidR="007B1D94" w:rsidRDefault="007B1D94" w:rsidP="00347ABB">
      <w:pPr>
        <w:jc w:val="center"/>
        <w:rPr>
          <w:rFonts w:ascii="Times New Roman" w:hAnsi="Times New Roman" w:cs="Times New Roman"/>
          <w:b/>
          <w:bCs/>
          <w:sz w:val="32"/>
          <w:szCs w:val="32"/>
        </w:rPr>
      </w:pPr>
    </w:p>
    <w:p w14:paraId="4DEA2920" w14:textId="77777777" w:rsidR="007B1D94" w:rsidRDefault="007B1D94" w:rsidP="00347ABB">
      <w:pPr>
        <w:jc w:val="center"/>
        <w:rPr>
          <w:rFonts w:ascii="Times New Roman" w:hAnsi="Times New Roman" w:cs="Times New Roman"/>
          <w:b/>
          <w:bCs/>
          <w:sz w:val="32"/>
          <w:szCs w:val="32"/>
        </w:rPr>
      </w:pPr>
    </w:p>
    <w:p w14:paraId="12DB32DC" w14:textId="77777777" w:rsidR="007B1D94" w:rsidRDefault="007B1D94" w:rsidP="00347ABB">
      <w:pPr>
        <w:jc w:val="center"/>
        <w:rPr>
          <w:rFonts w:ascii="Times New Roman" w:hAnsi="Times New Roman" w:cs="Times New Roman"/>
          <w:b/>
          <w:bCs/>
          <w:sz w:val="32"/>
          <w:szCs w:val="32"/>
        </w:rPr>
      </w:pPr>
    </w:p>
    <w:p w14:paraId="6C827AAD" w14:textId="77777777" w:rsidR="007B1D94" w:rsidRDefault="007B1D94" w:rsidP="00347ABB">
      <w:pPr>
        <w:jc w:val="center"/>
        <w:rPr>
          <w:rFonts w:ascii="Times New Roman" w:hAnsi="Times New Roman" w:cs="Times New Roman"/>
          <w:b/>
          <w:bCs/>
          <w:sz w:val="32"/>
          <w:szCs w:val="32"/>
        </w:rPr>
      </w:pPr>
    </w:p>
    <w:p w14:paraId="2FA44BC2" w14:textId="77777777" w:rsidR="007B1D94" w:rsidRDefault="007B1D94" w:rsidP="00347ABB">
      <w:pPr>
        <w:jc w:val="center"/>
        <w:rPr>
          <w:rFonts w:ascii="Times New Roman" w:hAnsi="Times New Roman" w:cs="Times New Roman"/>
          <w:b/>
          <w:bCs/>
          <w:sz w:val="32"/>
          <w:szCs w:val="32"/>
        </w:rPr>
      </w:pPr>
    </w:p>
    <w:p w14:paraId="3CF84865" w14:textId="77777777" w:rsidR="007B1D94" w:rsidRDefault="007B1D94" w:rsidP="00347ABB">
      <w:pPr>
        <w:jc w:val="center"/>
        <w:rPr>
          <w:rFonts w:ascii="Times New Roman" w:hAnsi="Times New Roman" w:cs="Times New Roman"/>
          <w:b/>
          <w:bCs/>
          <w:sz w:val="32"/>
          <w:szCs w:val="32"/>
        </w:rPr>
      </w:pPr>
    </w:p>
    <w:p w14:paraId="69D91FB2" w14:textId="316CFB7A" w:rsidR="00347ABB" w:rsidRDefault="00347ABB" w:rsidP="00347ABB">
      <w:pPr>
        <w:jc w:val="center"/>
        <w:rPr>
          <w:rFonts w:ascii="Times New Roman" w:hAnsi="Times New Roman" w:cs="Times New Roman"/>
          <w:b/>
          <w:bCs/>
          <w:sz w:val="32"/>
          <w:szCs w:val="32"/>
        </w:rPr>
      </w:pPr>
      <w:r w:rsidRPr="006E2E51">
        <w:rPr>
          <w:rFonts w:ascii="Times New Roman" w:hAnsi="Times New Roman" w:cs="Times New Roman"/>
          <w:b/>
          <w:bCs/>
          <w:sz w:val="32"/>
          <w:szCs w:val="32"/>
        </w:rPr>
        <w:t>Заключение</w:t>
      </w:r>
    </w:p>
    <w:p w14:paraId="49A1E12E" w14:textId="77777777" w:rsidR="00347ABB" w:rsidRDefault="00347ABB" w:rsidP="00B155AB">
      <w:pPr>
        <w:spacing w:line="360" w:lineRule="auto"/>
        <w:ind w:firstLine="0"/>
        <w:jc w:val="both"/>
        <w:rPr>
          <w:rFonts w:ascii="Times New Roman" w:hAnsi="Times New Roman" w:cs="Times New Roman"/>
          <w:sz w:val="28"/>
          <w:szCs w:val="28"/>
        </w:rPr>
      </w:pPr>
    </w:p>
    <w:p w14:paraId="624882AB" w14:textId="77777777" w:rsidR="008C2E99" w:rsidRDefault="00B155AB" w:rsidP="00B155AB">
      <w:pPr>
        <w:spacing w:line="360" w:lineRule="auto"/>
        <w:ind w:firstLine="708"/>
        <w:jc w:val="both"/>
        <w:rPr>
          <w:rFonts w:ascii="Times New Roman" w:hAnsi="Times New Roman"/>
          <w:sz w:val="28"/>
          <w:szCs w:val="28"/>
        </w:rPr>
      </w:pPr>
      <w:r>
        <w:rPr>
          <w:rFonts w:ascii="Times New Roman" w:hAnsi="Times New Roman"/>
          <w:sz w:val="28"/>
          <w:szCs w:val="28"/>
        </w:rPr>
        <w:t xml:space="preserve">Если рассматривать учебный процесс </w:t>
      </w:r>
      <w:proofErr w:type="gramStart"/>
      <w:r>
        <w:rPr>
          <w:rFonts w:ascii="Times New Roman" w:hAnsi="Times New Roman"/>
          <w:sz w:val="28"/>
          <w:szCs w:val="28"/>
        </w:rPr>
        <w:t>фортепианного  класса</w:t>
      </w:r>
      <w:proofErr w:type="gramEnd"/>
      <w:r>
        <w:rPr>
          <w:rFonts w:ascii="Times New Roman" w:hAnsi="Times New Roman"/>
          <w:sz w:val="28"/>
          <w:szCs w:val="28"/>
        </w:rPr>
        <w:t xml:space="preserve"> детских музыкальных школ в контексте творческого наследия </w:t>
      </w:r>
      <w:proofErr w:type="spellStart"/>
      <w:r>
        <w:rPr>
          <w:rFonts w:ascii="Times New Roman" w:hAnsi="Times New Roman"/>
          <w:sz w:val="28"/>
          <w:szCs w:val="28"/>
        </w:rPr>
        <w:t>С.В.Рахманинова</w:t>
      </w:r>
      <w:proofErr w:type="spellEnd"/>
      <w:r>
        <w:rPr>
          <w:rFonts w:ascii="Times New Roman" w:hAnsi="Times New Roman"/>
          <w:sz w:val="28"/>
          <w:szCs w:val="28"/>
        </w:rPr>
        <w:t xml:space="preserve">, то необходимо отметить, что юные музыканты имеют слабый исполнительский опыт произведений этого  композитора. Этому есть вполне объективное объяснение. Произведения Рахманинова обладают высокими художественными достоинствами, они достаточно доступны для детского </w:t>
      </w:r>
      <w:proofErr w:type="gramStart"/>
      <w:r>
        <w:rPr>
          <w:rFonts w:ascii="Times New Roman" w:hAnsi="Times New Roman"/>
          <w:sz w:val="28"/>
          <w:szCs w:val="28"/>
        </w:rPr>
        <w:t>возраста,  но</w:t>
      </w:r>
      <w:proofErr w:type="gramEnd"/>
      <w:r>
        <w:rPr>
          <w:rFonts w:ascii="Times New Roman" w:hAnsi="Times New Roman"/>
          <w:sz w:val="28"/>
          <w:szCs w:val="28"/>
        </w:rPr>
        <w:t xml:space="preserve"> необычайно трудны по многим параметрам исполнительского освоения. </w:t>
      </w:r>
    </w:p>
    <w:p w14:paraId="12C9B59D" w14:textId="77777777" w:rsidR="00B155AB" w:rsidRDefault="00B155AB" w:rsidP="00B155AB">
      <w:pPr>
        <w:spacing w:line="360" w:lineRule="auto"/>
        <w:ind w:firstLine="708"/>
        <w:jc w:val="both"/>
        <w:rPr>
          <w:rFonts w:ascii="Times New Roman" w:hAnsi="Times New Roman"/>
          <w:sz w:val="28"/>
          <w:szCs w:val="28"/>
        </w:rPr>
      </w:pPr>
      <w:proofErr w:type="gramStart"/>
      <w:r>
        <w:rPr>
          <w:rFonts w:ascii="Times New Roman" w:hAnsi="Times New Roman"/>
          <w:sz w:val="28"/>
          <w:szCs w:val="28"/>
        </w:rPr>
        <w:t>Это,  как</w:t>
      </w:r>
      <w:proofErr w:type="gramEnd"/>
      <w:r>
        <w:rPr>
          <w:rFonts w:ascii="Times New Roman" w:hAnsi="Times New Roman"/>
          <w:sz w:val="28"/>
          <w:szCs w:val="28"/>
        </w:rPr>
        <w:t xml:space="preserve"> правило, значительные объёмы (в отличие от, например, прелюдий Шопена  и Скрябина) нотного текста, насыщенность музыкальной фактуры, требующая определённых физических данных, растяжки пальцев, звуковой беглости, дифференцированного  звучания разных «слоёв» и т.д. И это только  верхушка «айсберга», за которой должна начинаться собственно работа над художественным образом, кругом эмоциональных состояний, личностной трактовкой этого произведения. Всё это необычайно сложно для неопытного учащегося музыкальной школы, даже относительно способного.</w:t>
      </w:r>
    </w:p>
    <w:p w14:paraId="5F48F331" w14:textId="77777777" w:rsidR="00B155AB" w:rsidRDefault="00B155AB" w:rsidP="00B155AB">
      <w:pPr>
        <w:spacing w:line="360" w:lineRule="auto"/>
        <w:ind w:firstLine="708"/>
        <w:jc w:val="both"/>
        <w:rPr>
          <w:rFonts w:ascii="Times New Roman" w:hAnsi="Times New Roman"/>
          <w:sz w:val="28"/>
          <w:szCs w:val="28"/>
        </w:rPr>
      </w:pPr>
      <w:r>
        <w:rPr>
          <w:rFonts w:ascii="Times New Roman" w:hAnsi="Times New Roman"/>
          <w:sz w:val="28"/>
          <w:szCs w:val="28"/>
        </w:rPr>
        <w:t xml:space="preserve">По этой причине, всего лишь несколько произведений </w:t>
      </w:r>
      <w:proofErr w:type="spellStart"/>
      <w:r>
        <w:rPr>
          <w:rFonts w:ascii="Times New Roman" w:hAnsi="Times New Roman"/>
          <w:sz w:val="28"/>
          <w:szCs w:val="28"/>
        </w:rPr>
        <w:t>С.В.Рахманинова</w:t>
      </w:r>
      <w:proofErr w:type="spellEnd"/>
      <w:r>
        <w:rPr>
          <w:rFonts w:ascii="Times New Roman" w:hAnsi="Times New Roman"/>
          <w:sz w:val="28"/>
          <w:szCs w:val="28"/>
        </w:rPr>
        <w:t xml:space="preserve"> входит в число популярных и часто используемых   в детском учебном репертуаре. О некоторых их них идёт речь в работе, в частности, «Итальянской польке», прелюдии до диез минор, «Мелодии» из ор.3. Вместе с тем, как показало проведё</w:t>
      </w:r>
      <w:r w:rsidR="008C2E99">
        <w:rPr>
          <w:rFonts w:ascii="Times New Roman" w:hAnsi="Times New Roman"/>
          <w:sz w:val="28"/>
          <w:szCs w:val="28"/>
        </w:rPr>
        <w:t>нное нами анкетное исследование</w:t>
      </w:r>
      <w:r>
        <w:rPr>
          <w:rFonts w:ascii="Times New Roman" w:hAnsi="Times New Roman"/>
          <w:sz w:val="28"/>
          <w:szCs w:val="28"/>
        </w:rPr>
        <w:t xml:space="preserve">, мотивация детей на исполнение музыки </w:t>
      </w:r>
      <w:proofErr w:type="gramStart"/>
      <w:r>
        <w:rPr>
          <w:rFonts w:ascii="Times New Roman" w:hAnsi="Times New Roman"/>
          <w:sz w:val="28"/>
          <w:szCs w:val="28"/>
        </w:rPr>
        <w:t>Рахманинова,  и</w:t>
      </w:r>
      <w:proofErr w:type="gramEnd"/>
      <w:r>
        <w:rPr>
          <w:rFonts w:ascii="Times New Roman" w:hAnsi="Times New Roman"/>
          <w:sz w:val="28"/>
          <w:szCs w:val="28"/>
        </w:rPr>
        <w:t>, в целом,  интерес к личности великого русского композитора, достаточно высокая.</w:t>
      </w:r>
    </w:p>
    <w:p w14:paraId="0CA6909F" w14:textId="77777777" w:rsidR="00B155AB" w:rsidRDefault="00B155AB" w:rsidP="00B155AB">
      <w:pPr>
        <w:spacing w:line="360" w:lineRule="auto"/>
        <w:ind w:firstLine="708"/>
        <w:jc w:val="both"/>
        <w:rPr>
          <w:rFonts w:asciiTheme="majorBidi" w:hAnsiTheme="majorBidi" w:cstheme="majorBidi"/>
          <w:color w:val="000000"/>
          <w:sz w:val="28"/>
          <w:szCs w:val="28"/>
          <w:shd w:val="clear" w:color="auto" w:fill="FFFFFF"/>
        </w:rPr>
      </w:pPr>
      <w:r>
        <w:rPr>
          <w:rFonts w:ascii="Times New Roman" w:hAnsi="Times New Roman"/>
          <w:sz w:val="28"/>
          <w:szCs w:val="28"/>
        </w:rPr>
        <w:t xml:space="preserve">Сегодня есть возможность, в частности, с </w:t>
      </w:r>
      <w:proofErr w:type="gramStart"/>
      <w:r>
        <w:rPr>
          <w:rFonts w:ascii="Times New Roman" w:hAnsi="Times New Roman"/>
          <w:sz w:val="28"/>
          <w:szCs w:val="28"/>
        </w:rPr>
        <w:t>помощью  Интернет</w:t>
      </w:r>
      <w:proofErr w:type="gramEnd"/>
      <w:r>
        <w:rPr>
          <w:rFonts w:ascii="Times New Roman" w:hAnsi="Times New Roman"/>
          <w:sz w:val="28"/>
          <w:szCs w:val="28"/>
        </w:rPr>
        <w:t>-ресурса «</w:t>
      </w:r>
      <w:proofErr w:type="spellStart"/>
      <w:r>
        <w:rPr>
          <w:rFonts w:ascii="Times New Roman" w:hAnsi="Times New Roman"/>
          <w:sz w:val="28"/>
          <w:szCs w:val="28"/>
        </w:rPr>
        <w:t>Сенар</w:t>
      </w:r>
      <w:proofErr w:type="spellEnd"/>
      <w:r>
        <w:rPr>
          <w:rFonts w:ascii="Times New Roman" w:hAnsi="Times New Roman"/>
          <w:sz w:val="28"/>
          <w:szCs w:val="28"/>
        </w:rPr>
        <w:t>», познакомиться с неизданными при жизни композитора, произведениями. В основном, это юношеские пьесы Рахманинова, которые, скорее всего, не предназначались им для печати.</w:t>
      </w:r>
      <w:r>
        <w:rPr>
          <w:rFonts w:asciiTheme="majorBidi" w:hAnsiTheme="majorBidi" w:cstheme="majorBidi"/>
          <w:sz w:val="28"/>
          <w:szCs w:val="28"/>
          <w:shd w:val="clear" w:color="auto" w:fill="FFFFFF"/>
        </w:rPr>
        <w:t xml:space="preserve"> </w:t>
      </w:r>
      <w:r w:rsidRPr="006C6B44">
        <w:rPr>
          <w:rFonts w:asciiTheme="majorBidi" w:hAnsiTheme="majorBidi" w:cstheme="majorBidi"/>
          <w:sz w:val="28"/>
          <w:szCs w:val="28"/>
          <w:shd w:val="clear" w:color="auto" w:fill="FFFFFF"/>
        </w:rPr>
        <w:t xml:space="preserve"> Оставляя за рамки дискуссию о легитимности включения таких произведений в учебный и концертн</w:t>
      </w:r>
      <w:r>
        <w:rPr>
          <w:rFonts w:asciiTheme="majorBidi" w:hAnsiTheme="majorBidi" w:cstheme="majorBidi"/>
          <w:sz w:val="28"/>
          <w:szCs w:val="28"/>
          <w:shd w:val="clear" w:color="auto" w:fill="FFFFFF"/>
        </w:rPr>
        <w:t>ый репертуар</w:t>
      </w:r>
      <w:r w:rsidRPr="006C6B44">
        <w:rPr>
          <w:rFonts w:asciiTheme="majorBidi" w:hAnsiTheme="majorBidi" w:cstheme="majorBidi"/>
          <w:sz w:val="28"/>
          <w:szCs w:val="28"/>
          <w:shd w:val="clear" w:color="auto" w:fill="FFFFFF"/>
        </w:rPr>
        <w:t>, тем не менее, мы конс</w:t>
      </w:r>
      <w:r>
        <w:rPr>
          <w:rFonts w:asciiTheme="majorBidi" w:hAnsiTheme="majorBidi" w:cstheme="majorBidi"/>
          <w:sz w:val="28"/>
          <w:szCs w:val="28"/>
          <w:shd w:val="clear" w:color="auto" w:fill="FFFFFF"/>
        </w:rPr>
        <w:t>татируем значение таких пьес для</w:t>
      </w:r>
      <w:r w:rsidRPr="006C6B44">
        <w:rPr>
          <w:rFonts w:asciiTheme="majorBidi" w:hAnsiTheme="majorBidi" w:cstheme="majorBidi"/>
          <w:sz w:val="28"/>
          <w:szCs w:val="28"/>
          <w:shd w:val="clear" w:color="auto" w:fill="FFFFFF"/>
        </w:rPr>
        <w:t xml:space="preserve"> </w:t>
      </w:r>
      <w:proofErr w:type="gramStart"/>
      <w:r>
        <w:rPr>
          <w:rFonts w:ascii="Times New Roman" w:hAnsi="Times New Roman"/>
          <w:sz w:val="28"/>
          <w:szCs w:val="28"/>
        </w:rPr>
        <w:t>существенного  обогащения</w:t>
      </w:r>
      <w:proofErr w:type="gramEnd"/>
      <w:r>
        <w:rPr>
          <w:rFonts w:ascii="Times New Roman" w:hAnsi="Times New Roman"/>
          <w:sz w:val="28"/>
          <w:szCs w:val="28"/>
        </w:rPr>
        <w:t xml:space="preserve">  образовательного процесса становления юного пианиста в детской музыкальной школе. </w:t>
      </w:r>
      <w:r w:rsidR="008C2E99">
        <w:rPr>
          <w:rFonts w:ascii="Times New Roman" w:hAnsi="Times New Roman"/>
          <w:sz w:val="28"/>
          <w:szCs w:val="28"/>
        </w:rPr>
        <w:t xml:space="preserve"> </w:t>
      </w:r>
    </w:p>
    <w:p w14:paraId="6D06D3DD" w14:textId="77777777" w:rsidR="008C2E99" w:rsidRPr="00A64D95" w:rsidRDefault="008C2E99" w:rsidP="008C2E99">
      <w:pPr>
        <w:spacing w:line="360" w:lineRule="auto"/>
        <w:ind w:firstLine="708"/>
        <w:jc w:val="both"/>
        <w:rPr>
          <w:rFonts w:asciiTheme="majorBidi" w:eastAsia="Calibri" w:hAnsiTheme="majorBidi" w:cstheme="majorBidi"/>
          <w:color w:val="000000"/>
          <w:sz w:val="28"/>
          <w:szCs w:val="28"/>
          <w:shd w:val="clear" w:color="auto" w:fill="FFFFFF"/>
        </w:rPr>
      </w:pPr>
      <w:r>
        <w:rPr>
          <w:rFonts w:asciiTheme="majorBidi" w:hAnsiTheme="majorBidi" w:cstheme="majorBidi"/>
          <w:color w:val="000000"/>
          <w:sz w:val="28"/>
          <w:szCs w:val="28"/>
          <w:shd w:val="clear" w:color="auto" w:fill="FFFFFF"/>
        </w:rPr>
        <w:t xml:space="preserve">Отдельного внимания </w:t>
      </w:r>
      <w:proofErr w:type="gramStart"/>
      <w:r>
        <w:rPr>
          <w:rFonts w:asciiTheme="majorBidi" w:hAnsiTheme="majorBidi" w:cstheme="majorBidi"/>
          <w:color w:val="000000"/>
          <w:sz w:val="28"/>
          <w:szCs w:val="28"/>
          <w:shd w:val="clear" w:color="auto" w:fill="FFFFFF"/>
        </w:rPr>
        <w:t>требует  просветительская</w:t>
      </w:r>
      <w:proofErr w:type="gramEnd"/>
      <w:r>
        <w:rPr>
          <w:rFonts w:asciiTheme="majorBidi" w:hAnsiTheme="majorBidi" w:cstheme="majorBidi"/>
          <w:color w:val="000000"/>
          <w:sz w:val="28"/>
          <w:szCs w:val="28"/>
          <w:shd w:val="clear" w:color="auto" w:fill="FFFFFF"/>
        </w:rPr>
        <w:t xml:space="preserve"> составляющая композиторского наследия Рахманинова – множество различных культурных проектов, связанных с именем великого русского композитора – фестивали, конкурсы,  конференции, отдельные тематические концертные программы, театральные постановки, как правило, достаточно индивидуализированы, «имеют своё лицо» и заслуженный отклик у публики. В той или иной степени эти </w:t>
      </w:r>
      <w:proofErr w:type="gramStart"/>
      <w:r>
        <w:rPr>
          <w:rFonts w:asciiTheme="majorBidi" w:hAnsiTheme="majorBidi" w:cstheme="majorBidi"/>
          <w:color w:val="000000"/>
          <w:sz w:val="28"/>
          <w:szCs w:val="28"/>
          <w:shd w:val="clear" w:color="auto" w:fill="FFFFFF"/>
        </w:rPr>
        <w:t>проекты  связаны</w:t>
      </w:r>
      <w:proofErr w:type="gramEnd"/>
      <w:r>
        <w:rPr>
          <w:rFonts w:asciiTheme="majorBidi" w:hAnsiTheme="majorBidi" w:cstheme="majorBidi"/>
          <w:color w:val="000000"/>
          <w:sz w:val="28"/>
          <w:szCs w:val="28"/>
          <w:shd w:val="clear" w:color="auto" w:fill="FFFFFF"/>
        </w:rPr>
        <w:t xml:space="preserve"> с современным российским музыкальным образованием, в том числе и мотивационным и методическими его аспектами. </w:t>
      </w:r>
      <w:r w:rsidRPr="00A64D95">
        <w:rPr>
          <w:rFonts w:asciiTheme="majorBidi" w:hAnsiTheme="majorBidi" w:cstheme="majorBidi"/>
          <w:color w:val="000000"/>
          <w:sz w:val="28"/>
          <w:szCs w:val="28"/>
          <w:shd w:val="clear" w:color="auto" w:fill="FFFFFF"/>
        </w:rPr>
        <w:t>Всё это</w:t>
      </w:r>
      <w:r w:rsidRPr="00A64D95">
        <w:rPr>
          <w:rFonts w:ascii="Times New Roman" w:hAnsi="Times New Roman" w:cs="Times New Roman"/>
          <w:iCs/>
          <w:sz w:val="28"/>
          <w:szCs w:val="28"/>
        </w:rPr>
        <w:t xml:space="preserve"> позволяет молодым талантливым исполнителям расширить </w:t>
      </w:r>
      <w:r w:rsidRPr="00A64D95">
        <w:rPr>
          <w:rFonts w:ascii="Times New Roman" w:hAnsi="Times New Roman"/>
          <w:iCs/>
          <w:sz w:val="28"/>
          <w:szCs w:val="28"/>
        </w:rPr>
        <w:t xml:space="preserve">вои </w:t>
      </w:r>
      <w:r w:rsidRPr="00A64D95">
        <w:rPr>
          <w:rFonts w:ascii="Times New Roman" w:hAnsi="Times New Roman" w:cs="Times New Roman"/>
          <w:iCs/>
          <w:sz w:val="28"/>
          <w:szCs w:val="28"/>
        </w:rPr>
        <w:t xml:space="preserve">возможности изучения творчества великого композитора, заглянуть в тайны сложной профессии музыкального исполнительства, обогатиться </w:t>
      </w:r>
      <w:r w:rsidRPr="00A64D95">
        <w:rPr>
          <w:rFonts w:ascii="Times New Roman" w:hAnsi="Times New Roman"/>
          <w:iCs/>
          <w:sz w:val="28"/>
          <w:szCs w:val="28"/>
        </w:rPr>
        <w:t>звуками</w:t>
      </w:r>
      <w:r w:rsidRPr="00A64D95">
        <w:rPr>
          <w:rFonts w:ascii="Times New Roman" w:hAnsi="Times New Roman" w:cs="Times New Roman"/>
          <w:iCs/>
          <w:sz w:val="28"/>
          <w:szCs w:val="28"/>
        </w:rPr>
        <w:t xml:space="preserve">, пропитанной русским традициями и душой. Можно сказать, что музыка Рахманинова — это наша память о том, что такое русский человек, что такое любовь, и что такое русская национальная история. </w:t>
      </w:r>
    </w:p>
    <w:p w14:paraId="39FAB6A7" w14:textId="77777777" w:rsidR="00347ABB" w:rsidRDefault="00347ABB" w:rsidP="00D9672E">
      <w:pPr>
        <w:spacing w:line="360" w:lineRule="auto"/>
        <w:jc w:val="both"/>
        <w:rPr>
          <w:rFonts w:ascii="Times New Roman" w:hAnsi="Times New Roman" w:cs="Times New Roman"/>
          <w:sz w:val="28"/>
          <w:szCs w:val="28"/>
        </w:rPr>
      </w:pPr>
    </w:p>
    <w:p w14:paraId="623DF7C3" w14:textId="77777777" w:rsidR="00B6774B" w:rsidRPr="005A710E" w:rsidRDefault="00B6774B" w:rsidP="00D9672E">
      <w:pPr>
        <w:spacing w:line="360" w:lineRule="auto"/>
        <w:jc w:val="both"/>
        <w:rPr>
          <w:rFonts w:ascii="Times New Roman" w:hAnsi="Times New Roman" w:cs="Times New Roman"/>
          <w:sz w:val="28"/>
          <w:szCs w:val="28"/>
        </w:rPr>
      </w:pPr>
    </w:p>
    <w:p w14:paraId="7E56DE89" w14:textId="77777777" w:rsidR="00E44C65" w:rsidRDefault="00E44C65" w:rsidP="00347ABB">
      <w:pPr>
        <w:spacing w:line="360" w:lineRule="auto"/>
        <w:jc w:val="center"/>
        <w:rPr>
          <w:rFonts w:ascii="Times New Roman" w:hAnsi="Times New Roman" w:cs="Times New Roman"/>
          <w:b/>
          <w:bCs/>
          <w:sz w:val="28"/>
          <w:szCs w:val="28"/>
        </w:rPr>
      </w:pPr>
    </w:p>
    <w:p w14:paraId="65A420C8" w14:textId="77777777" w:rsidR="00E44C65" w:rsidRDefault="00E44C65" w:rsidP="00347ABB">
      <w:pPr>
        <w:spacing w:line="360" w:lineRule="auto"/>
        <w:jc w:val="center"/>
        <w:rPr>
          <w:rFonts w:ascii="Times New Roman" w:hAnsi="Times New Roman" w:cs="Times New Roman"/>
          <w:b/>
          <w:bCs/>
          <w:sz w:val="28"/>
          <w:szCs w:val="28"/>
        </w:rPr>
      </w:pPr>
    </w:p>
    <w:p w14:paraId="648A91F7" w14:textId="77777777" w:rsidR="00E44C65" w:rsidRDefault="00E44C65" w:rsidP="00347ABB">
      <w:pPr>
        <w:spacing w:line="360" w:lineRule="auto"/>
        <w:jc w:val="center"/>
        <w:rPr>
          <w:rFonts w:ascii="Times New Roman" w:hAnsi="Times New Roman" w:cs="Times New Roman"/>
          <w:b/>
          <w:bCs/>
          <w:sz w:val="28"/>
          <w:szCs w:val="28"/>
        </w:rPr>
      </w:pPr>
    </w:p>
    <w:p w14:paraId="330E8D7E" w14:textId="77777777" w:rsidR="00E44C65" w:rsidRDefault="00E44C65" w:rsidP="00347ABB">
      <w:pPr>
        <w:spacing w:line="360" w:lineRule="auto"/>
        <w:jc w:val="center"/>
        <w:rPr>
          <w:rFonts w:ascii="Times New Roman" w:hAnsi="Times New Roman" w:cs="Times New Roman"/>
          <w:b/>
          <w:bCs/>
          <w:sz w:val="28"/>
          <w:szCs w:val="28"/>
        </w:rPr>
      </w:pPr>
    </w:p>
    <w:p w14:paraId="5056EFAB" w14:textId="77777777" w:rsidR="008C2E99" w:rsidRDefault="008C2E99" w:rsidP="00347ABB">
      <w:pPr>
        <w:spacing w:line="360" w:lineRule="auto"/>
        <w:jc w:val="center"/>
        <w:rPr>
          <w:rFonts w:ascii="Times New Roman" w:hAnsi="Times New Roman" w:cs="Times New Roman"/>
          <w:b/>
          <w:bCs/>
          <w:sz w:val="28"/>
          <w:szCs w:val="28"/>
        </w:rPr>
      </w:pPr>
    </w:p>
    <w:p w14:paraId="3235453E" w14:textId="77777777" w:rsidR="008C2E99" w:rsidRDefault="008C2E99" w:rsidP="00347ABB">
      <w:pPr>
        <w:spacing w:line="360" w:lineRule="auto"/>
        <w:jc w:val="center"/>
        <w:rPr>
          <w:rFonts w:ascii="Times New Roman" w:hAnsi="Times New Roman" w:cs="Times New Roman"/>
          <w:b/>
          <w:bCs/>
          <w:sz w:val="28"/>
          <w:szCs w:val="28"/>
        </w:rPr>
      </w:pPr>
    </w:p>
    <w:p w14:paraId="40AE385C" w14:textId="77777777" w:rsidR="008C2E99" w:rsidRDefault="008C2E99" w:rsidP="00347ABB">
      <w:pPr>
        <w:spacing w:line="360" w:lineRule="auto"/>
        <w:jc w:val="center"/>
        <w:rPr>
          <w:rFonts w:ascii="Times New Roman" w:hAnsi="Times New Roman" w:cs="Times New Roman"/>
          <w:b/>
          <w:bCs/>
          <w:sz w:val="28"/>
          <w:szCs w:val="28"/>
        </w:rPr>
      </w:pPr>
    </w:p>
    <w:p w14:paraId="76B4FD48" w14:textId="77777777" w:rsidR="008C2E99" w:rsidRDefault="008C2E99" w:rsidP="00347ABB">
      <w:pPr>
        <w:spacing w:line="360" w:lineRule="auto"/>
        <w:jc w:val="center"/>
        <w:rPr>
          <w:rFonts w:ascii="Times New Roman" w:hAnsi="Times New Roman" w:cs="Times New Roman"/>
          <w:b/>
          <w:bCs/>
          <w:sz w:val="28"/>
          <w:szCs w:val="28"/>
        </w:rPr>
      </w:pPr>
    </w:p>
    <w:p w14:paraId="1865A786" w14:textId="77777777" w:rsidR="008C2E99" w:rsidRDefault="008C2E99" w:rsidP="00347ABB">
      <w:pPr>
        <w:spacing w:line="360" w:lineRule="auto"/>
        <w:jc w:val="center"/>
        <w:rPr>
          <w:rFonts w:ascii="Times New Roman" w:hAnsi="Times New Roman" w:cs="Times New Roman"/>
          <w:b/>
          <w:bCs/>
          <w:sz w:val="28"/>
          <w:szCs w:val="28"/>
        </w:rPr>
      </w:pPr>
    </w:p>
    <w:p w14:paraId="0ED8769B" w14:textId="77777777" w:rsidR="008C2E99" w:rsidRDefault="008C2E99" w:rsidP="00347ABB">
      <w:pPr>
        <w:spacing w:line="360" w:lineRule="auto"/>
        <w:jc w:val="center"/>
        <w:rPr>
          <w:rFonts w:ascii="Times New Roman" w:hAnsi="Times New Roman" w:cs="Times New Roman"/>
          <w:b/>
          <w:bCs/>
          <w:sz w:val="28"/>
          <w:szCs w:val="28"/>
        </w:rPr>
      </w:pPr>
    </w:p>
    <w:p w14:paraId="214AD142" w14:textId="77777777" w:rsidR="00347ABB" w:rsidRDefault="00E44C65" w:rsidP="00347ABB">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Список литературы</w:t>
      </w:r>
    </w:p>
    <w:p w14:paraId="4E4A8640" w14:textId="77777777" w:rsidR="00347ABB" w:rsidRPr="00347ABB" w:rsidRDefault="00347ABB" w:rsidP="00347ABB">
      <w:pPr>
        <w:spacing w:line="360" w:lineRule="auto"/>
        <w:jc w:val="center"/>
        <w:rPr>
          <w:rFonts w:ascii="Times New Roman" w:hAnsi="Times New Roman" w:cs="Times New Roman"/>
          <w:b/>
          <w:bCs/>
          <w:sz w:val="28"/>
          <w:szCs w:val="28"/>
        </w:rPr>
      </w:pPr>
    </w:p>
    <w:p w14:paraId="1C0D24B6"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Алексеев А.Д. Сергей Рахманинов. </w:t>
      </w:r>
      <w:r w:rsidR="00E44C65">
        <w:rPr>
          <w:rFonts w:ascii="Times New Roman" w:hAnsi="Times New Roman" w:cs="Times New Roman"/>
          <w:sz w:val="28"/>
          <w:szCs w:val="28"/>
        </w:rPr>
        <w:t>Жизнь и творческая деятельность</w:t>
      </w:r>
      <w:r w:rsidRPr="00347ABB">
        <w:rPr>
          <w:rFonts w:ascii="Times New Roman" w:hAnsi="Times New Roman" w:cs="Times New Roman"/>
          <w:sz w:val="28"/>
          <w:szCs w:val="28"/>
        </w:rPr>
        <w:t xml:space="preserve"> [Текст] М.: Музыка, 1988. Т. 1/</w:t>
      </w:r>
      <w:proofErr w:type="gramStart"/>
      <w:r w:rsidRPr="00347ABB">
        <w:rPr>
          <w:rFonts w:ascii="Times New Roman" w:hAnsi="Times New Roman" w:cs="Times New Roman"/>
          <w:sz w:val="28"/>
          <w:szCs w:val="28"/>
        </w:rPr>
        <w:t xml:space="preserve">2 </w:t>
      </w:r>
      <w:r w:rsidR="00E44C65">
        <w:rPr>
          <w:rFonts w:ascii="Times New Roman" w:hAnsi="Times New Roman" w:cs="Times New Roman"/>
          <w:sz w:val="28"/>
          <w:szCs w:val="28"/>
        </w:rPr>
        <w:t xml:space="preserve"> -</w:t>
      </w:r>
      <w:proofErr w:type="gramEnd"/>
      <w:r w:rsidR="00E44C65">
        <w:rPr>
          <w:rFonts w:ascii="Times New Roman" w:hAnsi="Times New Roman" w:cs="Times New Roman"/>
          <w:sz w:val="28"/>
          <w:szCs w:val="28"/>
        </w:rPr>
        <w:t xml:space="preserve"> </w:t>
      </w:r>
      <w:r w:rsidRPr="00347ABB">
        <w:rPr>
          <w:rFonts w:ascii="Times New Roman" w:hAnsi="Times New Roman" w:cs="Times New Roman"/>
          <w:sz w:val="28"/>
          <w:szCs w:val="28"/>
        </w:rPr>
        <w:t>413 с.</w:t>
      </w:r>
    </w:p>
    <w:p w14:paraId="3F461D54"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Асафьев Б.В. </w:t>
      </w:r>
      <w:r w:rsidR="00E44C65">
        <w:rPr>
          <w:rFonts w:ascii="Times New Roman" w:hAnsi="Times New Roman" w:cs="Times New Roman"/>
          <w:sz w:val="28"/>
          <w:szCs w:val="28"/>
        </w:rPr>
        <w:t xml:space="preserve"> </w:t>
      </w:r>
      <w:r w:rsidRPr="00347ABB">
        <w:rPr>
          <w:rFonts w:ascii="Times New Roman" w:hAnsi="Times New Roman" w:cs="Times New Roman"/>
          <w:sz w:val="28"/>
          <w:szCs w:val="28"/>
        </w:rPr>
        <w:t xml:space="preserve">С.В. Рахманинов </w:t>
      </w:r>
      <w:r w:rsidR="00E44C65" w:rsidRPr="00347ABB">
        <w:rPr>
          <w:rFonts w:ascii="Times New Roman" w:hAnsi="Times New Roman" w:cs="Times New Roman"/>
          <w:sz w:val="28"/>
          <w:szCs w:val="28"/>
        </w:rPr>
        <w:t>[Текст]</w:t>
      </w:r>
      <w:r w:rsidR="00E44C65">
        <w:rPr>
          <w:rFonts w:ascii="Times New Roman" w:hAnsi="Times New Roman" w:cs="Times New Roman"/>
          <w:sz w:val="28"/>
          <w:szCs w:val="28"/>
        </w:rPr>
        <w:t xml:space="preserve"> </w:t>
      </w:r>
      <w:r w:rsidRPr="00347ABB">
        <w:rPr>
          <w:rFonts w:ascii="Times New Roman" w:hAnsi="Times New Roman" w:cs="Times New Roman"/>
          <w:sz w:val="28"/>
          <w:szCs w:val="28"/>
        </w:rPr>
        <w:t xml:space="preserve">// Воспоминания о Рахманинове: [сб. ст.] / [сост., ред., предисл., </w:t>
      </w:r>
      <w:proofErr w:type="spellStart"/>
      <w:r w:rsidRPr="00347ABB">
        <w:rPr>
          <w:rFonts w:ascii="Times New Roman" w:hAnsi="Times New Roman" w:cs="Times New Roman"/>
          <w:sz w:val="28"/>
          <w:szCs w:val="28"/>
        </w:rPr>
        <w:t>коммент</w:t>
      </w:r>
      <w:proofErr w:type="spellEnd"/>
      <w:proofErr w:type="gramStart"/>
      <w:r w:rsidRPr="00347ABB">
        <w:rPr>
          <w:rFonts w:ascii="Times New Roman" w:hAnsi="Times New Roman" w:cs="Times New Roman"/>
          <w:sz w:val="28"/>
          <w:szCs w:val="28"/>
        </w:rPr>
        <w:t>.</w:t>
      </w:r>
      <w:proofErr w:type="gramEnd"/>
      <w:r w:rsidRPr="00347ABB">
        <w:rPr>
          <w:rFonts w:ascii="Times New Roman" w:hAnsi="Times New Roman" w:cs="Times New Roman"/>
          <w:sz w:val="28"/>
          <w:szCs w:val="28"/>
        </w:rPr>
        <w:t xml:space="preserve"> и указ. З.А. </w:t>
      </w:r>
      <w:proofErr w:type="spellStart"/>
      <w:r w:rsidRPr="00347ABB">
        <w:rPr>
          <w:rFonts w:ascii="Times New Roman" w:hAnsi="Times New Roman" w:cs="Times New Roman"/>
          <w:sz w:val="28"/>
          <w:szCs w:val="28"/>
        </w:rPr>
        <w:t>Апетян</w:t>
      </w:r>
      <w:proofErr w:type="spellEnd"/>
      <w:r w:rsidRPr="00347ABB">
        <w:rPr>
          <w:rFonts w:ascii="Times New Roman" w:hAnsi="Times New Roman" w:cs="Times New Roman"/>
          <w:sz w:val="28"/>
          <w:szCs w:val="28"/>
        </w:rPr>
        <w:t>]: в 2 т. 5-е изд. Т 2. М., 1988. С. 384-412. </w:t>
      </w:r>
    </w:p>
    <w:p w14:paraId="7FDFF6BB" w14:textId="77777777" w:rsidR="003705E6" w:rsidRPr="003705E6" w:rsidRDefault="003705E6" w:rsidP="003705E6">
      <w:pPr>
        <w:pStyle w:val="af0"/>
        <w:numPr>
          <w:ilvl w:val="0"/>
          <w:numId w:val="27"/>
        </w:numPr>
        <w:spacing w:line="360" w:lineRule="auto"/>
        <w:jc w:val="both"/>
        <w:rPr>
          <w:rFonts w:asciiTheme="majorBidi" w:hAnsiTheme="majorBidi" w:cstheme="majorBidi"/>
          <w:sz w:val="28"/>
          <w:szCs w:val="28"/>
          <w:lang w:val="ru-RU"/>
        </w:rPr>
      </w:pPr>
      <w:proofErr w:type="spellStart"/>
      <w:r w:rsidRPr="003705E6">
        <w:rPr>
          <w:rFonts w:asciiTheme="majorBidi" w:hAnsiTheme="majorBidi" w:cstheme="majorBidi"/>
          <w:sz w:val="28"/>
          <w:szCs w:val="28"/>
          <w:lang w:val="ru-RU"/>
        </w:rPr>
        <w:t>Баренбойм</w:t>
      </w:r>
      <w:proofErr w:type="spellEnd"/>
      <w:r w:rsidRPr="003705E6">
        <w:rPr>
          <w:rFonts w:asciiTheme="majorBidi" w:hAnsiTheme="majorBidi" w:cstheme="majorBidi"/>
          <w:sz w:val="28"/>
          <w:szCs w:val="28"/>
          <w:lang w:val="ru-RU"/>
        </w:rPr>
        <w:t xml:space="preserve"> Л.А. Музыкальн</w:t>
      </w:r>
      <w:r w:rsidR="00E44C65">
        <w:rPr>
          <w:rFonts w:asciiTheme="majorBidi" w:hAnsiTheme="majorBidi" w:cstheme="majorBidi"/>
          <w:sz w:val="28"/>
          <w:szCs w:val="28"/>
          <w:lang w:val="ru-RU"/>
        </w:rPr>
        <w:t xml:space="preserve">ая педагогика и исполнительство </w:t>
      </w:r>
      <w:r w:rsidRPr="003705E6">
        <w:rPr>
          <w:rFonts w:asciiTheme="majorBidi" w:hAnsiTheme="majorBidi" w:cstheme="majorBidi"/>
          <w:sz w:val="28"/>
          <w:szCs w:val="28"/>
          <w:lang w:val="ru-RU"/>
        </w:rPr>
        <w:t>[</w:t>
      </w:r>
      <w:r>
        <w:rPr>
          <w:rFonts w:asciiTheme="majorBidi" w:hAnsiTheme="majorBidi" w:cstheme="majorBidi"/>
          <w:sz w:val="28"/>
          <w:szCs w:val="28"/>
          <w:lang w:val="ru-RU"/>
        </w:rPr>
        <w:t>Текст</w:t>
      </w:r>
      <w:r w:rsidRPr="003705E6">
        <w:rPr>
          <w:rFonts w:asciiTheme="majorBidi" w:hAnsiTheme="majorBidi" w:cstheme="majorBidi"/>
          <w:sz w:val="28"/>
          <w:szCs w:val="28"/>
          <w:lang w:val="ru-RU"/>
        </w:rPr>
        <w:t>] – Л.: Музыка, 1986.</w:t>
      </w:r>
      <w:r>
        <w:rPr>
          <w:rFonts w:asciiTheme="majorBidi" w:hAnsiTheme="majorBidi" w:cstheme="majorBidi"/>
          <w:sz w:val="28"/>
          <w:szCs w:val="28"/>
          <w:lang w:val="ru-RU"/>
        </w:rPr>
        <w:t xml:space="preserve"> </w:t>
      </w:r>
      <w:r w:rsidR="00E44C65">
        <w:rPr>
          <w:rFonts w:asciiTheme="majorBidi" w:hAnsiTheme="majorBidi" w:cstheme="majorBidi"/>
          <w:sz w:val="28"/>
          <w:szCs w:val="28"/>
          <w:lang w:val="ru-RU"/>
        </w:rPr>
        <w:t>– 335с.</w:t>
      </w:r>
    </w:p>
    <w:p w14:paraId="4E094E42" w14:textId="77777777" w:rsidR="00347ABB" w:rsidRPr="00347ABB" w:rsidRDefault="00E44C65" w:rsidP="00347ABB">
      <w:pPr>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8"/>
          <w:szCs w:val="28"/>
        </w:rPr>
        <w:t>Бобровский В.</w:t>
      </w:r>
      <w:r w:rsidR="00347ABB" w:rsidRPr="00347ABB">
        <w:rPr>
          <w:rFonts w:ascii="Times New Roman" w:hAnsi="Times New Roman" w:cs="Times New Roman"/>
          <w:sz w:val="28"/>
          <w:szCs w:val="28"/>
        </w:rPr>
        <w:t xml:space="preserve">П. О музыкальном мышлении Рахманинова [Текст]//Известия </w:t>
      </w:r>
      <w:proofErr w:type="spellStart"/>
      <w:r w:rsidR="00347ABB" w:rsidRPr="00347ABB">
        <w:rPr>
          <w:rFonts w:ascii="Times New Roman" w:hAnsi="Times New Roman" w:cs="Times New Roman"/>
          <w:sz w:val="28"/>
          <w:szCs w:val="28"/>
        </w:rPr>
        <w:t>Волгогр</w:t>
      </w:r>
      <w:proofErr w:type="spellEnd"/>
      <w:r w:rsidR="00347ABB" w:rsidRPr="00347ABB">
        <w:rPr>
          <w:rFonts w:ascii="Times New Roman" w:hAnsi="Times New Roman" w:cs="Times New Roman"/>
          <w:sz w:val="28"/>
          <w:szCs w:val="28"/>
        </w:rPr>
        <w:t xml:space="preserve">. гос. </w:t>
      </w:r>
      <w:proofErr w:type="spellStart"/>
      <w:r w:rsidR="00347ABB" w:rsidRPr="00347ABB">
        <w:rPr>
          <w:rFonts w:ascii="Times New Roman" w:hAnsi="Times New Roman" w:cs="Times New Roman"/>
          <w:sz w:val="28"/>
          <w:szCs w:val="28"/>
        </w:rPr>
        <w:t>пед</w:t>
      </w:r>
      <w:proofErr w:type="spellEnd"/>
      <w:r w:rsidR="00347ABB" w:rsidRPr="00347ABB">
        <w:rPr>
          <w:rFonts w:ascii="Times New Roman" w:hAnsi="Times New Roman" w:cs="Times New Roman"/>
          <w:sz w:val="28"/>
          <w:szCs w:val="28"/>
        </w:rPr>
        <w:t>. ун-та. М.: Советска</w:t>
      </w:r>
      <w:r>
        <w:rPr>
          <w:rFonts w:ascii="Times New Roman" w:hAnsi="Times New Roman" w:cs="Times New Roman"/>
          <w:sz w:val="28"/>
          <w:szCs w:val="28"/>
        </w:rPr>
        <w:t xml:space="preserve">я музыка. 1985. № 7. С. 88-92 </w:t>
      </w:r>
    </w:p>
    <w:p w14:paraId="560C0A39"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Бондарев А.А. Педагогическая интерпретация музыкального образа (теоретические и методические аспекты изучения музыки С.В. Р</w:t>
      </w:r>
      <w:r w:rsidR="00E44C65">
        <w:rPr>
          <w:rFonts w:ascii="Times New Roman" w:hAnsi="Times New Roman" w:cs="Times New Roman"/>
          <w:sz w:val="28"/>
          <w:szCs w:val="28"/>
        </w:rPr>
        <w:t xml:space="preserve">ахманинова): </w:t>
      </w:r>
      <w:proofErr w:type="spellStart"/>
      <w:r w:rsidR="00E44C65">
        <w:rPr>
          <w:rFonts w:ascii="Times New Roman" w:hAnsi="Times New Roman" w:cs="Times New Roman"/>
          <w:sz w:val="28"/>
          <w:szCs w:val="28"/>
        </w:rPr>
        <w:t>дис</w:t>
      </w:r>
      <w:proofErr w:type="spellEnd"/>
      <w:r w:rsidR="00E44C65">
        <w:rPr>
          <w:rFonts w:ascii="Times New Roman" w:hAnsi="Times New Roman" w:cs="Times New Roman"/>
          <w:sz w:val="28"/>
          <w:szCs w:val="28"/>
        </w:rPr>
        <w:t xml:space="preserve">. … канд. </w:t>
      </w:r>
      <w:proofErr w:type="spellStart"/>
      <w:r w:rsidR="00E44C65">
        <w:rPr>
          <w:rFonts w:ascii="Times New Roman" w:hAnsi="Times New Roman" w:cs="Times New Roman"/>
          <w:sz w:val="28"/>
          <w:szCs w:val="28"/>
        </w:rPr>
        <w:t>пед</w:t>
      </w:r>
      <w:proofErr w:type="spellEnd"/>
      <w:r w:rsidR="00E44C65">
        <w:rPr>
          <w:rFonts w:ascii="Times New Roman" w:hAnsi="Times New Roman" w:cs="Times New Roman"/>
          <w:sz w:val="28"/>
          <w:szCs w:val="28"/>
        </w:rPr>
        <w:t>. н</w:t>
      </w:r>
      <w:r w:rsidRPr="00347ABB">
        <w:rPr>
          <w:rFonts w:ascii="Times New Roman" w:hAnsi="Times New Roman" w:cs="Times New Roman"/>
          <w:sz w:val="28"/>
          <w:szCs w:val="28"/>
        </w:rPr>
        <w:t xml:space="preserve">аук. [Текст] </w:t>
      </w:r>
      <w:r w:rsidR="00E44C65">
        <w:rPr>
          <w:rFonts w:ascii="Times New Roman" w:hAnsi="Times New Roman" w:cs="Times New Roman"/>
          <w:sz w:val="28"/>
          <w:szCs w:val="28"/>
        </w:rPr>
        <w:t xml:space="preserve">- М., 2002. – </w:t>
      </w:r>
      <w:r w:rsidRPr="00347ABB">
        <w:rPr>
          <w:rFonts w:ascii="Times New Roman" w:hAnsi="Times New Roman" w:cs="Times New Roman"/>
          <w:sz w:val="28"/>
          <w:szCs w:val="28"/>
        </w:rPr>
        <w:t>168</w:t>
      </w:r>
      <w:r w:rsidR="00E44C65">
        <w:rPr>
          <w:rFonts w:ascii="Times New Roman" w:hAnsi="Times New Roman" w:cs="Times New Roman"/>
          <w:sz w:val="28"/>
          <w:szCs w:val="28"/>
        </w:rPr>
        <w:t>с.</w:t>
      </w:r>
      <w:r w:rsidRPr="00347ABB">
        <w:rPr>
          <w:rFonts w:ascii="Times New Roman" w:hAnsi="Times New Roman" w:cs="Times New Roman"/>
          <w:sz w:val="28"/>
          <w:szCs w:val="28"/>
        </w:rPr>
        <w:t xml:space="preserve"> </w:t>
      </w:r>
    </w:p>
    <w:p w14:paraId="26F11B27"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Брянцева В. H.</w:t>
      </w:r>
      <w:r w:rsidRPr="00347ABB">
        <w:rPr>
          <w:rFonts w:ascii="Times New Roman" w:hAnsi="Times New Roman" w:cs="Times New Roman"/>
          <w:i/>
          <w:iCs/>
          <w:sz w:val="28"/>
          <w:szCs w:val="28"/>
        </w:rPr>
        <w:t> </w:t>
      </w:r>
      <w:r w:rsidR="00E44C65">
        <w:rPr>
          <w:rFonts w:ascii="Times New Roman" w:hAnsi="Times New Roman" w:cs="Times New Roman"/>
          <w:i/>
          <w:iCs/>
          <w:sz w:val="28"/>
          <w:szCs w:val="28"/>
        </w:rPr>
        <w:t xml:space="preserve"> </w:t>
      </w:r>
      <w:r w:rsidRPr="00347ABB">
        <w:rPr>
          <w:rFonts w:ascii="Times New Roman" w:hAnsi="Times New Roman" w:cs="Times New Roman"/>
          <w:sz w:val="28"/>
          <w:szCs w:val="28"/>
        </w:rPr>
        <w:t>С. В. Рахманинов. [Текст]</w:t>
      </w:r>
      <w:r w:rsidR="00E44C65">
        <w:rPr>
          <w:rFonts w:ascii="Times New Roman" w:hAnsi="Times New Roman" w:cs="Times New Roman"/>
          <w:sz w:val="28"/>
          <w:szCs w:val="28"/>
        </w:rPr>
        <w:t xml:space="preserve"> </w:t>
      </w:r>
      <w:r w:rsidRPr="00347ABB">
        <w:rPr>
          <w:rFonts w:ascii="Times New Roman" w:hAnsi="Times New Roman" w:cs="Times New Roman"/>
          <w:sz w:val="28"/>
          <w:szCs w:val="28"/>
        </w:rPr>
        <w:t xml:space="preserve">М.: Советский композитор, 1976. </w:t>
      </w:r>
      <w:r w:rsidR="006A3E81">
        <w:rPr>
          <w:rFonts w:ascii="Times New Roman" w:hAnsi="Times New Roman" w:cs="Times New Roman"/>
          <w:sz w:val="28"/>
          <w:szCs w:val="28"/>
        </w:rPr>
        <w:t xml:space="preserve"> – 645с.</w:t>
      </w:r>
    </w:p>
    <w:p w14:paraId="0AAB76F8"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Брянцева В.Н. Фортепианные пьесы Рахманинова. [Текст] М.: Музыка, </w:t>
      </w:r>
      <w:proofErr w:type="gramStart"/>
      <w:r w:rsidRPr="00347ABB">
        <w:rPr>
          <w:rFonts w:ascii="Times New Roman" w:hAnsi="Times New Roman" w:cs="Times New Roman"/>
          <w:sz w:val="28"/>
          <w:szCs w:val="28"/>
        </w:rPr>
        <w:t>1966.</w:t>
      </w:r>
      <w:r w:rsidR="006A3E81">
        <w:rPr>
          <w:rFonts w:ascii="Times New Roman" w:hAnsi="Times New Roman" w:cs="Times New Roman"/>
          <w:sz w:val="28"/>
          <w:szCs w:val="28"/>
        </w:rPr>
        <w:t>-</w:t>
      </w:r>
      <w:proofErr w:type="gramEnd"/>
      <w:r w:rsidR="006A3E81">
        <w:rPr>
          <w:rFonts w:ascii="Times New Roman" w:hAnsi="Times New Roman" w:cs="Times New Roman"/>
          <w:sz w:val="28"/>
          <w:szCs w:val="28"/>
        </w:rPr>
        <w:t xml:space="preserve"> </w:t>
      </w:r>
      <w:r w:rsidRPr="00347ABB">
        <w:rPr>
          <w:rFonts w:ascii="Times New Roman" w:hAnsi="Times New Roman" w:cs="Times New Roman"/>
          <w:sz w:val="28"/>
          <w:szCs w:val="28"/>
        </w:rPr>
        <w:t xml:space="preserve"> 204 с.</w:t>
      </w:r>
    </w:p>
    <w:p w14:paraId="6EFFCCBA" w14:textId="77777777" w:rsidR="00C401C2" w:rsidRDefault="00347ABB" w:rsidP="00C401C2">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Василенко С. Я</w:t>
      </w:r>
      <w:r w:rsidRPr="00347ABB">
        <w:rPr>
          <w:rFonts w:ascii="Times New Roman" w:hAnsi="Times New Roman" w:cs="Times New Roman"/>
          <w:i/>
          <w:iCs/>
          <w:sz w:val="28"/>
          <w:szCs w:val="28"/>
        </w:rPr>
        <w:t>.</w:t>
      </w:r>
      <w:r w:rsidR="006A3E81">
        <w:rPr>
          <w:rFonts w:ascii="Times New Roman" w:hAnsi="Times New Roman" w:cs="Times New Roman"/>
          <w:sz w:val="28"/>
          <w:szCs w:val="28"/>
        </w:rPr>
        <w:t>  Сергей Васильевич Рахманинов</w:t>
      </w:r>
      <w:r w:rsidRPr="00347ABB">
        <w:rPr>
          <w:rFonts w:ascii="Times New Roman" w:hAnsi="Times New Roman" w:cs="Times New Roman"/>
          <w:sz w:val="28"/>
          <w:szCs w:val="28"/>
        </w:rPr>
        <w:t xml:space="preserve"> [Текст]</w:t>
      </w:r>
      <w:r w:rsidR="006A3E81">
        <w:rPr>
          <w:rFonts w:ascii="Times New Roman" w:hAnsi="Times New Roman" w:cs="Times New Roman"/>
          <w:sz w:val="28"/>
          <w:szCs w:val="28"/>
        </w:rPr>
        <w:t xml:space="preserve"> - </w:t>
      </w:r>
      <w:r w:rsidRPr="00347ABB">
        <w:rPr>
          <w:rFonts w:ascii="Times New Roman" w:hAnsi="Times New Roman" w:cs="Times New Roman"/>
          <w:sz w:val="28"/>
          <w:szCs w:val="28"/>
        </w:rPr>
        <w:t xml:space="preserve">Л., 1961. </w:t>
      </w:r>
      <w:r w:rsidR="006A3E81">
        <w:rPr>
          <w:rFonts w:ascii="Times New Roman" w:hAnsi="Times New Roman" w:cs="Times New Roman"/>
          <w:sz w:val="28"/>
          <w:szCs w:val="28"/>
        </w:rPr>
        <w:t xml:space="preserve">- 107с.  </w:t>
      </w:r>
    </w:p>
    <w:p w14:paraId="665DE418" w14:textId="77777777" w:rsidR="00C401C2" w:rsidRPr="008B3CE1" w:rsidRDefault="00347ABB" w:rsidP="00C401C2">
      <w:pPr>
        <w:numPr>
          <w:ilvl w:val="0"/>
          <w:numId w:val="27"/>
        </w:numPr>
        <w:spacing w:line="360" w:lineRule="auto"/>
        <w:jc w:val="both"/>
        <w:rPr>
          <w:rFonts w:ascii="Times New Roman" w:hAnsi="Times New Roman" w:cs="Times New Roman"/>
          <w:sz w:val="28"/>
          <w:szCs w:val="28"/>
        </w:rPr>
      </w:pPr>
      <w:proofErr w:type="spellStart"/>
      <w:r w:rsidRPr="00C401C2">
        <w:rPr>
          <w:rFonts w:ascii="Times New Roman" w:hAnsi="Times New Roman" w:cs="Times New Roman"/>
          <w:sz w:val="28"/>
          <w:szCs w:val="28"/>
        </w:rPr>
        <w:t>Гольденвейзер</w:t>
      </w:r>
      <w:proofErr w:type="spellEnd"/>
      <w:r w:rsidRPr="00C401C2">
        <w:rPr>
          <w:rFonts w:ascii="Times New Roman" w:hAnsi="Times New Roman" w:cs="Times New Roman"/>
          <w:sz w:val="28"/>
          <w:szCs w:val="28"/>
        </w:rPr>
        <w:t> А. Б</w:t>
      </w:r>
      <w:r w:rsidRPr="00C401C2">
        <w:rPr>
          <w:rFonts w:ascii="Times New Roman" w:hAnsi="Times New Roman" w:cs="Times New Roman"/>
          <w:i/>
          <w:iCs/>
          <w:sz w:val="28"/>
          <w:szCs w:val="28"/>
        </w:rPr>
        <w:t>.</w:t>
      </w:r>
      <w:r w:rsidRPr="00C401C2">
        <w:rPr>
          <w:rFonts w:ascii="Times New Roman" w:hAnsi="Times New Roman" w:cs="Times New Roman"/>
          <w:sz w:val="28"/>
          <w:szCs w:val="28"/>
        </w:rPr>
        <w:t xml:space="preserve"> О музыкальном </w:t>
      </w:r>
      <w:r w:rsidR="008B3CE1">
        <w:rPr>
          <w:rFonts w:ascii="Times New Roman" w:hAnsi="Times New Roman" w:cs="Times New Roman"/>
          <w:sz w:val="28"/>
          <w:szCs w:val="28"/>
        </w:rPr>
        <w:t>искусстве</w:t>
      </w:r>
      <w:r w:rsidRPr="00C401C2">
        <w:rPr>
          <w:rFonts w:ascii="Times New Roman" w:hAnsi="Times New Roman" w:cs="Times New Roman"/>
          <w:sz w:val="28"/>
          <w:szCs w:val="28"/>
        </w:rPr>
        <w:t xml:space="preserve"> [Текст] </w:t>
      </w:r>
      <w:r w:rsidR="00C401C2" w:rsidRPr="008B3CE1">
        <w:rPr>
          <w:rFonts w:ascii="Times New Roman" w:hAnsi="Times New Roman" w:cs="Times New Roman"/>
          <w:sz w:val="28"/>
          <w:szCs w:val="28"/>
        </w:rPr>
        <w:t>//</w:t>
      </w:r>
      <w:r w:rsidR="00C401C2" w:rsidRPr="008B3CE1">
        <w:rPr>
          <w:rFonts w:ascii="Times New Roman" w:hAnsi="Times New Roman" w:cs="Times New Roman"/>
          <w:spacing w:val="-2"/>
          <w:sz w:val="28"/>
          <w:szCs w:val="28"/>
        </w:rPr>
        <w:t>сб. ст. сост., общ. ред.,</w:t>
      </w:r>
      <w:r w:rsidR="00C401C2" w:rsidRPr="008B3CE1">
        <w:rPr>
          <w:rFonts w:ascii="Times New Roman" w:hAnsi="Times New Roman" w:cs="Times New Roman"/>
          <w:sz w:val="28"/>
          <w:szCs w:val="28"/>
        </w:rPr>
        <w:t xml:space="preserve"> вступ. ст. Д. </w:t>
      </w:r>
      <w:r w:rsidR="008B3CE1" w:rsidRPr="008B3CE1">
        <w:rPr>
          <w:rFonts w:ascii="Times New Roman" w:hAnsi="Times New Roman" w:cs="Times New Roman"/>
          <w:sz w:val="28"/>
          <w:szCs w:val="28"/>
        </w:rPr>
        <w:t>Д. Благого</w:t>
      </w:r>
      <w:r w:rsidR="00C401C2" w:rsidRPr="008B3CE1">
        <w:rPr>
          <w:rFonts w:ascii="Times New Roman" w:hAnsi="Times New Roman" w:cs="Times New Roman"/>
          <w:sz w:val="28"/>
          <w:szCs w:val="28"/>
        </w:rPr>
        <w:t xml:space="preserve">. – М.: </w:t>
      </w:r>
      <w:proofErr w:type="gramStart"/>
      <w:r w:rsidR="00C401C2" w:rsidRPr="008B3CE1">
        <w:rPr>
          <w:rFonts w:ascii="Times New Roman" w:hAnsi="Times New Roman" w:cs="Times New Roman"/>
          <w:sz w:val="28"/>
          <w:szCs w:val="28"/>
        </w:rPr>
        <w:t>Музыка,  1975</w:t>
      </w:r>
      <w:proofErr w:type="gramEnd"/>
      <w:r w:rsidR="00C401C2" w:rsidRPr="008B3CE1">
        <w:rPr>
          <w:rFonts w:ascii="Times New Roman" w:hAnsi="Times New Roman" w:cs="Times New Roman"/>
          <w:sz w:val="28"/>
          <w:szCs w:val="28"/>
        </w:rPr>
        <w:t>. – 416 с.</w:t>
      </w:r>
    </w:p>
    <w:p w14:paraId="3B04558B" w14:textId="77777777" w:rsidR="00347ABB" w:rsidRPr="008B3CE1" w:rsidRDefault="00136CE4" w:rsidP="00136CE4">
      <w:pPr>
        <w:numPr>
          <w:ilvl w:val="0"/>
          <w:numId w:val="27"/>
        </w:numPr>
        <w:spacing w:line="360" w:lineRule="auto"/>
        <w:jc w:val="both"/>
        <w:rPr>
          <w:rFonts w:ascii="Times New Roman" w:hAnsi="Times New Roman" w:cs="Times New Roman"/>
          <w:sz w:val="28"/>
          <w:szCs w:val="28"/>
        </w:rPr>
      </w:pPr>
      <w:r w:rsidRPr="00C401C2">
        <w:rPr>
          <w:rFonts w:asciiTheme="majorBidi" w:hAnsiTheme="majorBidi" w:cstheme="majorBidi"/>
          <w:sz w:val="28"/>
          <w:szCs w:val="28"/>
        </w:rPr>
        <w:t>Г</w:t>
      </w:r>
      <w:r w:rsidR="00347ABB" w:rsidRPr="00C401C2">
        <w:rPr>
          <w:rFonts w:asciiTheme="majorBidi" w:hAnsiTheme="majorBidi" w:cstheme="majorBidi"/>
          <w:sz w:val="28"/>
          <w:szCs w:val="28"/>
        </w:rPr>
        <w:t>офман И. Фортепьянная игра. Ответы</w:t>
      </w:r>
      <w:r w:rsidR="008B3CE1">
        <w:rPr>
          <w:rFonts w:asciiTheme="majorBidi" w:hAnsiTheme="majorBidi" w:cstheme="majorBidi"/>
          <w:sz w:val="28"/>
          <w:szCs w:val="28"/>
        </w:rPr>
        <w:t xml:space="preserve"> на вопросы о фортепьянной игре </w:t>
      </w:r>
      <w:r w:rsidRPr="00C401C2">
        <w:rPr>
          <w:rFonts w:asciiTheme="majorBidi" w:hAnsiTheme="majorBidi" w:cstheme="majorBidi"/>
          <w:sz w:val="28"/>
          <w:szCs w:val="28"/>
        </w:rPr>
        <w:t>[Текст]</w:t>
      </w:r>
      <w:r w:rsidR="00347ABB" w:rsidRPr="00C401C2">
        <w:rPr>
          <w:rFonts w:asciiTheme="majorBidi" w:hAnsiTheme="majorBidi" w:cstheme="majorBidi"/>
          <w:sz w:val="28"/>
          <w:szCs w:val="28"/>
        </w:rPr>
        <w:t xml:space="preserve"> </w:t>
      </w:r>
      <w:r w:rsidR="008B3CE1">
        <w:rPr>
          <w:rFonts w:asciiTheme="majorBidi" w:hAnsiTheme="majorBidi" w:cstheme="majorBidi"/>
          <w:sz w:val="28"/>
          <w:szCs w:val="28"/>
        </w:rPr>
        <w:t>//</w:t>
      </w:r>
      <w:r w:rsidR="008B3CE1" w:rsidRPr="008B3CE1">
        <w:rPr>
          <w:rFonts w:ascii="Times New Roman" w:eastAsia="Calibri" w:hAnsi="Times New Roman" w:cs="Times New Roman"/>
          <w:color w:val="000000"/>
          <w:sz w:val="28"/>
          <w:szCs w:val="28"/>
        </w:rPr>
        <w:t xml:space="preserve">пер. с англ., ред., вступ. ст. и примеч. Г. М. Когана. – М.: </w:t>
      </w:r>
      <w:proofErr w:type="spellStart"/>
      <w:r w:rsidR="008B3CE1" w:rsidRPr="008B3CE1">
        <w:rPr>
          <w:rFonts w:ascii="Times New Roman" w:eastAsia="Calibri" w:hAnsi="Times New Roman" w:cs="Times New Roman"/>
          <w:color w:val="000000"/>
          <w:sz w:val="28"/>
          <w:szCs w:val="28"/>
        </w:rPr>
        <w:t>Музгиз</w:t>
      </w:r>
      <w:proofErr w:type="spellEnd"/>
      <w:r w:rsidR="008B3CE1" w:rsidRPr="008B3CE1">
        <w:rPr>
          <w:rFonts w:ascii="Times New Roman" w:eastAsia="Calibri" w:hAnsi="Times New Roman" w:cs="Times New Roman"/>
          <w:color w:val="000000"/>
          <w:sz w:val="28"/>
          <w:szCs w:val="28"/>
        </w:rPr>
        <w:t>, 1961. – 224 с.</w:t>
      </w:r>
    </w:p>
    <w:p w14:paraId="305293C2"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Дегтярева Д.А., Осипова В.Д. Музей в Ивановке как память о С.В. Рахманинове – великом композиторе России [Текст] // Гармония: альманах по искусству / сост. Т.И. </w:t>
      </w:r>
      <w:proofErr w:type="spellStart"/>
      <w:r w:rsidRPr="00347ABB">
        <w:rPr>
          <w:rFonts w:ascii="Times New Roman" w:hAnsi="Times New Roman" w:cs="Times New Roman"/>
          <w:sz w:val="28"/>
          <w:szCs w:val="28"/>
        </w:rPr>
        <w:t>Чупахин</w:t>
      </w:r>
      <w:r w:rsidR="008B3CE1">
        <w:rPr>
          <w:rFonts w:ascii="Times New Roman" w:hAnsi="Times New Roman" w:cs="Times New Roman"/>
          <w:sz w:val="28"/>
          <w:szCs w:val="28"/>
        </w:rPr>
        <w:t>а</w:t>
      </w:r>
      <w:proofErr w:type="spellEnd"/>
      <w:r w:rsidR="008B3CE1">
        <w:rPr>
          <w:rFonts w:ascii="Times New Roman" w:hAnsi="Times New Roman" w:cs="Times New Roman"/>
          <w:sz w:val="28"/>
          <w:szCs w:val="28"/>
        </w:rPr>
        <w:t>, Н.И. Быкова. Омск: ЛИТЕРА, 20</w:t>
      </w:r>
      <w:r w:rsidRPr="00347ABB">
        <w:rPr>
          <w:rFonts w:ascii="Times New Roman" w:hAnsi="Times New Roman" w:cs="Times New Roman"/>
          <w:sz w:val="28"/>
          <w:szCs w:val="28"/>
        </w:rPr>
        <w:t xml:space="preserve">18. </w:t>
      </w:r>
      <w:proofErr w:type="spellStart"/>
      <w:r w:rsidRPr="00347ABB">
        <w:rPr>
          <w:rFonts w:ascii="Times New Roman" w:hAnsi="Times New Roman" w:cs="Times New Roman"/>
          <w:sz w:val="28"/>
          <w:szCs w:val="28"/>
        </w:rPr>
        <w:t>Вып</w:t>
      </w:r>
      <w:proofErr w:type="spellEnd"/>
      <w:r w:rsidRPr="00347ABB">
        <w:rPr>
          <w:rFonts w:ascii="Times New Roman" w:hAnsi="Times New Roman" w:cs="Times New Roman"/>
          <w:sz w:val="28"/>
          <w:szCs w:val="28"/>
        </w:rPr>
        <w:t xml:space="preserve">. 5. </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С. 18-22</w:t>
      </w:r>
    </w:p>
    <w:p w14:paraId="6AFB4048"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Дорошенко С.И. Методологические подходы к исследованию истории музыка</w:t>
      </w:r>
      <w:r w:rsidR="008B3CE1">
        <w:rPr>
          <w:rFonts w:ascii="Times New Roman" w:hAnsi="Times New Roman" w:cs="Times New Roman"/>
          <w:sz w:val="28"/>
          <w:szCs w:val="28"/>
        </w:rPr>
        <w:t>льного образования в провинции</w:t>
      </w:r>
      <w:r w:rsidRPr="00347ABB">
        <w:rPr>
          <w:rFonts w:ascii="Times New Roman" w:hAnsi="Times New Roman" w:cs="Times New Roman"/>
          <w:sz w:val="28"/>
          <w:szCs w:val="28"/>
        </w:rPr>
        <w:t xml:space="preserve"> [Текст] Серия: Гуманитарные </w:t>
      </w:r>
      <w:r w:rsidR="008B3CE1">
        <w:rPr>
          <w:rFonts w:ascii="Times New Roman" w:hAnsi="Times New Roman" w:cs="Times New Roman"/>
          <w:sz w:val="28"/>
          <w:szCs w:val="28"/>
        </w:rPr>
        <w:t>науки. 2010. №24 (95). Выпуск 8. -</w:t>
      </w:r>
      <w:r w:rsidRPr="00347ABB">
        <w:rPr>
          <w:rFonts w:ascii="Times New Roman" w:hAnsi="Times New Roman" w:cs="Times New Roman"/>
          <w:sz w:val="28"/>
          <w:szCs w:val="28"/>
        </w:rPr>
        <w:t xml:space="preserve"> С. 295-303</w:t>
      </w:r>
    </w:p>
    <w:p w14:paraId="43DDFCF2" w14:textId="77777777" w:rsidR="003705E6" w:rsidRPr="003705E6" w:rsidRDefault="003705E6" w:rsidP="003705E6">
      <w:pPr>
        <w:pStyle w:val="af0"/>
        <w:numPr>
          <w:ilvl w:val="0"/>
          <w:numId w:val="27"/>
        </w:numPr>
        <w:spacing w:line="360" w:lineRule="auto"/>
        <w:jc w:val="both"/>
        <w:rPr>
          <w:rFonts w:asciiTheme="majorBidi" w:hAnsiTheme="majorBidi" w:cstheme="majorBidi"/>
          <w:sz w:val="28"/>
          <w:szCs w:val="28"/>
          <w:lang w:val="ru-RU"/>
        </w:rPr>
      </w:pPr>
      <w:r w:rsidRPr="003705E6">
        <w:rPr>
          <w:rFonts w:asciiTheme="majorBidi" w:hAnsiTheme="majorBidi" w:cstheme="majorBidi"/>
          <w:sz w:val="28"/>
          <w:szCs w:val="28"/>
          <w:lang w:val="ru-RU"/>
        </w:rPr>
        <w:t>Игумнов К.Н. Проблемы исполнительства. //Сов. искусство, 1932.</w:t>
      </w:r>
      <w:r w:rsidR="008B3CE1">
        <w:rPr>
          <w:rFonts w:asciiTheme="majorBidi" w:hAnsiTheme="majorBidi" w:cstheme="majorBidi"/>
          <w:sz w:val="28"/>
          <w:szCs w:val="28"/>
          <w:lang w:val="ru-RU"/>
        </w:rPr>
        <w:t xml:space="preserve"> - </w:t>
      </w:r>
      <w:r>
        <w:rPr>
          <w:rFonts w:asciiTheme="majorBidi" w:hAnsiTheme="majorBidi" w:cstheme="majorBidi"/>
          <w:sz w:val="28"/>
          <w:szCs w:val="28"/>
          <w:lang w:val="ru-RU"/>
        </w:rPr>
        <w:t>С. 26-27</w:t>
      </w:r>
    </w:p>
    <w:p w14:paraId="363DB43E"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Илюхина</w:t>
      </w:r>
      <w:proofErr w:type="spellEnd"/>
      <w:r w:rsidRPr="00347ABB">
        <w:rPr>
          <w:rFonts w:ascii="Times New Roman" w:hAnsi="Times New Roman" w:cs="Times New Roman"/>
          <w:sz w:val="28"/>
          <w:szCs w:val="28"/>
        </w:rPr>
        <w:t xml:space="preserve"> Р.Е. Фортепианные концерты Рахманинова [Текст] </w:t>
      </w:r>
      <w:r w:rsidR="008B3CE1">
        <w:rPr>
          <w:rFonts w:ascii="Times New Roman" w:hAnsi="Times New Roman" w:cs="Times New Roman"/>
          <w:sz w:val="28"/>
          <w:szCs w:val="28"/>
        </w:rPr>
        <w:t>//</w:t>
      </w:r>
      <w:proofErr w:type="spellStart"/>
      <w:r w:rsidRPr="00347ABB">
        <w:rPr>
          <w:rFonts w:ascii="Times New Roman" w:hAnsi="Times New Roman" w:cs="Times New Roman"/>
          <w:sz w:val="28"/>
          <w:szCs w:val="28"/>
        </w:rPr>
        <w:t>учебн</w:t>
      </w:r>
      <w:proofErr w:type="spellEnd"/>
      <w:r w:rsidRPr="00347ABB">
        <w:rPr>
          <w:rFonts w:ascii="Times New Roman" w:hAnsi="Times New Roman" w:cs="Times New Roman"/>
          <w:sz w:val="28"/>
          <w:szCs w:val="28"/>
        </w:rPr>
        <w:t xml:space="preserve">. пособие. </w:t>
      </w:r>
      <w:r w:rsidR="008B3CE1">
        <w:rPr>
          <w:rFonts w:ascii="Times New Roman" w:hAnsi="Times New Roman" w:cs="Times New Roman"/>
          <w:sz w:val="28"/>
          <w:szCs w:val="28"/>
        </w:rPr>
        <w:t xml:space="preserve"> - </w:t>
      </w:r>
      <w:r w:rsidRPr="00347ABB">
        <w:rPr>
          <w:rFonts w:ascii="Times New Roman" w:hAnsi="Times New Roman" w:cs="Times New Roman"/>
          <w:sz w:val="28"/>
          <w:szCs w:val="28"/>
        </w:rPr>
        <w:t xml:space="preserve">Владивосток: Изд-во </w:t>
      </w:r>
      <w:proofErr w:type="spellStart"/>
      <w:r w:rsidRPr="00347ABB">
        <w:rPr>
          <w:rFonts w:ascii="Times New Roman" w:hAnsi="Times New Roman" w:cs="Times New Roman"/>
          <w:sz w:val="28"/>
          <w:szCs w:val="28"/>
        </w:rPr>
        <w:t>Дальнев</w:t>
      </w:r>
      <w:proofErr w:type="spellEnd"/>
      <w:r w:rsidRPr="00347ABB">
        <w:rPr>
          <w:rFonts w:ascii="Times New Roman" w:hAnsi="Times New Roman" w:cs="Times New Roman"/>
          <w:sz w:val="28"/>
          <w:szCs w:val="28"/>
        </w:rPr>
        <w:t xml:space="preserve">. Ун-та, 1989. </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146 с.</w:t>
      </w:r>
    </w:p>
    <w:p w14:paraId="783890AD"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Как исполнять Рахманино</w:t>
      </w:r>
      <w:r w:rsidR="008B3CE1">
        <w:rPr>
          <w:rFonts w:ascii="Times New Roman" w:hAnsi="Times New Roman" w:cs="Times New Roman"/>
          <w:sz w:val="28"/>
          <w:szCs w:val="28"/>
        </w:rPr>
        <w:t>ва: сб. статей [Текст] / сост. и вступ. с</w:t>
      </w:r>
      <w:r w:rsidRPr="00347ABB">
        <w:rPr>
          <w:rFonts w:ascii="Times New Roman" w:hAnsi="Times New Roman" w:cs="Times New Roman"/>
          <w:sz w:val="28"/>
          <w:szCs w:val="28"/>
        </w:rPr>
        <w:t>т. С.В. Грохотов. М.: Классика-</w:t>
      </w:r>
      <w:r w:rsidRPr="00347ABB">
        <w:rPr>
          <w:rFonts w:ascii="Times New Roman" w:hAnsi="Times New Roman" w:cs="Times New Roman"/>
          <w:sz w:val="28"/>
          <w:szCs w:val="28"/>
          <w:lang w:val="en-US"/>
        </w:rPr>
        <w:t>XXI</w:t>
      </w:r>
      <w:r w:rsidRPr="00347ABB">
        <w:rPr>
          <w:rFonts w:ascii="Times New Roman" w:hAnsi="Times New Roman" w:cs="Times New Roman"/>
          <w:sz w:val="28"/>
          <w:szCs w:val="28"/>
        </w:rPr>
        <w:t xml:space="preserve">, 2003. </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161 с.</w:t>
      </w:r>
    </w:p>
    <w:p w14:paraId="2D133B1A"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Касумова</w:t>
      </w:r>
      <w:proofErr w:type="spellEnd"/>
      <w:r w:rsidRPr="00347ABB">
        <w:rPr>
          <w:rFonts w:ascii="Times New Roman" w:hAnsi="Times New Roman" w:cs="Times New Roman"/>
          <w:sz w:val="28"/>
          <w:szCs w:val="28"/>
        </w:rPr>
        <w:t xml:space="preserve"> В.В. Детские и юношеские музыкальные фестивали-конкурсы как форма образования [Текст]</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 xml:space="preserve">Труды Санкт-Петербургского института культуры.2015. Т. 209. </w:t>
      </w:r>
      <w:r w:rsidR="008B3CE1">
        <w:rPr>
          <w:rFonts w:ascii="Times New Roman" w:hAnsi="Times New Roman" w:cs="Times New Roman"/>
          <w:sz w:val="28"/>
          <w:szCs w:val="28"/>
        </w:rPr>
        <w:t xml:space="preserve"> - </w:t>
      </w:r>
      <w:r w:rsidRPr="00347ABB">
        <w:rPr>
          <w:rFonts w:ascii="Times New Roman" w:hAnsi="Times New Roman" w:cs="Times New Roman"/>
          <w:sz w:val="28"/>
          <w:szCs w:val="28"/>
        </w:rPr>
        <w:t>С. 99-104</w:t>
      </w:r>
    </w:p>
    <w:p w14:paraId="55CF30D5"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Кел</w:t>
      </w:r>
      <w:r w:rsidR="008B3CE1">
        <w:rPr>
          <w:rFonts w:ascii="Times New Roman" w:hAnsi="Times New Roman" w:cs="Times New Roman"/>
          <w:sz w:val="28"/>
          <w:szCs w:val="28"/>
        </w:rPr>
        <w:t>дыш Ю.В. Рахманинов и его время</w:t>
      </w:r>
      <w:r w:rsidRPr="00347ABB">
        <w:rPr>
          <w:rFonts w:ascii="Times New Roman" w:hAnsi="Times New Roman" w:cs="Times New Roman"/>
          <w:sz w:val="28"/>
          <w:szCs w:val="28"/>
        </w:rPr>
        <w:t xml:space="preserve"> [Текст] М.: Музыка, 1973. </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432 с.</w:t>
      </w:r>
    </w:p>
    <w:p w14:paraId="089133CC"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Кирнарская</w:t>
      </w:r>
      <w:proofErr w:type="spellEnd"/>
      <w:r w:rsidRPr="00347ABB">
        <w:rPr>
          <w:rFonts w:ascii="Times New Roman" w:hAnsi="Times New Roman" w:cs="Times New Roman"/>
          <w:sz w:val="28"/>
          <w:szCs w:val="28"/>
        </w:rPr>
        <w:t xml:space="preserve"> Д.К. Музыкальное воспр</w:t>
      </w:r>
      <w:r w:rsidR="008B3CE1">
        <w:rPr>
          <w:rFonts w:ascii="Times New Roman" w:hAnsi="Times New Roman" w:cs="Times New Roman"/>
          <w:sz w:val="28"/>
          <w:szCs w:val="28"/>
        </w:rPr>
        <w:t>иятие [Текст] - Москва</w:t>
      </w:r>
      <w:r w:rsidRPr="00347ABB">
        <w:rPr>
          <w:rFonts w:ascii="Times New Roman" w:hAnsi="Times New Roman" w:cs="Times New Roman"/>
          <w:sz w:val="28"/>
          <w:szCs w:val="28"/>
        </w:rPr>
        <w:t>:</w:t>
      </w:r>
      <w:r w:rsidR="008B3CE1">
        <w:rPr>
          <w:rFonts w:ascii="Times New Roman" w:hAnsi="Times New Roman" w:cs="Times New Roman"/>
          <w:sz w:val="28"/>
          <w:szCs w:val="28"/>
        </w:rPr>
        <w:t xml:space="preserve"> </w:t>
      </w:r>
      <w:proofErr w:type="spellStart"/>
      <w:r w:rsidRPr="00347ABB">
        <w:rPr>
          <w:rFonts w:ascii="Times New Roman" w:hAnsi="Times New Roman" w:cs="Times New Roman"/>
          <w:sz w:val="28"/>
          <w:szCs w:val="28"/>
        </w:rPr>
        <w:t>Кимос-Ард</w:t>
      </w:r>
      <w:proofErr w:type="spellEnd"/>
      <w:r w:rsidRPr="00347ABB">
        <w:rPr>
          <w:rFonts w:ascii="Times New Roman" w:hAnsi="Times New Roman" w:cs="Times New Roman"/>
          <w:sz w:val="28"/>
          <w:szCs w:val="28"/>
        </w:rPr>
        <w:t>, 1997. - 157 с</w:t>
      </w:r>
      <w:r w:rsidR="008B3CE1">
        <w:rPr>
          <w:rFonts w:ascii="Times New Roman" w:hAnsi="Times New Roman" w:cs="Times New Roman"/>
          <w:sz w:val="28"/>
          <w:szCs w:val="28"/>
        </w:rPr>
        <w:t>.</w:t>
      </w:r>
    </w:p>
    <w:p w14:paraId="457CD979"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Коган Г.М. Рахманинов и Скрябин </w:t>
      </w:r>
      <w:r w:rsidR="008B3CE1" w:rsidRPr="00347ABB">
        <w:rPr>
          <w:rFonts w:ascii="Times New Roman" w:hAnsi="Times New Roman" w:cs="Times New Roman"/>
          <w:sz w:val="28"/>
          <w:szCs w:val="28"/>
        </w:rPr>
        <w:t>[Текст]</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 xml:space="preserve">Воспоминания о Рахманинове: сб.: в 2 т. / сост., ред., </w:t>
      </w:r>
      <w:proofErr w:type="spellStart"/>
      <w:r w:rsidRPr="00347ABB">
        <w:rPr>
          <w:rFonts w:ascii="Times New Roman" w:hAnsi="Times New Roman" w:cs="Times New Roman"/>
          <w:sz w:val="28"/>
          <w:szCs w:val="28"/>
        </w:rPr>
        <w:t>предисл</w:t>
      </w:r>
      <w:proofErr w:type="spellEnd"/>
      <w:r w:rsidRPr="00347ABB">
        <w:rPr>
          <w:rFonts w:ascii="Times New Roman" w:hAnsi="Times New Roman" w:cs="Times New Roman"/>
          <w:sz w:val="28"/>
          <w:szCs w:val="28"/>
        </w:rPr>
        <w:t xml:space="preserve">, </w:t>
      </w:r>
      <w:proofErr w:type="spellStart"/>
      <w:r w:rsidRPr="00347ABB">
        <w:rPr>
          <w:rFonts w:ascii="Times New Roman" w:hAnsi="Times New Roman" w:cs="Times New Roman"/>
          <w:sz w:val="28"/>
          <w:szCs w:val="28"/>
        </w:rPr>
        <w:t>коммент</w:t>
      </w:r>
      <w:proofErr w:type="spellEnd"/>
      <w:r w:rsidRPr="00347ABB">
        <w:rPr>
          <w:rFonts w:ascii="Times New Roman" w:hAnsi="Times New Roman" w:cs="Times New Roman"/>
          <w:sz w:val="28"/>
          <w:szCs w:val="28"/>
        </w:rPr>
        <w:t xml:space="preserve">. З.А. </w:t>
      </w:r>
      <w:proofErr w:type="spellStart"/>
      <w:r w:rsidRPr="00347ABB">
        <w:rPr>
          <w:rFonts w:ascii="Times New Roman" w:hAnsi="Times New Roman" w:cs="Times New Roman"/>
          <w:sz w:val="28"/>
          <w:szCs w:val="28"/>
        </w:rPr>
        <w:t>Апетян</w:t>
      </w:r>
      <w:proofErr w:type="spellEnd"/>
      <w:r w:rsidRPr="00347ABB">
        <w:rPr>
          <w:rFonts w:ascii="Times New Roman" w:hAnsi="Times New Roman" w:cs="Times New Roman"/>
          <w:sz w:val="28"/>
          <w:szCs w:val="28"/>
        </w:rPr>
        <w:t>. 5-е изд., доп. М., 1988. Т. 1. </w:t>
      </w:r>
      <w:r w:rsidR="008B3CE1">
        <w:rPr>
          <w:rFonts w:ascii="Times New Roman" w:hAnsi="Times New Roman" w:cs="Times New Roman"/>
          <w:sz w:val="28"/>
          <w:szCs w:val="28"/>
        </w:rPr>
        <w:t>– С. 59-72</w:t>
      </w:r>
    </w:p>
    <w:p w14:paraId="61AFD1EB"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Крутов</w:t>
      </w:r>
      <w:proofErr w:type="spellEnd"/>
      <w:r w:rsidRPr="00347ABB">
        <w:rPr>
          <w:rFonts w:ascii="Times New Roman" w:hAnsi="Times New Roman" w:cs="Times New Roman"/>
          <w:sz w:val="28"/>
          <w:szCs w:val="28"/>
        </w:rPr>
        <w:t xml:space="preserve"> В. В., </w:t>
      </w:r>
      <w:proofErr w:type="spellStart"/>
      <w:r w:rsidRPr="00347ABB">
        <w:rPr>
          <w:rFonts w:ascii="Times New Roman" w:hAnsi="Times New Roman" w:cs="Times New Roman"/>
          <w:sz w:val="28"/>
          <w:szCs w:val="28"/>
        </w:rPr>
        <w:t>Швецова-Крутова</w:t>
      </w:r>
      <w:proofErr w:type="spellEnd"/>
      <w:r w:rsidRPr="00347ABB">
        <w:rPr>
          <w:rFonts w:ascii="Times New Roman" w:hAnsi="Times New Roman" w:cs="Times New Roman"/>
          <w:sz w:val="28"/>
          <w:szCs w:val="28"/>
        </w:rPr>
        <w:t> Л. В</w:t>
      </w:r>
      <w:r w:rsidRPr="00347ABB">
        <w:rPr>
          <w:rFonts w:ascii="Times New Roman" w:hAnsi="Times New Roman" w:cs="Times New Roman"/>
          <w:i/>
          <w:iCs/>
          <w:sz w:val="28"/>
          <w:szCs w:val="28"/>
        </w:rPr>
        <w:t>.</w:t>
      </w:r>
      <w:r w:rsidRPr="00347ABB">
        <w:rPr>
          <w:rFonts w:ascii="Times New Roman" w:hAnsi="Times New Roman" w:cs="Times New Roman"/>
          <w:sz w:val="28"/>
          <w:szCs w:val="28"/>
        </w:rPr>
        <w:t> Мир Рахманинова. Кн. I. [</w:t>
      </w:r>
      <w:r w:rsidR="008B3CE1">
        <w:rPr>
          <w:rFonts w:ascii="Times New Roman" w:hAnsi="Times New Roman" w:cs="Times New Roman"/>
          <w:sz w:val="28"/>
          <w:szCs w:val="28"/>
        </w:rPr>
        <w:t>Текст] М.:</w:t>
      </w:r>
      <w:r w:rsidRPr="00347ABB">
        <w:rPr>
          <w:rFonts w:ascii="Times New Roman" w:hAnsi="Times New Roman" w:cs="Times New Roman"/>
          <w:sz w:val="28"/>
          <w:szCs w:val="28"/>
        </w:rPr>
        <w:t xml:space="preserve"> 2004. С. 23-25</w:t>
      </w:r>
    </w:p>
    <w:p w14:paraId="311511D8" w14:textId="77777777" w:rsidR="00136CE4" w:rsidRPr="00136CE4"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Либерман</w:t>
      </w:r>
      <w:proofErr w:type="spellEnd"/>
      <w:r w:rsidRPr="00347ABB">
        <w:rPr>
          <w:rFonts w:ascii="Times New Roman" w:hAnsi="Times New Roman" w:cs="Times New Roman"/>
          <w:sz w:val="28"/>
          <w:szCs w:val="28"/>
        </w:rPr>
        <w:t xml:space="preserve"> Е.Я. Творческая рабо</w:t>
      </w:r>
      <w:r w:rsidR="008B3CE1">
        <w:rPr>
          <w:rFonts w:ascii="Times New Roman" w:hAnsi="Times New Roman" w:cs="Times New Roman"/>
          <w:sz w:val="28"/>
          <w:szCs w:val="28"/>
        </w:rPr>
        <w:t xml:space="preserve">та пианиста с авторским текстом </w:t>
      </w:r>
      <w:r w:rsidRPr="00347ABB">
        <w:rPr>
          <w:rFonts w:ascii="Times New Roman" w:hAnsi="Times New Roman" w:cs="Times New Roman"/>
          <w:sz w:val="28"/>
          <w:szCs w:val="28"/>
        </w:rPr>
        <w:t xml:space="preserve">[Текст] М.: Музыка, 1988. </w:t>
      </w:r>
      <w:r w:rsidR="008B3CE1">
        <w:rPr>
          <w:rFonts w:ascii="Times New Roman" w:hAnsi="Times New Roman" w:cs="Times New Roman"/>
          <w:sz w:val="28"/>
          <w:szCs w:val="28"/>
        </w:rPr>
        <w:t xml:space="preserve">- </w:t>
      </w:r>
      <w:r w:rsidRPr="00347ABB">
        <w:rPr>
          <w:rFonts w:ascii="Times New Roman" w:hAnsi="Times New Roman" w:cs="Times New Roman"/>
          <w:sz w:val="28"/>
          <w:szCs w:val="28"/>
        </w:rPr>
        <w:t>274 с</w:t>
      </w:r>
      <w:r w:rsidR="008B3CE1">
        <w:rPr>
          <w:rFonts w:ascii="Times New Roman" w:hAnsi="Times New Roman" w:cs="Times New Roman"/>
          <w:sz w:val="28"/>
          <w:szCs w:val="28"/>
        </w:rPr>
        <w:t>.</w:t>
      </w:r>
    </w:p>
    <w:p w14:paraId="105A4D69" w14:textId="77777777" w:rsidR="00347ABB" w:rsidRPr="00347ABB" w:rsidRDefault="00136CE4" w:rsidP="00347ABB">
      <w:pPr>
        <w:numPr>
          <w:ilvl w:val="0"/>
          <w:numId w:val="27"/>
        </w:numPr>
        <w:spacing w:line="360" w:lineRule="auto"/>
        <w:jc w:val="both"/>
        <w:rPr>
          <w:rFonts w:ascii="Times New Roman" w:hAnsi="Times New Roman" w:cs="Times New Roman"/>
          <w:sz w:val="28"/>
          <w:szCs w:val="28"/>
        </w:rPr>
      </w:pPr>
      <w:r w:rsidRPr="00136CE4">
        <w:rPr>
          <w:rFonts w:ascii="Times New Roman" w:hAnsi="Times New Roman" w:cs="Times New Roman"/>
          <w:sz w:val="28"/>
          <w:szCs w:val="28"/>
        </w:rPr>
        <w:t>Нейгауз Г.Г. Об искусстве фортепианной игры: З</w:t>
      </w:r>
      <w:r w:rsidR="008B3CE1">
        <w:rPr>
          <w:rFonts w:ascii="Times New Roman" w:hAnsi="Times New Roman" w:cs="Times New Roman"/>
          <w:sz w:val="28"/>
          <w:szCs w:val="28"/>
        </w:rPr>
        <w:t xml:space="preserve">аписки педагога </w:t>
      </w:r>
      <w:r w:rsidRPr="00136CE4">
        <w:rPr>
          <w:rFonts w:ascii="Times New Roman" w:hAnsi="Times New Roman" w:cs="Times New Roman"/>
          <w:sz w:val="28"/>
          <w:szCs w:val="28"/>
        </w:rPr>
        <w:t>[</w:t>
      </w:r>
      <w:r>
        <w:rPr>
          <w:rFonts w:ascii="Times New Roman" w:hAnsi="Times New Roman" w:cs="Times New Roman"/>
          <w:sz w:val="28"/>
          <w:szCs w:val="28"/>
        </w:rPr>
        <w:t>Текст</w:t>
      </w:r>
      <w:r w:rsidRPr="00136CE4">
        <w:rPr>
          <w:rFonts w:ascii="Times New Roman" w:hAnsi="Times New Roman" w:cs="Times New Roman"/>
          <w:sz w:val="28"/>
          <w:szCs w:val="28"/>
        </w:rPr>
        <w:t>] – М.: Классика ХХI,1999</w:t>
      </w:r>
      <w:r w:rsidR="008B3CE1">
        <w:rPr>
          <w:rFonts w:ascii="Times New Roman" w:hAnsi="Times New Roman" w:cs="Times New Roman"/>
          <w:sz w:val="28"/>
          <w:szCs w:val="28"/>
        </w:rPr>
        <w:t xml:space="preserve">.  – </w:t>
      </w:r>
      <w:r w:rsidR="003705E6">
        <w:rPr>
          <w:rFonts w:ascii="Times New Roman" w:hAnsi="Times New Roman" w:cs="Times New Roman"/>
          <w:sz w:val="28"/>
          <w:szCs w:val="28"/>
        </w:rPr>
        <w:t>31</w:t>
      </w:r>
      <w:r w:rsidR="008B3CE1">
        <w:rPr>
          <w:rFonts w:ascii="Times New Roman" w:hAnsi="Times New Roman" w:cs="Times New Roman"/>
          <w:sz w:val="28"/>
          <w:szCs w:val="28"/>
        </w:rPr>
        <w:t>0с.</w:t>
      </w:r>
    </w:p>
    <w:p w14:paraId="735862A0" w14:textId="77777777" w:rsidR="00347ABB" w:rsidRPr="00347ABB" w:rsidRDefault="008B3CE1" w:rsidP="00347ABB">
      <w:pPr>
        <w:numPr>
          <w:ilvl w:val="0"/>
          <w:numId w:val="27"/>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Нильсен</w:t>
      </w:r>
      <w:proofErr w:type="spellEnd"/>
      <w:r>
        <w:rPr>
          <w:rFonts w:ascii="Times New Roman" w:hAnsi="Times New Roman" w:cs="Times New Roman"/>
          <w:sz w:val="28"/>
          <w:szCs w:val="28"/>
        </w:rPr>
        <w:t xml:space="preserve"> В.В. – артист и учитель</w:t>
      </w:r>
      <w:r w:rsidRPr="00347ABB">
        <w:rPr>
          <w:rFonts w:ascii="Times New Roman" w:hAnsi="Times New Roman" w:cs="Times New Roman"/>
          <w:sz w:val="28"/>
          <w:szCs w:val="28"/>
        </w:rPr>
        <w:t xml:space="preserve"> [Текст]</w:t>
      </w:r>
      <w:r>
        <w:rPr>
          <w:rFonts w:ascii="Times New Roman" w:hAnsi="Times New Roman" w:cs="Times New Roman"/>
          <w:sz w:val="28"/>
          <w:szCs w:val="28"/>
        </w:rPr>
        <w:t xml:space="preserve"> //[сб.] /С.-Петербургская консерватория им. </w:t>
      </w:r>
      <w:proofErr w:type="spellStart"/>
      <w:r>
        <w:rPr>
          <w:rFonts w:ascii="Times New Roman" w:hAnsi="Times New Roman" w:cs="Times New Roman"/>
          <w:sz w:val="28"/>
          <w:szCs w:val="28"/>
        </w:rPr>
        <w:t>Н.А.</w:t>
      </w:r>
      <w:r w:rsidR="00347ABB" w:rsidRPr="00347ABB">
        <w:rPr>
          <w:rFonts w:ascii="Times New Roman" w:hAnsi="Times New Roman" w:cs="Times New Roman"/>
          <w:sz w:val="28"/>
          <w:szCs w:val="28"/>
        </w:rPr>
        <w:t>Римского</w:t>
      </w:r>
      <w:proofErr w:type="spellEnd"/>
      <w:r w:rsidR="00347ABB" w:rsidRPr="00347ABB">
        <w:rPr>
          <w:rFonts w:ascii="Times New Roman" w:hAnsi="Times New Roman" w:cs="Times New Roman"/>
          <w:sz w:val="28"/>
          <w:szCs w:val="28"/>
        </w:rPr>
        <w:t>-</w:t>
      </w:r>
      <w:proofErr w:type="gramStart"/>
      <w:r w:rsidR="00347ABB" w:rsidRPr="00347ABB">
        <w:rPr>
          <w:rFonts w:ascii="Times New Roman" w:hAnsi="Times New Roman" w:cs="Times New Roman"/>
          <w:sz w:val="28"/>
          <w:szCs w:val="28"/>
        </w:rPr>
        <w:t>Корсакова</w:t>
      </w:r>
      <w:r>
        <w:rPr>
          <w:rFonts w:ascii="Times New Roman" w:hAnsi="Times New Roman" w:cs="Times New Roman"/>
          <w:sz w:val="28"/>
          <w:szCs w:val="28"/>
        </w:rPr>
        <w:t xml:space="preserve"> ,</w:t>
      </w:r>
      <w:r w:rsidR="00347ABB" w:rsidRPr="00347ABB">
        <w:rPr>
          <w:rFonts w:ascii="Times New Roman" w:hAnsi="Times New Roman" w:cs="Times New Roman"/>
          <w:sz w:val="28"/>
          <w:szCs w:val="28"/>
        </w:rPr>
        <w:t>СПб</w:t>
      </w:r>
      <w:proofErr w:type="gramEnd"/>
      <w:r w:rsidR="00347ABB" w:rsidRPr="00347ABB">
        <w:rPr>
          <w:rFonts w:ascii="Times New Roman" w:hAnsi="Times New Roman" w:cs="Times New Roman"/>
          <w:sz w:val="28"/>
          <w:szCs w:val="28"/>
        </w:rPr>
        <w:t xml:space="preserve">.: </w:t>
      </w:r>
      <w:proofErr w:type="spellStart"/>
      <w:r w:rsidR="00347ABB" w:rsidRPr="00347ABB">
        <w:rPr>
          <w:rFonts w:ascii="Times New Roman" w:hAnsi="Times New Roman" w:cs="Times New Roman"/>
          <w:sz w:val="28"/>
          <w:szCs w:val="28"/>
        </w:rPr>
        <w:t>КультИнформПресс</w:t>
      </w:r>
      <w:proofErr w:type="spellEnd"/>
      <w:r w:rsidR="00347ABB" w:rsidRPr="00347ABB">
        <w:rPr>
          <w:rFonts w:ascii="Times New Roman" w:hAnsi="Times New Roman" w:cs="Times New Roman"/>
          <w:sz w:val="28"/>
          <w:szCs w:val="28"/>
        </w:rPr>
        <w:t xml:space="preserve">, 2004. </w:t>
      </w:r>
      <w:r>
        <w:rPr>
          <w:rFonts w:ascii="Times New Roman" w:hAnsi="Times New Roman" w:cs="Times New Roman"/>
          <w:sz w:val="28"/>
          <w:szCs w:val="28"/>
        </w:rPr>
        <w:t xml:space="preserve">- </w:t>
      </w:r>
      <w:r w:rsidR="00347ABB" w:rsidRPr="00347ABB">
        <w:rPr>
          <w:rFonts w:ascii="Times New Roman" w:hAnsi="Times New Roman" w:cs="Times New Roman"/>
          <w:sz w:val="28"/>
          <w:szCs w:val="28"/>
        </w:rPr>
        <w:t>591 с.: ил.</w:t>
      </w:r>
    </w:p>
    <w:p w14:paraId="20CC77C8"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Понизовкин</w:t>
      </w:r>
      <w:proofErr w:type="spellEnd"/>
      <w:r w:rsidRPr="00347ABB">
        <w:rPr>
          <w:rFonts w:ascii="Times New Roman" w:hAnsi="Times New Roman" w:cs="Times New Roman"/>
          <w:sz w:val="28"/>
          <w:szCs w:val="28"/>
        </w:rPr>
        <w:t xml:space="preserve"> Ю.В. Рахманинов – пианист, интерпретатор собств</w:t>
      </w:r>
      <w:r w:rsidR="008B3CE1">
        <w:rPr>
          <w:rFonts w:ascii="Times New Roman" w:hAnsi="Times New Roman" w:cs="Times New Roman"/>
          <w:sz w:val="28"/>
          <w:szCs w:val="28"/>
        </w:rPr>
        <w:t>енных произведений</w:t>
      </w:r>
      <w:r w:rsidRPr="00347ABB">
        <w:rPr>
          <w:rFonts w:ascii="Times New Roman" w:hAnsi="Times New Roman" w:cs="Times New Roman"/>
          <w:sz w:val="28"/>
          <w:szCs w:val="28"/>
        </w:rPr>
        <w:t xml:space="preserve"> [Текст] М.: Музыка, 1965.</w:t>
      </w:r>
      <w:r w:rsidR="008B3CE1">
        <w:rPr>
          <w:rFonts w:ascii="Times New Roman" w:hAnsi="Times New Roman" w:cs="Times New Roman"/>
          <w:sz w:val="28"/>
          <w:szCs w:val="28"/>
        </w:rPr>
        <w:t xml:space="preserve"> - 96</w:t>
      </w:r>
      <w:r w:rsidRPr="00347ABB">
        <w:rPr>
          <w:rFonts w:ascii="Times New Roman" w:hAnsi="Times New Roman" w:cs="Times New Roman"/>
          <w:sz w:val="28"/>
          <w:szCs w:val="28"/>
        </w:rPr>
        <w:t>с.</w:t>
      </w:r>
      <w:r w:rsidR="008B3CE1">
        <w:rPr>
          <w:rFonts w:ascii="Times New Roman" w:hAnsi="Times New Roman" w:cs="Times New Roman"/>
          <w:sz w:val="28"/>
          <w:szCs w:val="28"/>
        </w:rPr>
        <w:t xml:space="preserve">  </w:t>
      </w:r>
    </w:p>
    <w:p w14:paraId="5F1BFD9C" w14:textId="77777777" w:rsidR="00136CE4" w:rsidRPr="00136CE4" w:rsidRDefault="00136CE4" w:rsidP="00136CE4">
      <w:pPr>
        <w:numPr>
          <w:ilvl w:val="0"/>
          <w:numId w:val="27"/>
        </w:numPr>
        <w:spacing w:line="360" w:lineRule="auto"/>
        <w:jc w:val="both"/>
        <w:rPr>
          <w:rFonts w:ascii="Times New Roman" w:hAnsi="Times New Roman" w:cs="Times New Roman"/>
          <w:sz w:val="28"/>
          <w:szCs w:val="28"/>
        </w:rPr>
      </w:pPr>
      <w:r w:rsidRPr="00136CE4">
        <w:rPr>
          <w:rFonts w:asciiTheme="majorBidi" w:hAnsiTheme="majorBidi" w:cstheme="majorBidi"/>
          <w:sz w:val="28"/>
          <w:szCs w:val="28"/>
        </w:rPr>
        <w:t>Песталоцц</w:t>
      </w:r>
      <w:r w:rsidR="008B3CE1">
        <w:rPr>
          <w:rFonts w:asciiTheme="majorBidi" w:hAnsiTheme="majorBidi" w:cstheme="majorBidi"/>
          <w:sz w:val="28"/>
          <w:szCs w:val="28"/>
        </w:rPr>
        <w:t xml:space="preserve">и И.Г. Педагогические сочинения </w:t>
      </w:r>
      <w:r w:rsidRPr="00136CE4">
        <w:rPr>
          <w:rFonts w:asciiTheme="majorBidi" w:hAnsiTheme="majorBidi" w:cstheme="majorBidi"/>
          <w:sz w:val="28"/>
          <w:szCs w:val="28"/>
        </w:rPr>
        <w:t>[</w:t>
      </w:r>
      <w:r>
        <w:rPr>
          <w:rFonts w:asciiTheme="majorBidi" w:hAnsiTheme="majorBidi" w:cstheme="majorBidi"/>
          <w:sz w:val="28"/>
          <w:szCs w:val="28"/>
        </w:rPr>
        <w:t>Текст</w:t>
      </w:r>
      <w:r w:rsidRPr="00136CE4">
        <w:rPr>
          <w:rFonts w:asciiTheme="majorBidi" w:hAnsiTheme="majorBidi" w:cstheme="majorBidi"/>
          <w:sz w:val="28"/>
          <w:szCs w:val="28"/>
        </w:rPr>
        <w:t>]</w:t>
      </w:r>
      <w:r w:rsidR="008B3CE1">
        <w:rPr>
          <w:rFonts w:asciiTheme="majorBidi" w:hAnsiTheme="majorBidi" w:cstheme="majorBidi"/>
          <w:sz w:val="28"/>
          <w:szCs w:val="28"/>
        </w:rPr>
        <w:t xml:space="preserve"> М., 1950. – </w:t>
      </w:r>
      <w:r w:rsidRPr="00136CE4">
        <w:rPr>
          <w:rFonts w:asciiTheme="majorBidi" w:hAnsiTheme="majorBidi" w:cstheme="majorBidi"/>
          <w:sz w:val="28"/>
          <w:szCs w:val="28"/>
        </w:rPr>
        <w:t>273</w:t>
      </w:r>
      <w:r w:rsidR="008B3CE1">
        <w:rPr>
          <w:rFonts w:asciiTheme="majorBidi" w:hAnsiTheme="majorBidi" w:cstheme="majorBidi"/>
          <w:sz w:val="28"/>
          <w:szCs w:val="28"/>
        </w:rPr>
        <w:t>с</w:t>
      </w:r>
      <w:r w:rsidRPr="00136CE4">
        <w:rPr>
          <w:rFonts w:asciiTheme="majorBidi" w:hAnsiTheme="majorBidi" w:cstheme="majorBidi"/>
          <w:sz w:val="28"/>
          <w:szCs w:val="28"/>
        </w:rPr>
        <w:t>.</w:t>
      </w:r>
    </w:p>
    <w:p w14:paraId="4FDD2E3A"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Рахманинов С.В. Воспоминания. Статьи. Интервью. Письма [Текст] // Литературное наследие: в 3-х томах/ сост.-ред., авт. вступ. статьи, </w:t>
      </w:r>
      <w:proofErr w:type="spellStart"/>
      <w:r w:rsidRPr="00347ABB">
        <w:rPr>
          <w:rFonts w:ascii="Times New Roman" w:hAnsi="Times New Roman" w:cs="Times New Roman"/>
          <w:sz w:val="28"/>
          <w:szCs w:val="28"/>
        </w:rPr>
        <w:t>коммент</w:t>
      </w:r>
      <w:proofErr w:type="spellEnd"/>
      <w:r w:rsidRPr="00347ABB">
        <w:rPr>
          <w:rFonts w:ascii="Times New Roman" w:hAnsi="Times New Roman" w:cs="Times New Roman"/>
          <w:sz w:val="28"/>
          <w:szCs w:val="28"/>
        </w:rPr>
        <w:t xml:space="preserve">., указ. З.А. </w:t>
      </w:r>
      <w:proofErr w:type="spellStart"/>
      <w:r w:rsidRPr="00347ABB">
        <w:rPr>
          <w:rFonts w:ascii="Times New Roman" w:hAnsi="Times New Roman" w:cs="Times New Roman"/>
          <w:sz w:val="28"/>
          <w:szCs w:val="28"/>
        </w:rPr>
        <w:t>Апетян</w:t>
      </w:r>
      <w:proofErr w:type="spellEnd"/>
      <w:r w:rsidRPr="00347ABB">
        <w:rPr>
          <w:rFonts w:ascii="Times New Roman" w:hAnsi="Times New Roman" w:cs="Times New Roman"/>
          <w:sz w:val="28"/>
          <w:szCs w:val="28"/>
        </w:rPr>
        <w:t>. М.: Советский композитор, 1978. Т.1.</w:t>
      </w:r>
      <w:r w:rsidR="008B3CE1">
        <w:rPr>
          <w:rFonts w:ascii="Times New Roman" w:hAnsi="Times New Roman" w:cs="Times New Roman"/>
          <w:sz w:val="28"/>
          <w:szCs w:val="28"/>
        </w:rPr>
        <w:t xml:space="preserve"> - </w:t>
      </w:r>
      <w:r w:rsidRPr="00347ABB">
        <w:rPr>
          <w:rFonts w:ascii="Times New Roman" w:hAnsi="Times New Roman" w:cs="Times New Roman"/>
          <w:sz w:val="28"/>
          <w:szCs w:val="28"/>
        </w:rPr>
        <w:t>648 с.</w:t>
      </w:r>
    </w:p>
    <w:p w14:paraId="734337C4"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Сван А. Дж. Воспоминания о С.В. </w:t>
      </w:r>
      <w:r w:rsidR="008B3CE1">
        <w:rPr>
          <w:rFonts w:ascii="Times New Roman" w:hAnsi="Times New Roman" w:cs="Times New Roman"/>
          <w:sz w:val="28"/>
          <w:szCs w:val="28"/>
        </w:rPr>
        <w:t xml:space="preserve">Рахманинове </w:t>
      </w:r>
      <w:r w:rsidR="00352AAB" w:rsidRPr="00347ABB">
        <w:rPr>
          <w:rFonts w:ascii="Times New Roman" w:hAnsi="Times New Roman" w:cs="Times New Roman"/>
          <w:sz w:val="28"/>
          <w:szCs w:val="28"/>
        </w:rPr>
        <w:t>[Текст]</w:t>
      </w:r>
      <w:r w:rsidRPr="00347ABB">
        <w:rPr>
          <w:rFonts w:ascii="Times New Roman" w:hAnsi="Times New Roman" w:cs="Times New Roman"/>
          <w:sz w:val="28"/>
          <w:szCs w:val="28"/>
        </w:rPr>
        <w:t xml:space="preserve">// Воспоминания о Рахманинове: [сб. ст.] / [сост., ред., предисл., </w:t>
      </w:r>
      <w:proofErr w:type="spellStart"/>
      <w:r w:rsidRPr="00347ABB">
        <w:rPr>
          <w:rFonts w:ascii="Times New Roman" w:hAnsi="Times New Roman" w:cs="Times New Roman"/>
          <w:sz w:val="28"/>
          <w:szCs w:val="28"/>
        </w:rPr>
        <w:t>коммент</w:t>
      </w:r>
      <w:proofErr w:type="spellEnd"/>
      <w:proofErr w:type="gramStart"/>
      <w:r w:rsidRPr="00347ABB">
        <w:rPr>
          <w:rFonts w:ascii="Times New Roman" w:hAnsi="Times New Roman" w:cs="Times New Roman"/>
          <w:sz w:val="28"/>
          <w:szCs w:val="28"/>
        </w:rPr>
        <w:t>.</w:t>
      </w:r>
      <w:proofErr w:type="gramEnd"/>
      <w:r w:rsidRPr="00347ABB">
        <w:rPr>
          <w:rFonts w:ascii="Times New Roman" w:hAnsi="Times New Roman" w:cs="Times New Roman"/>
          <w:sz w:val="28"/>
          <w:szCs w:val="28"/>
        </w:rPr>
        <w:t xml:space="preserve"> и указ.</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З.А. </w:t>
      </w:r>
      <w:proofErr w:type="spellStart"/>
      <w:r w:rsidRPr="00347ABB">
        <w:rPr>
          <w:rFonts w:ascii="Times New Roman" w:hAnsi="Times New Roman" w:cs="Times New Roman"/>
          <w:sz w:val="28"/>
          <w:szCs w:val="28"/>
        </w:rPr>
        <w:t>Апетян</w:t>
      </w:r>
      <w:proofErr w:type="spellEnd"/>
      <w:r w:rsidRPr="00347ABB">
        <w:rPr>
          <w:rFonts w:ascii="Times New Roman" w:hAnsi="Times New Roman" w:cs="Times New Roman"/>
          <w:sz w:val="28"/>
          <w:szCs w:val="28"/>
        </w:rPr>
        <w:t>]: в 2 т. 5-е изд. – Т 2</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М., 1988. </w:t>
      </w:r>
      <w:r w:rsidR="00352AAB">
        <w:rPr>
          <w:rFonts w:ascii="Times New Roman" w:hAnsi="Times New Roman" w:cs="Times New Roman"/>
          <w:sz w:val="28"/>
          <w:szCs w:val="28"/>
        </w:rPr>
        <w:t>- С. 184-215</w:t>
      </w:r>
      <w:r w:rsidRPr="00347ABB">
        <w:rPr>
          <w:rFonts w:ascii="Times New Roman" w:hAnsi="Times New Roman" w:cs="Times New Roman"/>
          <w:sz w:val="28"/>
          <w:szCs w:val="28"/>
        </w:rPr>
        <w:t> </w:t>
      </w:r>
    </w:p>
    <w:p w14:paraId="74BF4C17"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Светланов</w:t>
      </w:r>
      <w:proofErr w:type="spellEnd"/>
      <w:r w:rsidRPr="00347ABB">
        <w:rPr>
          <w:rFonts w:ascii="Times New Roman" w:hAnsi="Times New Roman" w:cs="Times New Roman"/>
          <w:sz w:val="28"/>
          <w:szCs w:val="28"/>
        </w:rPr>
        <w:t xml:space="preserve"> Е.Ф. Великий музыкант: (К 100-летию со дня рождения С.В. Рахманинова) [Текст] // </w:t>
      </w:r>
      <w:proofErr w:type="spellStart"/>
      <w:r w:rsidRPr="00347ABB">
        <w:rPr>
          <w:rFonts w:ascii="Times New Roman" w:hAnsi="Times New Roman" w:cs="Times New Roman"/>
          <w:sz w:val="28"/>
          <w:szCs w:val="28"/>
        </w:rPr>
        <w:t>Светланов</w:t>
      </w:r>
      <w:proofErr w:type="spellEnd"/>
      <w:r w:rsidRPr="00347ABB">
        <w:rPr>
          <w:rFonts w:ascii="Times New Roman" w:hAnsi="Times New Roman" w:cs="Times New Roman"/>
          <w:sz w:val="28"/>
          <w:szCs w:val="28"/>
        </w:rPr>
        <w:t xml:space="preserve"> Е.Ф. Музы</w:t>
      </w:r>
      <w:r w:rsidR="00352AAB">
        <w:rPr>
          <w:rFonts w:ascii="Times New Roman" w:hAnsi="Times New Roman" w:cs="Times New Roman"/>
          <w:sz w:val="28"/>
          <w:szCs w:val="28"/>
        </w:rPr>
        <w:t xml:space="preserve">ка </w:t>
      </w:r>
      <w:proofErr w:type="gramStart"/>
      <w:r w:rsidR="00352AAB">
        <w:rPr>
          <w:rFonts w:ascii="Times New Roman" w:hAnsi="Times New Roman" w:cs="Times New Roman"/>
          <w:sz w:val="28"/>
          <w:szCs w:val="28"/>
        </w:rPr>
        <w:t>сегодня.-</w:t>
      </w:r>
      <w:proofErr w:type="gramEnd"/>
      <w:r w:rsidR="00352AAB">
        <w:rPr>
          <w:rFonts w:ascii="Times New Roman" w:hAnsi="Times New Roman" w:cs="Times New Roman"/>
          <w:sz w:val="28"/>
          <w:szCs w:val="28"/>
        </w:rPr>
        <w:t xml:space="preserve"> М., 1976.- С.56-61</w:t>
      </w:r>
    </w:p>
    <w:p w14:paraId="69D71227"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Свешников А.В. Гений русской музыки: К 100-летию со дня рождения С.В. Рахманинова [Текст] /</w:t>
      </w:r>
      <w:r w:rsidR="00352AAB">
        <w:rPr>
          <w:rFonts w:ascii="Times New Roman" w:hAnsi="Times New Roman" w:cs="Times New Roman"/>
          <w:sz w:val="28"/>
          <w:szCs w:val="28"/>
        </w:rPr>
        <w:t xml:space="preserve">/ </w:t>
      </w:r>
      <w:proofErr w:type="gramStart"/>
      <w:r w:rsidR="00352AAB">
        <w:rPr>
          <w:rFonts w:ascii="Times New Roman" w:hAnsi="Times New Roman" w:cs="Times New Roman"/>
          <w:sz w:val="28"/>
          <w:szCs w:val="28"/>
        </w:rPr>
        <w:t>Огонек.-</w:t>
      </w:r>
      <w:proofErr w:type="gramEnd"/>
      <w:r w:rsidR="00352AAB">
        <w:rPr>
          <w:rFonts w:ascii="Times New Roman" w:hAnsi="Times New Roman" w:cs="Times New Roman"/>
          <w:sz w:val="28"/>
          <w:szCs w:val="28"/>
        </w:rPr>
        <w:t xml:space="preserve"> 1973.- №14.- С.10-11</w:t>
      </w:r>
    </w:p>
    <w:p w14:paraId="7AE04F7C"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Соколова О. </w:t>
      </w:r>
      <w:r w:rsidR="00352AAB">
        <w:rPr>
          <w:rFonts w:ascii="Times New Roman" w:hAnsi="Times New Roman" w:cs="Times New Roman"/>
          <w:sz w:val="28"/>
          <w:szCs w:val="28"/>
        </w:rPr>
        <w:t>И. Сергей Васильевич Рахманинов</w:t>
      </w:r>
      <w:r w:rsidRPr="00347ABB">
        <w:rPr>
          <w:rFonts w:ascii="Times New Roman" w:hAnsi="Times New Roman" w:cs="Times New Roman"/>
          <w:sz w:val="28"/>
          <w:szCs w:val="28"/>
        </w:rPr>
        <w:t xml:space="preserve"> [Текст] М.: Музыка, 1984.</w:t>
      </w:r>
      <w:r w:rsidR="00352AAB">
        <w:rPr>
          <w:rFonts w:ascii="Times New Roman" w:hAnsi="Times New Roman" w:cs="Times New Roman"/>
          <w:sz w:val="28"/>
          <w:szCs w:val="28"/>
        </w:rPr>
        <w:t xml:space="preserve"> - 157 с. </w:t>
      </w:r>
    </w:p>
    <w:p w14:paraId="0A5648C7" w14:textId="77777777" w:rsidR="00347ABB" w:rsidRPr="00347ABB" w:rsidRDefault="00352AAB" w:rsidP="00347ABB">
      <w:pPr>
        <w:numPr>
          <w:ilvl w:val="0"/>
          <w:numId w:val="27"/>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Соловцов</w:t>
      </w:r>
      <w:proofErr w:type="spellEnd"/>
      <w:r>
        <w:rPr>
          <w:rFonts w:ascii="Times New Roman" w:hAnsi="Times New Roman" w:cs="Times New Roman"/>
          <w:sz w:val="28"/>
          <w:szCs w:val="28"/>
        </w:rPr>
        <w:t xml:space="preserve"> А.А. Сергей Рахманинов</w:t>
      </w:r>
      <w:r w:rsidR="00347ABB" w:rsidRPr="00347ABB">
        <w:rPr>
          <w:rFonts w:ascii="Times New Roman" w:hAnsi="Times New Roman" w:cs="Times New Roman"/>
          <w:sz w:val="28"/>
          <w:szCs w:val="28"/>
        </w:rPr>
        <w:t xml:space="preserve"> [Текст] М.: Музыка, 1969.</w:t>
      </w:r>
      <w:r>
        <w:rPr>
          <w:rFonts w:ascii="Times New Roman" w:hAnsi="Times New Roman" w:cs="Times New Roman"/>
          <w:sz w:val="28"/>
          <w:szCs w:val="28"/>
        </w:rPr>
        <w:t xml:space="preserve"> - </w:t>
      </w:r>
      <w:r w:rsidR="00347ABB" w:rsidRPr="00347ABB">
        <w:rPr>
          <w:rFonts w:ascii="Times New Roman" w:hAnsi="Times New Roman" w:cs="Times New Roman"/>
          <w:sz w:val="28"/>
          <w:szCs w:val="28"/>
        </w:rPr>
        <w:t xml:space="preserve"> 174 с.</w:t>
      </w:r>
    </w:p>
    <w:p w14:paraId="2B32B02B"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Спектор</w:t>
      </w:r>
      <w:proofErr w:type="spellEnd"/>
      <w:r w:rsidRPr="00347ABB">
        <w:rPr>
          <w:rFonts w:ascii="Times New Roman" w:hAnsi="Times New Roman" w:cs="Times New Roman"/>
          <w:sz w:val="28"/>
          <w:szCs w:val="28"/>
        </w:rPr>
        <w:t xml:space="preserve"> Н. А. Фортепианная прелюдия в России (конец XIX </w:t>
      </w:r>
      <w:r w:rsidR="00352AAB">
        <w:rPr>
          <w:rFonts w:ascii="Times New Roman" w:hAnsi="Times New Roman" w:cs="Times New Roman"/>
          <w:sz w:val="28"/>
          <w:szCs w:val="28"/>
        </w:rPr>
        <w:t>— начало XX века)</w:t>
      </w:r>
      <w:r w:rsidRPr="00347ABB">
        <w:rPr>
          <w:rFonts w:ascii="Times New Roman" w:hAnsi="Times New Roman" w:cs="Times New Roman"/>
          <w:sz w:val="28"/>
          <w:szCs w:val="28"/>
        </w:rPr>
        <w:t xml:space="preserve"> [Текст] М.: Музыка, 1991.</w:t>
      </w:r>
      <w:r w:rsidR="00352AAB">
        <w:rPr>
          <w:rFonts w:ascii="Times New Roman" w:hAnsi="Times New Roman" w:cs="Times New Roman"/>
          <w:sz w:val="28"/>
          <w:szCs w:val="28"/>
        </w:rPr>
        <w:t xml:space="preserve"> – 76с. </w:t>
      </w:r>
    </w:p>
    <w:p w14:paraId="529D2C19"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Ст</w:t>
      </w:r>
      <w:r w:rsidR="00352AAB">
        <w:rPr>
          <w:rFonts w:ascii="Times New Roman" w:hAnsi="Times New Roman" w:cs="Times New Roman"/>
          <w:sz w:val="28"/>
          <w:szCs w:val="28"/>
        </w:rPr>
        <w:t>оковский</w:t>
      </w:r>
      <w:proofErr w:type="spellEnd"/>
      <w:r w:rsidR="00352AAB">
        <w:rPr>
          <w:rFonts w:ascii="Times New Roman" w:hAnsi="Times New Roman" w:cs="Times New Roman"/>
          <w:sz w:val="28"/>
          <w:szCs w:val="28"/>
        </w:rPr>
        <w:t xml:space="preserve"> Л. Музыка для всех нас</w:t>
      </w:r>
      <w:r w:rsidR="00352AAB" w:rsidRPr="00352AAB">
        <w:rPr>
          <w:rFonts w:ascii="Times New Roman" w:hAnsi="Times New Roman" w:cs="Times New Roman"/>
          <w:sz w:val="28"/>
          <w:szCs w:val="28"/>
        </w:rPr>
        <w:t xml:space="preserve"> </w:t>
      </w:r>
      <w:r w:rsidR="00352AAB" w:rsidRPr="00347ABB">
        <w:rPr>
          <w:rFonts w:ascii="Times New Roman" w:hAnsi="Times New Roman" w:cs="Times New Roman"/>
          <w:sz w:val="28"/>
          <w:szCs w:val="28"/>
        </w:rPr>
        <w:t>[</w:t>
      </w:r>
      <w:proofErr w:type="gramStart"/>
      <w:r w:rsidR="00352AAB" w:rsidRPr="00347ABB">
        <w:rPr>
          <w:rFonts w:ascii="Times New Roman" w:hAnsi="Times New Roman" w:cs="Times New Roman"/>
          <w:sz w:val="28"/>
          <w:szCs w:val="28"/>
        </w:rPr>
        <w:t>Текст]</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 </w:t>
      </w:r>
      <w:r w:rsidR="00352AAB">
        <w:rPr>
          <w:rFonts w:ascii="Times New Roman" w:hAnsi="Times New Roman" w:cs="Times New Roman"/>
          <w:sz w:val="28"/>
          <w:szCs w:val="28"/>
        </w:rPr>
        <w:t>/</w:t>
      </w:r>
      <w:proofErr w:type="gramEnd"/>
      <w:r w:rsidRPr="00347ABB">
        <w:rPr>
          <w:rFonts w:ascii="Times New Roman" w:hAnsi="Times New Roman" w:cs="Times New Roman"/>
          <w:sz w:val="28"/>
          <w:szCs w:val="28"/>
        </w:rPr>
        <w:t>п</w:t>
      </w:r>
      <w:r w:rsidR="00352AAB">
        <w:rPr>
          <w:rFonts w:ascii="Times New Roman" w:hAnsi="Times New Roman" w:cs="Times New Roman"/>
          <w:sz w:val="28"/>
          <w:szCs w:val="28"/>
        </w:rPr>
        <w:t xml:space="preserve">ер. с англ., предисл. Г. </w:t>
      </w:r>
      <w:proofErr w:type="spellStart"/>
      <w:r w:rsidR="00352AAB">
        <w:rPr>
          <w:rFonts w:ascii="Times New Roman" w:hAnsi="Times New Roman" w:cs="Times New Roman"/>
          <w:sz w:val="28"/>
          <w:szCs w:val="28"/>
        </w:rPr>
        <w:t>Шн</w:t>
      </w:r>
      <w:r w:rsidRPr="00347ABB">
        <w:rPr>
          <w:rFonts w:ascii="Times New Roman" w:hAnsi="Times New Roman" w:cs="Times New Roman"/>
          <w:sz w:val="28"/>
          <w:szCs w:val="28"/>
        </w:rPr>
        <w:t>еерсона</w:t>
      </w:r>
      <w:proofErr w:type="spellEnd"/>
      <w:r w:rsidRPr="00347ABB">
        <w:rPr>
          <w:rFonts w:ascii="Times New Roman" w:hAnsi="Times New Roman" w:cs="Times New Roman"/>
          <w:sz w:val="28"/>
          <w:szCs w:val="28"/>
        </w:rPr>
        <w:t xml:space="preserve">. </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М.: Сов. композитор, 1963. </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216 с.: нот., ил. </w:t>
      </w:r>
    </w:p>
    <w:p w14:paraId="72B1AA0C"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Чередниченко Т.В. Музыка в истории культуры: курс лекций для студентов-</w:t>
      </w:r>
      <w:proofErr w:type="spellStart"/>
      <w:r w:rsidRPr="00347ABB">
        <w:rPr>
          <w:rFonts w:ascii="Times New Roman" w:hAnsi="Times New Roman" w:cs="Times New Roman"/>
          <w:sz w:val="28"/>
          <w:szCs w:val="28"/>
        </w:rPr>
        <w:t>немузыкантов</w:t>
      </w:r>
      <w:proofErr w:type="spellEnd"/>
      <w:r w:rsidRPr="00347ABB">
        <w:rPr>
          <w:rFonts w:ascii="Times New Roman" w:hAnsi="Times New Roman" w:cs="Times New Roman"/>
          <w:sz w:val="28"/>
          <w:szCs w:val="28"/>
        </w:rPr>
        <w:t xml:space="preserve">, а также для </w:t>
      </w:r>
      <w:r w:rsidR="00352AAB">
        <w:rPr>
          <w:rFonts w:ascii="Times New Roman" w:hAnsi="Times New Roman" w:cs="Times New Roman"/>
          <w:sz w:val="28"/>
          <w:szCs w:val="28"/>
        </w:rPr>
        <w:t>всех, кто интересуется музыкальной куль</w:t>
      </w:r>
      <w:r w:rsidRPr="00347ABB">
        <w:rPr>
          <w:rFonts w:ascii="Times New Roman" w:hAnsi="Times New Roman" w:cs="Times New Roman"/>
          <w:sz w:val="28"/>
          <w:szCs w:val="28"/>
        </w:rPr>
        <w:t xml:space="preserve">турой. </w:t>
      </w:r>
      <w:proofErr w:type="spellStart"/>
      <w:r w:rsidRPr="00347ABB">
        <w:rPr>
          <w:rFonts w:ascii="Times New Roman" w:hAnsi="Times New Roman" w:cs="Times New Roman"/>
          <w:sz w:val="28"/>
          <w:szCs w:val="28"/>
        </w:rPr>
        <w:t>Вып</w:t>
      </w:r>
      <w:proofErr w:type="spellEnd"/>
      <w:r w:rsidRPr="00347ABB">
        <w:rPr>
          <w:rFonts w:ascii="Times New Roman" w:hAnsi="Times New Roman" w:cs="Times New Roman"/>
          <w:sz w:val="28"/>
          <w:szCs w:val="28"/>
        </w:rPr>
        <w:t>. 1.</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[Текст] Долгопрудный: Аллегро-пресс; М.: </w:t>
      </w:r>
      <w:proofErr w:type="spellStart"/>
      <w:r w:rsidRPr="00347ABB">
        <w:rPr>
          <w:rFonts w:ascii="Times New Roman" w:hAnsi="Times New Roman" w:cs="Times New Roman"/>
          <w:sz w:val="28"/>
          <w:szCs w:val="28"/>
        </w:rPr>
        <w:t>Мособлупрполиграфиздат</w:t>
      </w:r>
      <w:proofErr w:type="spellEnd"/>
      <w:r w:rsidRPr="00347ABB">
        <w:rPr>
          <w:rFonts w:ascii="Times New Roman" w:hAnsi="Times New Roman" w:cs="Times New Roman"/>
          <w:sz w:val="28"/>
          <w:szCs w:val="28"/>
        </w:rPr>
        <w:t xml:space="preserve">, 1994. </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215 с.: ил. </w:t>
      </w:r>
    </w:p>
    <w:p w14:paraId="24D58EF0"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Шапорин</w:t>
      </w:r>
      <w:proofErr w:type="spellEnd"/>
      <w:r w:rsidRPr="00347ABB">
        <w:rPr>
          <w:rFonts w:ascii="Times New Roman" w:hAnsi="Times New Roman" w:cs="Times New Roman"/>
          <w:sz w:val="28"/>
          <w:szCs w:val="28"/>
        </w:rPr>
        <w:t xml:space="preserve"> Ю.А. Классик русской музыки: К 85-летию со дня рождения и 15-летию со дня смерти Сергея Рахманинова [Текст] // Ю.А. </w:t>
      </w:r>
      <w:proofErr w:type="spellStart"/>
      <w:r w:rsidRPr="00347ABB">
        <w:rPr>
          <w:rFonts w:ascii="Times New Roman" w:hAnsi="Times New Roman" w:cs="Times New Roman"/>
          <w:sz w:val="28"/>
          <w:szCs w:val="28"/>
        </w:rPr>
        <w:t>Шапорин</w:t>
      </w:r>
      <w:proofErr w:type="spellEnd"/>
      <w:r w:rsidRPr="00347ABB">
        <w:rPr>
          <w:rFonts w:ascii="Times New Roman" w:hAnsi="Times New Roman" w:cs="Times New Roman"/>
          <w:sz w:val="28"/>
          <w:szCs w:val="28"/>
        </w:rPr>
        <w:t>: Статьи. Материалы/ Ред.-сост. Е.</w:t>
      </w:r>
      <w:r w:rsidR="00352AAB">
        <w:rPr>
          <w:rFonts w:ascii="Times New Roman" w:hAnsi="Times New Roman" w:cs="Times New Roman"/>
          <w:sz w:val="28"/>
          <w:szCs w:val="28"/>
        </w:rPr>
        <w:t xml:space="preserve"> </w:t>
      </w:r>
      <w:proofErr w:type="gramStart"/>
      <w:r w:rsidR="00352AAB">
        <w:rPr>
          <w:rFonts w:ascii="Times New Roman" w:hAnsi="Times New Roman" w:cs="Times New Roman"/>
          <w:sz w:val="28"/>
          <w:szCs w:val="28"/>
        </w:rPr>
        <w:t>Грошева.-</w:t>
      </w:r>
      <w:proofErr w:type="gramEnd"/>
      <w:r w:rsidR="00352AAB">
        <w:rPr>
          <w:rFonts w:ascii="Times New Roman" w:hAnsi="Times New Roman" w:cs="Times New Roman"/>
          <w:sz w:val="28"/>
          <w:szCs w:val="28"/>
        </w:rPr>
        <w:t xml:space="preserve"> М., 1989.- С.122-125</w:t>
      </w:r>
    </w:p>
    <w:p w14:paraId="2FD95B57"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Шубина И.Я. Некоторые стилистические аспекты фортепианной м</w:t>
      </w:r>
      <w:r w:rsidR="00352AAB">
        <w:rPr>
          <w:rFonts w:ascii="Times New Roman" w:hAnsi="Times New Roman" w:cs="Times New Roman"/>
          <w:sz w:val="28"/>
          <w:szCs w:val="28"/>
        </w:rPr>
        <w:t xml:space="preserve">узыки </w:t>
      </w:r>
      <w:proofErr w:type="spellStart"/>
      <w:r w:rsidR="00352AAB">
        <w:rPr>
          <w:rFonts w:ascii="Times New Roman" w:hAnsi="Times New Roman" w:cs="Times New Roman"/>
          <w:sz w:val="28"/>
          <w:szCs w:val="28"/>
        </w:rPr>
        <w:t>С.В.Рахманинова</w:t>
      </w:r>
      <w:proofErr w:type="spellEnd"/>
      <w:r w:rsidR="00352AAB">
        <w:rPr>
          <w:rFonts w:ascii="Times New Roman" w:hAnsi="Times New Roman" w:cs="Times New Roman"/>
          <w:sz w:val="28"/>
          <w:szCs w:val="28"/>
        </w:rPr>
        <w:t xml:space="preserve"> [Текст] //</w:t>
      </w:r>
      <w:r w:rsidRPr="00347ABB">
        <w:rPr>
          <w:rFonts w:ascii="Times New Roman" w:hAnsi="Times New Roman" w:cs="Times New Roman"/>
          <w:sz w:val="28"/>
          <w:szCs w:val="28"/>
        </w:rPr>
        <w:t>Проблемы музыкально-исполнительского искусства и образования: матер. Межд. науч.-</w:t>
      </w:r>
      <w:proofErr w:type="spellStart"/>
      <w:r w:rsidRPr="00347ABB">
        <w:rPr>
          <w:rFonts w:ascii="Times New Roman" w:hAnsi="Times New Roman" w:cs="Times New Roman"/>
          <w:sz w:val="28"/>
          <w:szCs w:val="28"/>
        </w:rPr>
        <w:t>практ</w:t>
      </w:r>
      <w:proofErr w:type="spellEnd"/>
      <w:r w:rsidRPr="00347ABB">
        <w:rPr>
          <w:rFonts w:ascii="Times New Roman" w:hAnsi="Times New Roman" w:cs="Times New Roman"/>
          <w:sz w:val="28"/>
          <w:szCs w:val="28"/>
        </w:rPr>
        <w:t xml:space="preserve">. </w:t>
      </w:r>
      <w:proofErr w:type="spellStart"/>
      <w:r w:rsidRPr="00347ABB">
        <w:rPr>
          <w:rFonts w:ascii="Times New Roman" w:hAnsi="Times New Roman" w:cs="Times New Roman"/>
          <w:sz w:val="28"/>
          <w:szCs w:val="28"/>
        </w:rPr>
        <w:t>конф</w:t>
      </w:r>
      <w:proofErr w:type="spellEnd"/>
      <w:r w:rsidRPr="00347ABB">
        <w:rPr>
          <w:rFonts w:ascii="Times New Roman" w:hAnsi="Times New Roman" w:cs="Times New Roman"/>
          <w:sz w:val="28"/>
          <w:szCs w:val="28"/>
        </w:rPr>
        <w:t>. 28 марта 2018 г. /</w:t>
      </w:r>
      <w:r w:rsidR="00352AAB">
        <w:rPr>
          <w:rFonts w:ascii="Times New Roman" w:hAnsi="Times New Roman" w:cs="Times New Roman"/>
          <w:sz w:val="28"/>
          <w:szCs w:val="28"/>
        </w:rPr>
        <w:t xml:space="preserve"> науч. Ред. Г.П. Стулова М.: Ис</w:t>
      </w:r>
      <w:r w:rsidRPr="00347ABB">
        <w:rPr>
          <w:rFonts w:ascii="Times New Roman" w:hAnsi="Times New Roman" w:cs="Times New Roman"/>
          <w:sz w:val="28"/>
          <w:szCs w:val="28"/>
        </w:rPr>
        <w:t>кус</w:t>
      </w:r>
      <w:r w:rsidR="00352AAB">
        <w:rPr>
          <w:rFonts w:ascii="Times New Roman" w:hAnsi="Times New Roman" w:cs="Times New Roman"/>
          <w:sz w:val="28"/>
          <w:szCs w:val="28"/>
        </w:rPr>
        <w:t>с</w:t>
      </w:r>
      <w:r w:rsidRPr="00347ABB">
        <w:rPr>
          <w:rFonts w:ascii="Times New Roman" w:hAnsi="Times New Roman" w:cs="Times New Roman"/>
          <w:sz w:val="28"/>
          <w:szCs w:val="28"/>
        </w:rPr>
        <w:t>тво в школе, 2018. С. 205-208</w:t>
      </w:r>
    </w:p>
    <w:p w14:paraId="4091DD64"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 Шуман Р. Избранные статьи о музыке </w:t>
      </w:r>
      <w:r w:rsidR="00352AAB" w:rsidRPr="00347ABB">
        <w:rPr>
          <w:rFonts w:ascii="Times New Roman" w:hAnsi="Times New Roman" w:cs="Times New Roman"/>
          <w:sz w:val="28"/>
          <w:szCs w:val="28"/>
        </w:rPr>
        <w:t>[Текст]</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пер. с нем., вступ. ст. и примеч. Д.В. Житомирского. </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 xml:space="preserve">М.: </w:t>
      </w:r>
      <w:proofErr w:type="spellStart"/>
      <w:r w:rsidRPr="00347ABB">
        <w:rPr>
          <w:rFonts w:ascii="Times New Roman" w:hAnsi="Times New Roman" w:cs="Times New Roman"/>
          <w:sz w:val="28"/>
          <w:szCs w:val="28"/>
        </w:rPr>
        <w:t>Музгиз</w:t>
      </w:r>
      <w:proofErr w:type="spellEnd"/>
      <w:r w:rsidRPr="00347ABB">
        <w:rPr>
          <w:rFonts w:ascii="Times New Roman" w:hAnsi="Times New Roman" w:cs="Times New Roman"/>
          <w:sz w:val="28"/>
          <w:szCs w:val="28"/>
        </w:rPr>
        <w:t xml:space="preserve">, 1956. </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400 с.: ил., нот. </w:t>
      </w:r>
    </w:p>
    <w:p w14:paraId="36E7156D"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proofErr w:type="spellStart"/>
      <w:r w:rsidRPr="00347ABB">
        <w:rPr>
          <w:rFonts w:ascii="Times New Roman" w:hAnsi="Times New Roman" w:cs="Times New Roman"/>
          <w:sz w:val="28"/>
          <w:szCs w:val="28"/>
        </w:rPr>
        <w:t>Энтелис</w:t>
      </w:r>
      <w:proofErr w:type="spellEnd"/>
      <w:r w:rsidRPr="00347ABB">
        <w:rPr>
          <w:rFonts w:ascii="Times New Roman" w:hAnsi="Times New Roman" w:cs="Times New Roman"/>
          <w:sz w:val="28"/>
          <w:szCs w:val="28"/>
        </w:rPr>
        <w:t xml:space="preserve"> Л.А. Сергей </w:t>
      </w:r>
      <w:r w:rsidR="00352AAB">
        <w:rPr>
          <w:rFonts w:ascii="Times New Roman" w:hAnsi="Times New Roman" w:cs="Times New Roman"/>
          <w:sz w:val="28"/>
          <w:szCs w:val="28"/>
        </w:rPr>
        <w:t>Рахманинов [Текст] //Силуэты композиторов ХХ</w:t>
      </w:r>
      <w:r w:rsidRPr="00347ABB">
        <w:rPr>
          <w:rFonts w:ascii="Times New Roman" w:hAnsi="Times New Roman" w:cs="Times New Roman"/>
          <w:sz w:val="28"/>
          <w:szCs w:val="28"/>
        </w:rPr>
        <w:t xml:space="preserve"> </w:t>
      </w:r>
      <w:proofErr w:type="gramStart"/>
      <w:r w:rsidRPr="00347ABB">
        <w:rPr>
          <w:rFonts w:ascii="Times New Roman" w:hAnsi="Times New Roman" w:cs="Times New Roman"/>
          <w:sz w:val="28"/>
          <w:szCs w:val="28"/>
        </w:rPr>
        <w:t>века.-</w:t>
      </w:r>
      <w:proofErr w:type="gramEnd"/>
      <w:r w:rsidRPr="00347ABB">
        <w:rPr>
          <w:rFonts w:ascii="Times New Roman" w:hAnsi="Times New Roman" w:cs="Times New Roman"/>
          <w:sz w:val="28"/>
          <w:szCs w:val="28"/>
        </w:rPr>
        <w:t xml:space="preserve"> Л., 1971. </w:t>
      </w:r>
      <w:r w:rsidR="00352AAB">
        <w:rPr>
          <w:rFonts w:ascii="Times New Roman" w:hAnsi="Times New Roman" w:cs="Times New Roman"/>
          <w:sz w:val="28"/>
          <w:szCs w:val="28"/>
        </w:rPr>
        <w:t xml:space="preserve"> - С.166-176</w:t>
      </w:r>
    </w:p>
    <w:p w14:paraId="5A2DD71B" w14:textId="77777777" w:rsidR="00347ABB" w:rsidRPr="00347ABB" w:rsidRDefault="00347ABB" w:rsidP="00352AAB">
      <w:pPr>
        <w:spacing w:line="360" w:lineRule="auto"/>
        <w:ind w:firstLine="0"/>
        <w:jc w:val="both"/>
        <w:rPr>
          <w:rFonts w:ascii="Times New Roman" w:hAnsi="Times New Roman" w:cs="Times New Roman"/>
          <w:sz w:val="28"/>
          <w:szCs w:val="28"/>
        </w:rPr>
      </w:pPr>
    </w:p>
    <w:p w14:paraId="2BA1FEDA" w14:textId="77777777" w:rsidR="00347ABB" w:rsidRPr="00347ABB" w:rsidRDefault="00347ABB" w:rsidP="00136CE4">
      <w:pPr>
        <w:spacing w:line="360" w:lineRule="auto"/>
        <w:jc w:val="center"/>
        <w:rPr>
          <w:rFonts w:ascii="Times New Roman" w:hAnsi="Times New Roman" w:cs="Times New Roman"/>
          <w:sz w:val="28"/>
          <w:szCs w:val="28"/>
        </w:rPr>
      </w:pPr>
      <w:r w:rsidRPr="00347ABB">
        <w:rPr>
          <w:rFonts w:ascii="Times New Roman" w:hAnsi="Times New Roman" w:cs="Times New Roman"/>
          <w:sz w:val="28"/>
          <w:szCs w:val="28"/>
        </w:rPr>
        <w:t>Интернет-ресурсы</w:t>
      </w:r>
    </w:p>
    <w:p w14:paraId="00BAB516"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Бекетова Н. Творчество Рахманинова в свете традиции русской </w:t>
      </w:r>
      <w:proofErr w:type="spellStart"/>
      <w:r w:rsidRPr="00347ABB">
        <w:rPr>
          <w:rFonts w:ascii="Times New Roman" w:hAnsi="Times New Roman" w:cs="Times New Roman"/>
          <w:sz w:val="28"/>
          <w:szCs w:val="28"/>
        </w:rPr>
        <w:t>ис</w:t>
      </w:r>
      <w:r w:rsidR="00352AAB">
        <w:rPr>
          <w:rFonts w:ascii="Times New Roman" w:hAnsi="Times New Roman" w:cs="Times New Roman"/>
          <w:sz w:val="28"/>
          <w:szCs w:val="28"/>
        </w:rPr>
        <w:t>ториософии</w:t>
      </w:r>
      <w:proofErr w:type="spellEnd"/>
      <w:r w:rsidR="00352AAB">
        <w:rPr>
          <w:rFonts w:ascii="Times New Roman" w:hAnsi="Times New Roman" w:cs="Times New Roman"/>
          <w:sz w:val="28"/>
          <w:szCs w:val="28"/>
        </w:rPr>
        <w:t xml:space="preserve"> [Электронный ресурс]</w:t>
      </w:r>
      <w:r w:rsidRPr="00347ABB">
        <w:rPr>
          <w:rFonts w:ascii="Times New Roman" w:hAnsi="Times New Roman" w:cs="Times New Roman"/>
          <w:sz w:val="28"/>
          <w:szCs w:val="28"/>
        </w:rPr>
        <w:t xml:space="preserve"> - Режим доступа: https://elibrary.ru/item.asp?id=37292356</w:t>
      </w:r>
    </w:p>
    <w:p w14:paraId="15C1AFD6"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 «Белая сирень» (</w:t>
      </w:r>
      <w:r w:rsidR="00352AAB">
        <w:rPr>
          <w:rFonts w:ascii="Times New Roman" w:hAnsi="Times New Roman" w:cs="Times New Roman"/>
          <w:sz w:val="28"/>
          <w:szCs w:val="28"/>
        </w:rPr>
        <w:t>фестиваль) [Электронный ресурс]</w:t>
      </w:r>
      <w:r w:rsidRPr="00347ABB">
        <w:rPr>
          <w:rFonts w:ascii="Times New Roman" w:hAnsi="Times New Roman" w:cs="Times New Roman"/>
          <w:sz w:val="28"/>
          <w:szCs w:val="28"/>
        </w:rPr>
        <w:t xml:space="preserve"> - Режим доступа: https://ru.wikipedia.org/wiki/Белая_сирень_(фестиваль)</w:t>
      </w:r>
    </w:p>
    <w:p w14:paraId="428369FA" w14:textId="77777777" w:rsidR="0074360A" w:rsidRPr="0074360A" w:rsidRDefault="00347ABB" w:rsidP="0074360A">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 «Ивановка» Музей-заповедник </w:t>
      </w:r>
      <w:proofErr w:type="spellStart"/>
      <w:r w:rsidRPr="00347ABB">
        <w:rPr>
          <w:rFonts w:ascii="Times New Roman" w:hAnsi="Times New Roman" w:cs="Times New Roman"/>
          <w:sz w:val="28"/>
          <w:szCs w:val="28"/>
        </w:rPr>
        <w:t>С.В.Р</w:t>
      </w:r>
      <w:r w:rsidR="00352AAB">
        <w:rPr>
          <w:rFonts w:ascii="Times New Roman" w:hAnsi="Times New Roman" w:cs="Times New Roman"/>
          <w:sz w:val="28"/>
          <w:szCs w:val="28"/>
        </w:rPr>
        <w:t>ахманинова</w:t>
      </w:r>
      <w:proofErr w:type="spellEnd"/>
      <w:r w:rsidR="00352AAB">
        <w:rPr>
          <w:rFonts w:ascii="Times New Roman" w:hAnsi="Times New Roman" w:cs="Times New Roman"/>
          <w:sz w:val="28"/>
          <w:szCs w:val="28"/>
        </w:rPr>
        <w:t xml:space="preserve"> [Электронный ресурс]</w:t>
      </w:r>
      <w:r w:rsidRPr="00347ABB">
        <w:rPr>
          <w:rFonts w:ascii="Times New Roman" w:hAnsi="Times New Roman" w:cs="Times New Roman"/>
          <w:sz w:val="28"/>
          <w:szCs w:val="28"/>
        </w:rPr>
        <w:t xml:space="preserve"> - Режим доступа: https://ivanovka-museum.ru</w:t>
      </w:r>
    </w:p>
    <w:p w14:paraId="46857ADE" w14:textId="77777777" w:rsidR="0074360A" w:rsidRDefault="00352AAB" w:rsidP="0074360A">
      <w:pPr>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Сенар</w:t>
      </w:r>
      <w:proofErr w:type="spellEnd"/>
      <w:r>
        <w:rPr>
          <w:rFonts w:ascii="Times New Roman" w:hAnsi="Times New Roman" w:cs="Times New Roman"/>
          <w:sz w:val="28"/>
          <w:szCs w:val="28"/>
        </w:rPr>
        <w:t xml:space="preserve"> </w:t>
      </w:r>
      <w:r w:rsidR="0074360A">
        <w:rPr>
          <w:rFonts w:ascii="Times New Roman" w:hAnsi="Times New Roman" w:cs="Times New Roman"/>
          <w:sz w:val="28"/>
          <w:szCs w:val="28"/>
        </w:rPr>
        <w:t>//</w:t>
      </w:r>
      <w:proofErr w:type="spellStart"/>
      <w:r w:rsidR="0074360A">
        <w:rPr>
          <w:rFonts w:ascii="Times New Roman" w:hAnsi="Times New Roman" w:cs="Times New Roman"/>
          <w:sz w:val="28"/>
          <w:szCs w:val="28"/>
        </w:rPr>
        <w:t>С.В.Рахманинов</w:t>
      </w:r>
      <w:proofErr w:type="spellEnd"/>
      <w:r w:rsidR="0074360A">
        <w:rPr>
          <w:rFonts w:ascii="Times New Roman" w:hAnsi="Times New Roman" w:cs="Times New Roman"/>
          <w:sz w:val="28"/>
          <w:szCs w:val="28"/>
        </w:rPr>
        <w:t xml:space="preserve"> </w:t>
      </w:r>
      <w:r>
        <w:rPr>
          <w:rFonts w:ascii="Times New Roman" w:hAnsi="Times New Roman" w:cs="Times New Roman"/>
          <w:sz w:val="28"/>
          <w:szCs w:val="28"/>
        </w:rPr>
        <w:t>[Электронный ресурс]</w:t>
      </w:r>
      <w:r w:rsidR="0074360A" w:rsidRPr="00347ABB">
        <w:rPr>
          <w:rFonts w:ascii="Times New Roman" w:hAnsi="Times New Roman" w:cs="Times New Roman"/>
          <w:sz w:val="28"/>
          <w:szCs w:val="28"/>
        </w:rPr>
        <w:t xml:space="preserve"> - Режим доступа:</w:t>
      </w:r>
      <w:r w:rsidR="0074360A" w:rsidRPr="0074360A">
        <w:rPr>
          <w:rFonts w:ascii="Times New Roman" w:hAnsi="Times New Roman" w:cs="Times New Roman"/>
          <w:sz w:val="28"/>
          <w:szCs w:val="28"/>
        </w:rPr>
        <w:t xml:space="preserve"> </w:t>
      </w:r>
      <w:r w:rsidR="0074360A" w:rsidRPr="00347ABB">
        <w:rPr>
          <w:rFonts w:ascii="Times New Roman" w:hAnsi="Times New Roman" w:cs="Times New Roman"/>
          <w:sz w:val="28"/>
          <w:szCs w:val="28"/>
        </w:rPr>
        <w:t>https://</w:t>
      </w:r>
      <w:r w:rsidR="0074360A" w:rsidRPr="0074360A">
        <w:rPr>
          <w:rFonts w:ascii="Arial" w:hAnsi="Arial" w:cs="Arial"/>
          <w:color w:val="007700"/>
          <w:sz w:val="21"/>
          <w:szCs w:val="21"/>
        </w:rPr>
        <w:t xml:space="preserve"> </w:t>
      </w:r>
      <w:hyperlink r:id="rId16" w:tgtFrame="_blank" w:history="1">
        <w:r w:rsidR="0074360A" w:rsidRPr="0074360A">
          <w:rPr>
            <w:rStyle w:val="a4"/>
            <w:rFonts w:ascii="Times New Roman" w:hAnsi="Times New Roman" w:cs="Times New Roman"/>
            <w:bCs/>
            <w:sz w:val="28"/>
            <w:szCs w:val="28"/>
            <w:u w:val="none"/>
          </w:rPr>
          <w:t>senar.ru</w:t>
        </w:r>
      </w:hyperlink>
    </w:p>
    <w:p w14:paraId="09C76D1F"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Трушечкина М.П. Статья о конкурсе «Первый Международный конкурс молодых пианистов имени Сергея Васильевича Рахманино</w:t>
      </w:r>
      <w:r w:rsidR="00352AAB">
        <w:rPr>
          <w:rFonts w:ascii="Times New Roman" w:hAnsi="Times New Roman" w:cs="Times New Roman"/>
          <w:sz w:val="28"/>
          <w:szCs w:val="28"/>
        </w:rPr>
        <w:t>ва» [Электронный ресурс]</w:t>
      </w:r>
      <w:r w:rsidRPr="00347ABB">
        <w:rPr>
          <w:rFonts w:ascii="Times New Roman" w:hAnsi="Times New Roman" w:cs="Times New Roman"/>
          <w:sz w:val="28"/>
          <w:szCs w:val="28"/>
        </w:rPr>
        <w:t xml:space="preserve"> - Режим доступа: http:</w:t>
      </w:r>
      <w:r w:rsidR="00352AAB">
        <w:rPr>
          <w:rFonts w:ascii="Times New Roman" w:hAnsi="Times New Roman" w:cs="Times New Roman"/>
          <w:sz w:val="28"/>
          <w:szCs w:val="28"/>
        </w:rPr>
        <w:t xml:space="preserve"> </w:t>
      </w:r>
      <w:r w:rsidRPr="00347ABB">
        <w:rPr>
          <w:rFonts w:ascii="Times New Roman" w:hAnsi="Times New Roman" w:cs="Times New Roman"/>
          <w:sz w:val="28"/>
          <w:szCs w:val="28"/>
        </w:rPr>
        <w:t>//www.gnesin.ru/tvorcheskie_proekty/konkursy/rachmaninoffcompetition/2018/article</w:t>
      </w:r>
    </w:p>
    <w:p w14:paraId="42B1E2E7" w14:textId="77777777" w:rsidR="00347ABB" w:rsidRPr="00347ABB" w:rsidRDefault="00347ABB" w:rsidP="00347ABB">
      <w:pPr>
        <w:numPr>
          <w:ilvl w:val="0"/>
          <w:numId w:val="27"/>
        </w:numPr>
        <w:spacing w:line="360" w:lineRule="auto"/>
        <w:jc w:val="both"/>
        <w:rPr>
          <w:rFonts w:ascii="Times New Roman" w:hAnsi="Times New Roman" w:cs="Times New Roman"/>
          <w:sz w:val="28"/>
          <w:szCs w:val="28"/>
        </w:rPr>
      </w:pPr>
      <w:r w:rsidRPr="00347ABB">
        <w:rPr>
          <w:rFonts w:ascii="Times New Roman" w:hAnsi="Times New Roman" w:cs="Times New Roman"/>
          <w:sz w:val="28"/>
          <w:szCs w:val="28"/>
        </w:rPr>
        <w:t xml:space="preserve"> ЦМК им. С.В. Р</w:t>
      </w:r>
      <w:r w:rsidR="00352AAB">
        <w:rPr>
          <w:rFonts w:ascii="Times New Roman" w:hAnsi="Times New Roman" w:cs="Times New Roman"/>
          <w:sz w:val="28"/>
          <w:szCs w:val="28"/>
        </w:rPr>
        <w:t>ахманинова [Электронный ресурс]</w:t>
      </w:r>
      <w:r w:rsidRPr="00347ABB">
        <w:rPr>
          <w:rFonts w:ascii="Times New Roman" w:hAnsi="Times New Roman" w:cs="Times New Roman"/>
          <w:sz w:val="28"/>
          <w:szCs w:val="28"/>
        </w:rPr>
        <w:t xml:space="preserve"> – Режим доступа: http://center-dialog.ru/tsmk-im-s-v-rakhmaninova</w:t>
      </w:r>
    </w:p>
    <w:p w14:paraId="3D5A8AF0" w14:textId="77777777" w:rsidR="00347ABB" w:rsidRPr="00347ABB" w:rsidRDefault="00347ABB" w:rsidP="00347ABB">
      <w:pPr>
        <w:spacing w:line="360" w:lineRule="auto"/>
        <w:jc w:val="both"/>
        <w:rPr>
          <w:rFonts w:ascii="Times New Roman" w:hAnsi="Times New Roman" w:cs="Times New Roman"/>
          <w:sz w:val="28"/>
          <w:szCs w:val="28"/>
        </w:rPr>
      </w:pPr>
    </w:p>
    <w:p w14:paraId="5590FCEB" w14:textId="77777777" w:rsidR="00347ABB" w:rsidRPr="00347ABB" w:rsidRDefault="00347ABB" w:rsidP="00347ABB">
      <w:pPr>
        <w:spacing w:line="360" w:lineRule="auto"/>
        <w:jc w:val="both"/>
        <w:rPr>
          <w:rFonts w:ascii="Times New Roman" w:hAnsi="Times New Roman" w:cs="Times New Roman"/>
          <w:sz w:val="28"/>
          <w:szCs w:val="28"/>
        </w:rPr>
      </w:pPr>
    </w:p>
    <w:p w14:paraId="36439425" w14:textId="77777777" w:rsidR="00347ABB" w:rsidRPr="00347ABB" w:rsidRDefault="00347ABB" w:rsidP="00347ABB">
      <w:pPr>
        <w:spacing w:line="360" w:lineRule="auto"/>
        <w:jc w:val="both"/>
        <w:rPr>
          <w:rFonts w:ascii="Times New Roman" w:hAnsi="Times New Roman" w:cs="Times New Roman"/>
          <w:sz w:val="28"/>
          <w:szCs w:val="28"/>
        </w:rPr>
      </w:pPr>
    </w:p>
    <w:p w14:paraId="0E954445" w14:textId="5B864136" w:rsidR="002838D2" w:rsidRDefault="002838D2" w:rsidP="007B1D94">
      <w:pPr>
        <w:tabs>
          <w:tab w:val="left" w:pos="5720"/>
        </w:tabs>
        <w:ind w:firstLine="0"/>
        <w:jc w:val="center"/>
        <w:rPr>
          <w:rFonts w:ascii="Times New Roman" w:hAnsi="Times New Roman" w:cs="Times New Roman"/>
          <w:b/>
          <w:bCs/>
          <w:sz w:val="28"/>
          <w:szCs w:val="28"/>
        </w:rPr>
      </w:pPr>
      <w:r w:rsidRPr="002838D2">
        <w:rPr>
          <w:rFonts w:ascii="Times New Roman" w:hAnsi="Times New Roman" w:cs="Times New Roman"/>
          <w:b/>
          <w:bCs/>
          <w:sz w:val="28"/>
          <w:szCs w:val="28"/>
        </w:rPr>
        <w:t>ПРИЛОЖЕНИ</w:t>
      </w:r>
      <w:r>
        <w:rPr>
          <w:rFonts w:ascii="Times New Roman" w:hAnsi="Times New Roman" w:cs="Times New Roman"/>
          <w:b/>
          <w:bCs/>
          <w:sz w:val="28"/>
          <w:szCs w:val="28"/>
        </w:rPr>
        <w:t>Е</w:t>
      </w:r>
    </w:p>
    <w:p w14:paraId="4880998C" w14:textId="77777777" w:rsidR="007B1D94" w:rsidRPr="007B1D94" w:rsidRDefault="007B1D94" w:rsidP="007B1D94">
      <w:pPr>
        <w:tabs>
          <w:tab w:val="left" w:pos="5720"/>
        </w:tabs>
        <w:ind w:firstLine="0"/>
        <w:jc w:val="center"/>
        <w:rPr>
          <w:rFonts w:ascii="Times New Roman" w:hAnsi="Times New Roman" w:cs="Times New Roman"/>
          <w:sz w:val="28"/>
          <w:szCs w:val="28"/>
        </w:rPr>
      </w:pPr>
    </w:p>
    <w:p w14:paraId="0F68BED8" w14:textId="77777777" w:rsidR="002838D2" w:rsidRDefault="002838D2" w:rsidP="002838D2">
      <w:pPr>
        <w:tabs>
          <w:tab w:val="left" w:pos="5720"/>
        </w:tabs>
        <w:jc w:val="center"/>
        <w:rPr>
          <w:rFonts w:ascii="Times New Roman" w:hAnsi="Times New Roman" w:cs="Times New Roman"/>
          <w:b/>
          <w:bCs/>
          <w:sz w:val="28"/>
          <w:szCs w:val="28"/>
        </w:rPr>
      </w:pPr>
    </w:p>
    <w:p w14:paraId="406E2BA7" w14:textId="77777777" w:rsidR="002838D2" w:rsidRPr="002838D2" w:rsidRDefault="002838D2" w:rsidP="002838D2">
      <w:pPr>
        <w:tabs>
          <w:tab w:val="left" w:pos="5720"/>
        </w:tabs>
        <w:ind w:firstLine="0"/>
        <w:rPr>
          <w:rFonts w:ascii="Times New Roman" w:hAnsi="Times New Roman" w:cs="Times New Roman"/>
          <w:b/>
          <w:bCs/>
          <w:sz w:val="28"/>
          <w:szCs w:val="28"/>
        </w:rPr>
      </w:pPr>
      <w:r>
        <w:rPr>
          <w:rFonts w:ascii="Times New Roman" w:hAnsi="Times New Roman" w:cs="Times New Roman"/>
          <w:b/>
          <w:bCs/>
          <w:noProof/>
          <w:sz w:val="28"/>
          <w:szCs w:val="28"/>
          <w:lang w:eastAsia="ru-RU"/>
        </w:rPr>
        <w:drawing>
          <wp:inline distT="0" distB="0" distL="0" distR="0" wp14:anchorId="2FBB323C" wp14:editId="3B83066F">
            <wp:extent cx="6116320" cy="780605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shot at May 14 15-11-53.png"/>
                    <pic:cNvPicPr/>
                  </pic:nvPicPr>
                  <pic:blipFill>
                    <a:blip r:embed="rId17">
                      <a:extLst>
                        <a:ext uri="{28A0092B-C50C-407E-A947-70E740481C1C}">
                          <a14:useLocalDpi xmlns:a14="http://schemas.microsoft.com/office/drawing/2010/main" val="0"/>
                        </a:ext>
                      </a:extLst>
                    </a:blip>
                    <a:stretch>
                      <a:fillRect/>
                    </a:stretch>
                  </pic:blipFill>
                  <pic:spPr>
                    <a:xfrm>
                      <a:off x="0" y="0"/>
                      <a:ext cx="6116320" cy="7806055"/>
                    </a:xfrm>
                    <a:prstGeom prst="rect">
                      <a:avLst/>
                    </a:prstGeom>
                  </pic:spPr>
                </pic:pic>
              </a:graphicData>
            </a:graphic>
          </wp:inline>
        </w:drawing>
      </w:r>
    </w:p>
    <w:sectPr w:rsidR="002838D2" w:rsidRPr="002838D2" w:rsidSect="00612B83">
      <w:headerReference w:type="even" r:id="rId18"/>
      <w:headerReference w:type="default" r:id="rId19"/>
      <w:footerReference w:type="even" r:id="rId20"/>
      <w:footerReference w:type="default" r:id="rId21"/>
      <w:pgSz w:w="11900" w:h="16840"/>
      <w:pgMar w:top="1418" w:right="567"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A8720" w14:textId="77777777" w:rsidR="001A61E5" w:rsidRDefault="001A61E5" w:rsidP="00612B83">
      <w:r>
        <w:separator/>
      </w:r>
    </w:p>
  </w:endnote>
  <w:endnote w:type="continuationSeparator" w:id="0">
    <w:p w14:paraId="17397498" w14:textId="77777777" w:rsidR="001A61E5" w:rsidRDefault="001A61E5" w:rsidP="0061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
      </w:rPr>
      <w:id w:val="-1056932925"/>
      <w:docPartObj>
        <w:docPartGallery w:val="Page Numbers (Bottom of Page)"/>
        <w:docPartUnique/>
      </w:docPartObj>
    </w:sdtPr>
    <w:sdtEndPr>
      <w:rPr>
        <w:rStyle w:val="af"/>
      </w:rPr>
    </w:sdtEndPr>
    <w:sdtContent>
      <w:p w14:paraId="0C542951" w14:textId="77777777" w:rsidR="002838D2" w:rsidRDefault="002838D2" w:rsidP="002838D2">
        <w:pPr>
          <w:pStyle w:val="ad"/>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13C1BF0D" w14:textId="77777777" w:rsidR="002838D2" w:rsidRDefault="002838D2" w:rsidP="002838D2">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
      </w:rPr>
      <w:id w:val="969941907"/>
      <w:docPartObj>
        <w:docPartGallery w:val="Page Numbers (Bottom of Page)"/>
        <w:docPartUnique/>
      </w:docPartObj>
    </w:sdtPr>
    <w:sdtEndPr>
      <w:rPr>
        <w:rStyle w:val="af"/>
      </w:rPr>
    </w:sdtEndPr>
    <w:sdtContent>
      <w:p w14:paraId="2C90FFA7" w14:textId="6CCB5F4E" w:rsidR="002838D2" w:rsidRDefault="002838D2" w:rsidP="002838D2">
        <w:pPr>
          <w:pStyle w:val="ad"/>
          <w:framePr w:wrap="none" w:vAnchor="text" w:hAnchor="page" w:x="5641" w:y="43"/>
          <w:rPr>
            <w:rStyle w:val="af"/>
          </w:rPr>
        </w:pPr>
        <w:r>
          <w:rPr>
            <w:rStyle w:val="af"/>
          </w:rPr>
          <w:fldChar w:fldCharType="begin"/>
        </w:r>
        <w:r>
          <w:rPr>
            <w:rStyle w:val="af"/>
          </w:rPr>
          <w:instrText xml:space="preserve"> PAGE </w:instrText>
        </w:r>
        <w:r>
          <w:rPr>
            <w:rStyle w:val="af"/>
          </w:rPr>
          <w:fldChar w:fldCharType="separate"/>
        </w:r>
        <w:r w:rsidR="007B1D94">
          <w:rPr>
            <w:rStyle w:val="af"/>
            <w:noProof/>
          </w:rPr>
          <w:t>20</w:t>
        </w:r>
        <w:r>
          <w:rPr>
            <w:rStyle w:val="af"/>
          </w:rPr>
          <w:fldChar w:fldCharType="end"/>
        </w:r>
      </w:p>
    </w:sdtContent>
  </w:sdt>
  <w:p w14:paraId="51AC87A1" w14:textId="77777777" w:rsidR="002838D2" w:rsidRDefault="002838D2" w:rsidP="002838D2">
    <w:pPr>
      <w:pStyle w:val="ad"/>
      <w:tabs>
        <w:tab w:val="clear" w:pos="4677"/>
        <w:tab w:val="clear" w:pos="9355"/>
        <w:tab w:val="left" w:pos="414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044AC" w14:textId="77777777" w:rsidR="001A61E5" w:rsidRDefault="001A61E5" w:rsidP="00612B83">
      <w:r>
        <w:separator/>
      </w:r>
    </w:p>
  </w:footnote>
  <w:footnote w:type="continuationSeparator" w:id="0">
    <w:p w14:paraId="74F46898" w14:textId="77777777" w:rsidR="001A61E5" w:rsidRDefault="001A61E5" w:rsidP="0061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
      </w:rPr>
      <w:id w:val="-290054257"/>
      <w:docPartObj>
        <w:docPartGallery w:val="Page Numbers (Top of Page)"/>
        <w:docPartUnique/>
      </w:docPartObj>
    </w:sdtPr>
    <w:sdtEndPr>
      <w:rPr>
        <w:rStyle w:val="af"/>
      </w:rPr>
    </w:sdtEndPr>
    <w:sdtContent>
      <w:p w14:paraId="144307B2" w14:textId="77777777" w:rsidR="002838D2" w:rsidRDefault="002838D2" w:rsidP="00347ABB">
        <w:pPr>
          <w:pStyle w:val="ab"/>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6A8AF015" w14:textId="77777777" w:rsidR="002838D2" w:rsidRDefault="002838D2" w:rsidP="00612B83">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40CED" w14:textId="77777777" w:rsidR="002838D2" w:rsidRDefault="002838D2" w:rsidP="00612B83">
    <w:pPr>
      <w:pStyle w:val="ab"/>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5688EFC6"/>
    <w:name w:val="WW8Num2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15:restartNumberingAfterBreak="0">
    <w:nsid w:val="058D2205"/>
    <w:multiLevelType w:val="hybridMultilevel"/>
    <w:tmpl w:val="317603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282875"/>
    <w:multiLevelType w:val="hybridMultilevel"/>
    <w:tmpl w:val="A1769BB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B8F0E22"/>
    <w:multiLevelType w:val="hybridMultilevel"/>
    <w:tmpl w:val="F6220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45AB3"/>
    <w:multiLevelType w:val="hybridMultilevel"/>
    <w:tmpl w:val="B5BC8FA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DA238B8"/>
    <w:multiLevelType w:val="hybridMultilevel"/>
    <w:tmpl w:val="2E3C3BA8"/>
    <w:lvl w:ilvl="0" w:tplc="04190001">
      <w:start w:val="1"/>
      <w:numFmt w:val="bullet"/>
      <w:lvlText w:val=""/>
      <w:lvlJc w:val="left"/>
      <w:pPr>
        <w:ind w:left="86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 w15:restartNumberingAfterBreak="0">
    <w:nsid w:val="12840591"/>
    <w:multiLevelType w:val="hybridMultilevel"/>
    <w:tmpl w:val="822A2458"/>
    <w:lvl w:ilvl="0" w:tplc="04220001">
      <w:start w:val="1"/>
      <w:numFmt w:val="bullet"/>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45A3D1F"/>
    <w:multiLevelType w:val="hybridMultilevel"/>
    <w:tmpl w:val="1B2A77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80220F9"/>
    <w:multiLevelType w:val="hybridMultilevel"/>
    <w:tmpl w:val="419684D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28D64984"/>
    <w:multiLevelType w:val="hybridMultilevel"/>
    <w:tmpl w:val="389AE39E"/>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15:restartNumberingAfterBreak="0">
    <w:nsid w:val="2A4C57E8"/>
    <w:multiLevelType w:val="hybridMultilevel"/>
    <w:tmpl w:val="410E389E"/>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1" w15:restartNumberingAfterBreak="0">
    <w:nsid w:val="2AA53CA5"/>
    <w:multiLevelType w:val="hybridMultilevel"/>
    <w:tmpl w:val="6DCEEF1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FA50C11"/>
    <w:multiLevelType w:val="hybridMultilevel"/>
    <w:tmpl w:val="2D2C6E0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3" w15:restartNumberingAfterBreak="0">
    <w:nsid w:val="313038AD"/>
    <w:multiLevelType w:val="hybridMultilevel"/>
    <w:tmpl w:val="FA9611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23F3746"/>
    <w:multiLevelType w:val="hybridMultilevel"/>
    <w:tmpl w:val="7B341392"/>
    <w:lvl w:ilvl="0" w:tplc="2E861E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533747"/>
    <w:multiLevelType w:val="hybridMultilevel"/>
    <w:tmpl w:val="AF7A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766700"/>
    <w:multiLevelType w:val="hybridMultilevel"/>
    <w:tmpl w:val="562A209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4F2B6408"/>
    <w:multiLevelType w:val="hybridMultilevel"/>
    <w:tmpl w:val="A8D8D83E"/>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8" w15:restartNumberingAfterBreak="0">
    <w:nsid w:val="50313681"/>
    <w:multiLevelType w:val="hybridMultilevel"/>
    <w:tmpl w:val="6138218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15:restartNumberingAfterBreak="0">
    <w:nsid w:val="55695753"/>
    <w:multiLevelType w:val="hybridMultilevel"/>
    <w:tmpl w:val="93B04DC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79C4C15"/>
    <w:multiLevelType w:val="hybridMultilevel"/>
    <w:tmpl w:val="FF74D010"/>
    <w:lvl w:ilvl="0" w:tplc="0419000F">
      <w:start w:val="1"/>
      <w:numFmt w:val="decimal"/>
      <w:lvlText w:val="%1."/>
      <w:lvlJc w:val="left"/>
      <w:pPr>
        <w:ind w:left="92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8A33A0F"/>
    <w:multiLevelType w:val="hybridMultilevel"/>
    <w:tmpl w:val="2F94AB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2842F5"/>
    <w:multiLevelType w:val="hybridMultilevel"/>
    <w:tmpl w:val="FF946566"/>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3" w15:restartNumberingAfterBreak="0">
    <w:nsid w:val="6C5B1F8F"/>
    <w:multiLevelType w:val="hybridMultilevel"/>
    <w:tmpl w:val="8A205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365719"/>
    <w:multiLevelType w:val="hybridMultilevel"/>
    <w:tmpl w:val="2D5C95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334512F"/>
    <w:multiLevelType w:val="hybridMultilevel"/>
    <w:tmpl w:val="8244D1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5867935"/>
    <w:multiLevelType w:val="hybridMultilevel"/>
    <w:tmpl w:val="8564ADE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15:restartNumberingAfterBreak="0">
    <w:nsid w:val="781D442A"/>
    <w:multiLevelType w:val="hybridMultilevel"/>
    <w:tmpl w:val="9A3C604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9BB608D"/>
    <w:multiLevelType w:val="hybridMultilevel"/>
    <w:tmpl w:val="ADEA68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9"/>
  </w:num>
  <w:num w:numId="4">
    <w:abstractNumId w:val="1"/>
  </w:num>
  <w:num w:numId="5">
    <w:abstractNumId w:val="18"/>
  </w:num>
  <w:num w:numId="6">
    <w:abstractNumId w:val="8"/>
  </w:num>
  <w:num w:numId="7">
    <w:abstractNumId w:val="22"/>
  </w:num>
  <w:num w:numId="8">
    <w:abstractNumId w:val="15"/>
  </w:num>
  <w:num w:numId="9">
    <w:abstractNumId w:val="5"/>
  </w:num>
  <w:num w:numId="10">
    <w:abstractNumId w:val="21"/>
  </w:num>
  <w:num w:numId="11">
    <w:abstractNumId w:val="16"/>
  </w:num>
  <w:num w:numId="12">
    <w:abstractNumId w:val="14"/>
  </w:num>
  <w:num w:numId="13">
    <w:abstractNumId w:val="26"/>
  </w:num>
  <w:num w:numId="14">
    <w:abstractNumId w:val="13"/>
  </w:num>
  <w:num w:numId="15">
    <w:abstractNumId w:val="3"/>
  </w:num>
  <w:num w:numId="16">
    <w:abstractNumId w:val="10"/>
  </w:num>
  <w:num w:numId="17">
    <w:abstractNumId w:val="19"/>
  </w:num>
  <w:num w:numId="18">
    <w:abstractNumId w:val="12"/>
  </w:num>
  <w:num w:numId="19">
    <w:abstractNumId w:val="7"/>
  </w:num>
  <w:num w:numId="20">
    <w:abstractNumId w:val="4"/>
  </w:num>
  <w:num w:numId="21">
    <w:abstractNumId w:val="11"/>
  </w:num>
  <w:num w:numId="22">
    <w:abstractNumId w:val="17"/>
  </w:num>
  <w:num w:numId="23">
    <w:abstractNumId w:val="2"/>
  </w:num>
  <w:num w:numId="24">
    <w:abstractNumId w:val="6"/>
  </w:num>
  <w:num w:numId="25">
    <w:abstractNumId w:val="28"/>
  </w:num>
  <w:num w:numId="26">
    <w:abstractNumId w:val="27"/>
  </w:num>
  <w:num w:numId="27">
    <w:abstractNumId w:val="20"/>
  </w:num>
  <w:num w:numId="28">
    <w:abstractNumId w:val="23"/>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D65"/>
    <w:rsid w:val="000352F9"/>
    <w:rsid w:val="00045224"/>
    <w:rsid w:val="00047E20"/>
    <w:rsid w:val="00050B86"/>
    <w:rsid w:val="000918BA"/>
    <w:rsid w:val="000E2430"/>
    <w:rsid w:val="000F3279"/>
    <w:rsid w:val="00136CE4"/>
    <w:rsid w:val="001607F5"/>
    <w:rsid w:val="00173F0B"/>
    <w:rsid w:val="00197216"/>
    <w:rsid w:val="001A61E5"/>
    <w:rsid w:val="001B3DCF"/>
    <w:rsid w:val="001C09D4"/>
    <w:rsid w:val="001C703A"/>
    <w:rsid w:val="001F2050"/>
    <w:rsid w:val="00201391"/>
    <w:rsid w:val="0020261E"/>
    <w:rsid w:val="00235063"/>
    <w:rsid w:val="002610CB"/>
    <w:rsid w:val="002838D2"/>
    <w:rsid w:val="00283E19"/>
    <w:rsid w:val="00286CB8"/>
    <w:rsid w:val="00287535"/>
    <w:rsid w:val="0029017A"/>
    <w:rsid w:val="002C3AA6"/>
    <w:rsid w:val="002D5503"/>
    <w:rsid w:val="002E0080"/>
    <w:rsid w:val="002F0C12"/>
    <w:rsid w:val="002F6C0C"/>
    <w:rsid w:val="00311BAD"/>
    <w:rsid w:val="0034345D"/>
    <w:rsid w:val="00344916"/>
    <w:rsid w:val="00345A6B"/>
    <w:rsid w:val="00345DAF"/>
    <w:rsid w:val="00347ABB"/>
    <w:rsid w:val="003520F4"/>
    <w:rsid w:val="00352AAB"/>
    <w:rsid w:val="00356646"/>
    <w:rsid w:val="003705E6"/>
    <w:rsid w:val="003A0F8F"/>
    <w:rsid w:val="003B1ED3"/>
    <w:rsid w:val="003E7A41"/>
    <w:rsid w:val="004649C9"/>
    <w:rsid w:val="0048753B"/>
    <w:rsid w:val="004A7557"/>
    <w:rsid w:val="004B2BF1"/>
    <w:rsid w:val="004C29C6"/>
    <w:rsid w:val="00522D00"/>
    <w:rsid w:val="0053513D"/>
    <w:rsid w:val="005621B1"/>
    <w:rsid w:val="00566F42"/>
    <w:rsid w:val="005A1546"/>
    <w:rsid w:val="005A5811"/>
    <w:rsid w:val="005A710E"/>
    <w:rsid w:val="005B7217"/>
    <w:rsid w:val="005C70FF"/>
    <w:rsid w:val="00612B83"/>
    <w:rsid w:val="006152F8"/>
    <w:rsid w:val="00630286"/>
    <w:rsid w:val="006564A0"/>
    <w:rsid w:val="00664443"/>
    <w:rsid w:val="006729EC"/>
    <w:rsid w:val="00673C98"/>
    <w:rsid w:val="00675589"/>
    <w:rsid w:val="00676AB1"/>
    <w:rsid w:val="00680212"/>
    <w:rsid w:val="00683991"/>
    <w:rsid w:val="00684071"/>
    <w:rsid w:val="006A3E81"/>
    <w:rsid w:val="006E4695"/>
    <w:rsid w:val="006F1B62"/>
    <w:rsid w:val="007162BA"/>
    <w:rsid w:val="007411A7"/>
    <w:rsid w:val="0074360A"/>
    <w:rsid w:val="00743947"/>
    <w:rsid w:val="00750409"/>
    <w:rsid w:val="00750718"/>
    <w:rsid w:val="00763008"/>
    <w:rsid w:val="00764DC5"/>
    <w:rsid w:val="007933AD"/>
    <w:rsid w:val="007B1D94"/>
    <w:rsid w:val="007D0004"/>
    <w:rsid w:val="007D6EEC"/>
    <w:rsid w:val="007E04DF"/>
    <w:rsid w:val="007E4384"/>
    <w:rsid w:val="00824EC9"/>
    <w:rsid w:val="0085415F"/>
    <w:rsid w:val="0086296D"/>
    <w:rsid w:val="00863AF0"/>
    <w:rsid w:val="008721D2"/>
    <w:rsid w:val="00896ADA"/>
    <w:rsid w:val="008B3CE1"/>
    <w:rsid w:val="008C2E99"/>
    <w:rsid w:val="008C5D34"/>
    <w:rsid w:val="008E278F"/>
    <w:rsid w:val="009009C8"/>
    <w:rsid w:val="00941AA9"/>
    <w:rsid w:val="009445C4"/>
    <w:rsid w:val="00953D8F"/>
    <w:rsid w:val="0096391B"/>
    <w:rsid w:val="00974F3F"/>
    <w:rsid w:val="009E4E61"/>
    <w:rsid w:val="00A16A58"/>
    <w:rsid w:val="00A4013E"/>
    <w:rsid w:val="00A6036E"/>
    <w:rsid w:val="00A71254"/>
    <w:rsid w:val="00A8397E"/>
    <w:rsid w:val="00AC1EDB"/>
    <w:rsid w:val="00AD07F8"/>
    <w:rsid w:val="00AE3D65"/>
    <w:rsid w:val="00AF4EFE"/>
    <w:rsid w:val="00B00C57"/>
    <w:rsid w:val="00B018A3"/>
    <w:rsid w:val="00B059DC"/>
    <w:rsid w:val="00B155AB"/>
    <w:rsid w:val="00B15EDF"/>
    <w:rsid w:val="00B444C4"/>
    <w:rsid w:val="00B47691"/>
    <w:rsid w:val="00B50ABD"/>
    <w:rsid w:val="00B5351B"/>
    <w:rsid w:val="00B63F53"/>
    <w:rsid w:val="00B6774B"/>
    <w:rsid w:val="00B778DB"/>
    <w:rsid w:val="00BB16D7"/>
    <w:rsid w:val="00BC25FC"/>
    <w:rsid w:val="00BF5C2A"/>
    <w:rsid w:val="00C24B9C"/>
    <w:rsid w:val="00C275A6"/>
    <w:rsid w:val="00C401C2"/>
    <w:rsid w:val="00C4346D"/>
    <w:rsid w:val="00C43C26"/>
    <w:rsid w:val="00C826F5"/>
    <w:rsid w:val="00C8790A"/>
    <w:rsid w:val="00C90C8B"/>
    <w:rsid w:val="00C97641"/>
    <w:rsid w:val="00CD2B79"/>
    <w:rsid w:val="00CD6CA4"/>
    <w:rsid w:val="00CE2B4B"/>
    <w:rsid w:val="00D26611"/>
    <w:rsid w:val="00D9672E"/>
    <w:rsid w:val="00DC61F1"/>
    <w:rsid w:val="00E44C65"/>
    <w:rsid w:val="00E62CB1"/>
    <w:rsid w:val="00E90F0D"/>
    <w:rsid w:val="00E93CEF"/>
    <w:rsid w:val="00EA355D"/>
    <w:rsid w:val="00ED291E"/>
    <w:rsid w:val="00ED7CBE"/>
    <w:rsid w:val="00F00171"/>
    <w:rsid w:val="00F11C8D"/>
    <w:rsid w:val="00F157BF"/>
    <w:rsid w:val="00F30527"/>
    <w:rsid w:val="00F35587"/>
    <w:rsid w:val="00F46B7B"/>
    <w:rsid w:val="00F62083"/>
    <w:rsid w:val="00F8316A"/>
    <w:rsid w:val="00FB4CBB"/>
    <w:rsid w:val="00FC5011"/>
    <w:rsid w:val="00FD24EC"/>
    <w:rsid w:val="00FD3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4C870"/>
  <w15:docId w15:val="{5BE5A57B-C4D5-A14E-877B-F214EA3F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16A"/>
    <w:pPr>
      <w:ind w:firstLine="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7F5"/>
    <w:pPr>
      <w:ind w:left="720"/>
      <w:contextualSpacing/>
    </w:pPr>
  </w:style>
  <w:style w:type="character" w:styleId="a4">
    <w:name w:val="Hyperlink"/>
    <w:rsid w:val="00C8790A"/>
    <w:rPr>
      <w:u w:val="single"/>
    </w:rPr>
  </w:style>
  <w:style w:type="paragraph" w:customStyle="1" w:styleId="a5">
    <w:name w:val="По умолчанию"/>
    <w:rsid w:val="00C8790A"/>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ru-RU"/>
    </w:rPr>
  </w:style>
  <w:style w:type="paragraph" w:styleId="a6">
    <w:name w:val="Normal (Web)"/>
    <w:basedOn w:val="a"/>
    <w:rsid w:val="00C8790A"/>
    <w:pPr>
      <w:spacing w:before="100" w:beforeAutospacing="1" w:after="100" w:afterAutospacing="1"/>
      <w:ind w:firstLine="0"/>
    </w:pPr>
    <w:rPr>
      <w:rFonts w:ascii="Times New Roman" w:eastAsia="Times New Roman" w:hAnsi="Times New Roman" w:cs="Times New Roman"/>
      <w:lang w:eastAsia="ru-RU"/>
    </w:rPr>
  </w:style>
  <w:style w:type="paragraph" w:styleId="a7">
    <w:name w:val="Subtitle"/>
    <w:basedOn w:val="a"/>
    <w:next w:val="a8"/>
    <w:link w:val="a9"/>
    <w:qFormat/>
    <w:rsid w:val="00C8790A"/>
    <w:pPr>
      <w:suppressAutoHyphens/>
      <w:ind w:firstLine="567"/>
      <w:jc w:val="both"/>
    </w:pPr>
    <w:rPr>
      <w:rFonts w:ascii="Times New Roman" w:eastAsia="Times New Roman" w:hAnsi="Times New Roman" w:cs="Times New Roman"/>
      <w:b/>
      <w:bCs/>
      <w:sz w:val="28"/>
      <w:szCs w:val="28"/>
      <w:lang w:eastAsia="ar-SA"/>
    </w:rPr>
  </w:style>
  <w:style w:type="character" w:customStyle="1" w:styleId="a9">
    <w:name w:val="Подзаголовок Знак"/>
    <w:basedOn w:val="a0"/>
    <w:link w:val="a7"/>
    <w:rsid w:val="00C8790A"/>
    <w:rPr>
      <w:rFonts w:ascii="Times New Roman" w:eastAsia="Times New Roman" w:hAnsi="Times New Roman" w:cs="Times New Roman"/>
      <w:b/>
      <w:bCs/>
      <w:sz w:val="28"/>
      <w:szCs w:val="28"/>
      <w:lang w:eastAsia="ar-SA"/>
    </w:rPr>
  </w:style>
  <w:style w:type="paragraph" w:styleId="a8">
    <w:name w:val="Body Text"/>
    <w:basedOn w:val="a"/>
    <w:link w:val="aa"/>
    <w:uiPriority w:val="99"/>
    <w:semiHidden/>
    <w:unhideWhenUsed/>
    <w:rsid w:val="00C8790A"/>
    <w:pPr>
      <w:spacing w:after="120"/>
    </w:pPr>
  </w:style>
  <w:style w:type="character" w:customStyle="1" w:styleId="aa">
    <w:name w:val="Основной текст Знак"/>
    <w:basedOn w:val="a0"/>
    <w:link w:val="a8"/>
    <w:uiPriority w:val="99"/>
    <w:semiHidden/>
    <w:rsid w:val="00C8790A"/>
  </w:style>
  <w:style w:type="paragraph" w:styleId="ab">
    <w:name w:val="header"/>
    <w:basedOn w:val="a"/>
    <w:link w:val="ac"/>
    <w:uiPriority w:val="99"/>
    <w:unhideWhenUsed/>
    <w:rsid w:val="00612B83"/>
    <w:pPr>
      <w:tabs>
        <w:tab w:val="center" w:pos="4677"/>
        <w:tab w:val="right" w:pos="9355"/>
      </w:tabs>
    </w:pPr>
  </w:style>
  <w:style w:type="character" w:customStyle="1" w:styleId="ac">
    <w:name w:val="Верхний колонтитул Знак"/>
    <w:basedOn w:val="a0"/>
    <w:link w:val="ab"/>
    <w:uiPriority w:val="99"/>
    <w:rsid w:val="00612B83"/>
  </w:style>
  <w:style w:type="paragraph" w:styleId="ad">
    <w:name w:val="footer"/>
    <w:basedOn w:val="a"/>
    <w:link w:val="ae"/>
    <w:uiPriority w:val="99"/>
    <w:unhideWhenUsed/>
    <w:rsid w:val="00612B83"/>
    <w:pPr>
      <w:tabs>
        <w:tab w:val="center" w:pos="4677"/>
        <w:tab w:val="right" w:pos="9355"/>
      </w:tabs>
    </w:pPr>
  </w:style>
  <w:style w:type="character" w:customStyle="1" w:styleId="ae">
    <w:name w:val="Нижний колонтитул Знак"/>
    <w:basedOn w:val="a0"/>
    <w:link w:val="ad"/>
    <w:uiPriority w:val="99"/>
    <w:rsid w:val="00612B83"/>
  </w:style>
  <w:style w:type="character" w:styleId="af">
    <w:name w:val="page number"/>
    <w:basedOn w:val="a0"/>
    <w:uiPriority w:val="99"/>
    <w:semiHidden/>
    <w:unhideWhenUsed/>
    <w:rsid w:val="00612B83"/>
  </w:style>
  <w:style w:type="paragraph" w:styleId="af0">
    <w:name w:val="footnote text"/>
    <w:basedOn w:val="a"/>
    <w:link w:val="af1"/>
    <w:uiPriority w:val="99"/>
    <w:semiHidden/>
    <w:unhideWhenUsed/>
    <w:rsid w:val="00347ABB"/>
    <w:pPr>
      <w:ind w:firstLine="0"/>
    </w:pPr>
    <w:rPr>
      <w:rFonts w:eastAsiaTheme="minorEastAsia"/>
      <w:sz w:val="20"/>
      <w:szCs w:val="20"/>
      <w:lang w:val="uk-UA" w:eastAsia="uk-UA"/>
    </w:rPr>
  </w:style>
  <w:style w:type="character" w:customStyle="1" w:styleId="af1">
    <w:name w:val="Текст сноски Знак"/>
    <w:basedOn w:val="a0"/>
    <w:link w:val="af0"/>
    <w:uiPriority w:val="99"/>
    <w:semiHidden/>
    <w:rsid w:val="00347ABB"/>
    <w:rPr>
      <w:rFonts w:eastAsiaTheme="minorEastAsia"/>
      <w:sz w:val="20"/>
      <w:szCs w:val="20"/>
      <w:lang w:val="uk-UA" w:eastAsia="uk-UA"/>
    </w:rPr>
  </w:style>
  <w:style w:type="character" w:styleId="af2">
    <w:name w:val="footnote reference"/>
    <w:basedOn w:val="a0"/>
    <w:uiPriority w:val="99"/>
    <w:semiHidden/>
    <w:unhideWhenUsed/>
    <w:rsid w:val="00347ABB"/>
    <w:rPr>
      <w:vertAlign w:val="superscript"/>
    </w:rPr>
  </w:style>
  <w:style w:type="paragraph" w:styleId="af3">
    <w:name w:val="Balloon Text"/>
    <w:basedOn w:val="a"/>
    <w:link w:val="af4"/>
    <w:uiPriority w:val="99"/>
    <w:semiHidden/>
    <w:unhideWhenUsed/>
    <w:rsid w:val="00C90C8B"/>
    <w:rPr>
      <w:rFonts w:ascii="Tahoma" w:hAnsi="Tahoma" w:cs="Tahoma"/>
      <w:sz w:val="16"/>
      <w:szCs w:val="16"/>
    </w:rPr>
  </w:style>
  <w:style w:type="character" w:customStyle="1" w:styleId="af4">
    <w:name w:val="Текст выноски Знак"/>
    <w:basedOn w:val="a0"/>
    <w:link w:val="af3"/>
    <w:uiPriority w:val="99"/>
    <w:semiHidden/>
    <w:rsid w:val="00C90C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160043">
      <w:bodyDiv w:val="1"/>
      <w:marLeft w:val="0"/>
      <w:marRight w:val="0"/>
      <w:marTop w:val="0"/>
      <w:marBottom w:val="0"/>
      <w:divBdr>
        <w:top w:val="none" w:sz="0" w:space="0" w:color="auto"/>
        <w:left w:val="none" w:sz="0" w:space="0" w:color="auto"/>
        <w:bottom w:val="none" w:sz="0" w:space="0" w:color="auto"/>
        <w:right w:val="none" w:sz="0" w:space="0" w:color="auto"/>
      </w:divBdr>
      <w:divsChild>
        <w:div w:id="1183209755">
          <w:marLeft w:val="0"/>
          <w:marRight w:val="0"/>
          <w:marTop w:val="0"/>
          <w:marBottom w:val="0"/>
          <w:divBdr>
            <w:top w:val="none" w:sz="0" w:space="0" w:color="auto"/>
            <w:left w:val="none" w:sz="0" w:space="0" w:color="auto"/>
            <w:bottom w:val="none" w:sz="0" w:space="0" w:color="auto"/>
            <w:right w:val="none" w:sz="0" w:space="0" w:color="auto"/>
          </w:divBdr>
        </w:div>
      </w:divsChild>
    </w:div>
    <w:div w:id="1093748784">
      <w:bodyDiv w:val="1"/>
      <w:marLeft w:val="0"/>
      <w:marRight w:val="0"/>
      <w:marTop w:val="0"/>
      <w:marBottom w:val="0"/>
      <w:divBdr>
        <w:top w:val="none" w:sz="0" w:space="0" w:color="auto"/>
        <w:left w:val="none" w:sz="0" w:space="0" w:color="auto"/>
        <w:bottom w:val="none" w:sz="0" w:space="0" w:color="auto"/>
        <w:right w:val="none" w:sz="0" w:space="0" w:color="auto"/>
      </w:divBdr>
    </w:div>
    <w:div w:id="1405103731">
      <w:bodyDiv w:val="1"/>
      <w:marLeft w:val="0"/>
      <w:marRight w:val="0"/>
      <w:marTop w:val="0"/>
      <w:marBottom w:val="0"/>
      <w:divBdr>
        <w:top w:val="none" w:sz="0" w:space="0" w:color="auto"/>
        <w:left w:val="none" w:sz="0" w:space="0" w:color="auto"/>
        <w:bottom w:val="none" w:sz="0" w:space="0" w:color="auto"/>
        <w:right w:val="none" w:sz="0" w:space="0" w:color="auto"/>
      </w:divBdr>
    </w:div>
    <w:div w:id="173889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senar.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a:latin typeface="Times New Roman" pitchFamily="18" charset="0"/>
                <a:cs typeface="Times New Roman" pitchFamily="18" charset="0"/>
              </a:rPr>
              <a:t>Результаты анкетирования</a:t>
            </a:r>
          </a:p>
        </c:rich>
      </c:tx>
      <c:overlay val="0"/>
    </c:title>
    <c:autoTitleDeleted val="0"/>
    <c:plotArea>
      <c:layout/>
      <c:pieChart>
        <c:varyColors val="1"/>
        <c:ser>
          <c:idx val="0"/>
          <c:order val="0"/>
          <c:tx>
            <c:strRef>
              <c:f>Лист1!$B$1</c:f>
              <c:strCache>
                <c:ptCount val="1"/>
                <c:pt idx="0">
                  <c:v>Результаты анкетирования</c:v>
                </c:pt>
              </c:strCache>
            </c:strRef>
          </c:tx>
          <c:cat>
            <c:strRef>
              <c:f>Лист1!$A$2:$A$5</c:f>
              <c:strCache>
                <c:ptCount val="3"/>
                <c:pt idx="0">
                  <c:v>Да</c:v>
                </c:pt>
                <c:pt idx="1">
                  <c:v>Нет</c:v>
                </c:pt>
                <c:pt idx="2">
                  <c:v>Затрудняюсь ответить</c:v>
                </c:pt>
              </c:strCache>
            </c:strRef>
          </c:cat>
          <c:val>
            <c:numRef>
              <c:f>Лист1!$B$2:$B$5</c:f>
              <c:numCache>
                <c:formatCode>General</c:formatCode>
                <c:ptCount val="4"/>
                <c:pt idx="0">
                  <c:v>11</c:v>
                </c:pt>
                <c:pt idx="1">
                  <c:v>2</c:v>
                </c:pt>
                <c:pt idx="2">
                  <c:v>6</c:v>
                </c:pt>
              </c:numCache>
            </c:numRef>
          </c:val>
          <c:extLst>
            <c:ext xmlns:c16="http://schemas.microsoft.com/office/drawing/2014/chart" uri="{C3380CC4-5D6E-409C-BE32-E72D297353CC}">
              <c16:uniqueId val="{00000000-E5B0-BA47-A060-B8CEB96EB3BF}"/>
            </c:ext>
          </c:extLst>
        </c:ser>
        <c:dLbls>
          <c:showLegendKey val="0"/>
          <c:showVal val="0"/>
          <c:showCatName val="0"/>
          <c:showSerName val="0"/>
          <c:showPercent val="0"/>
          <c:showBubbleSize val="0"/>
          <c:showLeaderLines val="1"/>
        </c:dLbls>
        <c:firstSliceAng val="0"/>
      </c:pieChart>
    </c:plotArea>
    <c:legend>
      <c:legendPos val="r"/>
      <c:legendEntry>
        <c:idx val="3"/>
        <c:delete val="1"/>
      </c:legendEntry>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C2206-59FB-46ED-B3B1-494687F81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56</Pages>
  <Words>12625</Words>
  <Characters>71964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kakagun@mail.ru</dc:creator>
  <cp:keywords/>
  <dc:description/>
  <cp:lastModifiedBy>Нина Ивановна</cp:lastModifiedBy>
  <cp:revision>5</cp:revision>
  <dcterms:created xsi:type="dcterms:W3CDTF">2026-06-18T08:28:00Z</dcterms:created>
  <dcterms:modified xsi:type="dcterms:W3CDTF">2026-06-18T10:15:00Z</dcterms:modified>
</cp:coreProperties>
</file>