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body>
    <w:p>
      <w:pPr>
        <w:widowControl w:val="0"/>
        <w:spacing w:line="14" w:lineRule="exact"/>
      </w:pPr>
      <w:r>
        <w:drawing>
          <wp:anchor distT="0" distB="146050" distL="0" distR="0" simplePos="0" relativeHeight="125829378" behindDoc="0" locked="0" layoutInCell="1" allowOverlap="1">
            <wp:simplePos x="0" y="0"/>
            <wp:positionH relativeFrom="page">
              <wp:posOffset>328930</wp:posOffset>
            </wp:positionH>
            <wp:positionV relativeFrom="paragraph">
              <wp:posOffset>12700</wp:posOffset>
            </wp:positionV>
            <wp:extent cx="981710" cy="944880"/>
            <wp:wrapSquare wrapText="bothSides"/>
            <wp:docPr id="1" name="Shape 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ext cx="981710" cy="944880"/>
                    </a:xfrm>
                    <a:prstGeom prst="rect"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0" distR="0" simplePos="0" relativeHeight="125829379" behindDoc="0" locked="0" layoutInCell="1" allowOverlap="1">
                <wp:simplePos x="0" y="0"/>
                <wp:positionH relativeFrom="page">
                  <wp:posOffset>371475</wp:posOffset>
                </wp:positionH>
                <wp:positionV relativeFrom="paragraph">
                  <wp:posOffset>972820</wp:posOffset>
                </wp:positionV>
                <wp:extent cx="222250" cy="128270"/>
                <wp:wrapSquare wrapText="bothSides"/>
                <wp:docPr id="3" name="Shape 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222250" cy="12827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2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en-US" w:eastAsia="en-US" w:bidi="en-US"/>
                              </w:rPr>
                              <w:t>None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29.25pt;margin-top:76.599999999999994pt;width:17.5pt;height:10.1pt;z-index:-125829374;mso-wrap-distance-left:0;mso-wrap-distance-right:0;mso-position-horizontal-relative:page" filled="f" stroked="f">
                <v:textbox style="mso-fit-shape-to-text:t"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en-US" w:eastAsia="en-US" w:bidi="en-US"/>
                        </w:rPr>
                        <w:t>None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>
      <w:pPr>
        <w:pStyle w:val="Style4"/>
        <w:keepNext/>
        <w:keepLines/>
        <w:widowControl w:val="0"/>
        <w:shd w:val="clear" w:color="auto" w:fill="auto"/>
        <w:bidi w:val="0"/>
        <w:spacing w:before="0" w:line="240" w:lineRule="auto"/>
        <w:ind w:left="0" w:right="0" w:firstLine="0"/>
      </w:pPr>
      <w:bookmarkStart w:id="0" w:name="bookmark0"/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Black Hole Rockets</w:t>
      </w:r>
      <w:bookmarkEnd w:id="0"/>
    </w:p>
    <w:p>
      <w:pPr>
        <w:pStyle w:val="Style6"/>
        <w:keepNext w:val="0"/>
        <w:keepLines w:val="0"/>
        <w:widowControl w:val="0"/>
        <w:shd w:val="clear" w:color="auto" w:fill="auto"/>
        <w:bidi w:val="0"/>
        <w:spacing w:before="0" w:after="240" w:line="240" w:lineRule="auto"/>
        <w:ind w:left="0" w:right="180" w:firstLine="0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One of the weaknesses of the </w:t>
      </w:r>
      <w:r>
        <w:rPr>
          <w:color w:val="F0080A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Rocket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unit in the 2003 Game Boy Advance turnbased strategy game Advance Wars 2, is that it cannot </w:t>
      </w:r>
      <w:r>
        <w:rPr>
          <w:color w:val="F0080A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Fire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directly after moving.</w:t>
      </w:r>
    </w:p>
    <w:p>
      <w:pPr>
        <w:pStyle w:val="Style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And of course the enemy will try to stay out of range as much as possible, trying to make you move your </w:t>
      </w:r>
      <w:r>
        <w:rPr>
          <w:color w:val="F0080A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Rockets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on each turn so that you can't </w:t>
      </w:r>
      <w:r>
        <w:rPr>
          <w:color w:val="F0080A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Fire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them, making one of your most expensive and powerful ground units pretty much useless...</w:t>
      </w:r>
    </w:p>
    <w:p>
      <w:pPr>
        <w:pStyle w:val="Style9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sectPr>
          <w:footnotePr>
            <w:pos w:val="pageBottom"/>
            <w:numFmt w:val="decimal"/>
            <w:numRestart w:val="continuous"/>
          </w:footnotePr>
          <w:pgSz w:w="12240" w:h="15840"/>
          <w:pgMar w:top="73" w:left="2155" w:right="465" w:bottom="25" w:header="0" w:footer="3" w:gutter="0"/>
          <w:pgNumType w:start="1"/>
          <w:cols w:space="720"/>
          <w:noEndnote/>
          <w:rtlGutter w:val="0"/>
          <w:docGrid w:linePitch="360"/>
        </w:sectPr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 xml:space="preserve">game site: </w:t>
      </w:r>
      <w:r>
        <w:fldChar w:fldCharType="begin"/>
      </w:r>
      <w:r>
        <w:rPr/>
        <w:instrText> HYPERLINK "http://www.advancewars.com/" </w:instrText>
      </w:r>
      <w:r>
        <w:fldChar w:fldCharType="separate"/>
      </w:r>
      <w:r>
        <w:rPr>
          <w:spacing w:val="0"/>
          <w:w w:val="100"/>
          <w:position w:val="0"/>
          <w:shd w:val="clear" w:color="auto" w:fill="auto"/>
          <w:lang w:val="en-US" w:eastAsia="en-US" w:bidi="en-US"/>
        </w:rPr>
        <w:t>http://www.advancewars.com/</w:t>
      </w:r>
      <w:r>
        <w:fldChar w:fldCharType="end"/>
      </w: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103" w:after="103" w:line="240" w:lineRule="exact"/>
        <w:rPr>
          <w:sz w:val="19"/>
          <w:szCs w:val="19"/>
        </w:rPr>
      </w:pPr>
    </w:p>
    <w:p>
      <w:pPr>
        <w:widowControl w:val="0"/>
        <w:spacing w:line="14" w:lineRule="exact"/>
        <w:sectPr>
          <w:footnotePr>
            <w:pos w:val="pageBottom"/>
            <w:numFmt w:val="decimal"/>
            <w:numRestart w:val="continuous"/>
          </w:footnotePr>
          <w:type w:val="continuous"/>
          <w:pgSz w:w="12240" w:h="15840"/>
          <w:pgMar w:top="73" w:left="0" w:right="0" w:bottom="25" w:header="0" w:footer="3" w:gutter="0"/>
          <w:cols w:space="720"/>
          <w:noEndnote/>
          <w:rtlGutter w:val="0"/>
          <w:docGrid w:linePitch="360"/>
        </w:sectPr>
      </w:pPr>
    </w:p>
    <w:p>
      <w:pPr>
        <w:widowControl w:val="0"/>
        <w:spacing w:line="360" w:lineRule="exact"/>
      </w:pPr>
      <w:r>
        <w:drawing>
          <wp:anchor distT="0" distB="0" distL="0" distR="0" simplePos="0" relativeHeight="62914690" behindDoc="1" locked="0" layoutInCell="1" allowOverlap="1">
            <wp:simplePos x="0" y="0"/>
            <wp:positionH relativeFrom="page">
              <wp:posOffset>301625</wp:posOffset>
            </wp:positionH>
            <wp:positionV relativeFrom="paragraph">
              <wp:posOffset>12700</wp:posOffset>
            </wp:positionV>
            <wp:extent cx="7169150" cy="7851775"/>
            <wp:wrapNone/>
            <wp:docPr id="5" name="Shape 5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box 6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ext cx="7169150" cy="7851775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after="466" w:line="14" w:lineRule="exact"/>
      </w:pPr>
    </w:p>
    <w:p>
      <w:pPr>
        <w:widowControl w:val="0"/>
        <w:spacing w:line="14" w:lineRule="exact"/>
        <w:sectPr>
          <w:footnotePr>
            <w:pos w:val="pageBottom"/>
            <w:numFmt w:val="decimal"/>
            <w:numRestart w:val="continuous"/>
          </w:footnotePr>
          <w:type w:val="continuous"/>
          <w:pgSz w:w="12240" w:h="15840"/>
          <w:pgMar w:top="73" w:left="475" w:right="465" w:bottom="25" w:header="0" w:footer="3" w:gutter="0"/>
          <w:cols w:space="720"/>
          <w:noEndnote/>
          <w:rtlGutter w:val="0"/>
          <w:docGrid w:linePitch="360"/>
        </w:sectPr>
      </w:pPr>
    </w:p>
    <w:p>
      <w:pPr>
        <w:pStyle w:val="Style2"/>
        <w:keepNext w:val="0"/>
        <w:keepLines w:val="0"/>
        <w:framePr w:w="619" w:h="475" w:wrap="none" w:vAnchor="text" w:hAnchor="page" w:x="4647" w:y="511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sz w:val="38"/>
          <w:szCs w:val="38"/>
        </w:rPr>
      </w:pPr>
      <w:r>
        <w:rPr>
          <w:rFonts w:ascii="Times New Roman" w:eastAsia="Times New Roman" w:hAnsi="Times New Roman" w:cs="Times New Roman"/>
          <w:color w:val="2010E9"/>
          <w:spacing w:val="0"/>
          <w:w w:val="100"/>
          <w:position w:val="0"/>
          <w:sz w:val="38"/>
          <w:szCs w:val="38"/>
          <w:shd w:val="clear" w:color="auto" w:fill="auto"/>
          <w:lang w:val="ru-RU" w:eastAsia="ru-RU" w:bidi="ru-RU"/>
        </w:rPr>
        <w:t>18.</w:t>
      </w:r>
    </w:p>
    <w:p>
      <w:pPr>
        <w:framePr w:w="1795" w:h="634" w:wrap="none" w:vAnchor="text" w:hAnchor="page" w:x="9875" w:y="14439"/>
        <w:widowControl w:val="0"/>
      </w:pPr>
    </w:p>
    <w:p>
      <w:pPr>
        <w:widowControl w:val="0"/>
        <w:spacing w:line="360" w:lineRule="exact"/>
      </w:pPr>
      <w:r>
        <w:drawing>
          <wp:anchor distT="0" distB="0" distL="487680" distR="0" simplePos="0" relativeHeight="62914691" behindDoc="1" locked="0" layoutInCell="1" allowOverlap="1">
            <wp:simplePos x="0" y="0"/>
            <wp:positionH relativeFrom="page">
              <wp:posOffset>3437890</wp:posOffset>
            </wp:positionH>
            <wp:positionV relativeFrom="paragraph">
              <wp:posOffset>12700</wp:posOffset>
            </wp:positionV>
            <wp:extent cx="865505" cy="877570"/>
            <wp:wrapNone/>
            <wp:docPr id="7" name="Shape 7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box 8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ext cx="865505" cy="877570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62914692" behindDoc="1" locked="0" layoutInCell="1" allowOverlap="1">
            <wp:simplePos x="0" y="0"/>
            <wp:positionH relativeFrom="page">
              <wp:posOffset>1207135</wp:posOffset>
            </wp:positionH>
            <wp:positionV relativeFrom="paragraph">
              <wp:posOffset>1176655</wp:posOffset>
            </wp:positionV>
            <wp:extent cx="5224145" cy="5047615"/>
            <wp:wrapNone/>
            <wp:docPr id="9" name="Shape 9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box 10"/>
                    <pic:cNvPicPr/>
                  </pic:nvPicPr>
                  <pic:blipFill>
                    <a:blip r:embed="rId11"/>
                    <a:stretch/>
                  </pic:blipFill>
                  <pic:spPr>
                    <a:xfrm>
                      <a:ext cx="5224145" cy="5047615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62914693" behindDoc="1" locked="0" layoutInCell="1" allowOverlap="1">
            <wp:simplePos x="0" y="0"/>
            <wp:positionH relativeFrom="page">
              <wp:posOffset>1530350</wp:posOffset>
            </wp:positionH>
            <wp:positionV relativeFrom="paragraph">
              <wp:posOffset>7348855</wp:posOffset>
            </wp:positionV>
            <wp:extent cx="1329055" cy="1195070"/>
            <wp:wrapNone/>
            <wp:docPr id="11" name="Shape 1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box 12"/>
                    <pic:cNvPicPr/>
                  </pic:nvPicPr>
                  <pic:blipFill>
                    <a:blip r:embed="rId13"/>
                    <a:stretch/>
                  </pic:blipFill>
                  <pic:spPr>
                    <a:xfrm>
                      <a:ext cx="1329055" cy="1195070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62914694" behindDoc="1" locked="0" layoutInCell="1" allowOverlap="1">
            <wp:simplePos x="0" y="0"/>
            <wp:positionH relativeFrom="page">
              <wp:posOffset>3151505</wp:posOffset>
            </wp:positionH>
            <wp:positionV relativeFrom="paragraph">
              <wp:posOffset>6583680</wp:posOffset>
            </wp:positionV>
            <wp:extent cx="2572385" cy="2584450"/>
            <wp:wrapNone/>
            <wp:docPr id="13" name="Shape 13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box 14"/>
                    <pic:cNvPicPr/>
                  </pic:nvPicPr>
                  <pic:blipFill>
                    <a:blip r:embed="rId15"/>
                    <a:stretch/>
                  </pic:blipFill>
                  <pic:spPr>
                    <a:xfrm>
                      <a:ext cx="2572385" cy="2584450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after="658" w:line="14" w:lineRule="exact"/>
      </w:pPr>
    </w:p>
    <w:p>
      <w:pPr>
        <w:widowControl w:val="0"/>
        <w:spacing w:line="14" w:lineRule="exact"/>
      </w:pPr>
    </w:p>
    <w:sectPr>
      <w:footnotePr>
        <w:pos w:val="pageBottom"/>
        <w:numFmt w:val="decimal"/>
        <w:numRestart w:val="continuous"/>
      </w:footnotePr>
      <w:pgSz w:w="12240" w:h="15840"/>
      <w:pgMar w:top="548" w:left="1901" w:right="571" w:bottom="20" w:header="0" w:footer="3" w:gutter="0"/>
      <w:cols w:space="720"/>
      <w:noEndnote/>
      <w:rtlGutter w:val="0"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zoom w:val="fullPage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pos w:val="pageBottom"/>
    <w:numFmt w:val="decimal"/>
    <w:numRestart w:val="continuous"/>
    <w:footnote w:id="0"/>
    <w:footnote w:id="1"/>
  </w:footnotePr>
  <w:compat>
    <w:doNotExpandShiftReturn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en-US" w:eastAsia="en-US" w:bidi="en-US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Courier New" w:eastAsia="Courier New" w:hAnsi="Courier New" w:cs="Courier New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DefaultParagraphFont">
    <w:name w:val="Default Paragraph Font"/>
    <w:rPr>
      <w:rFonts w:ascii="Courier New" w:eastAsia="Courier New" w:hAnsi="Courier New" w:cs="Courier New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customStyle="1" w:styleId="CharStyle3">
    <w:name w:val="Подпись к картинке_"/>
    <w:basedOn w:val="DefaultParagraphFont"/>
    <w:link w:val="Style2"/>
    <w:rPr>
      <w:rFonts w:ascii="Arial" w:eastAsia="Arial" w:hAnsi="Arial" w:cs="Arial"/>
      <w:b/>
      <w:bCs/>
      <w:i w:val="0"/>
      <w:iCs w:val="0"/>
      <w:smallCaps w:val="0"/>
      <w:strike w:val="0"/>
      <w:sz w:val="11"/>
      <w:szCs w:val="11"/>
      <w:u w:val="none"/>
    </w:rPr>
  </w:style>
  <w:style w:type="character" w:customStyle="1" w:styleId="CharStyle5">
    <w:name w:val="Заголовок №1_"/>
    <w:basedOn w:val="DefaultParagraphFont"/>
    <w:link w:val="Style4"/>
    <w:rPr>
      <w:rFonts w:ascii="Verdana" w:eastAsia="Verdana" w:hAnsi="Verdana" w:cs="Verdana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CharStyle7">
    <w:name w:val="Основной текст_"/>
    <w:basedOn w:val="DefaultParagraphFont"/>
    <w:link w:val="Style6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CharStyle10">
    <w:name w:val="Основной текст (2)_"/>
    <w:basedOn w:val="DefaultParagraphFont"/>
    <w:link w:val="Style9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2010E9"/>
      <w:sz w:val="16"/>
      <w:szCs w:val="16"/>
      <w:u w:val="none"/>
    </w:rPr>
  </w:style>
  <w:style w:type="character" w:customStyle="1" w:styleId="CharStyle14">
    <w:name w:val="Основной текст (3)_"/>
    <w:basedOn w:val="DefaultParagraphFont"/>
    <w:link w:val="Style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  <w:lang w:val="1024"/>
    </w:rPr>
  </w:style>
  <w:style w:type="paragraph" w:customStyle="1" w:styleId="Style2">
    <w:name w:val="Подпись к картинке"/>
    <w:basedOn w:val="Normal"/>
    <w:link w:val="CharStyle3"/>
    <w:pPr>
      <w:widowControl w:val="0"/>
      <w:shd w:val="clear" w:color="auto" w:fill="FFFFFF"/>
    </w:pPr>
    <w:rPr>
      <w:rFonts w:ascii="Arial" w:eastAsia="Arial" w:hAnsi="Arial" w:cs="Arial"/>
      <w:b/>
      <w:bCs/>
      <w:i w:val="0"/>
      <w:iCs w:val="0"/>
      <w:smallCaps w:val="0"/>
      <w:strike w:val="0"/>
      <w:sz w:val="11"/>
      <w:szCs w:val="11"/>
      <w:u w:val="none"/>
    </w:rPr>
  </w:style>
  <w:style w:type="paragraph" w:customStyle="1" w:styleId="Style4">
    <w:name w:val="Заголовок №1"/>
    <w:basedOn w:val="Normal"/>
    <w:link w:val="CharStyle5"/>
    <w:pPr>
      <w:widowControl w:val="0"/>
      <w:shd w:val="clear" w:color="auto" w:fill="FFFFFF"/>
      <w:spacing w:after="240"/>
      <w:jc w:val="both"/>
      <w:outlineLvl w:val="0"/>
    </w:pPr>
    <w:rPr>
      <w:rFonts w:ascii="Verdana" w:eastAsia="Verdana" w:hAnsi="Verdana" w:cs="Verdana"/>
      <w:b/>
      <w:bCs/>
      <w:i w:val="0"/>
      <w:iCs w:val="0"/>
      <w:smallCaps w:val="0"/>
      <w:strike w:val="0"/>
      <w:sz w:val="24"/>
      <w:szCs w:val="24"/>
      <w:u w:val="none"/>
    </w:rPr>
  </w:style>
  <w:style w:type="paragraph" w:customStyle="1" w:styleId="Style6">
    <w:name w:val="Основной текст"/>
    <w:basedOn w:val="Normal"/>
    <w:link w:val="CharStyle7"/>
    <w:pPr>
      <w:widowControl w:val="0"/>
      <w:shd w:val="clear" w:color="auto" w:fill="FFFFFF"/>
      <w:spacing w:after="120"/>
      <w:jc w:val="both"/>
    </w:pPr>
    <w:rPr>
      <w:rFonts w:ascii="Verdana" w:eastAsia="Verdana" w:hAnsi="Verdana" w:cs="Verdan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Style9">
    <w:name w:val="Основной текст (2)"/>
    <w:basedOn w:val="Normal"/>
    <w:link w:val="CharStyle10"/>
    <w:pPr>
      <w:widowControl w:val="0"/>
      <w:shd w:val="clear" w:color="auto" w:fill="FFFFFF"/>
      <w:jc w:val="right"/>
    </w:pPr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2010E9"/>
      <w:sz w:val="16"/>
      <w:szCs w:val="16"/>
      <w:u w:val="none"/>
    </w:rPr>
  </w:style>
  <w:style w:type="paragraph" w:customStyle="1" w:styleId="Style13">
    <w:name w:val="Основной текст (3)"/>
    <w:basedOn w:val="Normal"/>
    <w:link w:val="CharStyle14"/>
    <w:pPr>
      <w:widowControl w:val="0"/>
      <w:shd w:val="clear" w:color="auto" w:fill="FFFFFF"/>
    </w:pPr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  <w:lang w:val="1024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2.jpeg" TargetMode="External"/><Relationship Id="rId9" Type="http://schemas.openxmlformats.org/officeDocument/2006/relationships/image" Target="media/image3.jpeg"/><Relationship Id="rId10" Type="http://schemas.openxmlformats.org/officeDocument/2006/relationships/image" Target="media/image3.jpeg" TargetMode="External"/><Relationship Id="rId11" Type="http://schemas.openxmlformats.org/officeDocument/2006/relationships/image" Target="media/image4.jpeg"/><Relationship Id="rId12" Type="http://schemas.openxmlformats.org/officeDocument/2006/relationships/image" Target="media/image4.jpeg" TargetMode="External"/><Relationship Id="rId13" Type="http://schemas.openxmlformats.org/officeDocument/2006/relationships/image" Target="media/image5.jpeg"/><Relationship Id="rId14" Type="http://schemas.openxmlformats.org/officeDocument/2006/relationships/image" Target="media/image5.jpeg" TargetMode="External"/><Relationship Id="rId15" Type="http://schemas.openxmlformats.org/officeDocument/2006/relationships/image" Target="media/image6.jpeg"/><Relationship Id="rId16" Type="http://schemas.openxmlformats.org/officeDocument/2006/relationships/image" Target="media/image6.jpeg" TargetMode="External"/></Relationships>
</file>