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578" w:rsidRPr="0089731F" w:rsidRDefault="00150578" w:rsidP="0015057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9731F">
        <w:rPr>
          <w:rFonts w:ascii="Times New Roman" w:hAnsi="Times New Roman" w:cs="Times New Roman"/>
          <w:b/>
          <w:sz w:val="28"/>
          <w:szCs w:val="28"/>
        </w:rPr>
        <w:t>Актуальность:</w:t>
      </w:r>
    </w:p>
    <w:p w:rsidR="00150578" w:rsidRPr="0089731F" w:rsidRDefault="00150578" w:rsidP="00150578">
      <w:pPr>
        <w:pStyle w:val="a3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 w:rsidRPr="0089731F">
        <w:rPr>
          <w:sz w:val="28"/>
          <w:szCs w:val="28"/>
        </w:rPr>
        <w:t>Вопрос создания предметно-развивающей среды в дошкольном учреждении на сегодняшний день стоит особо актуально. Это связано с тем, что, с принятием нового закона «Об Образовании», введен</w:t>
      </w:r>
      <w:r w:rsidRPr="0089731F">
        <w:rPr>
          <w:sz w:val="28"/>
          <w:szCs w:val="28"/>
          <w:shd w:val="clear" w:color="auto" w:fill="FFFFFF"/>
        </w:rPr>
        <w:t xml:space="preserve"> новый Федеральный государственный образовательный стандарт дошкольного образования (ФГОС </w:t>
      </w:r>
      <w:proofErr w:type="gramStart"/>
      <w:r w:rsidRPr="0089731F">
        <w:rPr>
          <w:sz w:val="28"/>
          <w:szCs w:val="28"/>
          <w:shd w:val="clear" w:color="auto" w:fill="FFFFFF"/>
        </w:rPr>
        <w:t>ДО</w:t>
      </w:r>
      <w:proofErr w:type="gramEnd"/>
      <w:r w:rsidRPr="0089731F">
        <w:rPr>
          <w:sz w:val="28"/>
          <w:szCs w:val="28"/>
          <w:shd w:val="clear" w:color="auto" w:fill="FFFFFF"/>
        </w:rPr>
        <w:t xml:space="preserve">).  ФГОС </w:t>
      </w:r>
      <w:proofErr w:type="gramStart"/>
      <w:r w:rsidRPr="0089731F">
        <w:rPr>
          <w:sz w:val="28"/>
          <w:szCs w:val="28"/>
          <w:shd w:val="clear" w:color="auto" w:fill="FFFFFF"/>
        </w:rPr>
        <w:t>ДО предъявляет</w:t>
      </w:r>
      <w:proofErr w:type="gramEnd"/>
      <w:r w:rsidRPr="0089731F">
        <w:rPr>
          <w:sz w:val="28"/>
          <w:szCs w:val="28"/>
          <w:shd w:val="clear" w:color="auto" w:fill="FFFFFF"/>
        </w:rPr>
        <w:t xml:space="preserve"> требования к условиям </w:t>
      </w:r>
      <w:bookmarkStart w:id="0" w:name="_GoBack"/>
      <w:bookmarkEnd w:id="0"/>
      <w:r w:rsidRPr="0089731F">
        <w:rPr>
          <w:sz w:val="28"/>
          <w:szCs w:val="28"/>
          <w:shd w:val="clear" w:color="auto" w:fill="FFFFFF"/>
        </w:rPr>
        <w:t>реализации основной общеобразовательной программы дошкольного образования, в том числе требования к организации и обновлению предметно-развивающей среды дошкольного учреждения.</w:t>
      </w:r>
      <w:r w:rsidRPr="0089731F">
        <w:rPr>
          <w:sz w:val="28"/>
          <w:szCs w:val="28"/>
        </w:rPr>
        <w:t xml:space="preserve"> </w:t>
      </w:r>
    </w:p>
    <w:p w:rsidR="00150578" w:rsidRPr="0089731F" w:rsidRDefault="00150578" w:rsidP="00150578">
      <w:pPr>
        <w:pStyle w:val="a3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 w:rsidRPr="0089731F">
        <w:rPr>
          <w:sz w:val="28"/>
          <w:szCs w:val="28"/>
          <w:shd w:val="clear" w:color="auto" w:fill="FFFFFF"/>
        </w:rPr>
        <w:t>Предметно-развивающая среда в учреждении, реализующем программу дошкольного образования, является одним из важнейших критериев оценки качества образования. Это обусловлено значимостью окружающей обстановки для разностороннего развития ребенка, успешной социализации в обществе.</w:t>
      </w:r>
    </w:p>
    <w:p w:rsidR="00150578" w:rsidRPr="0089731F" w:rsidRDefault="00150578" w:rsidP="00150578">
      <w:pPr>
        <w:pStyle w:val="a3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 w:rsidRPr="0089731F">
        <w:rPr>
          <w:sz w:val="28"/>
          <w:szCs w:val="28"/>
        </w:rPr>
        <w:t>Целевые ориентиры к завершению дошкольного образования четко обозначены образовательным стандартом. Ребенок должен обладать инициативностью и самостоятельностью в разных видах детской деятельности, способностью выбирать род занятий, партнеров, к порождению и воплощению разнообразных замыслов, быть уверенным в своих силах и открытым внешнему миру. Поэтому развивающая предметно-пространственная среда, стимулирующая коммуникативную, игровую, познавательную, физическую и другие виды активности ребенка, должна быть организована в зависимости от возрастной специфики его развития.</w:t>
      </w:r>
    </w:p>
    <w:p w:rsidR="00150578" w:rsidRPr="0089731F" w:rsidRDefault="00150578" w:rsidP="001505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578" w:rsidRPr="0089731F" w:rsidRDefault="00150578" w:rsidP="0015057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31F">
        <w:rPr>
          <w:rFonts w:ascii="Times New Roman" w:hAnsi="Times New Roman" w:cs="Times New Roman"/>
          <w:b/>
          <w:sz w:val="28"/>
          <w:szCs w:val="28"/>
        </w:rPr>
        <w:t>Цель:</w:t>
      </w:r>
      <w:r w:rsidRPr="00897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0578" w:rsidRPr="00150578" w:rsidRDefault="00150578" w:rsidP="00150578">
      <w:pPr>
        <w:spacing w:line="360" w:lineRule="auto"/>
        <w:ind w:firstLine="1134"/>
        <w:jc w:val="both"/>
        <w:rPr>
          <w:rStyle w:val="a4"/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150578">
        <w:rPr>
          <w:rStyle w:val="a4"/>
          <w:rFonts w:ascii="Times New Roman" w:hAnsi="Times New Roman"/>
          <w:i w:val="0"/>
          <w:sz w:val="28"/>
          <w:szCs w:val="28"/>
        </w:rPr>
        <w:t>Разработать вариант модели игровой образовательной среды старшей группы дошкольного учреждения.</w:t>
      </w:r>
    </w:p>
    <w:p w:rsidR="00150578" w:rsidRPr="0089731F" w:rsidRDefault="00150578" w:rsidP="00150578">
      <w:pPr>
        <w:spacing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3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Продумать эффективные формы сотрудничества с родителями воспитанников по созданию домашней игровой среды.</w:t>
      </w:r>
    </w:p>
    <w:p w:rsidR="00150578" w:rsidRPr="0089731F" w:rsidRDefault="00150578" w:rsidP="00150578">
      <w:pPr>
        <w:spacing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578" w:rsidRPr="0089731F" w:rsidRDefault="00150578" w:rsidP="0015057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731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50578" w:rsidRPr="0089731F" w:rsidRDefault="00150578" w:rsidP="00150578">
      <w:pPr>
        <w:spacing w:line="360" w:lineRule="auto"/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731F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Изучить новые подходы к организации предметно-развивающей и предметно-игровой среды, обеспечивающие полноценное развитие дошкольников в рамках программы «</w:t>
      </w:r>
      <w:r w:rsidRPr="0089731F">
        <w:rPr>
          <w:rFonts w:ascii="Times New Roman" w:hAnsi="Times New Roman" w:cs="Times New Roman"/>
          <w:sz w:val="28"/>
          <w:szCs w:val="28"/>
        </w:rPr>
        <w:t>Воспитания и обучения в детском саду» (под редакцией М.А. Васильевой, В.В. Гербовой, Т.С. Комаровой).</w:t>
      </w:r>
      <w:r w:rsidRPr="0089731F">
        <w:rPr>
          <w:rFonts w:ascii="Times New Roman" w:hAnsi="Times New Roman" w:cs="Times New Roman"/>
          <w:sz w:val="28"/>
          <w:szCs w:val="28"/>
        </w:rPr>
        <w:tab/>
      </w:r>
    </w:p>
    <w:p w:rsidR="00150578" w:rsidRPr="0089731F" w:rsidRDefault="00150578" w:rsidP="00150578">
      <w:pPr>
        <w:spacing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31F">
        <w:rPr>
          <w:rFonts w:ascii="Times New Roman" w:eastAsia="Times New Roman" w:hAnsi="Times New Roman" w:cs="Times New Roman"/>
          <w:sz w:val="28"/>
          <w:szCs w:val="28"/>
          <w:lang w:eastAsia="ru-RU"/>
        </w:rPr>
        <w:t>2.Организовать развивающую среду, способствующую эмоциональному благополучию детей их потребности и интересов.</w:t>
      </w:r>
    </w:p>
    <w:p w:rsidR="00150578" w:rsidRPr="0089731F" w:rsidRDefault="00150578" w:rsidP="00150578">
      <w:pPr>
        <w:spacing w:line="360" w:lineRule="auto"/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731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89731F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Создать условия для обеспечения разных видов деятельности</w:t>
      </w:r>
      <w:r w:rsidRPr="0089731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150578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дошкольников</w:t>
      </w:r>
      <w:r w:rsidRPr="0089731F">
        <w:rPr>
          <w:rStyle w:val="apple-converted-spac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89731F">
        <w:rPr>
          <w:rFonts w:ascii="Times New Roman" w:hAnsi="Times New Roman" w:cs="Times New Roman"/>
          <w:sz w:val="28"/>
          <w:szCs w:val="28"/>
          <w:shd w:val="clear" w:color="auto" w:fill="FFFFFF"/>
        </w:rPr>
        <w:t>(игровой, двигательной, интеллектуальной, самостоятельной, творческой, театрализованной).</w:t>
      </w:r>
    </w:p>
    <w:p w:rsidR="00150578" w:rsidRPr="0089731F" w:rsidRDefault="00150578" w:rsidP="00150578">
      <w:pPr>
        <w:spacing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31F">
        <w:rPr>
          <w:rFonts w:ascii="Times New Roman" w:hAnsi="Times New Roman" w:cs="Times New Roman"/>
          <w:sz w:val="28"/>
          <w:szCs w:val="28"/>
        </w:rPr>
        <w:t xml:space="preserve">4. </w:t>
      </w:r>
      <w:r w:rsidRPr="0089731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Содействовать сотрудничеству детей и взрослых для создания комфортной развивающей предметно-пространственной среды.</w:t>
      </w:r>
    </w:p>
    <w:p w:rsidR="00150578" w:rsidRDefault="00150578" w:rsidP="00150578">
      <w:pPr>
        <w:spacing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31F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Найти эффективные формы сотрудничества с родителями по созданию домашней игровой среды.</w:t>
      </w:r>
    </w:p>
    <w:p w:rsidR="00150578" w:rsidRDefault="00150578" w:rsidP="00150578">
      <w:pPr>
        <w:spacing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578" w:rsidRDefault="00150578" w:rsidP="00150578">
      <w:pPr>
        <w:spacing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578" w:rsidRDefault="00150578" w:rsidP="00150578">
      <w:pPr>
        <w:spacing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578" w:rsidRDefault="00150578" w:rsidP="00150578">
      <w:pPr>
        <w:spacing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578" w:rsidRDefault="00150578" w:rsidP="00150578">
      <w:pPr>
        <w:spacing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578" w:rsidRDefault="00150578" w:rsidP="00150578">
      <w:pPr>
        <w:spacing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578" w:rsidRPr="0089731F" w:rsidRDefault="00150578" w:rsidP="00150578">
      <w:pPr>
        <w:spacing w:line="360" w:lineRule="auto"/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ind w:firstLine="1134"/>
        <w:jc w:val="both"/>
        <w:rPr>
          <w:rFonts w:ascii="Helvetica" w:hAnsi="Helvetica" w:cs="Helvetica"/>
          <w:sz w:val="28"/>
          <w:szCs w:val="28"/>
        </w:rPr>
      </w:pPr>
      <w:r w:rsidRPr="0089731F">
        <w:rPr>
          <w:sz w:val="28"/>
          <w:szCs w:val="28"/>
          <w:shd w:val="clear" w:color="auto" w:fill="FFFFFF"/>
        </w:rPr>
        <w:lastRenderedPageBreak/>
        <w:t>Исследования последних лет со всей очевидностью показали особую значимость для маленького ребенка социальных условий жизни, складывающихся из общения, обучающих игр, развивающего влияния окружающей среды - всего того, что принято считать культурой воспитания. При этом современный интерьер и дизайн внутренних помещений: оборудование, мебель, игрушки, пособия для малышей, - рассматриваются как необходимые составляющие предметно-пространственной среды.</w:t>
      </w:r>
      <w:r w:rsidRPr="0089731F">
        <w:rPr>
          <w:sz w:val="28"/>
          <w:szCs w:val="28"/>
          <w:bdr w:val="none" w:sz="0" w:space="0" w:color="auto" w:frame="1"/>
        </w:rPr>
        <w:t xml:space="preserve"> Необходима содержательная насыщенность предметно-пространственной среды, обеспечивающая реализацию образовательной программы в различных видах детской деятельности.</w:t>
      </w: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ind w:firstLine="1134"/>
        <w:jc w:val="both"/>
        <w:rPr>
          <w:bCs/>
          <w:sz w:val="28"/>
          <w:szCs w:val="28"/>
          <w:bdr w:val="none" w:sz="0" w:space="0" w:color="auto" w:frame="1"/>
        </w:rPr>
      </w:pPr>
      <w:r w:rsidRPr="0089731F">
        <w:rPr>
          <w:sz w:val="28"/>
          <w:szCs w:val="28"/>
          <w:bdr w:val="none" w:sz="0" w:space="0" w:color="auto" w:frame="1"/>
        </w:rPr>
        <w:t>Как известно, основной формой работы с дошкольниками и ведущим видом деятельности детей является игра. </w:t>
      </w:r>
      <w:r w:rsidRPr="00150578">
        <w:rPr>
          <w:rStyle w:val="a5"/>
          <w:b w:val="0"/>
          <w:sz w:val="28"/>
          <w:szCs w:val="28"/>
          <w:bdr w:val="none" w:sz="0" w:space="0" w:color="auto" w:frame="1"/>
        </w:rPr>
        <w:t>И при создании развивающего пространства в групповом помещении необходимо учитывать ведущую роль игровой деятельности.</w:t>
      </w:r>
      <w:r w:rsidRPr="0089731F"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Pr="0089731F">
        <w:rPr>
          <w:sz w:val="28"/>
          <w:szCs w:val="28"/>
          <w:bdr w:val="none" w:sz="0" w:space="0" w:color="auto" w:frame="1"/>
        </w:rPr>
        <w:t>Именно поэтому необходим повышенный интерес к обновлению предметно-развивающей среды ДОУ.</w:t>
      </w:r>
    </w:p>
    <w:p w:rsidR="00150578" w:rsidRPr="0089731F" w:rsidRDefault="00150578" w:rsidP="00150578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89731F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Развивающая предметно-пространственная среда должна быть содержательно-насыщенной, трансформируемой, полифункциональной, вариативной, доступной и безопасной.</w:t>
      </w: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ind w:firstLine="1134"/>
        <w:jc w:val="both"/>
        <w:rPr>
          <w:rFonts w:ascii="Helvetica" w:hAnsi="Helvetica" w:cs="Helvetica"/>
          <w:sz w:val="28"/>
          <w:szCs w:val="28"/>
        </w:rPr>
      </w:pPr>
      <w:r w:rsidRPr="0089731F">
        <w:rPr>
          <w:rStyle w:val="a5"/>
          <w:sz w:val="28"/>
          <w:szCs w:val="28"/>
          <w:bdr w:val="none" w:sz="0" w:space="0" w:color="auto" w:frame="1"/>
        </w:rPr>
        <w:t>1. Насыщенность</w:t>
      </w:r>
      <w:r w:rsidRPr="0089731F">
        <w:rPr>
          <w:sz w:val="28"/>
          <w:szCs w:val="28"/>
          <w:bdr w:val="none" w:sz="0" w:space="0" w:color="auto" w:frame="1"/>
        </w:rPr>
        <w:t>  среды должна соответствовать возрастным возможностям детей и содержанию Программы.</w:t>
      </w: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bdr w:val="none" w:sz="0" w:space="0" w:color="auto" w:frame="1"/>
        </w:rPr>
      </w:pPr>
      <w:r w:rsidRPr="0089731F">
        <w:rPr>
          <w:sz w:val="28"/>
          <w:szCs w:val="28"/>
          <w:bdr w:val="none" w:sz="0" w:space="0" w:color="auto" w:frame="1"/>
        </w:rPr>
        <w:t xml:space="preserve">         •   Образовательное пространство должно быть оснащено средствами обучения и воспитания (в том числе техническими), соответствующими материалами, в том числе расходным игровым, спортивным, оздоровительным оборудованием, инвентарем (в соответствии со спецификой Программы).</w:t>
      </w: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Helvetica" w:hAnsi="Helvetica" w:cs="Helvetica"/>
          <w:sz w:val="28"/>
          <w:szCs w:val="28"/>
        </w:rPr>
      </w:pPr>
      <w:r w:rsidRPr="0089731F">
        <w:rPr>
          <w:sz w:val="28"/>
          <w:szCs w:val="28"/>
          <w:bdr w:val="none" w:sz="0" w:space="0" w:color="auto" w:frame="1"/>
        </w:rPr>
        <w:t xml:space="preserve">         • </w:t>
      </w:r>
      <w:r w:rsidRPr="0089731F">
        <w:rPr>
          <w:rStyle w:val="a5"/>
          <w:sz w:val="28"/>
          <w:szCs w:val="28"/>
          <w:bdr w:val="none" w:sz="0" w:space="0" w:color="auto" w:frame="1"/>
        </w:rPr>
        <w:t>Организация образовательного пространства и разнообразие материалов, оборудования и инвентаря (в здании и на участке) должны обеспечивать:</w:t>
      </w: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  <w:bdr w:val="none" w:sz="0" w:space="0" w:color="auto" w:frame="1"/>
        </w:rPr>
      </w:pPr>
      <w:r w:rsidRPr="0089731F">
        <w:rPr>
          <w:sz w:val="28"/>
          <w:szCs w:val="28"/>
          <w:bdr w:val="none" w:sz="0" w:space="0" w:color="auto" w:frame="1"/>
        </w:rPr>
        <w:lastRenderedPageBreak/>
        <w:t xml:space="preserve">   -  игровую, познавательную, исследовательскую и творческую активность всех воспитанников, экспериментирование с доступными детям материалами (в том числе с песком и водой);</w:t>
      </w:r>
    </w:p>
    <w:p w:rsidR="00150578" w:rsidRPr="0089731F" w:rsidRDefault="00150578" w:rsidP="00150578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jc w:val="both"/>
        <w:rPr>
          <w:rFonts w:ascii="Helvetica" w:hAnsi="Helvetica" w:cs="Helvetica"/>
          <w:sz w:val="28"/>
          <w:szCs w:val="28"/>
        </w:rPr>
      </w:pPr>
      <w:r w:rsidRPr="0089731F">
        <w:rPr>
          <w:sz w:val="28"/>
          <w:szCs w:val="28"/>
          <w:bdr w:val="none" w:sz="0" w:space="0" w:color="auto" w:frame="1"/>
        </w:rPr>
        <w:t xml:space="preserve">         -   двигательную активность, в том числе развитие крупной и мелкой моторики, участие в подвижных играх и соревнованиях;</w:t>
      </w: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ind w:hanging="360"/>
        <w:jc w:val="both"/>
        <w:rPr>
          <w:rFonts w:ascii="Helvetica" w:hAnsi="Helvetica" w:cs="Helvetica"/>
          <w:sz w:val="28"/>
          <w:szCs w:val="28"/>
        </w:rPr>
      </w:pPr>
      <w:r w:rsidRPr="0089731F">
        <w:rPr>
          <w:sz w:val="28"/>
          <w:szCs w:val="28"/>
          <w:bdr w:val="none" w:sz="0" w:space="0" w:color="auto" w:frame="1"/>
        </w:rPr>
        <w:t xml:space="preserve">              -     эмоциональное благополучие детей во взаимодействии с предметно-пространственным окружением;</w:t>
      </w: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ind w:left="709" w:hanging="360"/>
        <w:jc w:val="both"/>
        <w:rPr>
          <w:rFonts w:ascii="Helvetica" w:hAnsi="Helvetica" w:cs="Helvetica"/>
          <w:sz w:val="28"/>
          <w:szCs w:val="28"/>
        </w:rPr>
      </w:pPr>
      <w:r w:rsidRPr="0089731F">
        <w:rPr>
          <w:sz w:val="28"/>
          <w:szCs w:val="28"/>
          <w:bdr w:val="none" w:sz="0" w:space="0" w:color="auto" w:frame="1"/>
        </w:rPr>
        <w:t xml:space="preserve">    -     возможность самовыражения детей.</w:t>
      </w: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ind w:hanging="360"/>
        <w:jc w:val="both"/>
        <w:rPr>
          <w:rFonts w:ascii="Helvetica" w:hAnsi="Helvetica" w:cs="Helvetica"/>
          <w:sz w:val="28"/>
          <w:szCs w:val="28"/>
        </w:rPr>
      </w:pPr>
      <w:r w:rsidRPr="0089731F">
        <w:rPr>
          <w:sz w:val="28"/>
          <w:szCs w:val="28"/>
          <w:bdr w:val="none" w:sz="0" w:space="0" w:color="auto" w:frame="1"/>
        </w:rPr>
        <w:t>    Для детей младенческого и раннего возраста образовательное пространство должно предоставлять необходимые и достаточные возможности для движения, предметной и игровой деятельности с разными материалами.</w:t>
      </w: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ind w:firstLine="1134"/>
        <w:jc w:val="both"/>
        <w:rPr>
          <w:rFonts w:ascii="Helvetica" w:hAnsi="Helvetica" w:cs="Helvetica"/>
          <w:sz w:val="28"/>
          <w:szCs w:val="28"/>
        </w:rPr>
      </w:pPr>
      <w:r w:rsidRPr="0089731F">
        <w:rPr>
          <w:rStyle w:val="a5"/>
          <w:sz w:val="28"/>
          <w:szCs w:val="28"/>
          <w:bdr w:val="none" w:sz="0" w:space="0" w:color="auto" w:frame="1"/>
        </w:rPr>
        <w:t xml:space="preserve">2. </w:t>
      </w:r>
      <w:proofErr w:type="spellStart"/>
      <w:r w:rsidRPr="0089731F">
        <w:rPr>
          <w:rStyle w:val="a5"/>
          <w:sz w:val="28"/>
          <w:szCs w:val="28"/>
          <w:bdr w:val="none" w:sz="0" w:space="0" w:color="auto" w:frame="1"/>
        </w:rPr>
        <w:t>Трансформируемость</w:t>
      </w:r>
      <w:proofErr w:type="spellEnd"/>
      <w:r w:rsidRPr="0089731F">
        <w:rPr>
          <w:sz w:val="28"/>
          <w:szCs w:val="28"/>
          <w:bdr w:val="none" w:sz="0" w:space="0" w:color="auto" w:frame="1"/>
        </w:rPr>
        <w:t> пространства предполагает возможность изменений предметно-пространственной среды в зависимости от образовательной ситуации, в том числе от меняющихся интересов и возможностей детей.</w:t>
      </w: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ind w:firstLine="1134"/>
        <w:jc w:val="both"/>
        <w:rPr>
          <w:rFonts w:ascii="Helvetica" w:hAnsi="Helvetica" w:cs="Helvetica"/>
          <w:sz w:val="28"/>
          <w:szCs w:val="28"/>
        </w:rPr>
      </w:pPr>
      <w:r w:rsidRPr="0089731F">
        <w:rPr>
          <w:rStyle w:val="a5"/>
          <w:sz w:val="28"/>
          <w:szCs w:val="28"/>
          <w:bdr w:val="none" w:sz="0" w:space="0" w:color="auto" w:frame="1"/>
        </w:rPr>
        <w:t xml:space="preserve">3. </w:t>
      </w:r>
      <w:proofErr w:type="spellStart"/>
      <w:r w:rsidRPr="0089731F">
        <w:rPr>
          <w:rStyle w:val="a5"/>
          <w:sz w:val="28"/>
          <w:szCs w:val="28"/>
          <w:bdr w:val="none" w:sz="0" w:space="0" w:color="auto" w:frame="1"/>
        </w:rPr>
        <w:t>Полифункциональность</w:t>
      </w:r>
      <w:proofErr w:type="spellEnd"/>
      <w:r w:rsidRPr="0089731F">
        <w:rPr>
          <w:rStyle w:val="a5"/>
          <w:sz w:val="28"/>
          <w:szCs w:val="28"/>
          <w:bdr w:val="none" w:sz="0" w:space="0" w:color="auto" w:frame="1"/>
        </w:rPr>
        <w:t xml:space="preserve"> </w:t>
      </w:r>
      <w:r w:rsidRPr="0089731F">
        <w:rPr>
          <w:sz w:val="28"/>
          <w:szCs w:val="28"/>
          <w:bdr w:val="none" w:sz="0" w:space="0" w:color="auto" w:frame="1"/>
        </w:rPr>
        <w:t>материалов предполагает:</w:t>
      </w: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Helvetica" w:hAnsi="Helvetica" w:cs="Helvetica"/>
          <w:sz w:val="28"/>
          <w:szCs w:val="28"/>
        </w:rPr>
      </w:pPr>
      <w:r w:rsidRPr="0089731F">
        <w:rPr>
          <w:sz w:val="28"/>
          <w:szCs w:val="28"/>
          <w:bdr w:val="none" w:sz="0" w:space="0" w:color="auto" w:frame="1"/>
        </w:rPr>
        <w:t xml:space="preserve"> •    возможность разнообразного использования различных составляющих предметной среды, например, детской мебели, матов, мягких модулей, ширм и т.д.;</w:t>
      </w: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Helvetica" w:hAnsi="Helvetica" w:cs="Helvetica"/>
          <w:sz w:val="28"/>
          <w:szCs w:val="28"/>
        </w:rPr>
      </w:pPr>
      <w:r w:rsidRPr="0089731F">
        <w:rPr>
          <w:sz w:val="28"/>
          <w:szCs w:val="28"/>
          <w:bdr w:val="none" w:sz="0" w:space="0" w:color="auto" w:frame="1"/>
        </w:rPr>
        <w:t xml:space="preserve">         •    наличие в организации или группе полифункциональных (не обладающих жестко закрепленным способом употребления) предметов, в том числе природных материалов, пригодных для использования в разных видах детской активности (в том числе в качестве предметов-заместителей в детской игре).</w:t>
      </w: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ind w:left="360" w:firstLine="774"/>
        <w:jc w:val="both"/>
        <w:rPr>
          <w:rFonts w:ascii="Helvetica" w:hAnsi="Helvetica" w:cs="Helvetica"/>
          <w:sz w:val="28"/>
          <w:szCs w:val="28"/>
        </w:rPr>
      </w:pPr>
      <w:r w:rsidRPr="0089731F">
        <w:rPr>
          <w:rStyle w:val="a5"/>
          <w:sz w:val="28"/>
          <w:szCs w:val="28"/>
          <w:bdr w:val="none" w:sz="0" w:space="0" w:color="auto" w:frame="1"/>
        </w:rPr>
        <w:t>4. Вариативность</w:t>
      </w:r>
      <w:r w:rsidRPr="0089731F">
        <w:rPr>
          <w:sz w:val="28"/>
          <w:szCs w:val="28"/>
          <w:bdr w:val="none" w:sz="0" w:space="0" w:color="auto" w:frame="1"/>
        </w:rPr>
        <w:t> среды предполагает:</w:t>
      </w: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Helvetica" w:hAnsi="Helvetica" w:cs="Helvetica"/>
          <w:sz w:val="28"/>
          <w:szCs w:val="28"/>
        </w:rPr>
      </w:pPr>
      <w:r w:rsidRPr="0089731F">
        <w:rPr>
          <w:sz w:val="28"/>
          <w:szCs w:val="28"/>
          <w:bdr w:val="none" w:sz="0" w:space="0" w:color="auto" w:frame="1"/>
        </w:rPr>
        <w:t xml:space="preserve">         •     наличие в организации или группе различных пространств (для игры, конструирования, уединения и пр.), а также разнообразных материалов, игр, игрушек и оборудования, обеспечивающих свободный выбор детей;</w:t>
      </w: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Helvetica" w:hAnsi="Helvetica" w:cs="Helvetica"/>
          <w:sz w:val="28"/>
          <w:szCs w:val="28"/>
        </w:rPr>
      </w:pPr>
      <w:r w:rsidRPr="0089731F">
        <w:rPr>
          <w:sz w:val="28"/>
          <w:szCs w:val="28"/>
          <w:bdr w:val="none" w:sz="0" w:space="0" w:color="auto" w:frame="1"/>
        </w:rPr>
        <w:lastRenderedPageBreak/>
        <w:t xml:space="preserve">         •    периодическую сменяемость игрового материала, появление новых предметов, стимулирующих игровую, двигательную, познавательную и исследовательскую активность детей.</w:t>
      </w: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ind w:left="360" w:firstLine="774"/>
        <w:jc w:val="both"/>
        <w:rPr>
          <w:rFonts w:ascii="Helvetica" w:hAnsi="Helvetica" w:cs="Helvetica"/>
          <w:sz w:val="28"/>
          <w:szCs w:val="28"/>
        </w:rPr>
      </w:pPr>
      <w:r w:rsidRPr="0089731F">
        <w:rPr>
          <w:rStyle w:val="a5"/>
          <w:sz w:val="28"/>
          <w:szCs w:val="28"/>
          <w:bdr w:val="none" w:sz="0" w:space="0" w:color="auto" w:frame="1"/>
        </w:rPr>
        <w:t>5. Доступность</w:t>
      </w:r>
      <w:r w:rsidRPr="0089731F">
        <w:rPr>
          <w:sz w:val="28"/>
          <w:szCs w:val="28"/>
          <w:bdr w:val="none" w:sz="0" w:space="0" w:color="auto" w:frame="1"/>
        </w:rPr>
        <w:t> среды предполагает:</w:t>
      </w: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Helvetica" w:hAnsi="Helvetica" w:cs="Helvetica"/>
          <w:sz w:val="28"/>
          <w:szCs w:val="28"/>
        </w:rPr>
      </w:pPr>
      <w:r w:rsidRPr="0089731F">
        <w:rPr>
          <w:sz w:val="28"/>
          <w:szCs w:val="28"/>
          <w:bdr w:val="none" w:sz="0" w:space="0" w:color="auto" w:frame="1"/>
        </w:rPr>
        <w:t>•     доступность для воспитанников, в том числе детей с ограниченными возможностями здоровья и детей-инвалидов, всех помещений, где осуществляется образовательная деятельность;</w:t>
      </w: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Helvetica" w:hAnsi="Helvetica" w:cs="Helvetica"/>
          <w:sz w:val="28"/>
          <w:szCs w:val="28"/>
        </w:rPr>
      </w:pPr>
      <w:r w:rsidRPr="0089731F">
        <w:rPr>
          <w:sz w:val="28"/>
          <w:szCs w:val="28"/>
          <w:bdr w:val="none" w:sz="0" w:space="0" w:color="auto" w:frame="1"/>
        </w:rPr>
        <w:t>•    свободный доступ детей, в том числе детей с ограниченными возможностями здоровья, к играм, игрушкам, материалам, пособиям, обеспечивающим все основные виды детской активности;</w:t>
      </w: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Helvetica" w:hAnsi="Helvetica" w:cs="Helvetica"/>
          <w:sz w:val="28"/>
          <w:szCs w:val="28"/>
        </w:rPr>
      </w:pPr>
      <w:r w:rsidRPr="0089731F">
        <w:rPr>
          <w:sz w:val="28"/>
          <w:szCs w:val="28"/>
          <w:bdr w:val="none" w:sz="0" w:space="0" w:color="auto" w:frame="1"/>
        </w:rPr>
        <w:t>•      исправность и сохранность материалов и оборудования.</w:t>
      </w: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ind w:firstLine="1134"/>
        <w:jc w:val="both"/>
        <w:rPr>
          <w:sz w:val="28"/>
          <w:szCs w:val="28"/>
          <w:bdr w:val="none" w:sz="0" w:space="0" w:color="auto" w:frame="1"/>
        </w:rPr>
      </w:pPr>
      <w:r w:rsidRPr="0089731F">
        <w:rPr>
          <w:rStyle w:val="a5"/>
          <w:sz w:val="28"/>
          <w:szCs w:val="28"/>
          <w:bdr w:val="none" w:sz="0" w:space="0" w:color="auto" w:frame="1"/>
        </w:rPr>
        <w:t xml:space="preserve">6. Безопасность </w:t>
      </w:r>
      <w:r w:rsidRPr="0089731F">
        <w:rPr>
          <w:sz w:val="28"/>
          <w:szCs w:val="28"/>
          <w:bdr w:val="none" w:sz="0" w:space="0" w:color="auto" w:frame="1"/>
        </w:rPr>
        <w:t>предметно-пространственной среды предполагает соответствие всех ее элементов требованиям по обеспечению надежности и безопасности их использования.</w:t>
      </w:r>
    </w:p>
    <w:p w:rsidR="00150578" w:rsidRPr="0089731F" w:rsidRDefault="00150578" w:rsidP="00150578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973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современном дошкольном образовании, вариативном по формам и содержанию, вряд ли можно говорить о единственно верном устройстве предметно – пространственной среды. Возможны разные конкретные варианты при условии, что учитываются возрастные особенности и специфика обучающихся детей, т.к. современные ДОУ располагают разными возможностями для организации предметно – пространственной среды.   </w:t>
      </w:r>
    </w:p>
    <w:p w:rsidR="00150578" w:rsidRPr="0089731F" w:rsidRDefault="00150578" w:rsidP="00150578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9731F">
        <w:rPr>
          <w:rFonts w:ascii="Times New Roman" w:eastAsia="Times New Roman" w:hAnsi="Times New Roman" w:cs="Times New Roman"/>
          <w:sz w:val="28"/>
          <w:szCs w:val="28"/>
          <w:lang w:eastAsia="ar-SA"/>
        </w:rPr>
        <w:t>Во-первых, это характер самих помещений (типовые здания детских садов или приспособленные помещения), их площадь, комплектующее оборудование, материалы. Во-вторых, это возрастные группы, которые различаются по составу детей, их количеству, уровню развития, преобладанию мальчиков и девочек, интересы которых должны быть учтены.</w:t>
      </w:r>
    </w:p>
    <w:p w:rsidR="00150578" w:rsidRPr="0089731F" w:rsidRDefault="00150578" w:rsidP="00150578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973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Таким образом, предметно - пространственная среда – это составная часть развивающей среды дошкольного детства. Прежде всего, это «среда обитания» дошкольника, то есть группа, в которой он находится </w:t>
      </w:r>
      <w:r w:rsidRPr="0089731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большую часть времени пребывания в детском саду, где можно реализовать собственные потребности и интересы.</w:t>
      </w:r>
    </w:p>
    <w:p w:rsidR="00150578" w:rsidRPr="0089731F" w:rsidRDefault="00150578" w:rsidP="00150578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973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Научные исследования по изучению современных подходов к организации предметно-развивающей среды позволяют нам сделать выводы, что продуманное проектирование целостной модели построения предметно-пространственной среды должно включать: предметное содержание, его пространственную организацию и изменение во времени, соответствующих нормативно-правовой базе для отбора оборудования, учебно-методических и игровых материалов. Позволяют нам определить современные подходы к формированию предметно-развивающей среды:  </w:t>
      </w:r>
    </w:p>
    <w:p w:rsidR="00150578" w:rsidRPr="0089731F" w:rsidRDefault="00150578" w:rsidP="00150578">
      <w:pPr>
        <w:pStyle w:val="a7"/>
        <w:numPr>
          <w:ilvl w:val="0"/>
          <w:numId w:val="1"/>
        </w:numPr>
        <w:spacing w:line="360" w:lineRule="auto"/>
        <w:ind w:left="709" w:hanging="142"/>
        <w:jc w:val="both"/>
      </w:pPr>
      <w:r w:rsidRPr="0089731F">
        <w:t xml:space="preserve">    целенаправленная организация с учетом потребностей ребенка;</w:t>
      </w:r>
    </w:p>
    <w:p w:rsidR="00150578" w:rsidRPr="0089731F" w:rsidRDefault="00150578" w:rsidP="00150578">
      <w:pPr>
        <w:pStyle w:val="a7"/>
        <w:numPr>
          <w:ilvl w:val="0"/>
          <w:numId w:val="1"/>
        </w:numPr>
        <w:spacing w:line="360" w:lineRule="auto"/>
        <w:ind w:left="0" w:firstLine="567"/>
        <w:jc w:val="both"/>
      </w:pPr>
      <w:r w:rsidRPr="0089731F">
        <w:t xml:space="preserve">    </w:t>
      </w:r>
      <w:proofErr w:type="gramStart"/>
      <w:r w:rsidRPr="0089731F">
        <w:t xml:space="preserve">соответствие принципам (активности, стабильности-динамичности, комплексирования и гибкого зонирования, </w:t>
      </w:r>
      <w:proofErr w:type="spellStart"/>
      <w:r w:rsidRPr="0089731F">
        <w:t>эмоциогенности</w:t>
      </w:r>
      <w:proofErr w:type="spellEnd"/>
      <w:r w:rsidRPr="0089731F">
        <w:t xml:space="preserve">, закрытости-открытости, учета половых и возрастных различий, современности, вариативности, функционального комфорта, надежности, безопасности, </w:t>
      </w:r>
      <w:proofErr w:type="spellStart"/>
      <w:r w:rsidRPr="0089731F">
        <w:t>обогащенности</w:t>
      </w:r>
      <w:proofErr w:type="spellEnd"/>
      <w:r w:rsidRPr="0089731F">
        <w:t xml:space="preserve">, </w:t>
      </w:r>
      <w:proofErr w:type="spellStart"/>
      <w:r w:rsidRPr="0089731F">
        <w:t>наукоёмкости</w:t>
      </w:r>
      <w:proofErr w:type="spellEnd"/>
      <w:r w:rsidRPr="0089731F">
        <w:t xml:space="preserve">); </w:t>
      </w:r>
      <w:proofErr w:type="gramEnd"/>
    </w:p>
    <w:p w:rsidR="00150578" w:rsidRPr="0089731F" w:rsidRDefault="00150578" w:rsidP="00150578">
      <w:pPr>
        <w:pStyle w:val="a7"/>
        <w:numPr>
          <w:ilvl w:val="0"/>
          <w:numId w:val="1"/>
        </w:numPr>
        <w:spacing w:line="360" w:lineRule="auto"/>
        <w:ind w:left="0" w:firstLine="567"/>
        <w:jc w:val="both"/>
      </w:pPr>
      <w:r w:rsidRPr="0089731F">
        <w:t xml:space="preserve">    соответствие требованиям и закономерностям развития ребенка, его игровой деятельности, педагогическим задачам воспитания и обучения дошкольников;</w:t>
      </w:r>
    </w:p>
    <w:p w:rsidR="00150578" w:rsidRPr="0089731F" w:rsidRDefault="00150578" w:rsidP="00150578">
      <w:pPr>
        <w:pStyle w:val="a7"/>
        <w:numPr>
          <w:ilvl w:val="0"/>
          <w:numId w:val="1"/>
        </w:numPr>
        <w:spacing w:line="360" w:lineRule="auto"/>
        <w:ind w:hanging="153"/>
        <w:jc w:val="both"/>
      </w:pPr>
      <w:r w:rsidRPr="0089731F">
        <w:t xml:space="preserve">    отражение содержания образовательных областей;</w:t>
      </w:r>
    </w:p>
    <w:p w:rsidR="00150578" w:rsidRPr="0089731F" w:rsidRDefault="00150578" w:rsidP="00150578">
      <w:pPr>
        <w:pStyle w:val="a7"/>
        <w:numPr>
          <w:ilvl w:val="0"/>
          <w:numId w:val="1"/>
        </w:numPr>
        <w:spacing w:line="360" w:lineRule="auto"/>
        <w:ind w:left="0" w:firstLine="567"/>
        <w:jc w:val="both"/>
      </w:pPr>
      <w:r w:rsidRPr="0089731F">
        <w:t xml:space="preserve">    соответствие когнитивной сфере ребенка, (т.е. должна быть неисчерпаема, информативна, удовлетворять потребности в новизне и преобразовании).</w:t>
      </w:r>
    </w:p>
    <w:p w:rsidR="00150578" w:rsidRPr="0089731F" w:rsidRDefault="00150578" w:rsidP="00150578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9731F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предметно-развивающей среды – динамичный процесс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8973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который позволяет воспитателю проявлять творчество, привлекая к работе родителей, организованное взаимодействие специалистов по формированию развивающего пространства возрастной группы.</w:t>
      </w: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 w:rsidRPr="0089731F">
        <w:rPr>
          <w:sz w:val="28"/>
          <w:szCs w:val="28"/>
          <w:bdr w:val="none" w:sz="0" w:space="0" w:color="auto" w:frame="1"/>
        </w:rPr>
        <w:t>Создавая предметно-развивающую среду в своей группе для детей старшего дошкольного возраста, я, прежде всего, исходил</w:t>
      </w:r>
      <w:r>
        <w:rPr>
          <w:sz w:val="28"/>
          <w:szCs w:val="28"/>
          <w:bdr w:val="none" w:sz="0" w:space="0" w:color="auto" w:frame="1"/>
        </w:rPr>
        <w:t>а</w:t>
      </w:r>
      <w:r w:rsidRPr="0089731F">
        <w:rPr>
          <w:sz w:val="28"/>
          <w:szCs w:val="28"/>
          <w:bdr w:val="none" w:sz="0" w:space="0" w:color="auto" w:frame="1"/>
        </w:rPr>
        <w:t xml:space="preserve"> из того, какую полезную площадь группы мо</w:t>
      </w:r>
      <w:r>
        <w:rPr>
          <w:sz w:val="28"/>
          <w:szCs w:val="28"/>
          <w:bdr w:val="none" w:sz="0" w:space="0" w:color="auto" w:frame="1"/>
        </w:rPr>
        <w:t>гу</w:t>
      </w:r>
      <w:r w:rsidRPr="0089731F">
        <w:rPr>
          <w:sz w:val="28"/>
          <w:szCs w:val="28"/>
          <w:bdr w:val="none" w:sz="0" w:space="0" w:color="auto" w:frame="1"/>
        </w:rPr>
        <w:t xml:space="preserve"> использовать для зонирования.  Так как </w:t>
      </w:r>
      <w:r w:rsidRPr="0089731F">
        <w:rPr>
          <w:sz w:val="28"/>
          <w:szCs w:val="28"/>
        </w:rPr>
        <w:lastRenderedPageBreak/>
        <w:t xml:space="preserve">групповая комната представляет собой помещение прямоугольной формы, и одну треть этого помещения занимает место, отведенное под спальню, то оставшихся две трети нужно было использовать по максимуму.  Предметы мебели в группе </w:t>
      </w:r>
      <w:r>
        <w:rPr>
          <w:sz w:val="28"/>
          <w:szCs w:val="28"/>
        </w:rPr>
        <w:t>я</w:t>
      </w:r>
      <w:r w:rsidRPr="0089731F">
        <w:rPr>
          <w:sz w:val="28"/>
          <w:szCs w:val="28"/>
        </w:rPr>
        <w:t xml:space="preserve"> расставил</w:t>
      </w:r>
      <w:r>
        <w:rPr>
          <w:sz w:val="28"/>
          <w:szCs w:val="28"/>
        </w:rPr>
        <w:t>а</w:t>
      </w:r>
      <w:r w:rsidRPr="0089731F">
        <w:rPr>
          <w:sz w:val="28"/>
          <w:szCs w:val="28"/>
        </w:rPr>
        <w:t xml:space="preserve"> вдоль стен, это позволило максимально освободить центр для игр детей, развития их двигательной активности. </w:t>
      </w:r>
    </w:p>
    <w:p w:rsidR="00150578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 w:rsidRPr="0089731F">
        <w:rPr>
          <w:sz w:val="28"/>
          <w:szCs w:val="28"/>
        </w:rPr>
        <w:t xml:space="preserve">Вся мебель </w:t>
      </w:r>
      <w:r>
        <w:rPr>
          <w:sz w:val="28"/>
          <w:szCs w:val="28"/>
        </w:rPr>
        <w:t>моей</w:t>
      </w:r>
      <w:r w:rsidRPr="0089731F">
        <w:rPr>
          <w:sz w:val="28"/>
          <w:szCs w:val="28"/>
        </w:rPr>
        <w:t xml:space="preserve"> группы самодельная и сделана </w:t>
      </w:r>
      <w:r>
        <w:rPr>
          <w:sz w:val="28"/>
          <w:szCs w:val="28"/>
        </w:rPr>
        <w:t xml:space="preserve">нашими </w:t>
      </w:r>
      <w:r w:rsidRPr="0089731F">
        <w:rPr>
          <w:sz w:val="28"/>
          <w:szCs w:val="28"/>
        </w:rPr>
        <w:t xml:space="preserve">руками </w:t>
      </w:r>
      <w:r>
        <w:rPr>
          <w:sz w:val="28"/>
          <w:szCs w:val="28"/>
        </w:rPr>
        <w:t xml:space="preserve">при </w:t>
      </w:r>
      <w:r w:rsidRPr="0089731F">
        <w:rPr>
          <w:sz w:val="28"/>
          <w:szCs w:val="28"/>
        </w:rPr>
        <w:t xml:space="preserve">помощи </w:t>
      </w:r>
      <w:r>
        <w:rPr>
          <w:sz w:val="28"/>
          <w:szCs w:val="28"/>
        </w:rPr>
        <w:t xml:space="preserve">сотрудников ДОУ и </w:t>
      </w:r>
      <w:r w:rsidRPr="0089731F">
        <w:rPr>
          <w:sz w:val="28"/>
          <w:szCs w:val="28"/>
        </w:rPr>
        <w:t>родителей</w:t>
      </w:r>
      <w:r>
        <w:rPr>
          <w:sz w:val="28"/>
          <w:szCs w:val="28"/>
        </w:rPr>
        <w:t xml:space="preserve"> группы</w:t>
      </w:r>
      <w:r w:rsidRPr="0089731F">
        <w:rPr>
          <w:sz w:val="28"/>
          <w:szCs w:val="28"/>
        </w:rPr>
        <w:t xml:space="preserve">. Вся она объединена одним названием «Цирк». Центральную стену занимает стенка «Шатер» с полками и шкафчиками, где расположились следующие </w:t>
      </w:r>
      <w:r>
        <w:rPr>
          <w:sz w:val="28"/>
          <w:szCs w:val="28"/>
        </w:rPr>
        <w:t>центры: театральный, музыкальный</w:t>
      </w:r>
      <w:r w:rsidRPr="0089731F">
        <w:rPr>
          <w:sz w:val="28"/>
          <w:szCs w:val="28"/>
        </w:rPr>
        <w:t>, изо</w:t>
      </w:r>
      <w:r>
        <w:rPr>
          <w:sz w:val="28"/>
          <w:szCs w:val="28"/>
        </w:rPr>
        <w:t>-деятельности</w:t>
      </w:r>
      <w:r w:rsidRPr="0089731F">
        <w:rPr>
          <w:sz w:val="28"/>
          <w:szCs w:val="28"/>
        </w:rPr>
        <w:t xml:space="preserve">, </w:t>
      </w:r>
      <w:r>
        <w:rPr>
          <w:sz w:val="28"/>
          <w:szCs w:val="28"/>
        </w:rPr>
        <w:t>занимательной математики (игротека), безопасности и патриотического воспитания</w:t>
      </w:r>
      <w:r w:rsidRPr="0089731F">
        <w:rPr>
          <w:sz w:val="28"/>
          <w:szCs w:val="28"/>
        </w:rPr>
        <w:t xml:space="preserve">. </w:t>
      </w:r>
      <w:proofErr w:type="gramStart"/>
      <w:r w:rsidRPr="0089731F">
        <w:rPr>
          <w:sz w:val="28"/>
          <w:szCs w:val="28"/>
        </w:rPr>
        <w:t>Стенка, которая отделяет спальню от игровой и образовательной зон, сделана в виде паровозика с машинистом-тигренком.</w:t>
      </w:r>
      <w:proofErr w:type="gramEnd"/>
      <w:r w:rsidRPr="0089731F">
        <w:rPr>
          <w:sz w:val="28"/>
          <w:szCs w:val="28"/>
        </w:rPr>
        <w:t xml:space="preserve"> «Паровозик» состоит из вагончиков-тумбочек с полками и выдвижными ящиками на колесиках. Зд</w:t>
      </w:r>
      <w:r>
        <w:rPr>
          <w:sz w:val="28"/>
          <w:szCs w:val="28"/>
        </w:rPr>
        <w:t>есь расположились следующие центры</w:t>
      </w:r>
      <w:r w:rsidRPr="0089731F">
        <w:rPr>
          <w:sz w:val="28"/>
          <w:szCs w:val="28"/>
        </w:rPr>
        <w:t xml:space="preserve">: </w:t>
      </w:r>
      <w:r>
        <w:rPr>
          <w:sz w:val="28"/>
          <w:szCs w:val="28"/>
        </w:rPr>
        <w:t>центр познания, конструирования</w:t>
      </w:r>
      <w:r w:rsidRPr="0089731F">
        <w:rPr>
          <w:sz w:val="28"/>
          <w:szCs w:val="28"/>
        </w:rPr>
        <w:t>,</w:t>
      </w:r>
      <w:r>
        <w:rPr>
          <w:sz w:val="28"/>
          <w:szCs w:val="28"/>
        </w:rPr>
        <w:t xml:space="preserve"> центр книги. </w:t>
      </w:r>
      <w:r w:rsidRPr="0089731F">
        <w:rPr>
          <w:sz w:val="28"/>
          <w:szCs w:val="28"/>
        </w:rPr>
        <w:t xml:space="preserve">Напротив, по углам группы находятся </w:t>
      </w:r>
      <w:r>
        <w:rPr>
          <w:sz w:val="28"/>
          <w:szCs w:val="28"/>
        </w:rPr>
        <w:t>центр природы и</w:t>
      </w:r>
      <w:r w:rsidRPr="0089731F">
        <w:rPr>
          <w:sz w:val="28"/>
          <w:szCs w:val="28"/>
        </w:rPr>
        <w:t xml:space="preserve"> </w:t>
      </w:r>
      <w:r>
        <w:rPr>
          <w:sz w:val="28"/>
          <w:szCs w:val="28"/>
        </w:rPr>
        <w:t>двигательной активности</w:t>
      </w:r>
      <w:r w:rsidRPr="0089731F">
        <w:rPr>
          <w:sz w:val="28"/>
          <w:szCs w:val="28"/>
        </w:rPr>
        <w:t xml:space="preserve"> в виде слоненка.  Недостаток этой мебели в том, что она статична. Центральное пространство группы поделено на учебную зону и зону сюжетно-ролевой игры.</w:t>
      </w:r>
    </w:p>
    <w:p w:rsidR="00150578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ind w:firstLine="1134"/>
        <w:jc w:val="both"/>
        <w:rPr>
          <w:rStyle w:val="c1"/>
          <w:color w:val="000000"/>
          <w:sz w:val="28"/>
          <w:szCs w:val="28"/>
        </w:rPr>
      </w:pPr>
      <w:r>
        <w:rPr>
          <w:sz w:val="28"/>
          <w:szCs w:val="28"/>
        </w:rPr>
        <w:t xml:space="preserve">Зона сюжетно-ролевой игры представлена в виде игровых уголков «Дом», «Магазин», «Больница», «Парикмахерская», «Прачечная». </w:t>
      </w:r>
      <w:r>
        <w:rPr>
          <w:rStyle w:val="c1"/>
          <w:color w:val="000000"/>
          <w:sz w:val="28"/>
          <w:szCs w:val="28"/>
        </w:rPr>
        <w:t>Мебель в уголках может свободно перемещаться из одной игровой зоны в другую. Так игровой уголок «Парикмахерская» может трансформироваться в «Туалетный столик» для игры в «Дом». А</w:t>
      </w:r>
      <w:r w:rsidRPr="00E06287">
        <w:rPr>
          <w:rStyle w:val="c1"/>
          <w:color w:val="000000"/>
          <w:sz w:val="28"/>
          <w:szCs w:val="28"/>
        </w:rPr>
        <w:t>трибуты к сюжетно-ролевым играм хранятся в пластиковых конт</w:t>
      </w:r>
      <w:r>
        <w:rPr>
          <w:rStyle w:val="c1"/>
          <w:color w:val="000000"/>
          <w:sz w:val="28"/>
          <w:szCs w:val="28"/>
        </w:rPr>
        <w:t>ейнерах со смысловыми маркерами, поэтому для развития сюжета игры дети самостоятельно подбирают необходимый игровой материал.</w:t>
      </w:r>
      <w:r w:rsidRPr="004C692C">
        <w:rPr>
          <w:rStyle w:val="c1"/>
          <w:color w:val="000000"/>
          <w:sz w:val="28"/>
          <w:szCs w:val="28"/>
        </w:rPr>
        <w:t xml:space="preserve"> </w:t>
      </w:r>
    </w:p>
    <w:p w:rsidR="00150578" w:rsidRPr="004C692C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ind w:firstLine="1134"/>
        <w:jc w:val="both"/>
        <w:rPr>
          <w:color w:val="000000"/>
          <w:sz w:val="28"/>
          <w:szCs w:val="28"/>
        </w:rPr>
      </w:pPr>
      <w:r w:rsidRPr="00E06287">
        <w:rPr>
          <w:rStyle w:val="c1"/>
          <w:color w:val="000000"/>
          <w:sz w:val="28"/>
          <w:szCs w:val="28"/>
        </w:rPr>
        <w:t>Одним из маркеров   игрового пространства у нас является ширма универсальная, которая может служить и местом уединения, а по желанию детей, стать кинотеатром</w:t>
      </w:r>
      <w:r>
        <w:rPr>
          <w:rStyle w:val="c1"/>
          <w:color w:val="000000"/>
          <w:sz w:val="28"/>
          <w:szCs w:val="28"/>
        </w:rPr>
        <w:t xml:space="preserve">, ширмой для кукольного театра, </w:t>
      </w:r>
      <w:r w:rsidRPr="00E06287">
        <w:rPr>
          <w:rStyle w:val="c1"/>
          <w:color w:val="000000"/>
          <w:sz w:val="28"/>
          <w:szCs w:val="28"/>
        </w:rPr>
        <w:t>кабинетом</w:t>
      </w:r>
      <w:r>
        <w:rPr>
          <w:rStyle w:val="c1"/>
          <w:color w:val="000000"/>
          <w:sz w:val="28"/>
          <w:szCs w:val="28"/>
        </w:rPr>
        <w:t xml:space="preserve"> врача и </w:t>
      </w:r>
      <w:r>
        <w:rPr>
          <w:rStyle w:val="c1"/>
          <w:color w:val="000000"/>
          <w:sz w:val="28"/>
          <w:szCs w:val="28"/>
        </w:rPr>
        <w:lastRenderedPageBreak/>
        <w:t>т.д.</w:t>
      </w:r>
      <w:r w:rsidRPr="00E06287">
        <w:rPr>
          <w:rStyle w:val="c1"/>
          <w:color w:val="000000"/>
          <w:sz w:val="28"/>
          <w:szCs w:val="28"/>
        </w:rPr>
        <w:t>, стоит лишь обозначить эти места соответствующими смысловыми маркерами.</w:t>
      </w:r>
    </w:p>
    <w:p w:rsidR="00150578" w:rsidRPr="0089731F" w:rsidRDefault="00150578" w:rsidP="00150578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Создавая развивающую среду своей группы, мы старались, чтобы окружающая детей обстановка была комфортной и эстетичной, </w:t>
      </w:r>
      <w:r w:rsidRPr="0089731F">
        <w:rPr>
          <w:rFonts w:ascii="Times New Roman" w:hAnsi="Times New Roman" w:cs="Times New Roman"/>
          <w:sz w:val="28"/>
          <w:szCs w:val="28"/>
        </w:rPr>
        <w:t>чтобы у ребенка был самостоятельный выбор: с кем, где, как и во что играть.</w:t>
      </w:r>
    </w:p>
    <w:p w:rsidR="00150578" w:rsidRPr="0089731F" w:rsidRDefault="00150578" w:rsidP="00150578">
      <w:pPr>
        <w:pStyle w:val="a3"/>
        <w:shd w:val="clear" w:color="auto" w:fill="FFFFFF"/>
        <w:spacing w:before="0" w:beforeAutospacing="0" w:after="0" w:afterAutospacing="0" w:line="360" w:lineRule="auto"/>
        <w:ind w:firstLine="1134"/>
        <w:jc w:val="both"/>
        <w:rPr>
          <w:sz w:val="28"/>
          <w:szCs w:val="28"/>
        </w:rPr>
      </w:pPr>
      <w:r w:rsidRPr="0089731F">
        <w:rPr>
          <w:sz w:val="28"/>
          <w:szCs w:val="28"/>
        </w:rPr>
        <w:t xml:space="preserve">Все групповое пространство распределено на центры, которые доступны детям: игрушки, дидактический материал, игры. Дети знают, где взять бумагу, краски, карандаши, природный материал, костюмы </w:t>
      </w:r>
      <w:r>
        <w:rPr>
          <w:sz w:val="28"/>
          <w:szCs w:val="28"/>
        </w:rPr>
        <w:t>и атрибуты для игр-инсценировок, сюжетных игр.</w:t>
      </w:r>
    </w:p>
    <w:p w:rsidR="00150578" w:rsidRDefault="00150578" w:rsidP="00150578">
      <w:pPr>
        <w:pStyle w:val="c3"/>
        <w:shd w:val="clear" w:color="auto" w:fill="FFFFFF"/>
        <w:spacing w:before="0" w:beforeAutospacing="0" w:after="0" w:afterAutospacing="0" w:line="360" w:lineRule="auto"/>
        <w:ind w:firstLine="1134"/>
        <w:jc w:val="both"/>
        <w:rPr>
          <w:rStyle w:val="c1"/>
          <w:color w:val="000000"/>
          <w:sz w:val="28"/>
          <w:szCs w:val="28"/>
        </w:rPr>
      </w:pPr>
      <w:r w:rsidRPr="0089731F">
        <w:rPr>
          <w:sz w:val="28"/>
          <w:szCs w:val="28"/>
        </w:rPr>
        <w:t>Гендерный принцип реализует возможность для девочек и мальчиков проявлять свои склонности в соответствии с прин</w:t>
      </w:r>
      <w:r>
        <w:rPr>
          <w:sz w:val="28"/>
          <w:szCs w:val="28"/>
        </w:rPr>
        <w:t>ятыми в нашем обществе нормами, поэтому в</w:t>
      </w:r>
      <w:r w:rsidRPr="0089731F">
        <w:rPr>
          <w:sz w:val="28"/>
          <w:szCs w:val="28"/>
        </w:rPr>
        <w:t xml:space="preserve"> группе </w:t>
      </w:r>
      <w:r>
        <w:rPr>
          <w:sz w:val="28"/>
          <w:szCs w:val="28"/>
        </w:rPr>
        <w:t>имеются игры и игрушки гендерной направленности</w:t>
      </w:r>
      <w:r w:rsidRPr="00075BA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Д</w:t>
      </w:r>
      <w:r w:rsidRPr="00E06287">
        <w:rPr>
          <w:rStyle w:val="c1"/>
          <w:color w:val="000000"/>
          <w:sz w:val="28"/>
          <w:szCs w:val="28"/>
        </w:rPr>
        <w:t xml:space="preserve">ля развития игровой деятельности мальчиков предусмотрены наборы солдатиков, военная техника, различные виды транспортных средств, каски, пилотки, фуражки, ремни, бинокли, </w:t>
      </w:r>
      <w:r>
        <w:rPr>
          <w:rStyle w:val="c1"/>
          <w:color w:val="000000"/>
          <w:sz w:val="28"/>
          <w:szCs w:val="28"/>
        </w:rPr>
        <w:t>«П</w:t>
      </w:r>
      <w:r w:rsidRPr="00E06287">
        <w:rPr>
          <w:rStyle w:val="c1"/>
          <w:color w:val="000000"/>
          <w:sz w:val="28"/>
          <w:szCs w:val="28"/>
        </w:rPr>
        <w:t>арк</w:t>
      </w:r>
      <w:r>
        <w:rPr>
          <w:rStyle w:val="c1"/>
          <w:color w:val="000000"/>
          <w:sz w:val="28"/>
          <w:szCs w:val="28"/>
        </w:rPr>
        <w:t>овка для машин»</w:t>
      </w:r>
      <w:r w:rsidRPr="00E06287">
        <w:rPr>
          <w:rStyle w:val="c1"/>
          <w:color w:val="000000"/>
          <w:sz w:val="28"/>
          <w:szCs w:val="28"/>
        </w:rPr>
        <w:t xml:space="preserve">, </w:t>
      </w:r>
      <w:r>
        <w:rPr>
          <w:rStyle w:val="c1"/>
          <w:color w:val="000000"/>
          <w:sz w:val="28"/>
          <w:szCs w:val="28"/>
        </w:rPr>
        <w:t xml:space="preserve">наборы инструментов столяра и плотника, игрушки-заместители. </w:t>
      </w:r>
      <w:proofErr w:type="gramStart"/>
      <w:r>
        <w:rPr>
          <w:rStyle w:val="c1"/>
          <w:color w:val="000000"/>
          <w:sz w:val="28"/>
          <w:szCs w:val="28"/>
        </w:rPr>
        <w:t>Д</w:t>
      </w:r>
      <w:r w:rsidRPr="00E06287">
        <w:rPr>
          <w:rStyle w:val="c1"/>
          <w:color w:val="000000"/>
          <w:sz w:val="28"/>
          <w:szCs w:val="28"/>
        </w:rPr>
        <w:t xml:space="preserve">ля девочек </w:t>
      </w:r>
      <w:r>
        <w:rPr>
          <w:rStyle w:val="c1"/>
          <w:color w:val="000000"/>
          <w:sz w:val="28"/>
          <w:szCs w:val="28"/>
        </w:rPr>
        <w:t xml:space="preserve">- </w:t>
      </w:r>
      <w:r w:rsidRPr="00E06287">
        <w:rPr>
          <w:rStyle w:val="c1"/>
          <w:color w:val="000000"/>
          <w:sz w:val="28"/>
          <w:szCs w:val="28"/>
        </w:rPr>
        <w:t xml:space="preserve">наборы красоты, </w:t>
      </w:r>
      <w:proofErr w:type="spellStart"/>
      <w:r>
        <w:rPr>
          <w:sz w:val="28"/>
          <w:szCs w:val="28"/>
        </w:rPr>
        <w:t>лего</w:t>
      </w:r>
      <w:proofErr w:type="spellEnd"/>
      <w:r>
        <w:rPr>
          <w:sz w:val="28"/>
          <w:szCs w:val="28"/>
        </w:rPr>
        <w:t>-конструктор</w:t>
      </w:r>
      <w:r w:rsidRPr="00075BA9">
        <w:rPr>
          <w:sz w:val="28"/>
          <w:szCs w:val="28"/>
        </w:rPr>
        <w:t xml:space="preserve"> «Замок для принцессы»</w:t>
      </w:r>
      <w:r>
        <w:rPr>
          <w:sz w:val="28"/>
          <w:szCs w:val="28"/>
        </w:rPr>
        <w:t xml:space="preserve">, </w:t>
      </w:r>
      <w:r w:rsidRPr="00E06287">
        <w:rPr>
          <w:rStyle w:val="c1"/>
          <w:color w:val="000000"/>
          <w:sz w:val="28"/>
          <w:szCs w:val="28"/>
        </w:rPr>
        <w:t xml:space="preserve">куклы разной величины и пола, одежда для них, постельное </w:t>
      </w:r>
      <w:r>
        <w:rPr>
          <w:rStyle w:val="c1"/>
          <w:color w:val="000000"/>
          <w:sz w:val="28"/>
          <w:szCs w:val="28"/>
        </w:rPr>
        <w:t>белье</w:t>
      </w:r>
      <w:r w:rsidRPr="00E06287">
        <w:rPr>
          <w:rStyle w:val="c1"/>
          <w:color w:val="000000"/>
          <w:sz w:val="28"/>
          <w:szCs w:val="28"/>
        </w:rPr>
        <w:t xml:space="preserve">, дома  с мебелью, </w:t>
      </w:r>
      <w:r>
        <w:rPr>
          <w:rStyle w:val="c1"/>
          <w:color w:val="000000"/>
          <w:sz w:val="28"/>
          <w:szCs w:val="28"/>
        </w:rPr>
        <w:t xml:space="preserve">игровые </w:t>
      </w:r>
      <w:r w:rsidRPr="00E06287">
        <w:rPr>
          <w:rStyle w:val="c1"/>
          <w:color w:val="000000"/>
          <w:sz w:val="28"/>
          <w:szCs w:val="28"/>
        </w:rPr>
        <w:t xml:space="preserve">уголки </w:t>
      </w:r>
      <w:r>
        <w:rPr>
          <w:rStyle w:val="c1"/>
          <w:color w:val="000000"/>
          <w:sz w:val="28"/>
          <w:szCs w:val="28"/>
        </w:rPr>
        <w:t>(«Парикмахерская», «Прачечная» и др.), уголок ряжень</w:t>
      </w:r>
      <w:r w:rsidRPr="00E06287">
        <w:rPr>
          <w:rStyle w:val="c1"/>
          <w:color w:val="000000"/>
          <w:sz w:val="28"/>
          <w:szCs w:val="28"/>
        </w:rPr>
        <w:t>я, игрушки-заместители.</w:t>
      </w:r>
      <w:proofErr w:type="gramEnd"/>
      <w:r w:rsidRPr="00E06287">
        <w:rPr>
          <w:rStyle w:val="c1"/>
          <w:color w:val="000000"/>
          <w:sz w:val="28"/>
          <w:szCs w:val="28"/>
        </w:rPr>
        <w:t xml:space="preserve">  Гендерная специфика просматривается и в сюжетно-ролевой игре «Салон красоты», где есть и женский, и мужской залы, с соответствующей подборкой игровых атрибутов, альбомами причесок.  </w:t>
      </w:r>
    </w:p>
    <w:p w:rsidR="00150578" w:rsidRDefault="00150578" w:rsidP="00150578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31F">
        <w:rPr>
          <w:rFonts w:ascii="Times New Roman" w:eastAsia="Times New Roman" w:hAnsi="Times New Roman" w:cs="Times New Roman"/>
          <w:sz w:val="28"/>
          <w:szCs w:val="28"/>
        </w:rPr>
        <w:t xml:space="preserve">Оснащение уголков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мы стараемся менять и пополнять </w:t>
      </w:r>
      <w:r w:rsidRPr="0089731F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планированием образовательного процесса. Дети принимают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активное </w:t>
      </w:r>
      <w:r w:rsidRPr="0089731F">
        <w:rPr>
          <w:rFonts w:ascii="Times New Roman" w:eastAsia="Times New Roman" w:hAnsi="Times New Roman" w:cs="Times New Roman"/>
          <w:sz w:val="28"/>
          <w:szCs w:val="28"/>
        </w:rPr>
        <w:t>участие в проектировании и изменении среды.</w:t>
      </w:r>
    </w:p>
    <w:p w:rsidR="00150578" w:rsidRDefault="00150578" w:rsidP="00150578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1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и дошкольное учреждение — два важных института социализации детей, и для всестороннего развития ребёнка необходимо их взаимодействие.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Игровую образовательную </w:t>
      </w:r>
      <w:r w:rsidRPr="00BD1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среду для своих воспитанников необходимо «строить»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только в дошкольном учреждении, но и помочь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родителям своих воспитанников в организации игровой среды в домашних условиях. </w:t>
      </w:r>
      <w:r>
        <w:rPr>
          <w:rFonts w:ascii="Times New Roman" w:eastAsia="Times New Roman" w:hAnsi="Times New Roman" w:cs="Times New Roman"/>
          <w:sz w:val="28"/>
          <w:szCs w:val="28"/>
        </w:rPr>
        <w:t>Общие принципы подбора игрушек для сюжетной игры (соответствие специфике деятельности и возрастным особенностям), действующие в детском саду, сохраняют свою силу и в домашних условиях. Но все же последние отличаются от условий общественного учреждения, что не может не сказаться на организации развивающей образовательной среды в целом и на подборе игровых материалов в частности. Подбирая игрушки для дома, необходимо ориентироваться не только на полезность каждой из них, но сразу иметь в виду целостный сюжетообразующий набор, что позволит эффективно использовать ограниченное домашнее пространство, не перегружая его.</w:t>
      </w:r>
    </w:p>
    <w:p w:rsidR="00150578" w:rsidRDefault="00150578" w:rsidP="00150578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своей работе мы используем разные формы сотрудничества с семьей, но наиболее эффективными, как я считаю, являются мастер-классы, презентации с конкретными рекомендациями, круглые столы по обмену опытом.</w:t>
      </w:r>
    </w:p>
    <w:p w:rsidR="00150578" w:rsidRDefault="00150578" w:rsidP="00150578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Игровая образовательная</w:t>
      </w:r>
      <w:r w:rsidRPr="00C020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среда не может быть построена окончательно. При организации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игровой </w:t>
      </w:r>
      <w:r>
        <w:rPr>
          <w:rStyle w:val="c1"/>
          <w:rFonts w:ascii="Times New Roman" w:hAnsi="Times New Roman"/>
          <w:color w:val="000000" w:themeColor="text1"/>
          <w:sz w:val="28"/>
          <w:szCs w:val="28"/>
        </w:rPr>
        <w:t>образовательной</w:t>
      </w:r>
      <w:r w:rsidRPr="00C020A2">
        <w:rPr>
          <w:rStyle w:val="c1"/>
          <w:rFonts w:ascii="Times New Roman" w:hAnsi="Times New Roman"/>
          <w:color w:val="000000" w:themeColor="text1"/>
          <w:sz w:val="28"/>
          <w:szCs w:val="28"/>
        </w:rPr>
        <w:t xml:space="preserve"> среды</w:t>
      </w:r>
      <w:r w:rsidRPr="00C020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необходима сложная, многоплановая, авторская и высоко творческая деятельность участников образовательного процесса. Дальнейшая работа предполагает осуществление поиска инновационных подходов к организации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игровой образовательной</w:t>
      </w:r>
      <w:r w:rsidRPr="00C020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среды, а также развитие интереса родителей к указанной проблеме и мотивирование стремления к взаимодействию.</w:t>
      </w:r>
    </w:p>
    <w:p w:rsidR="00150578" w:rsidRDefault="00150578" w:rsidP="00150578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50578" w:rsidRDefault="00150578" w:rsidP="00150578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50578" w:rsidRDefault="00150578" w:rsidP="00150578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50578" w:rsidRDefault="00150578" w:rsidP="00150578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50578" w:rsidRDefault="00150578" w:rsidP="00150578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50578" w:rsidRDefault="00150578" w:rsidP="00150578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50578" w:rsidRDefault="00150578" w:rsidP="00150578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50578" w:rsidRDefault="00150578" w:rsidP="00150578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50578" w:rsidRDefault="00150578" w:rsidP="00150578">
      <w:pPr>
        <w:rPr>
          <w:rFonts w:ascii="Times New Roman" w:hAnsi="Times New Roman" w:cs="Times New Roman"/>
          <w:sz w:val="28"/>
          <w:szCs w:val="28"/>
        </w:rPr>
      </w:pPr>
      <w:r w:rsidRPr="0094469A"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0578" w:rsidRDefault="00150578" w:rsidP="001505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1.Короткова Н.А. Сюжетная игра дошкольников. - М.: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>-Пресс, 2016.-123с., 128с.</w:t>
      </w:r>
    </w:p>
    <w:p w:rsidR="00150578" w:rsidRDefault="00150578" w:rsidP="00150578">
      <w:pPr>
        <w:rPr>
          <w:rFonts w:ascii="Times New Roman" w:hAnsi="Times New Roman" w:cs="Times New Roman"/>
          <w:sz w:val="28"/>
          <w:szCs w:val="28"/>
        </w:rPr>
      </w:pPr>
      <w:r w:rsidRPr="009446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 Смирнова Е.О. Развивающая предметно-пространственная среда в детском саду. Методическое пособие.- М.: «Русское слово», 2016.</w:t>
      </w:r>
    </w:p>
    <w:p w:rsidR="00150578" w:rsidRDefault="00150578" w:rsidP="001505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Губанова Н.Ф. Игровая деятельность в детском саду.- </w:t>
      </w:r>
      <w:proofErr w:type="spellStart"/>
      <w:r>
        <w:rPr>
          <w:rFonts w:ascii="Times New Roman" w:hAnsi="Times New Roman" w:cs="Times New Roman"/>
          <w:sz w:val="28"/>
          <w:szCs w:val="28"/>
        </w:rPr>
        <w:t>М.:Мозаика-Синтез</w:t>
      </w:r>
      <w:proofErr w:type="spellEnd"/>
      <w:r>
        <w:rPr>
          <w:rFonts w:ascii="Times New Roman" w:hAnsi="Times New Roman" w:cs="Times New Roman"/>
          <w:sz w:val="28"/>
          <w:szCs w:val="28"/>
        </w:rPr>
        <w:t>, 2006.</w:t>
      </w:r>
    </w:p>
    <w:p w:rsidR="00150578" w:rsidRDefault="00150578" w:rsidP="001505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94469A">
        <w:rPr>
          <w:rFonts w:ascii="Times New Roman" w:hAnsi="Times New Roman" w:cs="Times New Roman"/>
          <w:sz w:val="28"/>
          <w:szCs w:val="28"/>
        </w:rPr>
        <w:t xml:space="preserve">Анохина Т.И. Как организовать современную предметно-развивающую среду. – М.: Просвещение, 1968. – 464 с. </w:t>
      </w:r>
    </w:p>
    <w:p w:rsidR="00150578" w:rsidRDefault="00150578" w:rsidP="001505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94469A">
        <w:rPr>
          <w:rFonts w:ascii="Times New Roman" w:hAnsi="Times New Roman" w:cs="Times New Roman"/>
          <w:sz w:val="28"/>
          <w:szCs w:val="28"/>
        </w:rPr>
        <w:t>Зворыгина Е.Н. Педагогически</w:t>
      </w:r>
      <w:r>
        <w:rPr>
          <w:rFonts w:ascii="Times New Roman" w:hAnsi="Times New Roman" w:cs="Times New Roman"/>
          <w:sz w:val="28"/>
          <w:szCs w:val="28"/>
        </w:rPr>
        <w:t>е условия формирования сюжетно-</w:t>
      </w:r>
      <w:r w:rsidRPr="0094469A">
        <w:rPr>
          <w:rFonts w:ascii="Times New Roman" w:hAnsi="Times New Roman" w:cs="Times New Roman"/>
          <w:sz w:val="28"/>
          <w:szCs w:val="28"/>
        </w:rPr>
        <w:t>ролевой игр</w:t>
      </w:r>
      <w:proofErr w:type="gramStart"/>
      <w:r w:rsidRPr="0094469A">
        <w:rPr>
          <w:rFonts w:ascii="Times New Roman" w:hAnsi="Times New Roman" w:cs="Times New Roman"/>
          <w:sz w:val="28"/>
          <w:szCs w:val="28"/>
        </w:rPr>
        <w:t>ы–</w:t>
      </w:r>
      <w:proofErr w:type="gramEnd"/>
      <w:r w:rsidRPr="0094469A">
        <w:rPr>
          <w:rFonts w:ascii="Times New Roman" w:hAnsi="Times New Roman" w:cs="Times New Roman"/>
          <w:sz w:val="28"/>
          <w:szCs w:val="28"/>
        </w:rPr>
        <w:t xml:space="preserve"> Пенза, 1995. – 218 с. </w:t>
      </w:r>
    </w:p>
    <w:p w:rsidR="00150578" w:rsidRDefault="00150578" w:rsidP="0015057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94469A">
        <w:rPr>
          <w:rFonts w:ascii="Times New Roman" w:hAnsi="Times New Roman" w:cs="Times New Roman"/>
          <w:sz w:val="28"/>
          <w:szCs w:val="28"/>
        </w:rPr>
        <w:t xml:space="preserve">Новоселова А.Н. Развивающая предметная среда: Методические рекомендации по проектированию вариативных дизайн – проектов развивающей предметной среды в детских садах и учебно-воспитательных комплексах. 2-е изд. – М.: </w:t>
      </w:r>
      <w:proofErr w:type="spellStart"/>
      <w:r w:rsidRPr="0094469A">
        <w:rPr>
          <w:rFonts w:ascii="Times New Roman" w:hAnsi="Times New Roman" w:cs="Times New Roman"/>
          <w:sz w:val="28"/>
          <w:szCs w:val="28"/>
        </w:rPr>
        <w:t>Айресс</w:t>
      </w:r>
      <w:proofErr w:type="spellEnd"/>
      <w:r w:rsidRPr="0094469A">
        <w:rPr>
          <w:rFonts w:ascii="Times New Roman" w:hAnsi="Times New Roman" w:cs="Times New Roman"/>
          <w:sz w:val="28"/>
          <w:szCs w:val="28"/>
        </w:rPr>
        <w:t xml:space="preserve"> Пресс, 2007. - 119 с. </w:t>
      </w:r>
    </w:p>
    <w:p w:rsidR="00150578" w:rsidRDefault="00150578" w:rsidP="0015057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50578" w:rsidRDefault="00150578" w:rsidP="0015057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Электронные ресурсы.</w:t>
      </w:r>
    </w:p>
    <w:p w:rsidR="00150578" w:rsidRPr="00570758" w:rsidRDefault="001C49CC" w:rsidP="00150578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="00150578" w:rsidRPr="00570758">
          <w:rPr>
            <w:rStyle w:val="a6"/>
            <w:rFonts w:ascii="Times New Roman" w:hAnsi="Times New Roman" w:cs="Times New Roman"/>
            <w:sz w:val="28"/>
            <w:szCs w:val="28"/>
          </w:rPr>
          <w:t>http://www.mbdou10-tula.ru/opit-fominoi/metodicheskie-materialy/370-organizatsiya-razvivayushchej-predmetno-prostranstvennoj-sredy-v-sootvetstvii-s-fgos-do</w:t>
        </w:r>
      </w:hyperlink>
    </w:p>
    <w:p w:rsidR="00150578" w:rsidRPr="00570758" w:rsidRDefault="00150578" w:rsidP="001505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0758">
        <w:rPr>
          <w:rFonts w:ascii="Times New Roman" w:hAnsi="Times New Roman" w:cs="Times New Roman"/>
          <w:sz w:val="28"/>
          <w:szCs w:val="28"/>
        </w:rPr>
        <w:t>http://doshkolnik.ru/pedagogika/650.html</w:t>
      </w:r>
    </w:p>
    <w:p w:rsidR="00150578" w:rsidRPr="00570758" w:rsidRDefault="00150578" w:rsidP="001505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0578" w:rsidRPr="00570758" w:rsidRDefault="00150578" w:rsidP="001505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0758">
        <w:rPr>
          <w:rFonts w:ascii="Times New Roman" w:hAnsi="Times New Roman" w:cs="Times New Roman"/>
          <w:sz w:val="28"/>
          <w:szCs w:val="28"/>
        </w:rPr>
        <w:t>https://infourok.ru/material.html?mid=43183</w:t>
      </w:r>
    </w:p>
    <w:p w:rsidR="00150578" w:rsidRPr="00570758" w:rsidRDefault="00150578" w:rsidP="001505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0578" w:rsidRPr="00570758" w:rsidRDefault="00150578" w:rsidP="001505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0758">
        <w:rPr>
          <w:rFonts w:ascii="Times New Roman" w:hAnsi="Times New Roman" w:cs="Times New Roman"/>
          <w:sz w:val="28"/>
          <w:szCs w:val="28"/>
        </w:rPr>
        <w:t>http://nsportal.ru/detskii-sad/vospitatelnaya-rabota/2016/06/01/statya-rol-i-znachimost-syuzhetno-rolevoy-igry-v-zhizni</w:t>
      </w:r>
    </w:p>
    <w:p w:rsidR="00150578" w:rsidRPr="00570758" w:rsidRDefault="00150578" w:rsidP="001505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0578" w:rsidRPr="00570758" w:rsidRDefault="00150578" w:rsidP="001505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561B" w:rsidRDefault="0045561B"/>
    <w:sectPr w:rsidR="00455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4729B"/>
    <w:multiLevelType w:val="hybridMultilevel"/>
    <w:tmpl w:val="E4260E1A"/>
    <w:lvl w:ilvl="0" w:tplc="00000002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0FF"/>
    <w:rsid w:val="00150578"/>
    <w:rsid w:val="001C49CC"/>
    <w:rsid w:val="0045561B"/>
    <w:rsid w:val="00A640FF"/>
    <w:rsid w:val="00D5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0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50578"/>
    <w:rPr>
      <w:i/>
      <w:iCs/>
    </w:rPr>
  </w:style>
  <w:style w:type="character" w:styleId="a5">
    <w:name w:val="Strong"/>
    <w:basedOn w:val="a0"/>
    <w:uiPriority w:val="22"/>
    <w:qFormat/>
    <w:rsid w:val="00150578"/>
    <w:rPr>
      <w:b/>
      <w:bCs/>
    </w:rPr>
  </w:style>
  <w:style w:type="character" w:styleId="a6">
    <w:name w:val="Hyperlink"/>
    <w:basedOn w:val="a0"/>
    <w:uiPriority w:val="99"/>
    <w:unhideWhenUsed/>
    <w:rsid w:val="0015057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50578"/>
  </w:style>
  <w:style w:type="paragraph" w:styleId="a7">
    <w:name w:val="List Paragraph"/>
    <w:basedOn w:val="a"/>
    <w:uiPriority w:val="34"/>
    <w:qFormat/>
    <w:rsid w:val="001505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c1">
    <w:name w:val="c1"/>
    <w:basedOn w:val="a0"/>
    <w:rsid w:val="00150578"/>
  </w:style>
  <w:style w:type="paragraph" w:customStyle="1" w:styleId="c3">
    <w:name w:val="c3"/>
    <w:basedOn w:val="a"/>
    <w:rsid w:val="00150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0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50578"/>
    <w:rPr>
      <w:i/>
      <w:iCs/>
    </w:rPr>
  </w:style>
  <w:style w:type="character" w:styleId="a5">
    <w:name w:val="Strong"/>
    <w:basedOn w:val="a0"/>
    <w:uiPriority w:val="22"/>
    <w:qFormat/>
    <w:rsid w:val="00150578"/>
    <w:rPr>
      <w:b/>
      <w:bCs/>
    </w:rPr>
  </w:style>
  <w:style w:type="character" w:styleId="a6">
    <w:name w:val="Hyperlink"/>
    <w:basedOn w:val="a0"/>
    <w:uiPriority w:val="99"/>
    <w:unhideWhenUsed/>
    <w:rsid w:val="0015057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50578"/>
  </w:style>
  <w:style w:type="paragraph" w:styleId="a7">
    <w:name w:val="List Paragraph"/>
    <w:basedOn w:val="a"/>
    <w:uiPriority w:val="34"/>
    <w:qFormat/>
    <w:rsid w:val="001505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c1">
    <w:name w:val="c1"/>
    <w:basedOn w:val="a0"/>
    <w:rsid w:val="00150578"/>
  </w:style>
  <w:style w:type="paragraph" w:customStyle="1" w:styleId="c3">
    <w:name w:val="c3"/>
    <w:basedOn w:val="a"/>
    <w:rsid w:val="00150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bdou10-tula.ru/opit-fominoi/metodicheskie-materialy/370-organizatsiya-razvivayushchej-predmetno-prostranstvennoj-sredy-v-sootvetstvii-s-fgos-d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2318</Words>
  <Characters>13218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userr_</dc:creator>
  <cp:keywords/>
  <dc:description/>
  <cp:lastModifiedBy>userr_</cp:lastModifiedBy>
  <cp:revision>5</cp:revision>
  <dcterms:created xsi:type="dcterms:W3CDTF">2018-09-08T18:33:00Z</dcterms:created>
  <dcterms:modified xsi:type="dcterms:W3CDTF">2018-09-08T19:11:00Z</dcterms:modified>
</cp:coreProperties>
</file>