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1A" w:rsidRDefault="002D151A" w:rsidP="002D15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«Формирование и развитие мотивации как условие повышения качества образования»</w:t>
      </w:r>
    </w:p>
    <w:p w:rsidR="00E30DC0" w:rsidRPr="00437B45" w:rsidRDefault="00E30DC0" w:rsidP="00437B4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B45">
        <w:rPr>
          <w:rFonts w:ascii="Times New Roman" w:hAnsi="Times New Roman" w:cs="Times New Roman"/>
          <w:i/>
          <w:sz w:val="28"/>
          <w:szCs w:val="28"/>
        </w:rPr>
        <w:t xml:space="preserve">Пояснительная записка </w:t>
      </w:r>
    </w:p>
    <w:p w:rsidR="00A057F2" w:rsidRPr="00437B45" w:rsidRDefault="00E30DC0" w:rsidP="00437B45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в современной школе по-прежнему достаточно остро стоит задача повышения эффективности обучения. Это связано в первую очередь с тем, что год от года растет о</w:t>
      </w:r>
      <w:r w:rsidR="00A057F2"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>бъем информации, которую учащиеся</w:t>
      </w:r>
      <w:r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должны освоить. Отсюда следует, что проблема заключается в поиске таких средств и способов, которые бы способствовали прочному, осмысленному усвоению знаний</w:t>
      </w:r>
      <w:r w:rsidR="005E6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учащимися. В качестве одного из</w:t>
      </w:r>
      <w:r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таких средств, следует рассматривать формирование </w:t>
      </w:r>
      <w:r w:rsidR="00CC0C38"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развитие </w:t>
      </w:r>
      <w:r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="00CC0C38"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</w:t>
      </w:r>
      <w:r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учебной мотивации</w:t>
      </w:r>
      <w:r w:rsidR="00CC0C38"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C0C38" w:rsidRPr="00437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7F2" w:rsidRPr="00437B45" w:rsidRDefault="005E651E" w:rsidP="00437B45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государственной программе</w:t>
      </w:r>
      <w:r w:rsidRPr="00437B45">
        <w:rPr>
          <w:rFonts w:ascii="Times New Roman" w:hAnsi="Times New Roman" w:cs="Times New Roman"/>
          <w:sz w:val="28"/>
          <w:szCs w:val="28"/>
        </w:rPr>
        <w:t xml:space="preserve"> развития образования в ХМАО-Югре до 2020 года</w:t>
      </w:r>
      <w:r>
        <w:rPr>
          <w:rFonts w:ascii="Times New Roman" w:hAnsi="Times New Roman" w:cs="Times New Roman"/>
          <w:sz w:val="28"/>
          <w:szCs w:val="28"/>
        </w:rPr>
        <w:t xml:space="preserve"> отмечено, что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C0C38" w:rsidRPr="00437B45">
        <w:rPr>
          <w:rFonts w:ascii="Times New Roman" w:hAnsi="Times New Roman" w:cs="Times New Roman"/>
          <w:sz w:val="28"/>
          <w:szCs w:val="28"/>
        </w:rPr>
        <w:t xml:space="preserve">риоритетными направлениями профессиональной деятельности учителя являются использование разнообразных форм, </w:t>
      </w:r>
      <w:r w:rsidR="00E7672F" w:rsidRPr="00437B45">
        <w:rPr>
          <w:rFonts w:ascii="Times New Roman" w:hAnsi="Times New Roman" w:cs="Times New Roman"/>
          <w:sz w:val="28"/>
          <w:szCs w:val="28"/>
        </w:rPr>
        <w:t>ср</w:t>
      </w:r>
      <w:r w:rsidR="00CC0C38" w:rsidRPr="00437B45">
        <w:rPr>
          <w:rFonts w:ascii="Times New Roman" w:hAnsi="Times New Roman" w:cs="Times New Roman"/>
          <w:sz w:val="28"/>
          <w:szCs w:val="28"/>
        </w:rPr>
        <w:t xml:space="preserve">едств и методов обучения, направленных на формирование активности учащихся и способствующие повышению качества 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>и повышения мотивации учащихся.</w:t>
      </w:r>
    </w:p>
    <w:p w:rsidR="00032F71" w:rsidRPr="00437B45" w:rsidRDefault="005E651E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работаю </w:t>
      </w:r>
      <w:r w:rsidR="00032F71" w:rsidRPr="00437B45">
        <w:rPr>
          <w:sz w:val="28"/>
          <w:szCs w:val="28"/>
        </w:rPr>
        <w:t xml:space="preserve">учителем математики 5-11 классов. В прошлом году учащиеся 11к класса (оборонно-спортивный профиль) успешно </w:t>
      </w:r>
      <w:r>
        <w:rPr>
          <w:sz w:val="28"/>
          <w:szCs w:val="28"/>
        </w:rPr>
        <w:t xml:space="preserve">сдали </w:t>
      </w:r>
      <w:r w:rsidR="00032F71" w:rsidRPr="00437B45">
        <w:rPr>
          <w:sz w:val="28"/>
          <w:szCs w:val="28"/>
        </w:rPr>
        <w:t xml:space="preserve">государственную итоговую аттестацию. Хотя мотивация к учебной деятельности при обучении в 10 классе отмечалась не у многих. В этом году одному из моих классов  предстоит сдать основной государственный экзамен. Те методы и формы, тот подход, который позволил качественно подготовить выпускников к ЕГЭ, я думаю, так же позволит мне подготовить и учащихся 9 класса текущего учебного года к экзаменам. </w:t>
      </w:r>
    </w:p>
    <w:p w:rsidR="003D7651" w:rsidRPr="00437B45" w:rsidRDefault="00032F71" w:rsidP="00437B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sz w:val="28"/>
          <w:szCs w:val="28"/>
        </w:rPr>
        <w:t xml:space="preserve">Несомненно, образовательная деятельность станет более эффективной, если организовать обучение не как передачу информации, а как активизацию и стимуляцию процессов осмысленного обучения. Чтобы активизировать и стимулировать любознательность и познавательные мотивы, учитель должен добиться в первую очередь благотворных взаимоотношений с учащимися. Тогда действия учителя по развитию мотивации учащихся к обучению  будут более продуктивными и результативными. </w:t>
      </w:r>
    </w:p>
    <w:p w:rsidR="003D7651" w:rsidRPr="00437B45" w:rsidRDefault="003D7651" w:rsidP="00437B4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Перед тем как начинать развивать и формировать мотивацию учения нужно изучить ее. У каждого ученика есть как некоторый наличный уровень положительной мотивации, на который можно опереться, так и перспективы, резервы ее развития.</w:t>
      </w:r>
    </w:p>
    <w:p w:rsidR="003D7651" w:rsidRPr="00437B45" w:rsidRDefault="003D7651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5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Изучение</w:t>
      </w:r>
      <w:r w:rsidRP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мотивации - это выявление ее реального уровня и возможных перспектив, зоны ее ближайшего развития у каждого ученика и класса в целом. Результаты изучения становятся основой для планирования процесса формирования. В реальной работе учителя изучение и формирование мотивации неразрывно связаны. </w:t>
      </w:r>
      <w:r w:rsidRPr="005E65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Формирование</w:t>
      </w:r>
      <w:r w:rsidRP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мотивов учения - это создание в школе условий для появления внутренних побуждений (мотивов, целей, эмоций) к учению, осознания их учеником. Изучение и формирование мотивов учения должны иметь объективный характер с одной стороны и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осуществляться в гуманной, уважительной к личности ученика обстановке  -  с другой.</w:t>
      </w:r>
    </w:p>
    <w:p w:rsidR="003D7651" w:rsidRPr="00437B45" w:rsidRDefault="003D7651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Мотивы будут проявляться по-разному в зависимости от того, в каких ситуациях оказывается ребенок. Более того, мотивы не во всех ситуациях достаточно явно обнаруживаются. Поэтому надо не просто долго наблюдать, а наблюдать в таких ситуациях, где изучаемые качества могут проявляться.</w:t>
      </w:r>
    </w:p>
    <w:p w:rsidR="00E7087D" w:rsidRPr="00437B45" w:rsidRDefault="00E7087D" w:rsidP="005E651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Подростковый возраст характеризуется как этап овладения самостоятельными формами работы, время интеллектуальной, познавательной активности, стимулируемой соответствующей учебно-познавательной мотивацией.</w:t>
      </w:r>
    </w:p>
    <w:p w:rsidR="00CB070A" w:rsidRPr="00437B45" w:rsidRDefault="007962A3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Учебная мотивация для учащихся подросткового возраста направлена не только на получение новых сведений, знаний, но и на поиск общих закономерностей, а главное на освоение способов самостоятельного добывания знаний. Такой путь развития познавательной активности возможен лишь в том случае, если интерес к учению становится смыслообразующим в жизни</w:t>
      </w:r>
      <w:r w:rsidR="00E7087D" w:rsidRPr="00437B45">
        <w:rPr>
          <w:sz w:val="28"/>
          <w:szCs w:val="28"/>
        </w:rPr>
        <w:t>, если</w:t>
      </w:r>
      <w:r w:rsidRPr="00437B45">
        <w:rPr>
          <w:sz w:val="28"/>
          <w:szCs w:val="28"/>
        </w:rPr>
        <w:t xml:space="preserve"> сформировалась внутренняя мотивация. </w:t>
      </w:r>
    </w:p>
    <w:p w:rsidR="00E7087D" w:rsidRPr="00437B45" w:rsidRDefault="00E7087D" w:rsidP="00437B45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цели по развитию внутренней мотивации учащихся планомерно решаются следующие задачи на протяжении всего периода обучения: </w:t>
      </w:r>
    </w:p>
    <w:p w:rsidR="00E7087D" w:rsidRPr="00437B45" w:rsidRDefault="00E7087D" w:rsidP="00437B45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-выявление возрастных возможностей мотивации;</w:t>
      </w:r>
    </w:p>
    <w:p w:rsidR="00E7087D" w:rsidRPr="00437B45" w:rsidRDefault="00E7087D" w:rsidP="00437B45">
      <w:pPr>
        <w:ind w:right="2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-изучение исходного уровня мотивации;</w:t>
      </w:r>
    </w:p>
    <w:p w:rsidR="00E7087D" w:rsidRPr="00437B45" w:rsidRDefault="00E7087D" w:rsidP="00437B45">
      <w:pPr>
        <w:ind w:right="2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-определение ведущих мотивов учебной деятельности;</w:t>
      </w:r>
    </w:p>
    <w:p w:rsidR="00E7087D" w:rsidRPr="00437B45" w:rsidRDefault="00E7087D" w:rsidP="00437B45">
      <w:pPr>
        <w:ind w:right="2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-диагностика индивидуальных особенностей мотивации;</w:t>
      </w:r>
    </w:p>
    <w:p w:rsidR="00E7087D" w:rsidRPr="00437B45" w:rsidRDefault="00E7087D" w:rsidP="00437B45">
      <w:pPr>
        <w:ind w:right="2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-анализ динамики развития мотивации;</w:t>
      </w:r>
    </w:p>
    <w:p w:rsidR="00E7087D" w:rsidRPr="00437B45" w:rsidRDefault="00E7087D" w:rsidP="00437B45">
      <w:pPr>
        <w:ind w:right="2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положительных мотивов обучения.</w:t>
      </w:r>
    </w:p>
    <w:p w:rsidR="003D7651" w:rsidRPr="00437B45" w:rsidRDefault="003D7651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личности 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учащегося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учебной деятельности необходимо выявить взаимосвязь трех основных личностных характеристик, которые обеспечивают успешность его учебно-познавательной деятельности. В качестве таких личностных характеристик можно выделить:</w:t>
      </w:r>
    </w:p>
    <w:p w:rsidR="003D7651" w:rsidRPr="00437B45" w:rsidRDefault="005E651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отношение к предмету, содержанию,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результату учебно-познавательной деятельности, выражающееся в мотивации учения;</w:t>
      </w:r>
    </w:p>
    <w:p w:rsidR="003D7651" w:rsidRPr="00437B45" w:rsidRDefault="005E651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взаимоотнош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 ученика с участниками образовательных отношений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проявляется в эмоционально-оценочных отношениях ученик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учителя друг к другу; учащих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между собой;</w:t>
      </w:r>
    </w:p>
    <w:p w:rsidR="003D7651" w:rsidRPr="00437B45" w:rsidRDefault="005E651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саморегуляции учебных действий, состояний и отношений как показатель развития самосознания.</w:t>
      </w:r>
    </w:p>
    <w:p w:rsidR="003D7651" w:rsidRPr="00437B45" w:rsidRDefault="003D7651" w:rsidP="005E651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же оценить уровень мотивации? Для диагностики 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мотивации предлагаются различные виды анкетирования, важное место, конечно, занимает знание учителем особенностей коллектива, каждого 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учащегося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отдельности. </w:t>
      </w:r>
    </w:p>
    <w:p w:rsidR="003D7651" w:rsidRPr="00437B45" w:rsidRDefault="003D7651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уровня, 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динамики мотивации, учащиеся выполняют задания по выбору, различающиеся по:</w:t>
      </w:r>
    </w:p>
    <w:p w:rsidR="003D7651" w:rsidRPr="00437B45" w:rsidRDefault="005E651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 и характеру деятельности (творческая или репродуктивная);</w:t>
      </w:r>
    </w:p>
    <w:p w:rsidR="003D7651" w:rsidRPr="00437B45" w:rsidRDefault="005E651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или теоретической направленности познавательной деятельности;</w:t>
      </w:r>
    </w:p>
    <w:p w:rsidR="003D7651" w:rsidRPr="00437B45" w:rsidRDefault="005E651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характеру выполнения заданий (индивидуальное или групповое).</w:t>
      </w:r>
    </w:p>
    <w:p w:rsidR="00FC0DBE" w:rsidRPr="00437B45" w:rsidRDefault="003D7651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агоги-психологи, для определения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мотивации проводят тесты, предложенные М.М.Лукьяновой и Н.В. Калининой в книге  «Психолого-педагогические показатели деятельности школы». </w:t>
      </w:r>
    </w:p>
    <w:p w:rsidR="003D7651" w:rsidRPr="00437B45" w:rsidRDefault="00FC0DB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выполнения заданий, тестирования обобщаются и являются основанием для 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планирования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</w:t>
      </w:r>
      <w:r w:rsidR="005E651E">
        <w:rPr>
          <w:rFonts w:ascii="Times New Roman" w:eastAsia="Times New Roman" w:hAnsi="Times New Roman" w:cs="Times New Roman"/>
          <w:sz w:val="28"/>
          <w:szCs w:val="28"/>
          <w:lang w:eastAsia="ru-RU"/>
        </w:rPr>
        <w:t>ьнейшей деятельности учителя при проведении индивидуальной работы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учащимися. </w:t>
      </w:r>
      <w:r w:rsidR="003D7651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0DBE" w:rsidRPr="00437B45" w:rsidRDefault="0081720D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hAnsi="Times New Roman" w:cs="Times New Roman"/>
          <w:sz w:val="28"/>
          <w:szCs w:val="28"/>
        </w:rPr>
        <w:t xml:space="preserve">На уроке </w:t>
      </w:r>
      <w:r w:rsidR="00E7087D" w:rsidRPr="00437B45">
        <w:rPr>
          <w:rFonts w:ascii="Times New Roman" w:hAnsi="Times New Roman" w:cs="Times New Roman"/>
          <w:sz w:val="28"/>
          <w:szCs w:val="28"/>
        </w:rPr>
        <w:t>реализуется</w:t>
      </w:r>
      <w:r w:rsidR="00CB070A" w:rsidRPr="00437B45">
        <w:rPr>
          <w:rFonts w:ascii="Times New Roman" w:hAnsi="Times New Roman" w:cs="Times New Roman"/>
          <w:sz w:val="28"/>
          <w:szCs w:val="28"/>
        </w:rPr>
        <w:t xml:space="preserve"> </w:t>
      </w:r>
      <w:r w:rsidR="00E7087D" w:rsidRPr="00437B45">
        <w:rPr>
          <w:rFonts w:ascii="Times New Roman" w:hAnsi="Times New Roman" w:cs="Times New Roman"/>
          <w:sz w:val="28"/>
          <w:szCs w:val="28"/>
        </w:rPr>
        <w:t xml:space="preserve">формирование положительных мотивов обучения </w:t>
      </w:r>
      <w:r w:rsidR="00CB070A" w:rsidRPr="00437B45">
        <w:rPr>
          <w:rFonts w:ascii="Times New Roman" w:hAnsi="Times New Roman" w:cs="Times New Roman"/>
          <w:sz w:val="28"/>
          <w:szCs w:val="28"/>
        </w:rPr>
        <w:t xml:space="preserve">через его компоненты: </w:t>
      </w:r>
      <w:r w:rsidR="00CB070A" w:rsidRPr="00437B45">
        <w:rPr>
          <w:rFonts w:ascii="Times New Roman" w:hAnsi="Times New Roman" w:cs="Times New Roman"/>
          <w:bCs/>
          <w:sz w:val="28"/>
          <w:szCs w:val="28"/>
        </w:rPr>
        <w:t>содержание, методы и средства обучения, организационные формы и стиль взаимодействия учителя и учащегося</w:t>
      </w:r>
      <w:r w:rsidR="00E33ACA" w:rsidRPr="00437B45">
        <w:rPr>
          <w:rFonts w:ascii="Times New Roman" w:hAnsi="Times New Roman" w:cs="Times New Roman"/>
          <w:bCs/>
          <w:sz w:val="28"/>
          <w:szCs w:val="28"/>
        </w:rPr>
        <w:t>, создания ситуации успеха.</w:t>
      </w:r>
      <w:r w:rsidR="00FC0DBE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0DBE" w:rsidRPr="00437B45" w:rsidRDefault="00FC0DBE" w:rsidP="00437B4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учащиеся старшего школьного возраста стремятся овладеть контрольно-оценочными действиями до начала работы в форме прогнозирующей самооценки, планирующего самоконтроля своей учебной работы и на этой основе – найти приемы самообразования. Познавательные мотивы укрепляются так же за счет того, что интерес к знаниям затрагивает закономерности учебного предмета и основы наук. Мотивы самообразователь</w:t>
      </w:r>
      <w:r w:rsidR="00E6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деятельности связываются с 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жизненными перспективами выбора профессии. Развитие целеполагания выражается в том, что старшеклассник при постановке системы целей учится исходить из планов своего индивидуального самоопределения. И если на уроках реализация 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индивидуального самоопределения не является полной, то в этом случае на занятиях внеурочной деятельности, дополнительного образования и во внешней образовательной среде учащийся получает дополнительные ресурсы.</w:t>
      </w:r>
    </w:p>
    <w:p w:rsidR="003B623B" w:rsidRPr="00437B45" w:rsidRDefault="00E33ACA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37B45">
        <w:rPr>
          <w:bCs/>
          <w:sz w:val="28"/>
          <w:szCs w:val="28"/>
        </w:rPr>
        <w:t>Существенную роль в развитии мотивации к учебной деятельности, к успешному обучению</w:t>
      </w:r>
      <w:r w:rsidR="00E6421F">
        <w:rPr>
          <w:bCs/>
          <w:sz w:val="28"/>
          <w:szCs w:val="28"/>
        </w:rPr>
        <w:t xml:space="preserve"> играет внеурочная деятельность и дополнительное образование, что </w:t>
      </w:r>
      <w:r w:rsidRPr="00437B45">
        <w:rPr>
          <w:sz w:val="28"/>
          <w:szCs w:val="28"/>
          <w:shd w:val="clear" w:color="auto" w:fill="FFFFFF"/>
        </w:rPr>
        <w:t xml:space="preserve">предполагает занятость учащихся по интересам во второй половине дня. Большие возможности в формировании интереса к предмету имеют </w:t>
      </w:r>
      <w:r w:rsidR="00FB350B" w:rsidRPr="00437B45">
        <w:rPr>
          <w:sz w:val="28"/>
          <w:szCs w:val="28"/>
          <w:shd w:val="clear" w:color="auto" w:fill="FFFFFF"/>
        </w:rPr>
        <w:t xml:space="preserve">так же </w:t>
      </w:r>
      <w:r w:rsidRPr="00437B45">
        <w:rPr>
          <w:sz w:val="28"/>
          <w:szCs w:val="28"/>
          <w:shd w:val="clear" w:color="auto" w:fill="FFFFFF"/>
        </w:rPr>
        <w:t xml:space="preserve">внеклассные занятия. </w:t>
      </w:r>
      <w:r w:rsidR="0026190E" w:rsidRPr="00437B45">
        <w:rPr>
          <w:sz w:val="28"/>
          <w:szCs w:val="28"/>
          <w:shd w:val="clear" w:color="auto" w:fill="FFFFFF"/>
        </w:rPr>
        <w:t xml:space="preserve">Учитывая, </w:t>
      </w:r>
      <w:r w:rsidR="00E6421F">
        <w:rPr>
          <w:sz w:val="28"/>
          <w:szCs w:val="28"/>
          <w:shd w:val="clear" w:color="auto" w:fill="FFFFFF"/>
        </w:rPr>
        <w:t xml:space="preserve">эти занятия </w:t>
      </w:r>
      <w:r w:rsidR="00FB350B" w:rsidRPr="00437B45">
        <w:rPr>
          <w:sz w:val="28"/>
          <w:szCs w:val="28"/>
          <w:shd w:val="clear" w:color="auto" w:fill="FFFFFF"/>
        </w:rPr>
        <w:t>проходит после уроков, подбираю</w:t>
      </w:r>
      <w:r w:rsidR="00E6421F">
        <w:rPr>
          <w:sz w:val="28"/>
          <w:szCs w:val="28"/>
          <w:shd w:val="clear" w:color="auto" w:fill="FFFFFF"/>
        </w:rPr>
        <w:t>тся</w:t>
      </w:r>
      <w:r w:rsidR="00FB350B" w:rsidRPr="00437B45">
        <w:rPr>
          <w:sz w:val="28"/>
          <w:szCs w:val="28"/>
          <w:shd w:val="clear" w:color="auto" w:fill="FFFFFF"/>
        </w:rPr>
        <w:t xml:space="preserve"> такие формы работы, которые учащимся позволят с интересом вы</w:t>
      </w:r>
      <w:r w:rsidR="00E43F17">
        <w:rPr>
          <w:sz w:val="28"/>
          <w:szCs w:val="28"/>
          <w:shd w:val="clear" w:color="auto" w:fill="FFFFFF"/>
        </w:rPr>
        <w:t xml:space="preserve">полнять задания. На уроках и </w:t>
      </w:r>
      <w:r w:rsidR="00FB350B" w:rsidRPr="00437B45">
        <w:rPr>
          <w:sz w:val="28"/>
          <w:szCs w:val="28"/>
          <w:shd w:val="clear" w:color="auto" w:fill="FFFFFF"/>
        </w:rPr>
        <w:t xml:space="preserve">занятиях внеурочной деятельности необходимо определять для учащихся посильную нагрузку, </w:t>
      </w:r>
      <w:r w:rsidRPr="00437B45">
        <w:rPr>
          <w:sz w:val="28"/>
          <w:szCs w:val="28"/>
          <w:shd w:val="clear" w:color="auto" w:fill="FFFFFF"/>
        </w:rPr>
        <w:t>с тем, чтобы избежать снижения темпов умственного развития, потери познавательного интереса. Внеуро</w:t>
      </w:r>
      <w:r w:rsidR="00FB350B" w:rsidRPr="00437B45">
        <w:rPr>
          <w:sz w:val="28"/>
          <w:szCs w:val="28"/>
          <w:shd w:val="clear" w:color="auto" w:fill="FFFFFF"/>
        </w:rPr>
        <w:t>чная деятельность для учащихся</w:t>
      </w:r>
      <w:r w:rsidRPr="00437B45">
        <w:rPr>
          <w:sz w:val="28"/>
          <w:szCs w:val="28"/>
          <w:shd w:val="clear" w:color="auto" w:fill="FFFFFF"/>
        </w:rPr>
        <w:t xml:space="preserve"> - это способ научиться тому, чему не может научить обычный урок, это </w:t>
      </w:r>
      <w:r w:rsidR="00FB350B" w:rsidRPr="00437B45">
        <w:rPr>
          <w:sz w:val="28"/>
          <w:szCs w:val="28"/>
          <w:shd w:val="clear" w:color="auto" w:fill="FFFFFF"/>
        </w:rPr>
        <w:t xml:space="preserve">дополнительная </w:t>
      </w:r>
      <w:r w:rsidRPr="00437B45">
        <w:rPr>
          <w:sz w:val="28"/>
          <w:szCs w:val="28"/>
          <w:shd w:val="clear" w:color="auto" w:fill="FFFFFF"/>
        </w:rPr>
        <w:t>проба себя, возможность собственной реализации через участие в к</w:t>
      </w:r>
      <w:r w:rsidR="00E6421F">
        <w:rPr>
          <w:sz w:val="28"/>
          <w:szCs w:val="28"/>
          <w:shd w:val="clear" w:color="auto" w:fill="FFFFFF"/>
        </w:rPr>
        <w:t>онкурсах, конференциях, создания</w:t>
      </w:r>
      <w:r w:rsidRPr="00437B45">
        <w:rPr>
          <w:sz w:val="28"/>
          <w:szCs w:val="28"/>
          <w:shd w:val="clear" w:color="auto" w:fill="FFFFFF"/>
        </w:rPr>
        <w:t xml:space="preserve"> собственных продуктов деятельности. </w:t>
      </w:r>
      <w:r w:rsidR="0026190E" w:rsidRPr="00437B45">
        <w:rPr>
          <w:sz w:val="28"/>
          <w:szCs w:val="28"/>
          <w:shd w:val="clear" w:color="auto" w:fill="FFFFFF"/>
        </w:rPr>
        <w:t>На занятиях внеурочной деятельности «</w:t>
      </w:r>
      <w:r w:rsidR="00E6421F">
        <w:rPr>
          <w:sz w:val="28"/>
          <w:szCs w:val="28"/>
          <w:shd w:val="clear" w:color="auto" w:fill="FFFFFF"/>
        </w:rPr>
        <w:t xml:space="preserve">Математический </w:t>
      </w:r>
      <w:r w:rsidR="0026190E" w:rsidRPr="00437B45">
        <w:rPr>
          <w:sz w:val="28"/>
          <w:szCs w:val="28"/>
          <w:shd w:val="clear" w:color="auto" w:fill="FFFFFF"/>
        </w:rPr>
        <w:t xml:space="preserve">тренажер» учащиеся не только отрабатывают навык решения заданий базового уровня по математике, но и составляют свои задания по темам. Так же </w:t>
      </w:r>
      <w:r w:rsidR="00512C7C" w:rsidRPr="00437B45">
        <w:rPr>
          <w:sz w:val="28"/>
          <w:szCs w:val="28"/>
          <w:shd w:val="clear" w:color="auto" w:fill="FFFFFF"/>
        </w:rPr>
        <w:t xml:space="preserve">предлагаются </w:t>
      </w:r>
      <w:r w:rsidR="0026190E" w:rsidRPr="00437B45">
        <w:rPr>
          <w:sz w:val="28"/>
          <w:szCs w:val="28"/>
          <w:shd w:val="clear" w:color="auto" w:fill="FFFFFF"/>
        </w:rPr>
        <w:t>задания по физике, биологии, географ</w:t>
      </w:r>
      <w:r w:rsidR="00512C7C" w:rsidRPr="00437B45">
        <w:rPr>
          <w:sz w:val="28"/>
          <w:szCs w:val="28"/>
          <w:shd w:val="clear" w:color="auto" w:fill="FFFFFF"/>
        </w:rPr>
        <w:t xml:space="preserve">ии, химии, в </w:t>
      </w:r>
      <w:r w:rsidR="007438EF" w:rsidRPr="00437B45">
        <w:rPr>
          <w:sz w:val="28"/>
          <w:szCs w:val="28"/>
          <w:shd w:val="clear" w:color="auto" w:fill="FFFFFF"/>
        </w:rPr>
        <w:lastRenderedPageBreak/>
        <w:t xml:space="preserve">содержании </w:t>
      </w:r>
      <w:r w:rsidR="00512C7C" w:rsidRPr="00437B45">
        <w:rPr>
          <w:sz w:val="28"/>
          <w:szCs w:val="28"/>
          <w:shd w:val="clear" w:color="auto" w:fill="FFFFFF"/>
        </w:rPr>
        <w:t xml:space="preserve">которых </w:t>
      </w:r>
      <w:r w:rsidR="007438EF" w:rsidRPr="00437B45">
        <w:rPr>
          <w:sz w:val="28"/>
          <w:szCs w:val="28"/>
          <w:shd w:val="clear" w:color="auto" w:fill="FFFFFF"/>
        </w:rPr>
        <w:t xml:space="preserve">отмечается </w:t>
      </w:r>
      <w:r w:rsidR="00512C7C" w:rsidRPr="00437B45">
        <w:rPr>
          <w:rStyle w:val="c5"/>
          <w:sz w:val="28"/>
          <w:szCs w:val="28"/>
        </w:rPr>
        <w:t xml:space="preserve">межпредметная связь. </w:t>
      </w:r>
      <w:r w:rsidRPr="00437B45">
        <w:rPr>
          <w:sz w:val="28"/>
          <w:szCs w:val="28"/>
          <w:shd w:val="clear" w:color="auto" w:fill="FFFFFF"/>
        </w:rPr>
        <w:t xml:space="preserve">Многие </w:t>
      </w:r>
      <w:r w:rsidR="00FB350B" w:rsidRPr="00437B45">
        <w:rPr>
          <w:sz w:val="28"/>
          <w:szCs w:val="28"/>
          <w:shd w:val="clear" w:color="auto" w:fill="FFFFFF"/>
        </w:rPr>
        <w:t xml:space="preserve">программы внеурочной деятельности и дополнительного образования </w:t>
      </w:r>
      <w:r w:rsidRPr="00437B45">
        <w:rPr>
          <w:sz w:val="28"/>
          <w:szCs w:val="28"/>
          <w:shd w:val="clear" w:color="auto" w:fill="FFFFFF"/>
        </w:rPr>
        <w:t>могут способс</w:t>
      </w:r>
      <w:r w:rsidR="007438EF" w:rsidRPr="00437B45">
        <w:rPr>
          <w:sz w:val="28"/>
          <w:szCs w:val="28"/>
          <w:shd w:val="clear" w:color="auto" w:fill="FFFFFF"/>
        </w:rPr>
        <w:t xml:space="preserve">твовать развитию мотивации к </w:t>
      </w:r>
      <w:r w:rsidRPr="00437B45">
        <w:rPr>
          <w:sz w:val="28"/>
          <w:szCs w:val="28"/>
          <w:shd w:val="clear" w:color="auto" w:fill="FFFFFF"/>
        </w:rPr>
        <w:t>изучению</w:t>
      </w:r>
      <w:r w:rsidR="007438EF" w:rsidRPr="00437B45">
        <w:rPr>
          <w:sz w:val="28"/>
          <w:szCs w:val="28"/>
          <w:shd w:val="clear" w:color="auto" w:fill="FFFFFF"/>
        </w:rPr>
        <w:t xml:space="preserve"> математики</w:t>
      </w:r>
      <w:r w:rsidRPr="00437B45">
        <w:rPr>
          <w:sz w:val="28"/>
          <w:szCs w:val="28"/>
          <w:shd w:val="clear" w:color="auto" w:fill="FFFFFF"/>
        </w:rPr>
        <w:t xml:space="preserve">. Так </w:t>
      </w:r>
      <w:r w:rsidR="00FB350B" w:rsidRPr="00437B45">
        <w:rPr>
          <w:sz w:val="28"/>
          <w:szCs w:val="28"/>
          <w:shd w:val="clear" w:color="auto" w:fill="FFFFFF"/>
        </w:rPr>
        <w:t>на занятиях внеурочной</w:t>
      </w:r>
      <w:r w:rsidR="00512C7C" w:rsidRPr="00437B45">
        <w:rPr>
          <w:sz w:val="28"/>
          <w:szCs w:val="28"/>
          <w:shd w:val="clear" w:color="auto" w:fill="FFFFFF"/>
        </w:rPr>
        <w:t xml:space="preserve"> деятельности по химии предлагается</w:t>
      </w:r>
      <w:r w:rsidR="00FB350B" w:rsidRPr="00437B45">
        <w:rPr>
          <w:sz w:val="28"/>
          <w:szCs w:val="28"/>
          <w:shd w:val="clear" w:color="auto" w:fill="FFFFFF"/>
        </w:rPr>
        <w:t xml:space="preserve"> </w:t>
      </w:r>
      <w:r w:rsidR="00512C7C" w:rsidRPr="00437B45">
        <w:rPr>
          <w:sz w:val="28"/>
          <w:szCs w:val="28"/>
          <w:shd w:val="clear" w:color="auto" w:fill="FFFFFF"/>
        </w:rPr>
        <w:t>математический подход к решению</w:t>
      </w:r>
      <w:r w:rsidR="00FB350B" w:rsidRPr="00437B45">
        <w:rPr>
          <w:sz w:val="28"/>
          <w:szCs w:val="28"/>
          <w:shd w:val="clear" w:color="auto" w:fill="FFFFFF"/>
        </w:rPr>
        <w:t xml:space="preserve"> задач н</w:t>
      </w:r>
      <w:r w:rsidR="00512C7C" w:rsidRPr="00437B45">
        <w:rPr>
          <w:sz w:val="28"/>
          <w:szCs w:val="28"/>
          <w:shd w:val="clear" w:color="auto" w:fill="FFFFFF"/>
        </w:rPr>
        <w:t xml:space="preserve">а смеси, концентрацию и сплавы. </w:t>
      </w:r>
      <w:r w:rsidR="008A2075" w:rsidRPr="00437B45">
        <w:rPr>
          <w:sz w:val="28"/>
          <w:szCs w:val="28"/>
          <w:shd w:val="clear" w:color="auto" w:fill="FFFFFF"/>
        </w:rPr>
        <w:t>На уроках математики приводится решение физических задач, требующее перевод единиц из одной системы счисления в другую. О том, что на уроках всех предметов нужны навыки математических вычислений учащиеся знают. И те задания по математике, которые необходимы для восприятия нового материала на других предметах, учителями-предметниками отрабатываются на своих уроках или на интегрированных уроках.</w:t>
      </w:r>
    </w:p>
    <w:p w:rsidR="0081720D" w:rsidRPr="00437B45" w:rsidRDefault="008A2075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37B45">
        <w:rPr>
          <w:sz w:val="28"/>
          <w:szCs w:val="28"/>
          <w:shd w:val="clear" w:color="auto" w:fill="FFFFFF"/>
        </w:rPr>
        <w:t xml:space="preserve"> </w:t>
      </w:r>
      <w:r w:rsidR="007438EF" w:rsidRPr="00437B45">
        <w:rPr>
          <w:sz w:val="28"/>
          <w:szCs w:val="28"/>
          <w:shd w:val="clear" w:color="auto" w:fill="FFFFFF"/>
        </w:rPr>
        <w:t xml:space="preserve">Разнообразная форма организации внеурочной деятельности значительно повышает активность и работоспособность детей, способствует психологической разрядке, снятию стрессовых ситуаций. </w:t>
      </w:r>
      <w:r w:rsidR="00512C7C" w:rsidRPr="00437B45">
        <w:rPr>
          <w:sz w:val="28"/>
          <w:szCs w:val="28"/>
          <w:shd w:val="clear" w:color="auto" w:fill="FFFFFF"/>
        </w:rPr>
        <w:t xml:space="preserve"> При организации проектной, научно- исследовательской деятельности учащиеся открывают в себе способности исследователя, умени</w:t>
      </w:r>
      <w:r w:rsidR="007438EF" w:rsidRPr="00437B45">
        <w:rPr>
          <w:sz w:val="28"/>
          <w:szCs w:val="28"/>
          <w:shd w:val="clear" w:color="auto" w:fill="FFFFFF"/>
        </w:rPr>
        <w:t>е</w:t>
      </w:r>
      <w:r w:rsidR="00512C7C" w:rsidRPr="00437B45">
        <w:rPr>
          <w:sz w:val="28"/>
          <w:szCs w:val="28"/>
          <w:shd w:val="clear" w:color="auto" w:fill="FFFFFF"/>
        </w:rPr>
        <w:t xml:space="preserve"> анализировать, обобщать, систематизировать учебный материал.</w:t>
      </w:r>
      <w:r w:rsidR="007438EF" w:rsidRPr="00437B45">
        <w:rPr>
          <w:sz w:val="28"/>
          <w:szCs w:val="28"/>
          <w:shd w:val="clear" w:color="auto" w:fill="FFFFFF"/>
        </w:rPr>
        <w:t xml:space="preserve"> Занятие данным видом деятельности </w:t>
      </w:r>
      <w:r w:rsidR="007438EF" w:rsidRPr="00437B45">
        <w:rPr>
          <w:sz w:val="28"/>
          <w:szCs w:val="28"/>
        </w:rPr>
        <w:t xml:space="preserve"> выявляет и раскрывает личностный потенциал учащегося.</w:t>
      </w:r>
      <w:r w:rsidR="00512C7C" w:rsidRPr="00437B45">
        <w:rPr>
          <w:sz w:val="28"/>
          <w:szCs w:val="28"/>
          <w:shd w:val="clear" w:color="auto" w:fill="FFFFFF"/>
        </w:rPr>
        <w:t xml:space="preserve"> </w:t>
      </w:r>
      <w:r w:rsidR="0026190E" w:rsidRPr="00437B45">
        <w:rPr>
          <w:sz w:val="28"/>
          <w:szCs w:val="28"/>
          <w:shd w:val="clear" w:color="auto" w:fill="FFFFFF"/>
        </w:rPr>
        <w:t>Результатом проектной деятель</w:t>
      </w:r>
      <w:r w:rsidR="00FB350B" w:rsidRPr="00437B45">
        <w:rPr>
          <w:sz w:val="28"/>
          <w:szCs w:val="28"/>
          <w:shd w:val="clear" w:color="auto" w:fill="FFFFFF"/>
        </w:rPr>
        <w:t xml:space="preserve">ности стало применение метода нумерологии, как простого, доступного и понятного способа </w:t>
      </w:r>
      <w:r w:rsidR="003B623B" w:rsidRPr="00437B45">
        <w:rPr>
          <w:sz w:val="28"/>
          <w:szCs w:val="28"/>
          <w:shd w:val="clear" w:color="auto" w:fill="FFFFFF"/>
        </w:rPr>
        <w:t xml:space="preserve">для </w:t>
      </w:r>
      <w:r w:rsidR="00FB350B" w:rsidRPr="00437B45">
        <w:rPr>
          <w:sz w:val="28"/>
          <w:szCs w:val="28"/>
          <w:shd w:val="clear" w:color="auto" w:fill="FFFFFF"/>
        </w:rPr>
        <w:t>профессионального самоопределения.</w:t>
      </w:r>
      <w:r w:rsidR="00E33ACA" w:rsidRPr="00437B45">
        <w:rPr>
          <w:sz w:val="28"/>
          <w:szCs w:val="28"/>
          <w:shd w:val="clear" w:color="auto" w:fill="FFFFFF"/>
        </w:rPr>
        <w:t xml:space="preserve"> </w:t>
      </w:r>
    </w:p>
    <w:p w:rsidR="008B7D48" w:rsidRPr="00437B45" w:rsidRDefault="008B7D48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437B45">
        <w:rPr>
          <w:sz w:val="28"/>
          <w:szCs w:val="28"/>
          <w:shd w:val="clear" w:color="auto" w:fill="FFFFFF"/>
        </w:rPr>
        <w:t>Участие в мероприятиях «Недели математики» позволяет учащимся получить не только дополнительные знания, но и проявить себя знатоком материала «За страницами учебника».</w:t>
      </w:r>
    </w:p>
    <w:p w:rsidR="008B7D48" w:rsidRPr="00437B45" w:rsidRDefault="008B7D48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437B45">
        <w:rPr>
          <w:sz w:val="28"/>
          <w:szCs w:val="28"/>
          <w:shd w:val="clear" w:color="auto" w:fill="FFFFFF"/>
        </w:rPr>
        <w:t xml:space="preserve">Участие в международной олимпиаде «Кенгуру» стало традиционным для моих учащихся. </w:t>
      </w:r>
      <w:r w:rsidR="005F0B48" w:rsidRPr="00437B45">
        <w:rPr>
          <w:sz w:val="28"/>
          <w:szCs w:val="28"/>
          <w:shd w:val="clear" w:color="auto" w:fill="FFFFFF"/>
        </w:rPr>
        <w:t xml:space="preserve">Так же мои учащиеся принимают участие и в олимпиадах: «Математика и Я», Блиц-олимпиада», «Хочу все знать» и др. </w:t>
      </w:r>
      <w:r w:rsidRPr="00437B45">
        <w:rPr>
          <w:sz w:val="28"/>
          <w:szCs w:val="28"/>
          <w:shd w:val="clear" w:color="auto" w:fill="FFFFFF"/>
        </w:rPr>
        <w:t xml:space="preserve">Участие в олимпиадах </w:t>
      </w:r>
      <w:r w:rsidR="005F0B48" w:rsidRPr="00437B45">
        <w:rPr>
          <w:sz w:val="28"/>
          <w:szCs w:val="28"/>
          <w:shd w:val="clear" w:color="auto" w:fill="FFFFFF"/>
        </w:rPr>
        <w:t xml:space="preserve"> и конкурсах по математике, проводимых во </w:t>
      </w:r>
      <w:r w:rsidR="005F0B48" w:rsidRPr="00437B45">
        <w:rPr>
          <w:sz w:val="28"/>
          <w:szCs w:val="28"/>
        </w:rPr>
        <w:t>внешкольной образовательной среде способствует  развитию мотивации учения.</w:t>
      </w:r>
    </w:p>
    <w:p w:rsidR="002F1160" w:rsidRPr="00437B45" w:rsidRDefault="007962A3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437B45">
        <w:rPr>
          <w:sz w:val="28"/>
          <w:szCs w:val="28"/>
        </w:rPr>
        <w:t>Резервами становления мотивации в подростковом возрасте является интерес к совместным коллективным формам работы.</w:t>
      </w:r>
      <w:r w:rsidR="00A2180E" w:rsidRPr="00437B45">
        <w:rPr>
          <w:sz w:val="28"/>
          <w:szCs w:val="28"/>
          <w:shd w:val="clear" w:color="auto" w:fill="FFFFFF"/>
        </w:rPr>
        <w:t xml:space="preserve"> </w:t>
      </w:r>
      <w:r w:rsidR="00A2180E" w:rsidRPr="00437B45">
        <w:rPr>
          <w:rFonts w:eastAsiaTheme="minorHAnsi"/>
          <w:sz w:val="28"/>
          <w:szCs w:val="28"/>
          <w:shd w:val="clear" w:color="auto" w:fill="FFFFFF"/>
          <w:lang w:eastAsia="en-US"/>
        </w:rPr>
        <w:t>В условиях коллективного обучения учащегося более внимательно относятся к оценке своего участия в выполнении общего задания (</w:t>
      </w:r>
      <w:r w:rsidR="00A2180E" w:rsidRPr="00437B45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групповая деятельность, работа в парах</w:t>
      </w:r>
      <w:r w:rsidR="00A2180E" w:rsidRPr="00437B45">
        <w:rPr>
          <w:rFonts w:eastAsiaTheme="minorHAnsi"/>
          <w:sz w:val="28"/>
          <w:szCs w:val="28"/>
          <w:shd w:val="clear" w:color="auto" w:fill="FFFFFF"/>
          <w:lang w:eastAsia="en-US"/>
        </w:rPr>
        <w:t>), так как работа в команде побуждает учащегося к активным действиям.</w:t>
      </w:r>
      <w:r w:rsidR="00512C7C" w:rsidRPr="00437B4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Решение заданий в группе по карточкам</w:t>
      </w:r>
      <w:r w:rsidR="002F1160" w:rsidRPr="00437B45">
        <w:rPr>
          <w:rFonts w:eastAsiaTheme="minorHAnsi"/>
          <w:sz w:val="28"/>
          <w:szCs w:val="28"/>
          <w:shd w:val="clear" w:color="auto" w:fill="FFFFFF"/>
          <w:lang w:eastAsia="en-US"/>
        </w:rPr>
        <w:t>-тренажерам, самостоятельное оценивание себя и друг друга по критериям, отчет о результативности работы групп, позволяет  получить дополнительное объяснение не только от учителя, но и от одноклассника, отработать навык решения типовых заданий дополнительно, в случае допущения ошибки. И знать, что отметку можно улучшить.</w:t>
      </w:r>
    </w:p>
    <w:p w:rsidR="002C2641" w:rsidRPr="00437B45" w:rsidRDefault="00CB070A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sz w:val="28"/>
          <w:szCs w:val="28"/>
        </w:rPr>
        <w:t xml:space="preserve">Применение в обучении информационных технологий – это большой стимул в обучении. На таких </w:t>
      </w:r>
      <w:r w:rsidR="0081720D" w:rsidRPr="00437B45">
        <w:rPr>
          <w:sz w:val="28"/>
          <w:szCs w:val="28"/>
        </w:rPr>
        <w:t xml:space="preserve">занятиях </w:t>
      </w:r>
      <w:r w:rsidRPr="00437B45">
        <w:rPr>
          <w:sz w:val="28"/>
          <w:szCs w:val="28"/>
        </w:rPr>
        <w:t xml:space="preserve">активизируются психические процессы учащихся: восприятие, внимание, память, мышление; гораздо </w:t>
      </w:r>
      <w:r w:rsidRPr="00437B45">
        <w:rPr>
          <w:sz w:val="28"/>
          <w:szCs w:val="28"/>
        </w:rPr>
        <w:lastRenderedPageBreak/>
        <w:t xml:space="preserve">активнее и быстрее происходит развитие познавательного интереса. </w:t>
      </w:r>
      <w:r w:rsidR="0081720D" w:rsidRPr="00437B45">
        <w:rPr>
          <w:sz w:val="28"/>
          <w:szCs w:val="28"/>
        </w:rPr>
        <w:t xml:space="preserve">Использование </w:t>
      </w:r>
      <w:r w:rsidRPr="00437B45">
        <w:rPr>
          <w:sz w:val="28"/>
          <w:szCs w:val="28"/>
        </w:rPr>
        <w:t>интерактивных компьютерных средств (мультимедиапроекторы, интерактивные доски), различные компьютерные презентации обеспечивает эффективное усвоение учащимися новых знаний и умений. На портале «ЯКласс» учащиеся получают хорошую возможность через выполнение заданий тренажера подготовиться к проверочным работам. Решение заданий открытого банка сайта  ФИПИ, информационного ресурса «Решу ОГЭ» позволяет ребятам определить уровень своих знаний самостоятельно.</w:t>
      </w:r>
      <w:r w:rsidR="002F1160" w:rsidRPr="00437B45">
        <w:rPr>
          <w:sz w:val="28"/>
          <w:szCs w:val="28"/>
        </w:rPr>
        <w:t xml:space="preserve"> </w:t>
      </w:r>
    </w:p>
    <w:p w:rsidR="002C2641" w:rsidRPr="00437B45" w:rsidRDefault="002C2641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Мнение родителей об уровне преподавания играет немаловажную роль в формировании мотивации учащи</w:t>
      </w:r>
      <w:r w:rsidR="003B623B" w:rsidRPr="00437B45">
        <w:rPr>
          <w:sz w:val="28"/>
          <w:szCs w:val="28"/>
        </w:rPr>
        <w:t xml:space="preserve">хся к изучению предмета. </w:t>
      </w:r>
      <w:r w:rsidR="00E6421F">
        <w:rPr>
          <w:sz w:val="28"/>
          <w:szCs w:val="28"/>
        </w:rPr>
        <w:t>Результаты анкетирования, проводимые на родительских собраниях,</w:t>
      </w:r>
      <w:r w:rsidRPr="00437B45">
        <w:rPr>
          <w:sz w:val="28"/>
          <w:szCs w:val="28"/>
        </w:rPr>
        <w:t xml:space="preserve"> индивидуальные беседы, </w:t>
      </w:r>
      <w:r w:rsidR="00E6421F">
        <w:rPr>
          <w:sz w:val="28"/>
          <w:szCs w:val="28"/>
        </w:rPr>
        <w:t xml:space="preserve">дают основания для корректировки </w:t>
      </w:r>
      <w:r w:rsidRPr="00437B45">
        <w:rPr>
          <w:sz w:val="28"/>
          <w:szCs w:val="28"/>
        </w:rPr>
        <w:t>подход</w:t>
      </w:r>
      <w:r w:rsidR="00E6421F">
        <w:rPr>
          <w:sz w:val="28"/>
          <w:szCs w:val="28"/>
        </w:rPr>
        <w:t>а</w:t>
      </w:r>
      <w:r w:rsidRPr="00437B45">
        <w:rPr>
          <w:sz w:val="28"/>
          <w:szCs w:val="28"/>
        </w:rPr>
        <w:t xml:space="preserve"> к обучению учащихся.</w:t>
      </w:r>
      <w:r w:rsidR="008A2075" w:rsidRPr="00437B45">
        <w:rPr>
          <w:sz w:val="28"/>
          <w:szCs w:val="28"/>
        </w:rPr>
        <w:t xml:space="preserve"> Уважительное отношение родителей учащихся к предмету и осознание ими важности изучения математики в образовании их детей, безусловно, оказывает положительное влияние на развитие мотивации к изучению предмета.</w:t>
      </w:r>
      <w:r w:rsidR="003B623B" w:rsidRPr="00437B45">
        <w:rPr>
          <w:sz w:val="28"/>
          <w:szCs w:val="28"/>
        </w:rPr>
        <w:t xml:space="preserve"> </w:t>
      </w:r>
      <w:r w:rsidR="002F1160" w:rsidRPr="00437B45">
        <w:rPr>
          <w:sz w:val="28"/>
          <w:szCs w:val="28"/>
        </w:rPr>
        <w:t>Родители оказывают неоценимую помощь в о</w:t>
      </w:r>
      <w:r w:rsidR="007438EF" w:rsidRPr="00437B45">
        <w:rPr>
          <w:sz w:val="28"/>
          <w:szCs w:val="28"/>
        </w:rPr>
        <w:t>существлении</w:t>
      </w:r>
      <w:r w:rsidR="002F1160" w:rsidRPr="00437B45">
        <w:rPr>
          <w:sz w:val="28"/>
          <w:szCs w:val="28"/>
        </w:rPr>
        <w:t xml:space="preserve"> системного контроля уровня подготовки ребенка, используя возможности по</w:t>
      </w:r>
      <w:r w:rsidR="003D7651" w:rsidRPr="00437B45">
        <w:rPr>
          <w:sz w:val="28"/>
          <w:szCs w:val="28"/>
        </w:rPr>
        <w:t>ртала «ЯКласс» и ресурса «Решу ЕГЭ», «Решу ОГЭ».</w:t>
      </w:r>
      <w:r w:rsidRPr="00437B45">
        <w:rPr>
          <w:sz w:val="28"/>
          <w:szCs w:val="28"/>
        </w:rPr>
        <w:t xml:space="preserve"> </w:t>
      </w:r>
    </w:p>
    <w:p w:rsidR="008A2075" w:rsidRPr="00437B45" w:rsidRDefault="00CB070A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sz w:val="28"/>
          <w:szCs w:val="28"/>
        </w:rPr>
      </w:pPr>
      <w:r w:rsidRPr="00437B45">
        <w:rPr>
          <w:rStyle w:val="c5"/>
          <w:sz w:val="28"/>
          <w:szCs w:val="28"/>
        </w:rPr>
        <w:t xml:space="preserve">Мотивация познавательной деятельности учащегося достигается за счет решения задач прикладного характера, </w:t>
      </w:r>
      <w:r w:rsidR="003B623B" w:rsidRPr="00437B45">
        <w:rPr>
          <w:rStyle w:val="c5"/>
          <w:sz w:val="28"/>
          <w:szCs w:val="28"/>
        </w:rPr>
        <w:t xml:space="preserve">практических задач </w:t>
      </w:r>
      <w:r w:rsidR="003B623B" w:rsidRPr="00437B45">
        <w:rPr>
          <w:sz w:val="28"/>
          <w:szCs w:val="28"/>
        </w:rPr>
        <w:t>с опорой на жизненный опыт, таких как расчет коммунальных услуг, тарифов,  стоимости билета.  Учащимся понятны и интересны такие задачи.</w:t>
      </w:r>
      <w:r w:rsidR="003B623B" w:rsidRPr="00437B45">
        <w:rPr>
          <w:rStyle w:val="c5"/>
          <w:sz w:val="28"/>
          <w:szCs w:val="28"/>
        </w:rPr>
        <w:t xml:space="preserve"> А то, что такие задачи им предстоит решать не только на экзамене, но и в жизни, повышает практическую значимость таких задач.</w:t>
      </w:r>
    </w:p>
    <w:p w:rsidR="007438EF" w:rsidRPr="00437B45" w:rsidRDefault="00E33ACA" w:rsidP="00437B45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7B45">
        <w:rPr>
          <w:rStyle w:val="c5"/>
          <w:sz w:val="28"/>
          <w:szCs w:val="28"/>
        </w:rPr>
        <w:t>Занятия</w:t>
      </w:r>
      <w:r w:rsidR="00CB070A" w:rsidRPr="00437B45">
        <w:rPr>
          <w:rStyle w:val="c5"/>
          <w:sz w:val="28"/>
          <w:szCs w:val="28"/>
        </w:rPr>
        <w:t xml:space="preserve"> </w:t>
      </w:r>
      <w:r w:rsidR="00E7087D" w:rsidRPr="00437B45">
        <w:rPr>
          <w:rStyle w:val="c5"/>
          <w:sz w:val="28"/>
          <w:szCs w:val="28"/>
        </w:rPr>
        <w:t>с применением деловой игры</w:t>
      </w:r>
      <w:r w:rsidR="00CB070A" w:rsidRPr="00437B45">
        <w:rPr>
          <w:rStyle w:val="c5"/>
          <w:sz w:val="28"/>
          <w:szCs w:val="28"/>
        </w:rPr>
        <w:t xml:space="preserve"> относятся к эмоциональным методам мотивации</w:t>
      </w:r>
      <w:r w:rsidR="00E7087D" w:rsidRPr="00437B45">
        <w:rPr>
          <w:rStyle w:val="c5"/>
          <w:sz w:val="28"/>
          <w:szCs w:val="28"/>
        </w:rPr>
        <w:t>.</w:t>
      </w:r>
      <w:r w:rsidR="007438EF" w:rsidRPr="00437B45">
        <w:rPr>
          <w:rStyle w:val="c5"/>
          <w:sz w:val="28"/>
          <w:szCs w:val="28"/>
        </w:rPr>
        <w:t xml:space="preserve"> И здесь я использую полный спектр деловых игр. Это игры </w:t>
      </w:r>
      <w:r w:rsidR="007438EF" w:rsidRPr="00437B45">
        <w:rPr>
          <w:sz w:val="28"/>
          <w:szCs w:val="28"/>
        </w:rPr>
        <w:t xml:space="preserve">ориентированные на рост мотивации учения, познавательного интереса, а также включение учащихся в самостоятельную деятельность. </w:t>
      </w:r>
      <w:r w:rsidR="00135B28" w:rsidRPr="00437B45">
        <w:rPr>
          <w:sz w:val="28"/>
          <w:szCs w:val="28"/>
        </w:rPr>
        <w:t xml:space="preserve">Это игры, </w:t>
      </w:r>
      <w:r w:rsidR="007438EF" w:rsidRPr="00437B45">
        <w:rPr>
          <w:sz w:val="28"/>
          <w:szCs w:val="28"/>
        </w:rPr>
        <w:t>требующие от учащихся не только проявления самостоятельности, оценку своих возможностей, но и независимости в процессе достижения целей, отстаивания своей позиции.</w:t>
      </w:r>
      <w:r w:rsidR="00135B28" w:rsidRPr="00437B45">
        <w:rPr>
          <w:sz w:val="28"/>
          <w:szCs w:val="28"/>
        </w:rPr>
        <w:t xml:space="preserve"> Такие игры как  «Спринт-олимпиада», «Лабиринт», «Эстафета», «Аукцион», «Математический калейдоскоп» позволяют повысить мотивацию учащегося к учебной деятельности. </w:t>
      </w:r>
    </w:p>
    <w:p w:rsidR="002C2641" w:rsidRPr="00437B45" w:rsidRDefault="00AE587F" w:rsidP="00437B45">
      <w:pPr>
        <w:ind w:right="27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B45">
        <w:rPr>
          <w:rFonts w:ascii="Times New Roman" w:hAnsi="Times New Roman" w:cs="Times New Roman"/>
          <w:sz w:val="28"/>
          <w:szCs w:val="28"/>
        </w:rPr>
        <w:t xml:space="preserve">Результаты контроля уровня подготовки учащихся на уроках, результаты диагностики и анкетирования по 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изучению уровня мотивации,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определению ведущ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мотивов учебной деятельности,</w:t>
      </w:r>
      <w:r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особенностей мотивации и анализ динамики развития мотивации </w:t>
      </w:r>
      <w:r w:rsidRPr="00437B45">
        <w:rPr>
          <w:rFonts w:ascii="Times New Roman" w:hAnsi="Times New Roman" w:cs="Times New Roman"/>
          <w:sz w:val="28"/>
          <w:szCs w:val="28"/>
        </w:rPr>
        <w:t>позволяют</w:t>
      </w:r>
      <w:r w:rsidR="005F0B48" w:rsidRPr="00437B45">
        <w:rPr>
          <w:rFonts w:ascii="Times New Roman" w:hAnsi="Times New Roman" w:cs="Times New Roman"/>
          <w:sz w:val="28"/>
          <w:szCs w:val="28"/>
        </w:rPr>
        <w:t xml:space="preserve"> проектировать содержание </w:t>
      </w:r>
      <w:r w:rsidRPr="00437B45">
        <w:rPr>
          <w:rFonts w:ascii="Times New Roman" w:hAnsi="Times New Roman" w:cs="Times New Roman"/>
          <w:sz w:val="28"/>
          <w:szCs w:val="28"/>
        </w:rPr>
        <w:t>учебного материала на уроках и за</w:t>
      </w:r>
      <w:r w:rsidR="00FA569D" w:rsidRPr="00437B45">
        <w:rPr>
          <w:rFonts w:ascii="Times New Roman" w:hAnsi="Times New Roman" w:cs="Times New Roman"/>
          <w:sz w:val="28"/>
          <w:szCs w:val="28"/>
        </w:rPr>
        <w:t xml:space="preserve">нятиях внеурочной деятельности и дополнительного образования. В свою очередь показатели деятельности на дополнительных занятиях влияют на 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421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онтрольно-оценочные</w:t>
      </w:r>
      <w:r w:rsidR="00F30223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30223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прогноза самооценки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223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приемов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самообразования</w:t>
      </w:r>
      <w:r w:rsidR="00E6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</w:t>
      </w:r>
      <w:r w:rsidR="00FA569D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7651" w:rsidRPr="00437B45" w:rsidRDefault="003D7651" w:rsidP="00437B45">
      <w:pPr>
        <w:ind w:right="27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6C52" w:rsidRPr="00437B45" w:rsidRDefault="002C6C52" w:rsidP="00437B45">
      <w:pPr>
        <w:ind w:right="27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6C52" w:rsidRPr="00E6421F" w:rsidRDefault="002C6C52" w:rsidP="00E6421F">
      <w:pPr>
        <w:ind w:right="27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6421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E43F17">
        <w:rPr>
          <w:rFonts w:ascii="Times New Roman" w:hAnsi="Times New Roman" w:cs="Times New Roman"/>
          <w:sz w:val="28"/>
          <w:szCs w:val="28"/>
        </w:rPr>
        <w:t xml:space="preserve">учебного курса </w:t>
      </w:r>
      <w:r w:rsidRPr="00E6421F">
        <w:rPr>
          <w:rFonts w:ascii="Times New Roman" w:hAnsi="Times New Roman" w:cs="Times New Roman"/>
          <w:sz w:val="28"/>
          <w:szCs w:val="28"/>
        </w:rPr>
        <w:t>«Математический тренажер»</w:t>
      </w:r>
    </w:p>
    <w:p w:rsidR="002C6C52" w:rsidRPr="00E6421F" w:rsidRDefault="006E5959" w:rsidP="00E6421F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6421F">
        <w:rPr>
          <w:bCs/>
          <w:iCs/>
          <w:sz w:val="28"/>
          <w:szCs w:val="28"/>
        </w:rPr>
        <w:t>для учащихся 11-х классов</w:t>
      </w:r>
    </w:p>
    <w:p w:rsidR="002C6C52" w:rsidRPr="00E6421F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421F">
        <w:rPr>
          <w:bCs/>
          <w:sz w:val="28"/>
          <w:szCs w:val="28"/>
        </w:rPr>
        <w:t>Пояснительная записка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Базовый курс 11</w:t>
      </w:r>
      <w:r w:rsidR="006E5959" w:rsidRPr="00437B45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 xml:space="preserve">общеобразовательного класса рассчитан на 4 урока математики в неделю. Этого времени не совсем достаточно для решения основной задачи учащегося: подготовка к </w:t>
      </w:r>
      <w:r w:rsidR="006E5959" w:rsidRPr="00437B45">
        <w:rPr>
          <w:sz w:val="28"/>
          <w:szCs w:val="28"/>
        </w:rPr>
        <w:t xml:space="preserve">государственной </w:t>
      </w:r>
      <w:r w:rsidRPr="00437B45">
        <w:rPr>
          <w:sz w:val="28"/>
          <w:szCs w:val="28"/>
        </w:rPr>
        <w:t xml:space="preserve">итоговой аттестации в форме ЕГЭ как базового так и профильного уровней. </w:t>
      </w:r>
      <w:r w:rsidR="006E5959" w:rsidRPr="00437B45">
        <w:rPr>
          <w:sz w:val="28"/>
          <w:szCs w:val="28"/>
        </w:rPr>
        <w:t xml:space="preserve">Для повышения мотивации к учению, создания ситуации успеха учебной деятельности по математике способствует предлагаемый курс. 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7B45">
        <w:rPr>
          <w:sz w:val="28"/>
          <w:szCs w:val="28"/>
        </w:rPr>
        <w:t xml:space="preserve">Курс позволит школьникам систематизировать, расширить и укрепить знания. Подготовиться для дальнейшего изучения тем, научиться решать разнообразные задачи различной сложности. Преподавание курса строится как повторение, предусмотренное программой основного общего образования. </w:t>
      </w:r>
      <w:r w:rsidR="00E6421F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 xml:space="preserve">Углубление реализуется на базе обучения методам и приемам решения математических задач, требующих применения логической и операционной культуры, развивающих научно-теоретическое и алгоритмическое мышление учащихся. </w:t>
      </w:r>
    </w:p>
    <w:p w:rsidR="006E5959" w:rsidRPr="00437B45" w:rsidRDefault="006E5959" w:rsidP="00DF595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7B45">
        <w:rPr>
          <w:sz w:val="28"/>
          <w:szCs w:val="28"/>
        </w:rPr>
        <w:t xml:space="preserve">Отработка решения типовых заданий формируется в виде тренажера. </w:t>
      </w:r>
      <w:r w:rsidR="00C14DB4" w:rsidRPr="00437B45">
        <w:rPr>
          <w:sz w:val="28"/>
          <w:szCs w:val="28"/>
        </w:rPr>
        <w:t>Содержание учебного материала построено по схеме «ключевая задача+упражнения».</w:t>
      </w:r>
      <w:r w:rsidR="00E6421F">
        <w:rPr>
          <w:sz w:val="28"/>
          <w:szCs w:val="28"/>
          <w:shd w:val="clear" w:color="auto" w:fill="F2F4FB"/>
        </w:rPr>
        <w:t xml:space="preserve"> </w:t>
      </w:r>
      <w:r w:rsidRPr="00437B45">
        <w:rPr>
          <w:sz w:val="28"/>
          <w:szCs w:val="28"/>
        </w:rPr>
        <w:t>Многократное решение одного и того же задания с меняющимся условием позволит ученику отработать решение до автоматизма, тем самым сэкономить время для решения более сложных задач и избежать ошибки при их решении. Те задания, которые отнесены к разряду заданий, «решаемых глазами» после выполнен</w:t>
      </w:r>
      <w:r w:rsidR="001420BD" w:rsidRPr="00437B45">
        <w:rPr>
          <w:sz w:val="28"/>
          <w:szCs w:val="28"/>
        </w:rPr>
        <w:t>ия их на занятиях по данной программе, решаются правильно.</w:t>
      </w:r>
    </w:p>
    <w:p w:rsidR="002C6C52" w:rsidRPr="00DF5958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F5958">
        <w:rPr>
          <w:iCs/>
          <w:sz w:val="28"/>
          <w:szCs w:val="28"/>
        </w:rPr>
        <w:t>Цели курса</w:t>
      </w:r>
      <w:r w:rsidR="001420BD" w:rsidRPr="00DF5958">
        <w:rPr>
          <w:iCs/>
          <w:sz w:val="28"/>
          <w:szCs w:val="28"/>
        </w:rPr>
        <w:t xml:space="preserve">:  </w:t>
      </w:r>
      <w:r w:rsidR="001420BD" w:rsidRPr="00DF5958">
        <w:rPr>
          <w:sz w:val="28"/>
          <w:szCs w:val="28"/>
        </w:rPr>
        <w:t>Повышение математической подготовки учащихся</w:t>
      </w:r>
    </w:p>
    <w:p w:rsidR="002C6C52" w:rsidRPr="00DF5958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F5958">
        <w:rPr>
          <w:iCs/>
          <w:sz w:val="28"/>
          <w:szCs w:val="28"/>
        </w:rPr>
        <w:t>Задачи курса:</w:t>
      </w:r>
    </w:p>
    <w:p w:rsidR="001420BD" w:rsidRPr="00437B45" w:rsidRDefault="00DF5958" w:rsidP="00DF5958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2C6C52" w:rsidRPr="00437B45">
        <w:rPr>
          <w:b/>
          <w:bCs/>
          <w:sz w:val="28"/>
          <w:szCs w:val="28"/>
        </w:rPr>
        <w:t>с</w:t>
      </w:r>
      <w:r w:rsidR="002C6C52" w:rsidRPr="00437B45">
        <w:rPr>
          <w:sz w:val="28"/>
          <w:szCs w:val="28"/>
        </w:rPr>
        <w:t xml:space="preserve">формировать </w:t>
      </w:r>
      <w:r w:rsidR="001420BD" w:rsidRPr="00437B45">
        <w:rPr>
          <w:sz w:val="28"/>
          <w:szCs w:val="28"/>
        </w:rPr>
        <w:t xml:space="preserve">у учащихся </w:t>
      </w:r>
      <w:r w:rsidR="002C6C52" w:rsidRPr="00437B45">
        <w:rPr>
          <w:sz w:val="28"/>
          <w:szCs w:val="28"/>
        </w:rPr>
        <w:t xml:space="preserve">навыки </w:t>
      </w:r>
      <w:r w:rsidR="001420BD" w:rsidRPr="00437B45">
        <w:rPr>
          <w:sz w:val="28"/>
          <w:szCs w:val="28"/>
        </w:rPr>
        <w:t>решения задач базового уровня и задач повышенного уровня;</w:t>
      </w:r>
    </w:p>
    <w:p w:rsidR="001420BD" w:rsidRPr="00DF5958" w:rsidRDefault="00DF5958" w:rsidP="00DF5958">
      <w:pPr>
        <w:ind w:left="360" w:right="2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20BD" w:rsidRPr="00DF5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формированию и развитию у учащихся контрольно-оценочных действий </w:t>
      </w:r>
    </w:p>
    <w:p w:rsidR="001420BD" w:rsidRPr="00DF5958" w:rsidRDefault="00DF5958" w:rsidP="00DF5958">
      <w:pPr>
        <w:ind w:left="360" w:right="2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420BD" w:rsidRPr="00DF59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формировать у учащихся прогноз самооценки и приемы самообразования.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 xml:space="preserve">Программа курса </w:t>
      </w:r>
      <w:r w:rsidR="001420BD" w:rsidRPr="00437B45">
        <w:rPr>
          <w:sz w:val="28"/>
          <w:szCs w:val="28"/>
        </w:rPr>
        <w:t xml:space="preserve">рассчитана на 34 часа,  </w:t>
      </w:r>
      <w:r w:rsidR="00633C8C" w:rsidRPr="00437B45">
        <w:rPr>
          <w:sz w:val="28"/>
          <w:szCs w:val="28"/>
        </w:rPr>
        <w:t xml:space="preserve">1 </w:t>
      </w:r>
      <w:r w:rsidR="001420BD" w:rsidRPr="00437B45">
        <w:rPr>
          <w:sz w:val="28"/>
          <w:szCs w:val="28"/>
        </w:rPr>
        <w:t>час в неделю.</w:t>
      </w:r>
      <w:r w:rsidR="00633C8C" w:rsidRPr="00437B45">
        <w:rPr>
          <w:sz w:val="28"/>
          <w:szCs w:val="28"/>
        </w:rPr>
        <w:t xml:space="preserve"> Все занятия </w:t>
      </w:r>
      <w:r w:rsidR="00DF5958">
        <w:rPr>
          <w:sz w:val="28"/>
          <w:szCs w:val="28"/>
        </w:rPr>
        <w:t xml:space="preserve">отнесены к </w:t>
      </w:r>
      <w:r w:rsidR="00633C8C" w:rsidRPr="00437B45">
        <w:rPr>
          <w:sz w:val="28"/>
          <w:szCs w:val="28"/>
        </w:rPr>
        <w:t>практической части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b/>
          <w:bCs/>
          <w:i/>
          <w:iCs/>
          <w:sz w:val="28"/>
          <w:szCs w:val="28"/>
        </w:rPr>
        <w:t>Календарно-тематическое планирование</w:t>
      </w:r>
    </w:p>
    <w:tbl>
      <w:tblPr>
        <w:tblW w:w="1002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72"/>
        <w:gridCol w:w="2775"/>
        <w:gridCol w:w="4075"/>
        <w:gridCol w:w="2399"/>
      </w:tblGrid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№</w:t>
            </w:r>
            <w:r w:rsidRPr="00437B45">
              <w:rPr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b/>
                <w:bCs/>
                <w:i/>
                <w:iCs/>
                <w:sz w:val="28"/>
                <w:szCs w:val="28"/>
              </w:rPr>
              <w:t>Тема занятия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b/>
                <w:bCs/>
                <w:i/>
                <w:iCs/>
                <w:sz w:val="28"/>
                <w:szCs w:val="28"/>
              </w:rPr>
              <w:t>Цель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E6421F">
            <w:pPr>
              <w:pStyle w:val="a4"/>
              <w:spacing w:before="0" w:beforeAutospacing="0" w:after="0" w:afterAutospacing="0"/>
              <w:ind w:right="-567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Форма занятия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Проценты. Задачи на проценты.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1336ED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Отработать вычислительные навыки. Повторить тему «Проценты»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Графики. </w:t>
            </w:r>
            <w:r w:rsidRPr="00437B45">
              <w:rPr>
                <w:sz w:val="28"/>
                <w:szCs w:val="28"/>
              </w:rPr>
              <w:lastRenderedPageBreak/>
              <w:t>Диаграммы.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1336ED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lastRenderedPageBreak/>
              <w:t xml:space="preserve">Уметь ответить на вопросы </w:t>
            </w:r>
            <w:r w:rsidRPr="00437B45">
              <w:rPr>
                <w:sz w:val="28"/>
                <w:szCs w:val="28"/>
              </w:rPr>
              <w:lastRenderedPageBreak/>
              <w:t>задания по графику, диаграмме.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lastRenderedPageBreak/>
              <w:t xml:space="preserve">Деловая игра </w:t>
            </w:r>
            <w:r w:rsidRPr="00437B45">
              <w:rPr>
                <w:sz w:val="28"/>
                <w:szCs w:val="28"/>
              </w:rPr>
              <w:lastRenderedPageBreak/>
              <w:t>«Спринт-олимпиада»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Тождественные преобразования алгебраических выражений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знания формул сокращенного умножения и умения выполнять тождественные преобразования алгебраических выражений различными способами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DF5958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DF5958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Актуализировать знания решения задач на движение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DF5958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 игра «Математический калейдоскоп</w:t>
            </w:r>
            <w:r w:rsidR="00633C8C" w:rsidRPr="00437B45">
              <w:rPr>
                <w:sz w:val="28"/>
                <w:szCs w:val="28"/>
              </w:rPr>
              <w:t>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DF5958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на смеси, сплавы, концентрацию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знания</w:t>
            </w:r>
            <w:r w:rsidR="00DF5958">
              <w:rPr>
                <w:sz w:val="28"/>
                <w:szCs w:val="28"/>
              </w:rPr>
              <w:t xml:space="preserve"> решения задач на смеси, сплавы, концентрацию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Практикум.</w:t>
            </w:r>
          </w:p>
          <w:p w:rsidR="00633C8C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6-7.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Рациональные уравнения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умения решать рациональные уравнения различных видов различными способами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Деловая игра «Лабиринт»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8.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умения решать иррациональные уравнения различных видов различными способами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9.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Системы уравнений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</w:t>
            </w:r>
            <w:r w:rsidR="00633C8C" w:rsidRPr="00437B45">
              <w:rPr>
                <w:sz w:val="28"/>
                <w:szCs w:val="28"/>
              </w:rPr>
              <w:t>ктуализировать знания</w:t>
            </w:r>
            <w:r w:rsidRPr="00437B45">
              <w:rPr>
                <w:sz w:val="28"/>
                <w:szCs w:val="28"/>
              </w:rPr>
              <w:t xml:space="preserve"> о различных способах решения линейных и нелинейных систем уравнений. 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10.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Рациональные неравенства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</w:t>
            </w:r>
            <w:r w:rsidR="00633C8C" w:rsidRPr="00437B45">
              <w:rPr>
                <w:sz w:val="28"/>
                <w:szCs w:val="28"/>
              </w:rPr>
              <w:t>ктуализировать знания</w:t>
            </w:r>
            <w:r w:rsidRPr="00437B45">
              <w:rPr>
                <w:sz w:val="28"/>
                <w:szCs w:val="28"/>
              </w:rPr>
              <w:t xml:space="preserve"> о различных способах решения</w:t>
            </w:r>
            <w:r w:rsidR="00633C8C" w:rsidRPr="00437B45">
              <w:rPr>
                <w:sz w:val="28"/>
                <w:szCs w:val="28"/>
              </w:rPr>
              <w:t xml:space="preserve"> рациональных неравенств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Деловая игра «Аукцион»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С</w:t>
            </w:r>
            <w:r w:rsidR="00A844A1" w:rsidRPr="00437B45">
              <w:rPr>
                <w:sz w:val="28"/>
                <w:szCs w:val="28"/>
              </w:rPr>
              <w:t>истемы неравенств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Актуализировать знания о различных способах решения систем неравенств 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633C8C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Модули. Уравнения и неравенства с модулями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1336ED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Актуализировать знания школьников о смысле понятия «модуль». 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Логарифмы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знания о логарифмах и способах их вычислений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Деловая игра «Эстафета»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Систематизировать знания о способах решения логарифмических уравнений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Показательные уравнения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Систематизировать знания о способах решения </w:t>
            </w:r>
            <w:r w:rsidRPr="00437B45">
              <w:rPr>
                <w:sz w:val="28"/>
                <w:szCs w:val="28"/>
              </w:rPr>
              <w:lastRenderedPageBreak/>
              <w:t>показательных уравнений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3C8C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lastRenderedPageBreak/>
              <w:t>Практикум</w:t>
            </w:r>
          </w:p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 Он-лайн-</w:t>
            </w:r>
            <w:r w:rsidRPr="00437B45">
              <w:rPr>
                <w:sz w:val="28"/>
                <w:szCs w:val="28"/>
              </w:rPr>
              <w:lastRenderedPageBreak/>
              <w:t>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Показательные и логарифмические неравенства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Систематизировать знания о способах решения логарифмических и показательных неравенств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17.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Тригонометрические функции и тригонометрические выражения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знания о тригонометрических функциях, тригонометрических выражениях и способах их упрощения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18-19.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Тригонометрические выражения, тригонометрические уравнения и неравенства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Актуализировать знания о тригонометрических функциях, тригонометрических выражениях и способах решения тригонометрических уравнений и неравенств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Деловая игра «Аукцион»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20-21.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1336ED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Производная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Актуализировать и обобщить знания о </w:t>
            </w:r>
            <w:r w:rsidR="00E56500" w:rsidRPr="00437B45">
              <w:rPr>
                <w:sz w:val="28"/>
                <w:szCs w:val="28"/>
              </w:rPr>
              <w:t xml:space="preserve">нахождении производной 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Деловая игра «Спринт-олимпиада»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22.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1336ED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Функция. Исследование функции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Актуализировать знания о </w:t>
            </w:r>
            <w:r w:rsidR="00E56500" w:rsidRPr="00437B45">
              <w:rPr>
                <w:sz w:val="28"/>
                <w:szCs w:val="28"/>
              </w:rPr>
              <w:t>функциях, исследовании функции с помощью производной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23.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Решение планиметрических задач по темам: «Треугольник», «Параллелограмм». «Квадрат»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Обобщить и систематизировать основные темы курса планиметрии; отработать навыки решения планиметрических задач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24.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Решение планиметрических задач по темам: «Трапеция», «Окружность»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Обобщить и систематизировать основные темы курса планиметрии; отработать навыки решения планиметрических задач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25.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Решение стереометрических задач по теме “Пирамида”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Обобщить и систематизировать основные темы курса стереометрии; отработать навыки решения стереометрических задач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26.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Решение стереометрических задач по темам: «Призма», «Параллелепипед»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Обобщить и систематизировать основные темы курса стереометрии; отработать навыки решения стереометрических задач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Решение стереометрических задач по теме «Конус», «Цилиндр»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Обобщить и систематизировать основные темы курса стереометрии; отработать навыки решения стереометрических задач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28.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Решение стереометрических задач по теме «Комбинация тел»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Обобщить и систематизировать основные темы курса стереометрии; отработать навыки решения стереометрических задач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Деловая игра «Аукцион»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29.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Теория вероятностей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Систематизировать знания о способах решения заданий на вероятность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Он-лайн-тренажер</w:t>
            </w:r>
          </w:p>
        </w:tc>
      </w:tr>
      <w:tr w:rsidR="00A844A1" w:rsidRPr="00437B45" w:rsidTr="00DF5958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E6421F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30-34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41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Обобщающее повторение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44A1" w:rsidRPr="00437B45" w:rsidRDefault="00633C8C" w:rsidP="00DF5958">
            <w:pPr>
              <w:pStyle w:val="a4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 xml:space="preserve">Отработать навыки выполнения теста 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6500" w:rsidRPr="00437B45" w:rsidRDefault="00E56500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  <w:r w:rsidRPr="00437B45">
              <w:rPr>
                <w:sz w:val="28"/>
                <w:szCs w:val="28"/>
              </w:rPr>
              <w:t>Практикум</w:t>
            </w:r>
          </w:p>
          <w:p w:rsidR="00A844A1" w:rsidRPr="00437B45" w:rsidRDefault="00A844A1" w:rsidP="00DF5958">
            <w:pPr>
              <w:pStyle w:val="a4"/>
              <w:spacing w:before="0" w:beforeAutospacing="0" w:after="0" w:afterAutospacing="0"/>
              <w:ind w:right="125"/>
              <w:jc w:val="both"/>
              <w:rPr>
                <w:sz w:val="28"/>
                <w:szCs w:val="28"/>
              </w:rPr>
            </w:pPr>
          </w:p>
        </w:tc>
      </w:tr>
    </w:tbl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6C52" w:rsidRPr="00DF5958" w:rsidRDefault="00C14DB4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F5958">
        <w:rPr>
          <w:bCs/>
          <w:sz w:val="28"/>
          <w:szCs w:val="28"/>
        </w:rPr>
        <w:t>Список</w:t>
      </w:r>
      <w:r w:rsidR="002C6C52" w:rsidRPr="00DF5958">
        <w:rPr>
          <w:bCs/>
          <w:sz w:val="28"/>
          <w:szCs w:val="28"/>
        </w:rPr>
        <w:t xml:space="preserve"> учебно-методического обеспечени</w:t>
      </w:r>
      <w:r w:rsidRPr="00DF5958">
        <w:rPr>
          <w:bCs/>
          <w:sz w:val="28"/>
          <w:szCs w:val="28"/>
        </w:rPr>
        <w:t>я и информационных ресурсов</w:t>
      </w:r>
    </w:p>
    <w:p w:rsidR="00C14DB4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4DB4" w:rsidRPr="00437B45">
        <w:rPr>
          <w:sz w:val="28"/>
          <w:szCs w:val="28"/>
        </w:rPr>
        <w:t>А.Г.Мордкович. Алгебра и начала анализа 10-11 класс.Ч.1 Учебник для общеобразовательных учреждений. Ч.2 задачник для общеобразовательных учреждений.М:Мнемозина. 2014</w:t>
      </w:r>
    </w:p>
    <w:p w:rsidR="00C14DB4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4DB4" w:rsidRPr="00437B45">
        <w:rPr>
          <w:sz w:val="28"/>
          <w:szCs w:val="28"/>
        </w:rPr>
        <w:t>А.С. Атанасян, В.Ф. Бутузов и др.</w:t>
      </w:r>
      <w:r w:rsidR="00C14DB4" w:rsidRPr="00437B45">
        <w:rPr>
          <w:b/>
          <w:bCs/>
          <w:sz w:val="28"/>
          <w:szCs w:val="28"/>
        </w:rPr>
        <w:t> </w:t>
      </w:r>
      <w:r w:rsidR="00C14DB4" w:rsidRPr="00437B45">
        <w:rPr>
          <w:sz w:val="28"/>
          <w:szCs w:val="28"/>
        </w:rPr>
        <w:t>Учебник.</w:t>
      </w:r>
      <w:r w:rsidR="00C14DB4" w:rsidRPr="00437B45">
        <w:rPr>
          <w:b/>
          <w:bCs/>
          <w:sz w:val="28"/>
          <w:szCs w:val="28"/>
        </w:rPr>
        <w:t> </w:t>
      </w:r>
      <w:r w:rsidR="00C14DB4" w:rsidRPr="00437B45">
        <w:rPr>
          <w:sz w:val="28"/>
          <w:szCs w:val="28"/>
        </w:rPr>
        <w:t>Геометрия 10 – 11.- М.: Просвещение, 2016.</w:t>
      </w:r>
    </w:p>
    <w:p w:rsidR="002C6C52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C6C52" w:rsidRPr="00437B45">
        <w:rPr>
          <w:sz w:val="28"/>
          <w:szCs w:val="28"/>
        </w:rPr>
        <w:t>Самостоятельные и контрольные работы по алгебре и началам анализа для 10-11 классов. Автор Ершова А.П., Гол</w:t>
      </w:r>
      <w:r w:rsidR="00E56500" w:rsidRPr="00437B45">
        <w:rPr>
          <w:sz w:val="28"/>
          <w:szCs w:val="28"/>
        </w:rPr>
        <w:t>обородько В.В. –М.: Илекса, 2014</w:t>
      </w:r>
    </w:p>
    <w:p w:rsidR="00E56500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56500" w:rsidRPr="00437B45">
        <w:rPr>
          <w:sz w:val="28"/>
          <w:szCs w:val="28"/>
        </w:rPr>
        <w:t>Алгебраический тренажер, Пособие для школьников и абитуриентов, Мерзляк А.Г., Полонский В.Б., Якир М.С., 2007</w:t>
      </w:r>
    </w:p>
    <w:p w:rsidR="00E56500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56500" w:rsidRPr="00437B45">
        <w:rPr>
          <w:sz w:val="28"/>
          <w:szCs w:val="28"/>
        </w:rPr>
        <w:t>http://fipi.ru/</w:t>
      </w:r>
    </w:p>
    <w:p w:rsidR="00C14DB4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56500" w:rsidRPr="00437B45">
        <w:rPr>
          <w:sz w:val="28"/>
          <w:szCs w:val="28"/>
        </w:rPr>
        <w:t>https://ege.sdamgia.ru</w:t>
      </w:r>
      <w:r w:rsidR="002C6C52" w:rsidRPr="00437B45">
        <w:rPr>
          <w:sz w:val="28"/>
          <w:szCs w:val="28"/>
        </w:rPr>
        <w:t> </w:t>
      </w:r>
    </w:p>
    <w:p w:rsidR="00C14DB4" w:rsidRPr="00437B45" w:rsidRDefault="00DF5958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C14DB4" w:rsidRPr="00437B45">
        <w:rPr>
          <w:sz w:val="28"/>
          <w:szCs w:val="28"/>
        </w:rPr>
        <w:t>https://www.yaklass.ru/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 </w:t>
      </w:r>
      <w:r w:rsidR="00DF5958">
        <w:rPr>
          <w:sz w:val="28"/>
          <w:szCs w:val="28"/>
        </w:rPr>
        <w:t>8.</w:t>
      </w:r>
      <w:r w:rsidRPr="00437B45">
        <w:rPr>
          <w:sz w:val="28"/>
          <w:szCs w:val="28"/>
          <w:u w:val="single"/>
        </w:rPr>
        <w:t>http://egeigia.ru/all-ege/materialy-ege/matematika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 </w:t>
      </w:r>
      <w:r w:rsidR="00DF5958">
        <w:rPr>
          <w:sz w:val="28"/>
          <w:szCs w:val="28"/>
        </w:rPr>
        <w:t>9.</w:t>
      </w:r>
      <w:r w:rsidRPr="00437B45">
        <w:rPr>
          <w:sz w:val="28"/>
          <w:szCs w:val="28"/>
          <w:u w:val="single"/>
        </w:rPr>
        <w:t>http://reshuege.ru</w:t>
      </w:r>
    </w:p>
    <w:p w:rsidR="002C6C52" w:rsidRPr="00437B45" w:rsidRDefault="002C6C52" w:rsidP="00E6421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6C8F" w:rsidRDefault="00936C8F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0223" w:rsidRPr="00DF5958" w:rsidRDefault="00F30223" w:rsidP="00DF595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Заключение</w:t>
      </w:r>
    </w:p>
    <w:p w:rsidR="00796E5B" w:rsidRPr="00437B45" w:rsidRDefault="00936C8F" w:rsidP="00DF5958">
      <w:pPr>
        <w:ind w:right="27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5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 формирования и </w:t>
      </w:r>
      <w:r w:rsidR="00796E5B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мотивации к учебной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</w:t>
      </w:r>
      <w:r w:rsidR="00796E5B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актуальным. В настоящее время проблема стала еще более актуальной,  потому что при работе с молодежью нельзя не </w:t>
      </w:r>
      <w:r w:rsidR="00437B45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брать во внимание и</w:t>
      </w:r>
      <w:r w:rsidR="00796E5B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социального характера</w:t>
      </w:r>
      <w:r w:rsidR="00437B45" w:rsidRPr="0043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которых стало больше. </w:t>
      </w:r>
      <w:r w:rsidR="00796E5B"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>Л.И. Божович установила, что учебная деятельность ребенка побуждается двумя видами мотивов. Одни из них порождаются преимущественно самой учебной деятельностью и непосредственно связаны с содержанием и процессом учения - познавательные мотивы.</w:t>
      </w:r>
      <w:r w:rsidR="00796E5B" w:rsidRPr="00437B4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="00796E5B" w:rsidRPr="00437B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Другие «лежат как бы за пределами учебного процесса». Эти мотивы, - «порождаемые всей системой отношений, существующих между ребенком и окружающей действительностью». Это в большей степени те мотивы, которые находятся не только во </w:t>
      </w:r>
      <w:r w:rsidR="00796E5B" w:rsidRPr="00437B45">
        <w:rPr>
          <w:rFonts w:ascii="Times New Roman" w:hAnsi="Times New Roman" w:cs="Times New Roman"/>
          <w:sz w:val="28"/>
          <w:szCs w:val="28"/>
        </w:rPr>
        <w:t>внешкольной образовательной среде, но и социальные мотивы. И только координация и сплоченность всех участников образовательных отношений  позволят сформировать благоприятную среду для развития мотивации учения, для</w:t>
      </w:r>
      <w:r w:rsidR="00437B45" w:rsidRPr="00437B45">
        <w:rPr>
          <w:rFonts w:ascii="Times New Roman" w:hAnsi="Times New Roman" w:cs="Times New Roman"/>
          <w:sz w:val="28"/>
          <w:szCs w:val="28"/>
        </w:rPr>
        <w:t xml:space="preserve"> повышения качества образования, для гармоничного развития личности и успешности выпускника.</w:t>
      </w:r>
    </w:p>
    <w:p w:rsidR="00437B45" w:rsidRPr="00437B45" w:rsidRDefault="00437B45" w:rsidP="00DF5958">
      <w:pPr>
        <w:ind w:right="272"/>
        <w:jc w:val="both"/>
        <w:rPr>
          <w:rFonts w:ascii="Times New Roman" w:hAnsi="Times New Roman" w:cs="Times New Roman"/>
          <w:sz w:val="28"/>
          <w:szCs w:val="28"/>
        </w:rPr>
      </w:pPr>
      <w:r w:rsidRPr="00437B45">
        <w:rPr>
          <w:rFonts w:ascii="Times New Roman" w:hAnsi="Times New Roman" w:cs="Times New Roman"/>
          <w:sz w:val="28"/>
          <w:szCs w:val="28"/>
        </w:rPr>
        <w:t>Используемые источники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1.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«Стратегия развития культуры в Ханты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-</w:t>
      </w:r>
      <w:r w:rsidR="00DF5958">
        <w:rPr>
          <w:sz w:val="28"/>
          <w:szCs w:val="28"/>
        </w:rPr>
        <w:t xml:space="preserve"> Мансийском Автономном о</w:t>
      </w:r>
      <w:r w:rsidRPr="00437B45">
        <w:rPr>
          <w:sz w:val="28"/>
          <w:szCs w:val="28"/>
        </w:rPr>
        <w:t>круге - Югре до 2020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года и на период до 2030 года» Постановление Правительства ХМАО-Югры от 18 мая</w:t>
      </w:r>
      <w:r w:rsidR="00DF5958">
        <w:rPr>
          <w:sz w:val="28"/>
          <w:szCs w:val="28"/>
        </w:rPr>
        <w:t xml:space="preserve"> 2013 г. N 185-п.</w:t>
      </w:r>
      <w:r w:rsidR="00DF5958">
        <w:rPr>
          <w:sz w:val="28"/>
          <w:szCs w:val="28"/>
        </w:rPr>
        <w:br/>
        <w:t xml:space="preserve">2. </w:t>
      </w:r>
      <w:r w:rsidRPr="00437B45">
        <w:rPr>
          <w:sz w:val="28"/>
          <w:szCs w:val="28"/>
        </w:rPr>
        <w:t>«Стратегия развития образования Ханты-Мансийского Автономного Округа - Югры до 2020года». Приложение к распоряжению Правительства ХМАО-Югры от 19.02.2010 № 91-рп.</w:t>
      </w:r>
      <w:r w:rsidRPr="00437B45">
        <w:rPr>
          <w:sz w:val="28"/>
          <w:szCs w:val="28"/>
        </w:rPr>
        <w:br/>
        <w:t>3.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Божович Л.И. Личность и ее формирование в детском возрасте. - М.: Педагогика, 1968. - 321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4.Валеев Г.Х. Методология и методы психолого-педагогических исследований: Учебное пособие для студентов 3-5-х курсов педагогических вузов. - Стерлитамак: Стерлитамак. гос. пед. ин-т, 2002. - 134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5.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Выготский Л.С. Педагогическая психология. - М., 1996. - 340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 xml:space="preserve">6.Ильин Е. П. И 46 Мотивация и мотивы. — </w:t>
      </w:r>
      <w:r w:rsidR="00DF5958">
        <w:rPr>
          <w:sz w:val="28"/>
          <w:szCs w:val="28"/>
        </w:rPr>
        <w:t>СПб.: Питер, 2002 — 512 с: ил. -</w:t>
      </w:r>
      <w:r w:rsidRPr="00437B45">
        <w:rPr>
          <w:sz w:val="28"/>
          <w:szCs w:val="28"/>
        </w:rPr>
        <w:t xml:space="preserve"> (Серия «Мастера психологии»)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7.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Леонтьев А.Н</w:t>
      </w:r>
      <w:r w:rsidRPr="00437B45">
        <w:rPr>
          <w:i/>
          <w:iCs/>
          <w:sz w:val="28"/>
          <w:szCs w:val="28"/>
        </w:rPr>
        <w:t>.</w:t>
      </w:r>
      <w:r w:rsidRPr="00437B45">
        <w:rPr>
          <w:sz w:val="28"/>
          <w:szCs w:val="28"/>
        </w:rPr>
        <w:t> Деятельность. Сознание. Личность. - М., 1975. - 304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8.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Лукьянова М.И., Калинина Н.В. Психолого-педагогические показатели деятельности школы: критерии и диагностика. - М.: тЦ Сфера, 2004. - 208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9.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Маркова А.К., Матис Т.А., Орлов А.Б. Формирование мотивации учения. - М., 1990. - 212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10.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Немов Р.С. Психология. Учебник. - М.: Просвещение: ВЛАДОС, 1995. - 146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11.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Подласый И.П. Педагогика: Новый курс: Учеб. для студ. высш. учеб. заведений: В 2 кн. - М.: Гуманит. изд. центр ВЛАДОС, 2003. - Кн. 1: Общие основы. Процесс обучения. - 576 с.</w:t>
      </w:r>
    </w:p>
    <w:p w:rsidR="00437B45" w:rsidRPr="00437B45" w:rsidRDefault="00437B45" w:rsidP="00DF595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B45">
        <w:rPr>
          <w:sz w:val="28"/>
          <w:szCs w:val="28"/>
        </w:rPr>
        <w:t>12.</w:t>
      </w:r>
      <w:r w:rsidR="00DF5958">
        <w:rPr>
          <w:sz w:val="28"/>
          <w:szCs w:val="28"/>
        </w:rPr>
        <w:t xml:space="preserve"> </w:t>
      </w:r>
      <w:r w:rsidRPr="00437B45">
        <w:rPr>
          <w:sz w:val="28"/>
          <w:szCs w:val="28"/>
        </w:rPr>
        <w:t>Реан А.А. Психология детства. СПб.: Прайм-ЕВРО-ЗНАК, 2003.</w:t>
      </w: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30223" w:rsidRPr="00437B45" w:rsidRDefault="00F30223" w:rsidP="00DF595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F30223" w:rsidRPr="00437B45" w:rsidSect="0030023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EE4" w:rsidRDefault="009F4EE4" w:rsidP="0026190E">
      <w:r>
        <w:separator/>
      </w:r>
    </w:p>
  </w:endnote>
  <w:endnote w:type="continuationSeparator" w:id="1">
    <w:p w:rsidR="009F4EE4" w:rsidRDefault="009F4EE4" w:rsidP="00261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EE4" w:rsidRDefault="009F4EE4" w:rsidP="0026190E">
      <w:r>
        <w:separator/>
      </w:r>
    </w:p>
  </w:footnote>
  <w:footnote w:type="continuationSeparator" w:id="1">
    <w:p w:rsidR="009F4EE4" w:rsidRDefault="009F4EE4" w:rsidP="00261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42729"/>
      <w:docPartObj>
        <w:docPartGallery w:val="Page Numbers (Top of Page)"/>
        <w:docPartUnique/>
      </w:docPartObj>
    </w:sdtPr>
    <w:sdtContent>
      <w:p w:rsidR="00E6421F" w:rsidRDefault="00754E5D">
        <w:pPr>
          <w:pStyle w:val="a7"/>
          <w:jc w:val="center"/>
        </w:pPr>
        <w:fldSimple w:instr=" PAGE   \* MERGEFORMAT ">
          <w:r w:rsidR="002D151A">
            <w:rPr>
              <w:noProof/>
            </w:rPr>
            <w:t>10</w:t>
          </w:r>
        </w:fldSimple>
      </w:p>
    </w:sdtContent>
  </w:sdt>
  <w:p w:rsidR="00E6421F" w:rsidRDefault="00E642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7101"/>
    <w:multiLevelType w:val="multilevel"/>
    <w:tmpl w:val="23BE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4191D"/>
    <w:multiLevelType w:val="hybridMultilevel"/>
    <w:tmpl w:val="505C3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D3BBE"/>
    <w:multiLevelType w:val="multilevel"/>
    <w:tmpl w:val="68225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91408"/>
    <w:multiLevelType w:val="multilevel"/>
    <w:tmpl w:val="5680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A1459"/>
    <w:multiLevelType w:val="multilevel"/>
    <w:tmpl w:val="92F6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EC4EC2"/>
    <w:multiLevelType w:val="multilevel"/>
    <w:tmpl w:val="679C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A0ABE"/>
    <w:multiLevelType w:val="multilevel"/>
    <w:tmpl w:val="A144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69046C"/>
    <w:multiLevelType w:val="multilevel"/>
    <w:tmpl w:val="C502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066DA4"/>
    <w:multiLevelType w:val="multilevel"/>
    <w:tmpl w:val="12D0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152AE9"/>
    <w:multiLevelType w:val="multilevel"/>
    <w:tmpl w:val="F4EC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7F6A4F"/>
    <w:multiLevelType w:val="hybridMultilevel"/>
    <w:tmpl w:val="3A0E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004B3"/>
    <w:multiLevelType w:val="multilevel"/>
    <w:tmpl w:val="0C5E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837265"/>
    <w:multiLevelType w:val="multilevel"/>
    <w:tmpl w:val="B75E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D66F18"/>
    <w:multiLevelType w:val="multilevel"/>
    <w:tmpl w:val="801E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D12C3B"/>
    <w:multiLevelType w:val="multilevel"/>
    <w:tmpl w:val="1058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5C1BF6"/>
    <w:multiLevelType w:val="multilevel"/>
    <w:tmpl w:val="CD0E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A0799B"/>
    <w:multiLevelType w:val="multilevel"/>
    <w:tmpl w:val="05F6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3C18AD"/>
    <w:multiLevelType w:val="hybridMultilevel"/>
    <w:tmpl w:val="BE22B37A"/>
    <w:lvl w:ilvl="0" w:tplc="10A28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D75D1"/>
    <w:multiLevelType w:val="multilevel"/>
    <w:tmpl w:val="579C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47C73"/>
    <w:multiLevelType w:val="multilevel"/>
    <w:tmpl w:val="5CD6E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B6C21"/>
    <w:multiLevelType w:val="hybridMultilevel"/>
    <w:tmpl w:val="EA44D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C526A"/>
    <w:multiLevelType w:val="multilevel"/>
    <w:tmpl w:val="D7428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F75C62"/>
    <w:multiLevelType w:val="multilevel"/>
    <w:tmpl w:val="E40C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242D4D"/>
    <w:multiLevelType w:val="multilevel"/>
    <w:tmpl w:val="597C4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B06910"/>
    <w:multiLevelType w:val="multilevel"/>
    <w:tmpl w:val="BFAA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2"/>
  </w:num>
  <w:num w:numId="5">
    <w:abstractNumId w:val="24"/>
  </w:num>
  <w:num w:numId="6">
    <w:abstractNumId w:val="22"/>
  </w:num>
  <w:num w:numId="7">
    <w:abstractNumId w:val="14"/>
  </w:num>
  <w:num w:numId="8">
    <w:abstractNumId w:val="10"/>
  </w:num>
  <w:num w:numId="9">
    <w:abstractNumId w:val="18"/>
  </w:num>
  <w:num w:numId="10">
    <w:abstractNumId w:val="0"/>
  </w:num>
  <w:num w:numId="11">
    <w:abstractNumId w:val="19"/>
  </w:num>
  <w:num w:numId="12">
    <w:abstractNumId w:val="1"/>
  </w:num>
  <w:num w:numId="13">
    <w:abstractNumId w:val="7"/>
  </w:num>
  <w:num w:numId="14">
    <w:abstractNumId w:val="2"/>
  </w:num>
  <w:num w:numId="15">
    <w:abstractNumId w:val="15"/>
  </w:num>
  <w:num w:numId="16">
    <w:abstractNumId w:val="3"/>
  </w:num>
  <w:num w:numId="17">
    <w:abstractNumId w:val="21"/>
  </w:num>
  <w:num w:numId="18">
    <w:abstractNumId w:val="23"/>
  </w:num>
  <w:num w:numId="19">
    <w:abstractNumId w:val="6"/>
  </w:num>
  <w:num w:numId="20">
    <w:abstractNumId w:val="9"/>
  </w:num>
  <w:num w:numId="21">
    <w:abstractNumId w:val="8"/>
  </w:num>
  <w:num w:numId="22">
    <w:abstractNumId w:val="5"/>
  </w:num>
  <w:num w:numId="23">
    <w:abstractNumId w:val="4"/>
  </w:num>
  <w:num w:numId="24">
    <w:abstractNumId w:val="20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DC0"/>
    <w:rsid w:val="00032F71"/>
    <w:rsid w:val="00045770"/>
    <w:rsid w:val="001336ED"/>
    <w:rsid w:val="00135B28"/>
    <w:rsid w:val="001420BD"/>
    <w:rsid w:val="0026190E"/>
    <w:rsid w:val="002C2641"/>
    <w:rsid w:val="002C6C52"/>
    <w:rsid w:val="002D151A"/>
    <w:rsid w:val="002F1160"/>
    <w:rsid w:val="00300232"/>
    <w:rsid w:val="003237CB"/>
    <w:rsid w:val="0039776F"/>
    <w:rsid w:val="003B623B"/>
    <w:rsid w:val="003D7651"/>
    <w:rsid w:val="00437B45"/>
    <w:rsid w:val="00450091"/>
    <w:rsid w:val="004D7B97"/>
    <w:rsid w:val="00512C7C"/>
    <w:rsid w:val="00546CF0"/>
    <w:rsid w:val="005E651E"/>
    <w:rsid w:val="005F0B48"/>
    <w:rsid w:val="005F184B"/>
    <w:rsid w:val="00633C8C"/>
    <w:rsid w:val="006837D1"/>
    <w:rsid w:val="006E5959"/>
    <w:rsid w:val="007438EF"/>
    <w:rsid w:val="00754E5D"/>
    <w:rsid w:val="00792954"/>
    <w:rsid w:val="007962A3"/>
    <w:rsid w:val="00796E5B"/>
    <w:rsid w:val="0081720D"/>
    <w:rsid w:val="008A2075"/>
    <w:rsid w:val="008B7D48"/>
    <w:rsid w:val="00936C8F"/>
    <w:rsid w:val="009A49BD"/>
    <w:rsid w:val="009F4EE4"/>
    <w:rsid w:val="009F64A0"/>
    <w:rsid w:val="00A057F2"/>
    <w:rsid w:val="00A14C00"/>
    <w:rsid w:val="00A2180E"/>
    <w:rsid w:val="00A844A1"/>
    <w:rsid w:val="00AE587F"/>
    <w:rsid w:val="00B9412C"/>
    <w:rsid w:val="00BC0545"/>
    <w:rsid w:val="00C14DB4"/>
    <w:rsid w:val="00CB070A"/>
    <w:rsid w:val="00CC0C38"/>
    <w:rsid w:val="00DF5958"/>
    <w:rsid w:val="00E30DC0"/>
    <w:rsid w:val="00E33ACA"/>
    <w:rsid w:val="00E43F17"/>
    <w:rsid w:val="00E56500"/>
    <w:rsid w:val="00E6421F"/>
    <w:rsid w:val="00E7087D"/>
    <w:rsid w:val="00E7672F"/>
    <w:rsid w:val="00F30223"/>
    <w:rsid w:val="00FA569D"/>
    <w:rsid w:val="00FB350B"/>
    <w:rsid w:val="00FC0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32"/>
  </w:style>
  <w:style w:type="paragraph" w:styleId="1">
    <w:name w:val="heading 1"/>
    <w:basedOn w:val="a"/>
    <w:next w:val="a"/>
    <w:link w:val="10"/>
    <w:uiPriority w:val="9"/>
    <w:qFormat/>
    <w:rsid w:val="00E5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C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C264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30D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30DC0"/>
  </w:style>
  <w:style w:type="character" w:customStyle="1" w:styleId="a3">
    <w:name w:val="_"/>
    <w:basedOn w:val="a0"/>
    <w:rsid w:val="004D7B97"/>
  </w:style>
  <w:style w:type="character" w:customStyle="1" w:styleId="ff1">
    <w:name w:val="ff1"/>
    <w:basedOn w:val="a0"/>
    <w:rsid w:val="004D7B97"/>
  </w:style>
  <w:style w:type="character" w:customStyle="1" w:styleId="ff7">
    <w:name w:val="ff7"/>
    <w:basedOn w:val="a0"/>
    <w:rsid w:val="004D7B97"/>
  </w:style>
  <w:style w:type="character" w:customStyle="1" w:styleId="ff4">
    <w:name w:val="ff4"/>
    <w:basedOn w:val="a0"/>
    <w:rsid w:val="004D7B97"/>
  </w:style>
  <w:style w:type="character" w:customStyle="1" w:styleId="ls0">
    <w:name w:val="ls0"/>
    <w:basedOn w:val="a0"/>
    <w:rsid w:val="004D7B97"/>
  </w:style>
  <w:style w:type="character" w:customStyle="1" w:styleId="ff8">
    <w:name w:val="ff8"/>
    <w:basedOn w:val="a0"/>
    <w:rsid w:val="004D7B97"/>
  </w:style>
  <w:style w:type="character" w:customStyle="1" w:styleId="ff9">
    <w:name w:val="ff9"/>
    <w:basedOn w:val="a0"/>
    <w:rsid w:val="004D7B97"/>
  </w:style>
  <w:style w:type="character" w:customStyle="1" w:styleId="fc0">
    <w:name w:val="fc0"/>
    <w:basedOn w:val="a0"/>
    <w:rsid w:val="004D7B97"/>
  </w:style>
  <w:style w:type="character" w:customStyle="1" w:styleId="ff3">
    <w:name w:val="ff3"/>
    <w:basedOn w:val="a0"/>
    <w:rsid w:val="004D7B97"/>
  </w:style>
  <w:style w:type="character" w:customStyle="1" w:styleId="ff2">
    <w:name w:val="ff2"/>
    <w:basedOn w:val="a0"/>
    <w:rsid w:val="004D7B97"/>
  </w:style>
  <w:style w:type="character" w:customStyle="1" w:styleId="ff5">
    <w:name w:val="ff5"/>
    <w:basedOn w:val="a0"/>
    <w:rsid w:val="004D7B97"/>
  </w:style>
  <w:style w:type="paragraph" w:styleId="a4">
    <w:name w:val="Normal (Web)"/>
    <w:basedOn w:val="a"/>
    <w:uiPriority w:val="99"/>
    <w:unhideWhenUsed/>
    <w:rsid w:val="007929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0545"/>
    <w:rPr>
      <w:b/>
      <w:bCs/>
    </w:rPr>
  </w:style>
  <w:style w:type="character" w:styleId="a6">
    <w:name w:val="Hyperlink"/>
    <w:basedOn w:val="a0"/>
    <w:uiPriority w:val="99"/>
    <w:semiHidden/>
    <w:unhideWhenUsed/>
    <w:rsid w:val="009F64A0"/>
    <w:rPr>
      <w:color w:val="0000FF"/>
      <w:u w:val="single"/>
    </w:rPr>
  </w:style>
  <w:style w:type="paragraph" w:customStyle="1" w:styleId="c1">
    <w:name w:val="c1"/>
    <w:basedOn w:val="a"/>
    <w:rsid w:val="00CB07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B070A"/>
  </w:style>
  <w:style w:type="paragraph" w:styleId="a7">
    <w:name w:val="header"/>
    <w:basedOn w:val="a"/>
    <w:link w:val="a8"/>
    <w:uiPriority w:val="99"/>
    <w:unhideWhenUsed/>
    <w:rsid w:val="002619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190E"/>
  </w:style>
  <w:style w:type="paragraph" w:styleId="a9">
    <w:name w:val="footer"/>
    <w:basedOn w:val="a"/>
    <w:link w:val="aa"/>
    <w:uiPriority w:val="99"/>
    <w:semiHidden/>
    <w:unhideWhenUsed/>
    <w:rsid w:val="002619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90E"/>
  </w:style>
  <w:style w:type="character" w:styleId="ab">
    <w:name w:val="Emphasis"/>
    <w:basedOn w:val="a0"/>
    <w:uiPriority w:val="20"/>
    <w:qFormat/>
    <w:rsid w:val="007438EF"/>
    <w:rPr>
      <w:i/>
      <w:iCs/>
    </w:rPr>
  </w:style>
  <w:style w:type="paragraph" w:styleId="ac">
    <w:name w:val="List Paragraph"/>
    <w:basedOn w:val="a"/>
    <w:uiPriority w:val="34"/>
    <w:qFormat/>
    <w:rsid w:val="00135B2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C26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C6C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ydownload">
    <w:name w:val="mydownload"/>
    <w:basedOn w:val="a0"/>
    <w:rsid w:val="002C6C52"/>
  </w:style>
  <w:style w:type="paragraph" w:styleId="ad">
    <w:name w:val="Balloon Text"/>
    <w:basedOn w:val="a"/>
    <w:link w:val="ae"/>
    <w:uiPriority w:val="99"/>
    <w:semiHidden/>
    <w:unhideWhenUsed/>
    <w:rsid w:val="002C6C5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6C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565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13097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1158">
              <w:marLeft w:val="0"/>
              <w:marRight w:val="0"/>
              <w:marTop w:val="272"/>
              <w:marBottom w:val="272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82490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3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6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2714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072468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8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3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262658">
          <w:marLeft w:val="-204"/>
          <w:marRight w:val="-204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1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51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8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0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4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292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361">
          <w:marLeft w:val="0"/>
          <w:marRight w:val="0"/>
          <w:marTop w:val="0"/>
          <w:marBottom w:val="1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9293">
          <w:marLeft w:val="0"/>
          <w:marRight w:val="0"/>
          <w:marTop w:val="1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4756">
              <w:marLeft w:val="-4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7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7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23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33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4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0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4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30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06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29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59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72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92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2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1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1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4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4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1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3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2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2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02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42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1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9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87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0435862">
          <w:marLeft w:val="0"/>
          <w:marRight w:val="0"/>
          <w:marTop w:val="1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31966">
              <w:marLeft w:val="-4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26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22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8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76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62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95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7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7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45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6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6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56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7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3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0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42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9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8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0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5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8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9DA07-A735-48C6-A30B-A26A0B1D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11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2018-10-21T07:23:00Z</dcterms:created>
  <dcterms:modified xsi:type="dcterms:W3CDTF">2018-10-23T14:51:00Z</dcterms:modified>
</cp:coreProperties>
</file>