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7EC" w:rsidRDefault="003677EC" w:rsidP="004B4C46"/>
    <w:p w:rsidR="003677EC" w:rsidRPr="003677EC" w:rsidRDefault="003677EC" w:rsidP="003677EC">
      <w:pPr>
        <w:jc w:val="center"/>
        <w:rPr>
          <w:b/>
          <w:sz w:val="28"/>
          <w:szCs w:val="28"/>
        </w:rPr>
      </w:pPr>
      <w:r w:rsidRPr="003677EC">
        <w:rPr>
          <w:b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3677EC" w:rsidRPr="003677EC" w:rsidRDefault="003677EC" w:rsidP="003677EC">
      <w:pPr>
        <w:jc w:val="center"/>
        <w:rPr>
          <w:b/>
          <w:sz w:val="28"/>
          <w:szCs w:val="28"/>
        </w:rPr>
      </w:pPr>
      <w:r w:rsidRPr="003677EC">
        <w:rPr>
          <w:b/>
          <w:sz w:val="28"/>
          <w:szCs w:val="28"/>
        </w:rPr>
        <w:t xml:space="preserve">«РЯЗАНСКИЙ СТРОИТЕЛЬНЫЙ КОЛЛЕДЖ имени Героя Советского Союза В.А. </w:t>
      </w:r>
      <w:proofErr w:type="spellStart"/>
      <w:r w:rsidRPr="003677EC">
        <w:rPr>
          <w:b/>
          <w:sz w:val="28"/>
          <w:szCs w:val="28"/>
        </w:rPr>
        <w:t>Беглова</w:t>
      </w:r>
      <w:proofErr w:type="spellEnd"/>
      <w:r w:rsidRPr="003677EC">
        <w:rPr>
          <w:b/>
          <w:sz w:val="28"/>
          <w:szCs w:val="28"/>
        </w:rPr>
        <w:t>»</w:t>
      </w:r>
    </w:p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Pr="003677EC" w:rsidRDefault="003677EC" w:rsidP="003677EC">
      <w:pPr>
        <w:jc w:val="center"/>
        <w:rPr>
          <w:b/>
          <w:sz w:val="28"/>
          <w:szCs w:val="28"/>
        </w:rPr>
      </w:pPr>
    </w:p>
    <w:p w:rsidR="003677EC" w:rsidRPr="003677EC" w:rsidRDefault="003677EC" w:rsidP="003677EC">
      <w:pPr>
        <w:jc w:val="center"/>
        <w:rPr>
          <w:b/>
          <w:sz w:val="28"/>
          <w:szCs w:val="28"/>
        </w:rPr>
      </w:pPr>
      <w:r w:rsidRPr="003677EC">
        <w:rPr>
          <w:b/>
          <w:sz w:val="28"/>
          <w:szCs w:val="28"/>
        </w:rPr>
        <w:t>Методические    рекомендации  для студентов по внеаудиторной самостоятельной работе</w:t>
      </w:r>
    </w:p>
    <w:p w:rsidR="003677EC" w:rsidRPr="003677EC" w:rsidRDefault="003677EC" w:rsidP="003677EC">
      <w:pPr>
        <w:jc w:val="center"/>
        <w:rPr>
          <w:b/>
          <w:sz w:val="28"/>
          <w:szCs w:val="28"/>
        </w:rPr>
      </w:pPr>
      <w:r w:rsidRPr="003677EC">
        <w:rPr>
          <w:b/>
          <w:sz w:val="28"/>
          <w:szCs w:val="28"/>
        </w:rPr>
        <w:t>по дисциплине «Право»</w:t>
      </w:r>
    </w:p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Default="003677EC" w:rsidP="003677EC"/>
    <w:p w:rsidR="003677EC" w:rsidRPr="003677EC" w:rsidRDefault="003677EC" w:rsidP="003677EC">
      <w:pPr>
        <w:jc w:val="center"/>
        <w:rPr>
          <w:b/>
          <w:sz w:val="28"/>
          <w:szCs w:val="28"/>
        </w:rPr>
      </w:pPr>
      <w:r w:rsidRPr="003677EC">
        <w:rPr>
          <w:b/>
          <w:sz w:val="28"/>
          <w:szCs w:val="28"/>
        </w:rPr>
        <w:t>г. Рязань, 2018.</w:t>
      </w:r>
    </w:p>
    <w:p w:rsidR="004B4C46" w:rsidRDefault="004B4C46" w:rsidP="004B4C46"/>
    <w:p w:rsidR="004B4C46" w:rsidRDefault="004B4C46" w:rsidP="004B4C46">
      <w:pPr>
        <w:ind w:right="-1"/>
      </w:pPr>
    </w:p>
    <w:p w:rsidR="004B4C46" w:rsidRDefault="004B4C46" w:rsidP="004B4C4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Составлена в соответствии</w:t>
      </w:r>
    </w:p>
    <w:p w:rsidR="004B4C46" w:rsidRDefault="004B4C46" w:rsidP="004B4C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методической комиссией                                           с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</w:p>
    <w:p w:rsidR="004B4C46" w:rsidRDefault="004B4C46" w:rsidP="004B4C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                                         государственным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4B4C46" w:rsidRDefault="004B4C46" w:rsidP="004B4C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                                         тельным стандартом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4B4C46" w:rsidRDefault="004B4C46" w:rsidP="004B4C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№__</w:t>
      </w:r>
      <w:r w:rsidR="003677EC">
        <w:rPr>
          <w:rFonts w:ascii="Times New Roman" w:hAnsi="Times New Roman" w:cs="Times New Roman"/>
          <w:sz w:val="28"/>
          <w:szCs w:val="28"/>
        </w:rPr>
        <w:t>5_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_                                                      профессии </w:t>
      </w:r>
    </w:p>
    <w:p w:rsidR="004B4C46" w:rsidRDefault="004B4C46" w:rsidP="004B4C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</w:t>
      </w:r>
      <w:r w:rsidR="003677E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__»_____</w:t>
      </w:r>
      <w:r w:rsidR="003677EC">
        <w:rPr>
          <w:rFonts w:ascii="Times New Roman" w:hAnsi="Times New Roman" w:cs="Times New Roman"/>
          <w:sz w:val="28"/>
          <w:szCs w:val="28"/>
        </w:rPr>
        <w:t>12____2017</w:t>
      </w:r>
      <w:r>
        <w:rPr>
          <w:rFonts w:ascii="Times New Roman" w:hAnsi="Times New Roman" w:cs="Times New Roman"/>
          <w:sz w:val="28"/>
          <w:szCs w:val="28"/>
        </w:rPr>
        <w:t>г.                                      _______________________</w:t>
      </w:r>
    </w:p>
    <w:p w:rsidR="004B4C46" w:rsidRDefault="004B4C46" w:rsidP="004B4C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_______________________    </w:t>
      </w:r>
    </w:p>
    <w:p w:rsidR="004B4C46" w:rsidRDefault="004B4C46" w:rsidP="004B4C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C46" w:rsidRDefault="004B4C46" w:rsidP="004B4C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C46" w:rsidRDefault="004B4C46" w:rsidP="004B4C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C46" w:rsidRDefault="004B4C46" w:rsidP="004B4C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МК:____________(_</w:t>
      </w:r>
      <w:proofErr w:type="spellStart"/>
      <w:r w:rsidR="003A5118">
        <w:rPr>
          <w:rFonts w:ascii="Times New Roman" w:hAnsi="Times New Roman" w:cs="Times New Roman"/>
          <w:sz w:val="28"/>
          <w:szCs w:val="28"/>
        </w:rPr>
        <w:t>Ряховская</w:t>
      </w:r>
      <w:proofErr w:type="spellEnd"/>
      <w:r w:rsidR="003A5118">
        <w:rPr>
          <w:rFonts w:ascii="Times New Roman" w:hAnsi="Times New Roman" w:cs="Times New Roman"/>
          <w:sz w:val="28"/>
          <w:szCs w:val="28"/>
        </w:rPr>
        <w:t xml:space="preserve"> Е.А.</w:t>
      </w:r>
      <w:r>
        <w:rPr>
          <w:rFonts w:ascii="Times New Roman" w:hAnsi="Times New Roman" w:cs="Times New Roman"/>
          <w:sz w:val="28"/>
          <w:szCs w:val="28"/>
        </w:rPr>
        <w:t>_______________)</w:t>
      </w:r>
    </w:p>
    <w:p w:rsidR="004B4C46" w:rsidRDefault="004B4C46" w:rsidP="004B4C46">
      <w:pPr>
        <w:rPr>
          <w:rFonts w:ascii="Times New Roman" w:hAnsi="Times New Roman" w:cs="Times New Roman"/>
          <w:sz w:val="24"/>
          <w:szCs w:val="24"/>
        </w:rPr>
      </w:pPr>
    </w:p>
    <w:p w:rsidR="004B4C46" w:rsidRDefault="004B4C46" w:rsidP="004B4C46">
      <w:pPr>
        <w:rPr>
          <w:rFonts w:ascii="Times New Roman" w:hAnsi="Times New Roman" w:cs="Times New Roman"/>
          <w:sz w:val="24"/>
          <w:szCs w:val="24"/>
        </w:rPr>
      </w:pPr>
    </w:p>
    <w:p w:rsidR="004B4C46" w:rsidRDefault="004B4C46" w:rsidP="004B4C46">
      <w:pPr>
        <w:rPr>
          <w:rFonts w:ascii="Times New Roman" w:hAnsi="Times New Roman" w:cs="Times New Roman"/>
          <w:sz w:val="24"/>
          <w:szCs w:val="24"/>
        </w:rPr>
      </w:pPr>
    </w:p>
    <w:p w:rsidR="004B4C46" w:rsidRDefault="004B4C46" w:rsidP="004B4C46">
      <w:pPr>
        <w:rPr>
          <w:rFonts w:ascii="Times New Roman" w:hAnsi="Times New Roman" w:cs="Times New Roman"/>
          <w:sz w:val="24"/>
          <w:szCs w:val="24"/>
        </w:rPr>
      </w:pPr>
    </w:p>
    <w:p w:rsidR="004B4C46" w:rsidRDefault="004B4C46" w:rsidP="004B4C46">
      <w:pPr>
        <w:rPr>
          <w:rFonts w:ascii="Times New Roman" w:hAnsi="Times New Roman" w:cs="Times New Roman"/>
          <w:sz w:val="24"/>
          <w:szCs w:val="24"/>
        </w:rPr>
      </w:pPr>
    </w:p>
    <w:p w:rsidR="004B4C46" w:rsidRDefault="004B4C46" w:rsidP="004B4C46">
      <w:pPr>
        <w:rPr>
          <w:rFonts w:ascii="Times New Roman" w:hAnsi="Times New Roman" w:cs="Times New Roman"/>
          <w:sz w:val="24"/>
          <w:szCs w:val="24"/>
        </w:rPr>
      </w:pPr>
    </w:p>
    <w:p w:rsidR="004B4C46" w:rsidRDefault="004B4C46" w:rsidP="004B4C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>___________________(</w:t>
      </w:r>
      <w:proofErr w:type="spellStart"/>
      <w:r w:rsidR="00D02307">
        <w:rPr>
          <w:rFonts w:ascii="Times New Roman" w:hAnsi="Times New Roman" w:cs="Times New Roman"/>
          <w:sz w:val="24"/>
          <w:szCs w:val="24"/>
        </w:rPr>
        <w:t>Ряховская</w:t>
      </w:r>
      <w:proofErr w:type="spellEnd"/>
      <w:r w:rsidR="00D02307">
        <w:rPr>
          <w:rFonts w:ascii="Times New Roman" w:hAnsi="Times New Roman" w:cs="Times New Roman"/>
          <w:sz w:val="24"/>
          <w:szCs w:val="24"/>
        </w:rPr>
        <w:t xml:space="preserve"> Е.А.</w:t>
      </w:r>
      <w:r w:rsidRPr="00F755DA">
        <w:rPr>
          <w:rFonts w:ascii="Times New Roman" w:hAnsi="Times New Roman" w:cs="Times New Roman"/>
          <w:sz w:val="28"/>
          <w:szCs w:val="28"/>
        </w:rPr>
        <w:t>)</w:t>
      </w:r>
    </w:p>
    <w:p w:rsidR="004B4C46" w:rsidRDefault="004B4C46" w:rsidP="004B4C46"/>
    <w:p w:rsidR="004B4C46" w:rsidRDefault="004B4C46" w:rsidP="004B4C46"/>
    <w:p w:rsidR="004B4C46" w:rsidRPr="004A0FD8" w:rsidRDefault="004B4C46" w:rsidP="004B4C46">
      <w:pPr>
        <w:jc w:val="center"/>
        <w:rPr>
          <w:rFonts w:ascii="Times New Roman" w:hAnsi="Times New Roman" w:cs="Times New Roman"/>
          <w:sz w:val="28"/>
          <w:szCs w:val="28"/>
        </w:rPr>
      </w:pPr>
      <w:r w:rsidRPr="004A0FD8">
        <w:rPr>
          <w:rFonts w:ascii="Times New Roman" w:hAnsi="Times New Roman" w:cs="Times New Roman"/>
          <w:sz w:val="28"/>
          <w:szCs w:val="28"/>
        </w:rPr>
        <w:t>Аннотация</w:t>
      </w:r>
    </w:p>
    <w:p w:rsidR="004B4C46" w:rsidRDefault="004B4C46" w:rsidP="004B4C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0FD8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Pr="00F755DA">
        <w:rPr>
          <w:rFonts w:ascii="Times New Roman" w:hAnsi="Times New Roman"/>
          <w:sz w:val="28"/>
          <w:szCs w:val="28"/>
        </w:rPr>
        <w:t>по выполнению самостоятельной внеаудиторной работы по</w:t>
      </w:r>
      <w:r w:rsidRPr="00F755DA">
        <w:rPr>
          <w:rFonts w:ascii="Times New Roman" w:eastAsia="Calibri" w:hAnsi="Times New Roman"/>
          <w:bCs/>
          <w:sz w:val="28"/>
          <w:szCs w:val="28"/>
        </w:rPr>
        <w:t xml:space="preserve"> дисциплине</w:t>
      </w:r>
      <w:r w:rsidR="00DF6E47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F755DA">
        <w:rPr>
          <w:rFonts w:ascii="Times New Roman" w:eastAsia="Calibri" w:hAnsi="Times New Roman"/>
          <w:bCs/>
          <w:sz w:val="28"/>
          <w:szCs w:val="28"/>
        </w:rPr>
        <w:t>«</w:t>
      </w:r>
      <w:r w:rsidR="00E7225C">
        <w:rPr>
          <w:rFonts w:ascii="Times New Roman" w:eastAsia="Calibri" w:hAnsi="Times New Roman"/>
          <w:bCs/>
          <w:sz w:val="28"/>
          <w:szCs w:val="28"/>
        </w:rPr>
        <w:t>Право</w:t>
      </w:r>
      <w:r w:rsidRPr="00F755DA">
        <w:rPr>
          <w:rFonts w:ascii="Times New Roman" w:eastAsia="Calibri" w:hAnsi="Times New Roman"/>
          <w:bCs/>
          <w:sz w:val="28"/>
          <w:szCs w:val="28"/>
        </w:rPr>
        <w:t>»</w:t>
      </w:r>
      <w:r w:rsidRPr="00F755DA">
        <w:rPr>
          <w:rFonts w:ascii="Times New Roman" w:hAnsi="Times New Roman"/>
          <w:sz w:val="28"/>
          <w:szCs w:val="28"/>
        </w:rPr>
        <w:t xml:space="preserve"> предназначены для студентов  </w:t>
      </w:r>
      <w:r w:rsidR="00B01E55">
        <w:rPr>
          <w:rFonts w:ascii="Times New Roman" w:hAnsi="Times New Roman"/>
          <w:sz w:val="28"/>
          <w:szCs w:val="28"/>
        </w:rPr>
        <w:t xml:space="preserve">профессии </w:t>
      </w:r>
      <w:r>
        <w:rPr>
          <w:rFonts w:ascii="Times New Roman" w:hAnsi="Times New Roman"/>
          <w:sz w:val="28"/>
          <w:szCs w:val="28"/>
        </w:rPr>
        <w:t>54.0</w:t>
      </w:r>
      <w:r w:rsidR="00E7225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.01«</w:t>
      </w:r>
      <w:r w:rsidR="00E7225C">
        <w:rPr>
          <w:rFonts w:ascii="Times New Roman" w:hAnsi="Times New Roman"/>
          <w:sz w:val="28"/>
          <w:szCs w:val="28"/>
        </w:rPr>
        <w:t>Исполнитель художественно-оформительских работ».</w:t>
      </w:r>
    </w:p>
    <w:p w:rsidR="004B4C46" w:rsidRDefault="004B4C46" w:rsidP="004B4C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4C46" w:rsidRDefault="004B4C46" w:rsidP="004B4C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4C46" w:rsidRDefault="004B4C46" w:rsidP="004B4C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4C46" w:rsidRDefault="004B4C46" w:rsidP="004B4C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4C46" w:rsidRDefault="004B4C46" w:rsidP="004B4C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4C46" w:rsidRDefault="004B4C46" w:rsidP="004B4C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4C46" w:rsidRDefault="004B4C46" w:rsidP="004B4C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4C46" w:rsidRDefault="004B4C46" w:rsidP="004B4C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4C46" w:rsidRDefault="004B4C46" w:rsidP="004B4C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4C46" w:rsidRDefault="004B4C46" w:rsidP="004B4C4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B4C46" w:rsidRPr="00EF46C5" w:rsidRDefault="004B4C46" w:rsidP="004B4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4B4C46" w:rsidRPr="00EF46C5" w:rsidRDefault="004B4C46" w:rsidP="004B4C46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3"/>
        <w:gridCol w:w="1607"/>
      </w:tblGrid>
      <w:tr w:rsidR="004B4C46" w:rsidRPr="00EF46C5" w:rsidTr="00AD5BD4">
        <w:trPr>
          <w:trHeight w:val="339"/>
        </w:trPr>
        <w:tc>
          <w:tcPr>
            <w:tcW w:w="8283" w:type="dxa"/>
          </w:tcPr>
          <w:p w:rsidR="004B4C46" w:rsidRDefault="004B4C46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607" w:type="dxa"/>
          </w:tcPr>
          <w:p w:rsidR="004B4C46" w:rsidRDefault="004B4C46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4C46" w:rsidRPr="00EF46C5" w:rsidTr="00031739">
        <w:tc>
          <w:tcPr>
            <w:tcW w:w="8283" w:type="dxa"/>
          </w:tcPr>
          <w:p w:rsidR="004B4C46" w:rsidRPr="00EF46C5" w:rsidRDefault="004B4C46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607" w:type="dxa"/>
          </w:tcPr>
          <w:p w:rsidR="004B4C46" w:rsidRPr="00EF46C5" w:rsidRDefault="0061332A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B4C46" w:rsidRPr="00EF46C5" w:rsidTr="00031739">
        <w:tc>
          <w:tcPr>
            <w:tcW w:w="8283" w:type="dxa"/>
          </w:tcPr>
          <w:p w:rsidR="004B4C46" w:rsidRPr="00EF46C5" w:rsidRDefault="004B4C46" w:rsidP="00E72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6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 внеаудиторной  самостоятельной  работы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54.0</w:t>
            </w:r>
            <w:r w:rsidR="00E72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607" w:type="dxa"/>
          </w:tcPr>
          <w:p w:rsidR="004B4C46" w:rsidRPr="00EF46C5" w:rsidRDefault="007D3DE1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5-7</w:t>
            </w:r>
          </w:p>
        </w:tc>
      </w:tr>
      <w:tr w:rsidR="004B4C46" w:rsidRPr="00EF46C5" w:rsidTr="00031739">
        <w:tc>
          <w:tcPr>
            <w:tcW w:w="8283" w:type="dxa"/>
          </w:tcPr>
          <w:p w:rsidR="004B4C46" w:rsidRPr="00EF46C5" w:rsidRDefault="004B4C46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46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Задания  для  внеаудиторной  самостоятельной  работы</w:t>
            </w:r>
          </w:p>
        </w:tc>
        <w:tc>
          <w:tcPr>
            <w:tcW w:w="1607" w:type="dxa"/>
          </w:tcPr>
          <w:p w:rsidR="004B4C46" w:rsidRPr="00EF46C5" w:rsidRDefault="007D3DE1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6-11</w:t>
            </w:r>
          </w:p>
        </w:tc>
      </w:tr>
      <w:tr w:rsidR="004B4C46" w:rsidRPr="00EF46C5" w:rsidTr="00031739">
        <w:tc>
          <w:tcPr>
            <w:tcW w:w="8283" w:type="dxa"/>
          </w:tcPr>
          <w:p w:rsidR="004B4C46" w:rsidRPr="00670D31" w:rsidRDefault="004B4C46" w:rsidP="003A51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21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Раздел 1. </w:t>
            </w:r>
            <w:r w:rsidR="003A51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Теория государства и права</w:t>
            </w:r>
          </w:p>
        </w:tc>
        <w:tc>
          <w:tcPr>
            <w:tcW w:w="1607" w:type="dxa"/>
          </w:tcPr>
          <w:p w:rsidR="004B4C46" w:rsidRPr="00EF46C5" w:rsidRDefault="005C302C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</w:tr>
      <w:tr w:rsidR="004B4C46" w:rsidRPr="00EF46C5" w:rsidTr="00031739">
        <w:tc>
          <w:tcPr>
            <w:tcW w:w="8283" w:type="dxa"/>
          </w:tcPr>
          <w:p w:rsidR="004B4C46" w:rsidRPr="00670D31" w:rsidRDefault="004B4C46" w:rsidP="003A51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0D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Раздел 2</w:t>
            </w:r>
            <w:r w:rsidR="007B3A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A51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Отрасли права</w:t>
            </w:r>
          </w:p>
        </w:tc>
        <w:tc>
          <w:tcPr>
            <w:tcW w:w="1607" w:type="dxa"/>
          </w:tcPr>
          <w:p w:rsidR="004B4C46" w:rsidRPr="00EF46C5" w:rsidRDefault="005C302C" w:rsidP="005C3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8-10</w:t>
            </w:r>
          </w:p>
        </w:tc>
      </w:tr>
      <w:tr w:rsidR="004B4C46" w:rsidRPr="00EF46C5" w:rsidTr="00031739">
        <w:tc>
          <w:tcPr>
            <w:tcW w:w="8283" w:type="dxa"/>
          </w:tcPr>
          <w:p w:rsidR="004B4C46" w:rsidRPr="00670D31" w:rsidRDefault="004B4C46" w:rsidP="003A5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3. </w:t>
            </w:r>
            <w:r w:rsidR="003A5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Правосудие в Российской Федерации</w:t>
            </w:r>
          </w:p>
        </w:tc>
        <w:tc>
          <w:tcPr>
            <w:tcW w:w="1607" w:type="dxa"/>
          </w:tcPr>
          <w:p w:rsidR="004B4C46" w:rsidRPr="00EF46C5" w:rsidRDefault="005C302C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4B4C46" w:rsidRPr="00EF46C5" w:rsidTr="00031739">
        <w:tc>
          <w:tcPr>
            <w:tcW w:w="8283" w:type="dxa"/>
          </w:tcPr>
          <w:p w:rsidR="004B4C46" w:rsidRPr="00031739" w:rsidRDefault="00031739" w:rsidP="00A30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</w:t>
            </w:r>
            <w:r w:rsidRPr="000317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317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Методические рекомендации по выполнению презентаций.</w:t>
            </w:r>
          </w:p>
        </w:tc>
        <w:tc>
          <w:tcPr>
            <w:tcW w:w="1607" w:type="dxa"/>
          </w:tcPr>
          <w:p w:rsidR="004B4C46" w:rsidRPr="00EF46C5" w:rsidRDefault="004E614F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12-13</w:t>
            </w:r>
          </w:p>
        </w:tc>
      </w:tr>
      <w:tr w:rsidR="004B4C46" w:rsidRPr="00EF46C5" w:rsidTr="00031739">
        <w:tc>
          <w:tcPr>
            <w:tcW w:w="8283" w:type="dxa"/>
          </w:tcPr>
          <w:p w:rsidR="004B4C46" w:rsidRPr="00EF46C5" w:rsidRDefault="00031739" w:rsidP="00613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61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 . Методические рекомендации по работе с конспектом </w:t>
            </w:r>
          </w:p>
        </w:tc>
        <w:tc>
          <w:tcPr>
            <w:tcW w:w="1607" w:type="dxa"/>
          </w:tcPr>
          <w:p w:rsidR="004B4C46" w:rsidRDefault="004E614F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13-14</w:t>
            </w:r>
          </w:p>
        </w:tc>
      </w:tr>
      <w:tr w:rsidR="004B4C46" w:rsidRPr="00EF46C5" w:rsidTr="00031739">
        <w:tc>
          <w:tcPr>
            <w:tcW w:w="8283" w:type="dxa"/>
          </w:tcPr>
          <w:p w:rsidR="004B4C46" w:rsidRPr="00E1222F" w:rsidRDefault="00031739" w:rsidP="006133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61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3.</w:t>
            </w:r>
            <w:r w:rsidR="00A30CE5" w:rsidRPr="00A30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 рекомендации по выполнению реферата</w:t>
            </w:r>
            <w:r w:rsidR="00020F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доклада</w:t>
            </w:r>
          </w:p>
        </w:tc>
        <w:tc>
          <w:tcPr>
            <w:tcW w:w="1607" w:type="dxa"/>
          </w:tcPr>
          <w:p w:rsidR="004B4C46" w:rsidRDefault="00020F82" w:rsidP="0003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14-18</w:t>
            </w:r>
          </w:p>
        </w:tc>
      </w:tr>
      <w:tr w:rsidR="00031739" w:rsidRPr="00EF46C5" w:rsidTr="00031739">
        <w:tc>
          <w:tcPr>
            <w:tcW w:w="8283" w:type="dxa"/>
          </w:tcPr>
          <w:p w:rsidR="00031739" w:rsidRDefault="00031739">
            <w:r w:rsidRPr="007330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литературы</w:t>
            </w:r>
          </w:p>
        </w:tc>
        <w:tc>
          <w:tcPr>
            <w:tcW w:w="1607" w:type="dxa"/>
          </w:tcPr>
          <w:p w:rsidR="00031739" w:rsidRPr="00A30CE5" w:rsidRDefault="004E61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4B4C46" w:rsidRPr="00EF46C5" w:rsidRDefault="004B4C46" w:rsidP="004B4C46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C46" w:rsidRPr="00CB6C10" w:rsidRDefault="004B4C46" w:rsidP="004B4C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46C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CB6C10">
        <w:rPr>
          <w:rFonts w:ascii="Times New Roman" w:hAnsi="Times New Roman"/>
          <w:sz w:val="28"/>
          <w:szCs w:val="28"/>
        </w:rPr>
        <w:lastRenderedPageBreak/>
        <w:t>Введение</w:t>
      </w:r>
    </w:p>
    <w:p w:rsidR="004B4C46" w:rsidRPr="00CB6C10" w:rsidRDefault="004B4C46" w:rsidP="004B4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объема времени на самостоятельную внеаудиторную работу для студента регламентируется уровнем знаний, умений и формирования общих компетенций в соответствии с ФГОС. </w:t>
      </w:r>
    </w:p>
    <w:p w:rsidR="004B4C46" w:rsidRPr="00CB6C10" w:rsidRDefault="004B4C46" w:rsidP="004B4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C46" w:rsidRPr="00CB6C10" w:rsidRDefault="004B4C46" w:rsidP="004B4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выполнению самостоятельной внеаудиторной работы по</w:t>
      </w:r>
      <w:r w:rsidR="00E7225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дисциплине</w:t>
      </w:r>
      <w:r w:rsidRPr="00CB6C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«</w:t>
      </w:r>
      <w:r w:rsidR="00E7225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Право</w:t>
      </w:r>
      <w:r w:rsidRPr="00CB6C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предназначены для студентов специальност</w:t>
      </w:r>
      <w:r w:rsidR="00E7225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F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722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.01 (</w:t>
      </w:r>
      <w:r w:rsidR="00E722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профильный уровень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B4C46" w:rsidRPr="00CB6C10" w:rsidRDefault="004B4C46" w:rsidP="004B4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 составлены на основе рабочей программы </w:t>
      </w:r>
      <w:r w:rsidRPr="00CB6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 </w:t>
      </w:r>
      <w:r w:rsidRPr="00CB6C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дисциплине и рассчитаны на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="00E7225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DF6E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CB6C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час</w:t>
      </w:r>
      <w:r w:rsidR="00E7225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CB6C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4B4C46" w:rsidRPr="00CB6C10" w:rsidRDefault="004B4C46" w:rsidP="004B4C46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Основная цель самостоятельных работ - обеспечение глубокого и прочного усвоения студентами основного программного материала при возможно меньших затратах времени.</w:t>
      </w:r>
    </w:p>
    <w:p w:rsidR="004B4C46" w:rsidRPr="00CB6C10" w:rsidRDefault="004B4C46" w:rsidP="004B4C46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выполняется студентом по заданию преподавателя</w:t>
      </w:r>
      <w:r w:rsidR="00E7225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 внеаудиторное время, при методическом руководстве преподавателя</w:t>
      </w:r>
    </w:p>
    <w:p w:rsidR="004B4C46" w:rsidRPr="00CB6C10" w:rsidRDefault="004B4C46" w:rsidP="004B4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</w:t>
      </w:r>
      <w:r w:rsidRPr="00CB6C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«</w:t>
      </w:r>
      <w:r w:rsidR="00E7225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Право</w:t>
      </w:r>
      <w:r w:rsidRPr="00CB6C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»,</w:t>
      </w: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предлагаются следующие виды  самостоятельных заданий:</w:t>
      </w:r>
      <w:r w:rsidR="00E72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текстами, учебниками, нормативными документами, кодексами, дополнительной литературой, материалами сети «Интернет», работа с графиками,</w:t>
      </w:r>
      <w:r w:rsidR="00DF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225C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схемами, видеоматериалом,</w:t>
      </w:r>
      <w:r w:rsidR="00DF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написание</w:t>
      </w: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докладов, рефератов,</w:t>
      </w:r>
      <w:r w:rsidR="006D7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</w:t>
      </w: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презентаций</w:t>
      </w:r>
      <w:r w:rsidR="006D76F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слайд шоу, участие в олимпиадах различных уровней, подготовка к зачетам.</w:t>
      </w:r>
      <w:proofErr w:type="gramEnd"/>
    </w:p>
    <w:p w:rsidR="004B4C46" w:rsidRPr="00CB6C10" w:rsidRDefault="004B4C46" w:rsidP="004B4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выполнением, студентом внеаудиторной самостоятельной работы преподаватель устанавливает требования по выполнению домашнего задания: это - цель задания, объем работы, срок выполнения, критерии оценки. </w:t>
      </w:r>
    </w:p>
    <w:p w:rsidR="004B4C46" w:rsidRPr="00CB6C10" w:rsidRDefault="004B4C46" w:rsidP="004B4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C46" w:rsidRPr="00CB6C10" w:rsidRDefault="004B4C46" w:rsidP="004B4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оценки внеаудиторной самостоятельной работы студента являются:</w:t>
      </w:r>
    </w:p>
    <w:p w:rsidR="004B4C46" w:rsidRPr="00CB6C10" w:rsidRDefault="004B4C46" w:rsidP="004B4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C46" w:rsidRPr="00CB6C10" w:rsidRDefault="006D76FA" w:rsidP="004B4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4B4C46"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работы в соответствии с требованиями преподавателя;</w:t>
      </w:r>
    </w:p>
    <w:p w:rsidR="004B4C46" w:rsidRPr="00CB6C10" w:rsidRDefault="006D76FA" w:rsidP="004B4C46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4C46"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 использовать  теоретические  знания для выполнения практических задач;</w:t>
      </w:r>
    </w:p>
    <w:p w:rsidR="004B4C46" w:rsidRPr="00CB6C10" w:rsidRDefault="006D76FA" w:rsidP="004B4C46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4B4C46"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 освоения  студентом учебного материала;</w:t>
      </w:r>
    </w:p>
    <w:p w:rsidR="004B4C46" w:rsidRPr="00CB6C10" w:rsidRDefault="006D76FA" w:rsidP="004B4C46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4B4C46"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четкость и обоснованность ответа;</w:t>
      </w:r>
    </w:p>
    <w:p w:rsidR="004B4C46" w:rsidRPr="00CB6C10" w:rsidRDefault="006D76FA" w:rsidP="004B4C4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4B4C46"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сформулировать собственное мнение о выполнении задания.</w:t>
      </w:r>
    </w:p>
    <w:p w:rsidR="004B4C46" w:rsidRPr="00CB6C10" w:rsidRDefault="004B4C46" w:rsidP="004B4C4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C46" w:rsidRDefault="004B4C46" w:rsidP="004B4C4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форм и методов контроля самостоятельной внеаудиторной работы студентов могут быть использованы зачеты, защита творческих работ и др. </w:t>
      </w:r>
    </w:p>
    <w:p w:rsidR="00E974EF" w:rsidRDefault="00E974EF" w:rsidP="004B4C4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EF" w:rsidRDefault="00E974EF" w:rsidP="004B4C4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EF" w:rsidRDefault="00E974EF" w:rsidP="004B4C4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EF" w:rsidRDefault="00E974EF" w:rsidP="004B4C4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EF" w:rsidRDefault="00E974EF" w:rsidP="004B4C4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9B1" w:rsidRDefault="00EF39B1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F5C32" w:rsidRDefault="008F5C32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Организация внеаудиторной самостоятельной работы студентов</w:t>
      </w:r>
      <w:r w:rsidR="00B01E5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профессии 54.01.01. «Исполнитель художественно-оформительских работ»</w:t>
      </w:r>
    </w:p>
    <w:p w:rsidR="008F5C32" w:rsidRDefault="008F5C32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F5C32" w:rsidRDefault="008F5C32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8"/>
        <w:tblW w:w="9572" w:type="dxa"/>
        <w:tblLayout w:type="fixed"/>
        <w:tblLook w:val="04A0" w:firstRow="1" w:lastRow="0" w:firstColumn="1" w:lastColumn="0" w:noHBand="0" w:noVBand="1"/>
      </w:tblPr>
      <w:tblGrid>
        <w:gridCol w:w="3082"/>
        <w:gridCol w:w="1419"/>
        <w:gridCol w:w="7"/>
        <w:gridCol w:w="2974"/>
        <w:gridCol w:w="2090"/>
      </w:tblGrid>
      <w:tr w:rsidR="00EF39B1" w:rsidTr="00FF1D8F">
        <w:trPr>
          <w:trHeight w:val="1278"/>
        </w:trPr>
        <w:tc>
          <w:tcPr>
            <w:tcW w:w="3083" w:type="dxa"/>
          </w:tcPr>
          <w:p w:rsidR="00EF39B1" w:rsidRDefault="0089697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419" w:type="dxa"/>
          </w:tcPr>
          <w:p w:rsidR="00EF39B1" w:rsidRDefault="0089697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Количество часов на самостоятельную работу</w:t>
            </w:r>
          </w:p>
        </w:tc>
        <w:tc>
          <w:tcPr>
            <w:tcW w:w="2980" w:type="dxa"/>
            <w:gridSpan w:val="2"/>
          </w:tcPr>
          <w:p w:rsidR="00EF39B1" w:rsidRDefault="0089697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Вид самостоятельной работы</w:t>
            </w:r>
          </w:p>
        </w:tc>
        <w:tc>
          <w:tcPr>
            <w:tcW w:w="2090" w:type="dxa"/>
          </w:tcPr>
          <w:p w:rsidR="00EF39B1" w:rsidRDefault="00EF39B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896971" w:rsidRDefault="0089697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  <w:p w:rsidR="00896971" w:rsidRDefault="0089697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896971" w:rsidRDefault="0089697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F39B1" w:rsidTr="00FF1D8F">
        <w:trPr>
          <w:trHeight w:val="687"/>
        </w:trPr>
        <w:tc>
          <w:tcPr>
            <w:tcW w:w="3083" w:type="dxa"/>
          </w:tcPr>
          <w:p w:rsidR="00EF39B1" w:rsidRPr="0015020E" w:rsidRDefault="0015020E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Раздел 1. Теория государства и права</w:t>
            </w:r>
          </w:p>
        </w:tc>
        <w:tc>
          <w:tcPr>
            <w:tcW w:w="1419" w:type="dxa"/>
          </w:tcPr>
          <w:p w:rsidR="00EF39B1" w:rsidRDefault="0015020E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9974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80" w:type="dxa"/>
            <w:gridSpan w:val="2"/>
          </w:tcPr>
          <w:p w:rsidR="00EF39B1" w:rsidRDefault="00EF39B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090" w:type="dxa"/>
          </w:tcPr>
          <w:p w:rsidR="00EF39B1" w:rsidRDefault="00EF39B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F39B1" w:rsidTr="00FF1D8F">
        <w:tc>
          <w:tcPr>
            <w:tcW w:w="3083" w:type="dxa"/>
          </w:tcPr>
          <w:p w:rsidR="00EF39B1" w:rsidRPr="0015020E" w:rsidRDefault="0015020E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: «Право и государство»</w:t>
            </w:r>
          </w:p>
        </w:tc>
        <w:tc>
          <w:tcPr>
            <w:tcW w:w="1419" w:type="dxa"/>
          </w:tcPr>
          <w:p w:rsidR="00EF39B1" w:rsidRDefault="0099740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80" w:type="dxa"/>
            <w:gridSpan w:val="2"/>
          </w:tcPr>
          <w:p w:rsidR="00EF39B1" w:rsidRPr="0015020E" w:rsidRDefault="0015020E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Написание реферата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тему: «Происхождение права»</w:t>
            </w:r>
          </w:p>
        </w:tc>
        <w:tc>
          <w:tcPr>
            <w:tcW w:w="2090" w:type="dxa"/>
          </w:tcPr>
          <w:p w:rsidR="00EF39B1" w:rsidRDefault="0015020E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Защита реферата</w:t>
            </w:r>
          </w:p>
        </w:tc>
      </w:tr>
      <w:tr w:rsidR="00EF39B1" w:rsidTr="00FF1D8F">
        <w:trPr>
          <w:trHeight w:val="503"/>
        </w:trPr>
        <w:tc>
          <w:tcPr>
            <w:tcW w:w="3083" w:type="dxa"/>
          </w:tcPr>
          <w:p w:rsidR="00EF39B1" w:rsidRPr="0015020E" w:rsidRDefault="0015020E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Тема 2: Правоотношения и правопорядок»</w:t>
            </w:r>
          </w:p>
        </w:tc>
        <w:tc>
          <w:tcPr>
            <w:tcW w:w="1419" w:type="dxa"/>
          </w:tcPr>
          <w:p w:rsidR="00EF39B1" w:rsidRDefault="0099740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80" w:type="dxa"/>
            <w:gridSpan w:val="2"/>
          </w:tcPr>
          <w:p w:rsidR="00EF39B1" w:rsidRPr="0015020E" w:rsidRDefault="0015020E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Написание доклада</w:t>
            </w:r>
            <w:r w:rsidR="00D54C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 теме: «Юридические факты и конфликты»</w:t>
            </w:r>
            <w:r w:rsidR="00D462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Презентации</w:t>
            </w:r>
          </w:p>
        </w:tc>
        <w:tc>
          <w:tcPr>
            <w:tcW w:w="2090" w:type="dxa"/>
          </w:tcPr>
          <w:p w:rsidR="00EF39B1" w:rsidRDefault="00D54C57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Защита доклада</w:t>
            </w:r>
          </w:p>
          <w:p w:rsidR="00D46209" w:rsidRPr="00D54C57" w:rsidRDefault="00D46209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Защита презентации</w:t>
            </w:r>
          </w:p>
        </w:tc>
      </w:tr>
      <w:tr w:rsidR="00EF39B1" w:rsidTr="00FF1D8F">
        <w:trPr>
          <w:trHeight w:val="552"/>
        </w:trPr>
        <w:tc>
          <w:tcPr>
            <w:tcW w:w="3083" w:type="dxa"/>
          </w:tcPr>
          <w:p w:rsidR="00EF39B1" w:rsidRPr="00D54C57" w:rsidRDefault="00D54C57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Тема 3: Право и личность</w:t>
            </w:r>
          </w:p>
        </w:tc>
        <w:tc>
          <w:tcPr>
            <w:tcW w:w="1419" w:type="dxa"/>
          </w:tcPr>
          <w:p w:rsidR="00EF39B1" w:rsidRDefault="0099740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80" w:type="dxa"/>
            <w:gridSpan w:val="2"/>
          </w:tcPr>
          <w:p w:rsidR="00EF39B1" w:rsidRPr="00D54C57" w:rsidRDefault="00D54C57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 Гражданским Кодексом и Конституцией.</w:t>
            </w:r>
          </w:p>
        </w:tc>
        <w:tc>
          <w:tcPr>
            <w:tcW w:w="2090" w:type="dxa"/>
          </w:tcPr>
          <w:p w:rsidR="00EF39B1" w:rsidRPr="00D54C57" w:rsidRDefault="00D54C57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Проверка конспектов</w:t>
            </w:r>
          </w:p>
        </w:tc>
      </w:tr>
      <w:tr w:rsidR="00EF39B1" w:rsidTr="00FF1D8F">
        <w:trPr>
          <w:trHeight w:val="574"/>
        </w:trPr>
        <w:tc>
          <w:tcPr>
            <w:tcW w:w="3083" w:type="dxa"/>
          </w:tcPr>
          <w:p w:rsidR="00EF39B1" w:rsidRPr="00D54C57" w:rsidRDefault="00D54C57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Тема 4: Правонарушения и юридическая ответственность</w:t>
            </w:r>
          </w:p>
        </w:tc>
        <w:tc>
          <w:tcPr>
            <w:tcW w:w="1419" w:type="dxa"/>
          </w:tcPr>
          <w:p w:rsidR="00EF39B1" w:rsidRDefault="0099740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80" w:type="dxa"/>
            <w:gridSpan w:val="2"/>
          </w:tcPr>
          <w:p w:rsidR="00EF39B1" w:rsidRPr="00D54C57" w:rsidRDefault="00D54C57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Виды правонарушений. Виды юридической ответственности. Презентации, доклады, рефераты</w:t>
            </w:r>
          </w:p>
        </w:tc>
        <w:tc>
          <w:tcPr>
            <w:tcW w:w="2090" w:type="dxa"/>
          </w:tcPr>
          <w:p w:rsidR="00EF39B1" w:rsidRPr="00D54C57" w:rsidRDefault="00D54C57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Защита докладов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презентаций, рефератов</w:t>
            </w:r>
          </w:p>
        </w:tc>
      </w:tr>
      <w:tr w:rsidR="00EF39B1" w:rsidTr="00FF1D8F">
        <w:trPr>
          <w:trHeight w:val="1122"/>
        </w:trPr>
        <w:tc>
          <w:tcPr>
            <w:tcW w:w="3083" w:type="dxa"/>
          </w:tcPr>
          <w:p w:rsidR="00EF39B1" w:rsidRDefault="00D54C57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Раздел 2. Отрасли права.</w:t>
            </w:r>
          </w:p>
        </w:tc>
        <w:tc>
          <w:tcPr>
            <w:tcW w:w="1419" w:type="dxa"/>
          </w:tcPr>
          <w:p w:rsidR="00EF39B1" w:rsidRDefault="00404520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980" w:type="dxa"/>
            <w:gridSpan w:val="2"/>
          </w:tcPr>
          <w:p w:rsidR="00EF39B1" w:rsidRDefault="00EF39B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090" w:type="dxa"/>
          </w:tcPr>
          <w:p w:rsidR="00EF39B1" w:rsidRDefault="00EF39B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EF39B1" w:rsidTr="00FF1D8F">
        <w:trPr>
          <w:trHeight w:val="1675"/>
        </w:trPr>
        <w:tc>
          <w:tcPr>
            <w:tcW w:w="3083" w:type="dxa"/>
          </w:tcPr>
          <w:p w:rsidR="00EF39B1" w:rsidRPr="00D54C57" w:rsidRDefault="00D54C57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Тема 1: </w:t>
            </w:r>
            <w:r w:rsidR="00E82F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Гражданское право</w:t>
            </w:r>
          </w:p>
        </w:tc>
        <w:tc>
          <w:tcPr>
            <w:tcW w:w="1419" w:type="dxa"/>
          </w:tcPr>
          <w:p w:rsidR="00EF39B1" w:rsidRDefault="00D46209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80" w:type="dxa"/>
            <w:gridSpan w:val="2"/>
          </w:tcPr>
          <w:p w:rsidR="00EF39B1" w:rsidRDefault="00D54C57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 Гражданским Кодексом. Составление гражданско-правовых договоров</w:t>
            </w:r>
            <w:r w:rsidR="003A75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3A757A" w:rsidRPr="00D54C57" w:rsidRDefault="003A757A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Гражданские права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несовершеннолетних.</w:t>
            </w:r>
          </w:p>
        </w:tc>
        <w:tc>
          <w:tcPr>
            <w:tcW w:w="2090" w:type="dxa"/>
          </w:tcPr>
          <w:p w:rsidR="00EF39B1" w:rsidRPr="00D54C57" w:rsidRDefault="00D54C57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Проверка составления гражданско-правовых договоров. Проверка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наличия конспектов.</w:t>
            </w:r>
          </w:p>
        </w:tc>
      </w:tr>
      <w:tr w:rsidR="0071102B" w:rsidTr="00FF1D8F">
        <w:tblPrEx>
          <w:tblLook w:val="0000" w:firstRow="0" w:lastRow="0" w:firstColumn="0" w:lastColumn="0" w:noHBand="0" w:noVBand="0"/>
        </w:tblPrEx>
        <w:trPr>
          <w:trHeight w:val="1447"/>
        </w:trPr>
        <w:tc>
          <w:tcPr>
            <w:tcW w:w="3083" w:type="dxa"/>
          </w:tcPr>
          <w:p w:rsidR="0071102B" w:rsidRDefault="0071102B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1102B" w:rsidRPr="0071102B" w:rsidRDefault="0071102B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</w:tcPr>
          <w:p w:rsidR="0071102B" w:rsidRPr="0071102B" w:rsidRDefault="0071102B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80" w:type="dxa"/>
            <w:gridSpan w:val="2"/>
          </w:tcPr>
          <w:p w:rsidR="0071102B" w:rsidRP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090" w:type="dxa"/>
          </w:tcPr>
          <w:p w:rsidR="003A757A" w:rsidRDefault="003A757A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3A757A" w:rsidRDefault="003A757A" w:rsidP="00FF1D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102B" w:rsidRPr="003A757A" w:rsidRDefault="0071102B" w:rsidP="00FF1D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02B" w:rsidTr="00FF1D8F">
        <w:tblPrEx>
          <w:tblLook w:val="0000" w:firstRow="0" w:lastRow="0" w:firstColumn="0" w:lastColumn="0" w:noHBand="0" w:noVBand="0"/>
        </w:tblPrEx>
        <w:trPr>
          <w:trHeight w:val="802"/>
        </w:trPr>
        <w:tc>
          <w:tcPr>
            <w:tcW w:w="3083" w:type="dxa"/>
          </w:tcPr>
          <w:p w:rsidR="0071102B" w:rsidRPr="0071102B" w:rsidRDefault="0071102B" w:rsidP="00FF1D8F">
            <w:pPr>
              <w:spacing w:after="200" w:line="276" w:lineRule="auto"/>
              <w:ind w:left="10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Тема</w:t>
            </w:r>
            <w:proofErr w:type="gramStart"/>
            <w:r w:rsidR="003A75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 Семейное право</w:t>
            </w:r>
          </w:p>
          <w:p w:rsidR="0071102B" w:rsidRDefault="0071102B" w:rsidP="00FF1D8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left="53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</w:tcPr>
          <w:p w:rsidR="0071102B" w:rsidRDefault="0002204F" w:rsidP="0002204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80" w:type="dxa"/>
            <w:gridSpan w:val="2"/>
          </w:tcPr>
          <w:p w:rsidR="0071102B" w:rsidRP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1102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Работа с семейным Кодексом. Составление брачного договора</w:t>
            </w:r>
          </w:p>
        </w:tc>
        <w:tc>
          <w:tcPr>
            <w:tcW w:w="2090" w:type="dxa"/>
          </w:tcPr>
          <w:p w:rsidR="0071102B" w:rsidRP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1102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Проверка составленного  брачного договора</w:t>
            </w:r>
          </w:p>
          <w:p w:rsidR="0071102B" w:rsidRPr="0071102B" w:rsidRDefault="0071102B" w:rsidP="00FF1D8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1102B" w:rsidTr="00FF1D8F">
        <w:tblPrEx>
          <w:tblLook w:val="0000" w:firstRow="0" w:lastRow="0" w:firstColumn="0" w:lastColumn="0" w:noHBand="0" w:noVBand="0"/>
        </w:tblPrEx>
        <w:trPr>
          <w:trHeight w:val="2155"/>
        </w:trPr>
        <w:tc>
          <w:tcPr>
            <w:tcW w:w="3083" w:type="dxa"/>
          </w:tcPr>
          <w:p w:rsidR="0071102B" w:rsidRDefault="0071102B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71102B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71102B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71102B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71102B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71102B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gridSpan w:val="2"/>
          </w:tcPr>
          <w:p w:rsidR="0071102B" w:rsidRDefault="0071102B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Права и обязанности супругов</w:t>
            </w:r>
            <w:r w:rsidR="005D32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Составление таблицы, конспекта</w:t>
            </w:r>
          </w:p>
          <w:p w:rsidR="005D32E1" w:rsidRDefault="005D32E1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5D32E1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Имущественные и неимущественные права  супругов. Проект.</w:t>
            </w:r>
          </w:p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71102B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</w:tcPr>
          <w:p w:rsidR="0071102B" w:rsidRPr="005D32E1" w:rsidRDefault="005D32E1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Проверка таблицы, конспекта</w:t>
            </w:r>
          </w:p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Pr="005D32E1" w:rsidRDefault="005D32E1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Защита проекта</w:t>
            </w:r>
          </w:p>
          <w:p w:rsidR="0071102B" w:rsidRDefault="0071102B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1102B" w:rsidRPr="00E10B12" w:rsidTr="00FF1D8F">
        <w:tblPrEx>
          <w:tblLook w:val="0000" w:firstRow="0" w:lastRow="0" w:firstColumn="0" w:lastColumn="0" w:noHBand="0" w:noVBand="0"/>
        </w:tblPrEx>
        <w:trPr>
          <w:trHeight w:val="1712"/>
        </w:trPr>
        <w:tc>
          <w:tcPr>
            <w:tcW w:w="3083" w:type="dxa"/>
          </w:tcPr>
          <w:p w:rsidR="0071102B" w:rsidRDefault="0071102B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Pr="00B80439" w:rsidRDefault="00B80439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Тема</w:t>
            </w:r>
            <w:r w:rsidR="002E7C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:Трудовое право</w:t>
            </w:r>
          </w:p>
          <w:p w:rsidR="0071102B" w:rsidRPr="00C92875" w:rsidRDefault="0071102B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404520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71102B" w:rsidRDefault="0071102B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gridSpan w:val="2"/>
          </w:tcPr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Pr="00B80439" w:rsidRDefault="00B80439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Составление трудового договора</w:t>
            </w:r>
          </w:p>
          <w:p w:rsidR="0071102B" w:rsidRPr="00404520" w:rsidRDefault="00404520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с Трудовым Кодексом</w:t>
            </w:r>
          </w:p>
          <w:p w:rsidR="007B0BA6" w:rsidRDefault="007B0BA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Трудовые споры и порядок их рассмотрения.</w:t>
            </w:r>
          </w:p>
          <w:p w:rsidR="007B0BA6" w:rsidRDefault="00AF300F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Рефераты, презентации,</w:t>
            </w:r>
            <w:r w:rsidR="007B0B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доклады</w:t>
            </w:r>
          </w:p>
          <w:p w:rsidR="00AF300F" w:rsidRDefault="00AF300F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Права </w:t>
            </w:r>
            <w:r w:rsidR="00AF3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обязанности работник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работодателя</w:t>
            </w:r>
          </w:p>
          <w:p w:rsidR="007B0BA6" w:rsidRPr="007B0BA6" w:rsidRDefault="007B0BA6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таблицы, презентации</w:t>
            </w:r>
          </w:p>
        </w:tc>
        <w:tc>
          <w:tcPr>
            <w:tcW w:w="2090" w:type="dxa"/>
          </w:tcPr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1102B" w:rsidRDefault="001C2EB7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</w:t>
            </w:r>
            <w:r w:rsidR="007B0B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верка составленного трудового договора</w:t>
            </w:r>
          </w:p>
          <w:p w:rsidR="007B0BA6" w:rsidRPr="001C2EB7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рефератов, презентаций.</w:t>
            </w:r>
          </w:p>
          <w:p w:rsidR="0071102B" w:rsidRDefault="0071102B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AF300F" w:rsidRDefault="00AF300F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F300F" w:rsidRDefault="00AF300F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Проверка</w:t>
            </w:r>
          </w:p>
          <w:p w:rsidR="0071102B" w:rsidRPr="007B0BA6" w:rsidRDefault="007B0BA6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заполненной таблицы. Защита презентации</w:t>
            </w:r>
          </w:p>
        </w:tc>
      </w:tr>
      <w:tr w:rsidR="007B0BA6" w:rsidTr="00FF1D8F">
        <w:tblPrEx>
          <w:tblLook w:val="0000" w:firstRow="0" w:lastRow="0" w:firstColumn="0" w:lastColumn="0" w:noHBand="0" w:noVBand="0"/>
        </w:tblPrEx>
        <w:trPr>
          <w:trHeight w:val="2635"/>
        </w:trPr>
        <w:tc>
          <w:tcPr>
            <w:tcW w:w="3083" w:type="dxa"/>
          </w:tcPr>
          <w:p w:rsidR="007B0BA6" w:rsidRPr="00E10B12" w:rsidRDefault="00E10B12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Тема</w:t>
            </w:r>
            <w:proofErr w:type="gramStart"/>
            <w:r w:rsidR="002E7C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: Административное право                             </w:t>
            </w:r>
          </w:p>
          <w:p w:rsidR="007B0BA6" w:rsidRDefault="007B0BA6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2"/>
          </w:tcPr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99740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</w:tcPr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Pr="00E10B12" w:rsidRDefault="00E10B12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Административные правонарушения. Ответственность за административные правонарушения. Рефераты, доклады, презентации</w:t>
            </w: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</w:tcPr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Pr="00E10B12" w:rsidRDefault="00E10B12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рефератов, докладов, презентаций</w:t>
            </w: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B0BA6" w:rsidRDefault="007B0BA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10B12" w:rsidTr="00FF1D8F">
        <w:tblPrEx>
          <w:tblLook w:val="0000" w:firstRow="0" w:lastRow="0" w:firstColumn="0" w:lastColumn="0" w:noHBand="0" w:noVBand="0"/>
        </w:tblPrEx>
        <w:trPr>
          <w:trHeight w:val="2043"/>
        </w:trPr>
        <w:tc>
          <w:tcPr>
            <w:tcW w:w="3083" w:type="dxa"/>
          </w:tcPr>
          <w:p w:rsidR="00E10B12" w:rsidRPr="00E10B12" w:rsidRDefault="00E10B12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Тема </w:t>
            </w:r>
            <w:r w:rsidR="002E7C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Уголовное право</w:t>
            </w:r>
          </w:p>
          <w:p w:rsidR="00E10B12" w:rsidRDefault="00E10B12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C92875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C92875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C92875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C92875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C92875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C92875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C92875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C92875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C92875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C92875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92875" w:rsidRDefault="00997406" w:rsidP="002E7C9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Тема</w:t>
            </w:r>
            <w:proofErr w:type="gramStart"/>
            <w:r w:rsidR="002E7C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proofErr w:type="gramEnd"/>
            <w:r w:rsidR="002E7C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: </w:t>
            </w:r>
            <w:r w:rsidR="00C928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Экологическое право</w:t>
            </w:r>
          </w:p>
        </w:tc>
        <w:tc>
          <w:tcPr>
            <w:tcW w:w="1426" w:type="dxa"/>
            <w:gridSpan w:val="2"/>
          </w:tcPr>
          <w:p w:rsidR="00E10B12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406" w:rsidRDefault="00997406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3" w:type="dxa"/>
          </w:tcPr>
          <w:p w:rsidR="00E10B12" w:rsidRDefault="00E10B12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Уголовным Кодексом.</w:t>
            </w:r>
          </w:p>
          <w:p w:rsidR="00E10B12" w:rsidRPr="00E10B12" w:rsidRDefault="00E10B12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Действие уголовного закона. Доклады, презентации</w:t>
            </w:r>
          </w:p>
          <w:p w:rsidR="00E10B12" w:rsidRDefault="00E10B12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E10B12" w:rsidRPr="00C92875" w:rsidRDefault="00C92875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Уголовная ответственность несовершеннолетних. Конспекты. </w:t>
            </w:r>
          </w:p>
          <w:p w:rsidR="00E10B12" w:rsidRDefault="00E10B12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E10B12" w:rsidRDefault="00C92875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уголовных преступлений.</w:t>
            </w:r>
          </w:p>
          <w:p w:rsidR="00C92875" w:rsidRPr="00C92875" w:rsidRDefault="00C92875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таблицы</w:t>
            </w:r>
          </w:p>
          <w:p w:rsidR="00E10B12" w:rsidRDefault="00E10B12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E10B12" w:rsidRDefault="00E10B12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C92875" w:rsidRPr="00C92875" w:rsidRDefault="007B12AB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по теме:</w:t>
            </w:r>
            <w:r w:rsidR="00C92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«Экологическая обстановка в Рязанской области»</w:t>
            </w:r>
          </w:p>
        </w:tc>
        <w:tc>
          <w:tcPr>
            <w:tcW w:w="2090" w:type="dxa"/>
          </w:tcPr>
          <w:p w:rsidR="00E10B12" w:rsidRDefault="00E10B12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E10B12" w:rsidRDefault="00E10B12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E10B12" w:rsidRDefault="00E10B12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докладов, презентации</w:t>
            </w:r>
          </w:p>
          <w:p w:rsidR="00C92875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875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875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Проверка конспектов</w:t>
            </w:r>
          </w:p>
          <w:p w:rsidR="00C92875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875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875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875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Проверка таблицы</w:t>
            </w:r>
          </w:p>
          <w:p w:rsidR="00C92875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875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875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2875" w:rsidRPr="00E10B12" w:rsidRDefault="00C92875" w:rsidP="00FF1D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5454E8" w:rsidTr="00FF1D8F">
        <w:tblPrEx>
          <w:tblLook w:val="0000" w:firstRow="0" w:lastRow="0" w:firstColumn="0" w:lastColumn="0" w:noHBand="0" w:noVBand="0"/>
        </w:tblPrEx>
        <w:trPr>
          <w:trHeight w:val="1726"/>
        </w:trPr>
        <w:tc>
          <w:tcPr>
            <w:tcW w:w="3083" w:type="dxa"/>
          </w:tcPr>
          <w:p w:rsidR="005454E8" w:rsidRPr="008C05EC" w:rsidRDefault="005454E8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Тема </w:t>
            </w:r>
            <w:r w:rsidR="002E7C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Международное право</w:t>
            </w:r>
          </w:p>
          <w:p w:rsidR="005454E8" w:rsidRDefault="005454E8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454E8" w:rsidRDefault="005454E8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454E8" w:rsidRDefault="005454E8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454E8" w:rsidRDefault="005454E8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2"/>
          </w:tcPr>
          <w:p w:rsidR="005454E8" w:rsidRDefault="005454E8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454E8" w:rsidRDefault="005454E8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5454E8" w:rsidRDefault="005454E8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454E8" w:rsidRDefault="005454E8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454E8" w:rsidRDefault="005454E8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454E8" w:rsidRDefault="005454E8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</w:tcPr>
          <w:p w:rsidR="005454E8" w:rsidRPr="008C05EC" w:rsidRDefault="005454E8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международными документами о правах человека. Конспект. Презентации</w:t>
            </w:r>
          </w:p>
          <w:p w:rsidR="005454E8" w:rsidRDefault="005454E8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</w:tcPr>
          <w:p w:rsidR="005454E8" w:rsidRPr="008C05EC" w:rsidRDefault="005454E8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Проверка конспектов. Защита презентаций.</w:t>
            </w:r>
          </w:p>
          <w:p w:rsidR="005454E8" w:rsidRDefault="005454E8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454E8" w:rsidRDefault="005454E8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454E8" w:rsidRDefault="005454E8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D1FB3" w:rsidTr="00FF1D8F">
        <w:tblPrEx>
          <w:tblLook w:val="0000" w:firstRow="0" w:lastRow="0" w:firstColumn="0" w:lastColumn="0" w:noHBand="0" w:noVBand="0"/>
        </w:tblPrEx>
        <w:trPr>
          <w:trHeight w:val="2078"/>
        </w:trPr>
        <w:tc>
          <w:tcPr>
            <w:tcW w:w="3083" w:type="dxa"/>
          </w:tcPr>
          <w:p w:rsidR="002D1FB3" w:rsidRDefault="00A81537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3. </w:t>
            </w:r>
          </w:p>
          <w:p w:rsidR="00A81537" w:rsidRPr="00A81537" w:rsidRDefault="00A81537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Правосудие в Российской Федерации</w:t>
            </w:r>
          </w:p>
          <w:p w:rsidR="002D1FB3" w:rsidRDefault="002D1FB3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Default="002D1FB3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Default="002D1FB3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Default="002D1FB3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Default="002D1FB3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Default="002D1FB3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2"/>
          </w:tcPr>
          <w:p w:rsidR="002D1FB3" w:rsidRDefault="0002204F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 w:rsidR="002D1FB3" w:rsidRDefault="002D1FB3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Default="002D1FB3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Default="002D1FB3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</w:tcPr>
          <w:p w:rsidR="002D1FB3" w:rsidRDefault="002D1FB3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Pr="00A81537" w:rsidRDefault="00FF1D8F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Судебная система в Росс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ии и 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особенности.</w:t>
            </w:r>
          </w:p>
          <w:p w:rsidR="002D1FB3" w:rsidRPr="00FF1D8F" w:rsidRDefault="00FF1D8F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Конспект</w:t>
            </w:r>
          </w:p>
          <w:p w:rsidR="002D1FB3" w:rsidRDefault="002D1FB3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FF1D8F" w:rsidRPr="00FF1D8F" w:rsidRDefault="00FF1D8F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«Судебная деятельность» (по материалам СМИ)</w:t>
            </w:r>
          </w:p>
          <w:p w:rsidR="002D1FB3" w:rsidRDefault="002D1FB3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</w:tcPr>
          <w:p w:rsidR="002D1FB3" w:rsidRDefault="002D1FB3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Pr="00FF1D8F" w:rsidRDefault="00FF1D8F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Проверка конспекта</w:t>
            </w:r>
          </w:p>
          <w:p w:rsidR="002D1FB3" w:rsidRDefault="002D1FB3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Default="002D1FB3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Pr="00FF1D8F" w:rsidRDefault="00FF1D8F" w:rsidP="00FF1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презентации</w:t>
            </w:r>
          </w:p>
          <w:p w:rsidR="002D1FB3" w:rsidRDefault="002D1FB3" w:rsidP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D1FB3" w:rsidRDefault="002D1FB3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F1D8F" w:rsidTr="00FF1D8F">
        <w:tblPrEx>
          <w:tblLook w:val="0000" w:firstRow="0" w:lastRow="0" w:firstColumn="0" w:lastColumn="0" w:noHBand="0" w:noVBand="0"/>
        </w:tblPrEx>
        <w:trPr>
          <w:trHeight w:val="462"/>
        </w:trPr>
        <w:tc>
          <w:tcPr>
            <w:tcW w:w="3083" w:type="dxa"/>
          </w:tcPr>
          <w:p w:rsidR="00FF1D8F" w:rsidRPr="00FF1D8F" w:rsidRDefault="00FF1D8F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  <w:p w:rsidR="00FF1D8F" w:rsidRDefault="00FF1D8F" w:rsidP="00FF1D8F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2"/>
          </w:tcPr>
          <w:p w:rsidR="00FF1D8F" w:rsidRDefault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54</w:t>
            </w:r>
          </w:p>
          <w:p w:rsidR="00FF1D8F" w:rsidRDefault="00FF1D8F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</w:tcPr>
          <w:p w:rsidR="00FF1D8F" w:rsidRDefault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FF1D8F" w:rsidRDefault="00FF1D8F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FF1D8F" w:rsidRDefault="00FF1D8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FF1D8F" w:rsidRDefault="00FF1D8F" w:rsidP="00FF1D8F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7164A" w:rsidRDefault="0067164A" w:rsidP="002A2D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67164A" w:rsidRDefault="0067164A" w:rsidP="002A2D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67164A" w:rsidRDefault="0067164A" w:rsidP="002A2D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67164A" w:rsidRDefault="0067164A" w:rsidP="002A2D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ЗАДАНИЯ</w:t>
      </w:r>
    </w:p>
    <w:p w:rsidR="002A2DA7" w:rsidRPr="00031739" w:rsidRDefault="002A2DA7" w:rsidP="002A2D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317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ДЛЯ  ВНЕАУ</w:t>
      </w:r>
      <w:r w:rsidR="007B3A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ДИТОРНОЙ  САМОСТОЯТЕЛЬНОЙ РАБОТЫ</w:t>
      </w:r>
    </w:p>
    <w:p w:rsidR="002A2DA7" w:rsidRPr="00031739" w:rsidRDefault="002A2DA7" w:rsidP="002A2D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031739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 xml:space="preserve">Раздел 1. </w:t>
      </w:r>
      <w:r w:rsidR="00D14E71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Теория государства и права</w:t>
      </w:r>
    </w:p>
    <w:p w:rsidR="00D14E71" w:rsidRPr="00031739" w:rsidRDefault="00D14E71" w:rsidP="00D14E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Тема</w:t>
      </w:r>
      <w:proofErr w:type="gramStart"/>
      <w:r w:rsidR="00D462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 Право и государство</w:t>
      </w:r>
    </w:p>
    <w:p w:rsidR="002A2DA7" w:rsidRPr="00031739" w:rsidRDefault="002A2DA7" w:rsidP="00D14E71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625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</w:t>
      </w:r>
      <w:proofErr w:type="gramStart"/>
      <w:r w:rsidRPr="00625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0317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proofErr w:type="gramEnd"/>
      <w:r w:rsidRPr="000317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аписать</w:t>
      </w:r>
      <w:proofErr w:type="spellEnd"/>
      <w:r w:rsidRPr="000317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14E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реферат на тему: «Происхождение права».</w:t>
      </w:r>
    </w:p>
    <w:p w:rsidR="002A2DA7" w:rsidRPr="00625D15" w:rsidRDefault="00D14E71" w:rsidP="002A2DA7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- </w:t>
      </w:r>
      <w:r w:rsidRPr="00625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Проработать учебную литературу.</w:t>
      </w:r>
    </w:p>
    <w:p w:rsidR="004864E1" w:rsidRPr="00625D15" w:rsidRDefault="002A2DA7" w:rsidP="004864E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5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Рекомендуемая  литература:</w:t>
      </w:r>
    </w:p>
    <w:p w:rsidR="00D14E71" w:rsidRPr="00625D15" w:rsidRDefault="00D14E71" w:rsidP="004864E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5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625D15" w:rsidRPr="00625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Боголюбов Л.Н. Право. </w:t>
      </w:r>
      <w:proofErr w:type="gramStart"/>
      <w:r w:rsidR="00625D15" w:rsidRPr="00625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–М</w:t>
      </w:r>
      <w:proofErr w:type="gramEnd"/>
      <w:r w:rsidR="00625D15" w:rsidRPr="00625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Просвещение, 2015 .С. 6-13</w:t>
      </w:r>
    </w:p>
    <w:p w:rsidR="00625D15" w:rsidRPr="00625D15" w:rsidRDefault="00625D15" w:rsidP="004864E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5D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2.Никитин А.Ф.</w:t>
      </w:r>
      <w:r w:rsidR="00BE0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Никитина Т.И.,</w:t>
      </w:r>
      <w:r w:rsidR="00F138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М: Дрофа,</w:t>
      </w:r>
      <w:r w:rsidR="00BE0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2015 </w:t>
      </w:r>
      <w:r w:rsidR="00F138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E0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С.7-13</w:t>
      </w:r>
    </w:p>
    <w:p w:rsidR="00984022" w:rsidRDefault="002A2DA7" w:rsidP="00BE0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</w:pPr>
      <w:r w:rsidRPr="0003173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 xml:space="preserve">Рекомендуемые </w:t>
      </w:r>
      <w:proofErr w:type="spellStart"/>
      <w:r w:rsidRPr="0003173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интернет-ресурсы</w:t>
      </w:r>
      <w:proofErr w:type="spellEnd"/>
      <w:r w:rsidRPr="0003173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 xml:space="preserve">: </w:t>
      </w:r>
      <w:r w:rsidR="00BE060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Все о праве –</w:t>
      </w:r>
      <w:r w:rsidR="00BE060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en-US" w:eastAsia="ru-RU"/>
        </w:rPr>
        <w:t>http</w:t>
      </w:r>
      <w:r w:rsidR="00BE060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://</w:t>
      </w:r>
      <w:r w:rsidR="00BE060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en-US" w:eastAsia="ru-RU"/>
        </w:rPr>
        <w:t>www</w:t>
      </w:r>
      <w:r w:rsidR="00BE060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.</w:t>
      </w:r>
      <w:proofErr w:type="spellStart"/>
      <w:r w:rsidR="00BE060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en-US" w:eastAsia="ru-RU"/>
        </w:rPr>
        <w:t>allprao</w:t>
      </w:r>
      <w:proofErr w:type="spellEnd"/>
      <w:r w:rsidR="00BE060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.</w:t>
      </w:r>
      <w:proofErr w:type="spellStart"/>
      <w:r w:rsidR="00BE060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en-US" w:eastAsia="ru-RU"/>
        </w:rPr>
        <w:t>ru</w:t>
      </w:r>
      <w:proofErr w:type="spellEnd"/>
      <w:r w:rsidR="00BE0600" w:rsidRPr="00BE0600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/</w:t>
      </w:r>
      <w:r w:rsidR="00D4620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 xml:space="preserve"> для всех тем.</w:t>
      </w:r>
    </w:p>
    <w:p w:rsidR="005F5BA1" w:rsidRPr="00BE0600" w:rsidRDefault="005F5BA1" w:rsidP="00BE0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Форма отчетности: Уметь защитить свой реферат</w:t>
      </w:r>
    </w:p>
    <w:p w:rsidR="00F5792F" w:rsidRDefault="00D46209" w:rsidP="002A2DA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2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Правоотношения и правопорядок.</w:t>
      </w:r>
    </w:p>
    <w:p w:rsidR="00D46209" w:rsidRDefault="00D46209" w:rsidP="002A2DA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Доклады по теме: «Юридические факты и конфликты». Подготовить презентацию.</w:t>
      </w:r>
    </w:p>
    <w:p w:rsidR="00D46209" w:rsidRDefault="00D46209" w:rsidP="002A2DA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Рекомендуемая литература:</w:t>
      </w:r>
    </w:p>
    <w:p w:rsidR="00D46209" w:rsidRDefault="00D46209" w:rsidP="00D46209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Боголюбов Л.Н. Право. – М: Просвещение, 2015, С.18-22</w:t>
      </w:r>
    </w:p>
    <w:p w:rsidR="00F5792F" w:rsidRPr="005F5BA1" w:rsidRDefault="00D46209" w:rsidP="005F5BA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Никитин А.Ф., Никитина Т.И.</w:t>
      </w:r>
      <w:r w:rsidR="00B37E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Право.</w:t>
      </w:r>
      <w:r w:rsidR="00F138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М: Дрофа,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2015С.</w:t>
      </w:r>
      <w:r w:rsidR="005F5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14-19</w:t>
      </w:r>
    </w:p>
    <w:p w:rsidR="005F5BA1" w:rsidRPr="00031739" w:rsidRDefault="005F5BA1" w:rsidP="00F5792F">
      <w:pPr>
        <w:pStyle w:val="a4"/>
        <w:spacing w:after="0" w:line="240" w:lineRule="auto"/>
        <w:ind w:left="86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64E1" w:rsidRDefault="004864E1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17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</w:t>
      </w:r>
      <w:r w:rsidR="00DF6E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0317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отчетности:</w:t>
      </w:r>
      <w:r w:rsidR="00DF6E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DF6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5F5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меть  защитить доклад и презентацию.</w:t>
      </w:r>
    </w:p>
    <w:p w:rsidR="00A71DAC" w:rsidRDefault="00A71DAC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71DAC" w:rsidRDefault="00A71DAC" w:rsidP="00A71DA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3: Право и личность</w:t>
      </w:r>
    </w:p>
    <w:p w:rsidR="005F5BA1" w:rsidRDefault="005F5BA1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Задание: Работа с Гражданским Кодексом и Конституцией Российской Федерации. Подготовить конспект по вопросам:</w:t>
      </w:r>
    </w:p>
    <w:p w:rsidR="005F5BA1" w:rsidRDefault="005F5BA1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1.Понятие Конституции.</w:t>
      </w:r>
    </w:p>
    <w:p w:rsidR="005F5BA1" w:rsidRDefault="005F5BA1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Что такое преамбула?</w:t>
      </w:r>
    </w:p>
    <w:p w:rsidR="005F5BA1" w:rsidRDefault="005F5BA1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3.Конституционные обязанности</w:t>
      </w:r>
      <w:r w:rsidR="00A71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граждан.</w:t>
      </w:r>
    </w:p>
    <w:p w:rsidR="00A71DAC" w:rsidRDefault="00A71DAC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4.Разделы Конституции.</w:t>
      </w:r>
    </w:p>
    <w:p w:rsidR="00A71DAC" w:rsidRDefault="00A71DAC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5.Что изучает Гражданский Кодекс?</w:t>
      </w:r>
    </w:p>
    <w:p w:rsidR="00A71DAC" w:rsidRDefault="00A71DAC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Рекомендуемая литература:</w:t>
      </w:r>
    </w:p>
    <w:p w:rsidR="00A71DAC" w:rsidRDefault="00A71DAC" w:rsidP="00E82F3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1.Боголюбов Л.Н. Право. – М:</w:t>
      </w:r>
      <w:r w:rsidR="00E82F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просвещение, 2015, С.</w:t>
      </w:r>
      <w:r w:rsidR="00F138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22-28</w:t>
      </w:r>
    </w:p>
    <w:p w:rsidR="00A71DAC" w:rsidRDefault="00A71DAC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 отчетности: Подготовить ответы на вопросы.</w:t>
      </w:r>
    </w:p>
    <w:p w:rsidR="00A71DAC" w:rsidRDefault="00A71DAC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71DAC" w:rsidRDefault="00A71DAC" w:rsidP="004864E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4: Правонарушения и юридическая ответственность.</w:t>
      </w:r>
    </w:p>
    <w:p w:rsidR="004864E1" w:rsidRDefault="00A71DAC" w:rsidP="00E82F3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Задание: Написать доклады, рефераты, подготовить презентацию по выбранной теме: «Виды правонарушений». Юридическая ответственность за совершенные правонарушения», «Юридическая ответственность несовершеннолетних</w:t>
      </w:r>
      <w:r w:rsidR="00E82F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E82F37" w:rsidRDefault="00E82F37" w:rsidP="00E82F3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Рекомендуемая литература:</w:t>
      </w:r>
    </w:p>
    <w:p w:rsidR="00E82F37" w:rsidRDefault="00E82F37" w:rsidP="00E82F3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1.Кашанина Т.В.</w:t>
      </w:r>
      <w:r w:rsidR="00DF6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Кашанин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А.А. Право</w:t>
      </w:r>
      <w:r w:rsidR="00F138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кн.1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</w:t>
      </w:r>
      <w:r w:rsidR="00F138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Вита,</w:t>
      </w:r>
      <w:r w:rsidR="00F138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С.105-122</w:t>
      </w:r>
    </w:p>
    <w:p w:rsidR="00E82F37" w:rsidRDefault="00E82F37" w:rsidP="00E82F3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82F37" w:rsidRPr="00E82F37" w:rsidRDefault="005C302C" w:rsidP="00E82F3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 отчетности:</w:t>
      </w:r>
      <w:r w:rsidR="00E82F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Уметь защитить реферат, доклад, презентацию.</w:t>
      </w:r>
    </w:p>
    <w:p w:rsidR="00667195" w:rsidRDefault="00E82F37" w:rsidP="00E82F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E614F" w:rsidRDefault="004E614F" w:rsidP="00E82F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2. ОТРАСЛИ ПРАВА</w:t>
      </w:r>
    </w:p>
    <w:p w:rsidR="004E614F" w:rsidRDefault="004E614F" w:rsidP="00E82F37">
      <w:pPr>
        <w:rPr>
          <w:rFonts w:ascii="Times New Roman" w:hAnsi="Times New Roman" w:cs="Times New Roman"/>
          <w:b/>
          <w:sz w:val="28"/>
          <w:szCs w:val="28"/>
        </w:rPr>
      </w:pPr>
    </w:p>
    <w:p w:rsidR="004E614F" w:rsidRDefault="00E82F37" w:rsidP="00E82F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Тема 1</w:t>
      </w:r>
      <w:r w:rsidR="0040452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614F">
        <w:rPr>
          <w:rFonts w:ascii="Times New Roman" w:hAnsi="Times New Roman" w:cs="Times New Roman"/>
          <w:b/>
          <w:sz w:val="28"/>
          <w:szCs w:val="28"/>
        </w:rPr>
        <w:t>Гражданское право</w:t>
      </w:r>
    </w:p>
    <w:p w:rsidR="003A757A" w:rsidRDefault="003A757A" w:rsidP="00E8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</w:p>
    <w:p w:rsidR="00E82F37" w:rsidRDefault="008C05EC" w:rsidP="00E8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E82F37">
        <w:rPr>
          <w:rFonts w:ascii="Times New Roman" w:hAnsi="Times New Roman" w:cs="Times New Roman"/>
          <w:sz w:val="28"/>
          <w:szCs w:val="28"/>
        </w:rPr>
        <w:t>Работа с Гражданским Кодексом. Составить гражданско-правовой договор.</w:t>
      </w:r>
    </w:p>
    <w:p w:rsidR="003A757A" w:rsidRDefault="008C05EC" w:rsidP="00E8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A757A">
        <w:rPr>
          <w:rFonts w:ascii="Times New Roman" w:hAnsi="Times New Roman" w:cs="Times New Roman"/>
          <w:sz w:val="28"/>
          <w:szCs w:val="28"/>
        </w:rPr>
        <w:t xml:space="preserve"> Составить конспект по теме </w:t>
      </w:r>
      <w:proofErr w:type="gramStart"/>
      <w:r w:rsidR="00E02BCA">
        <w:rPr>
          <w:rFonts w:ascii="Times New Roman" w:hAnsi="Times New Roman" w:cs="Times New Roman"/>
          <w:sz w:val="28"/>
          <w:szCs w:val="28"/>
        </w:rPr>
        <w:t>:</w:t>
      </w:r>
      <w:r w:rsidR="003A757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3A757A">
        <w:rPr>
          <w:rFonts w:ascii="Times New Roman" w:hAnsi="Times New Roman" w:cs="Times New Roman"/>
          <w:sz w:val="28"/>
          <w:szCs w:val="28"/>
        </w:rPr>
        <w:t>Гражданские права несовершеннолетних».</w:t>
      </w:r>
    </w:p>
    <w:p w:rsidR="00E82F37" w:rsidRDefault="00E82F37" w:rsidP="00E8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Рекомендуемая литература:</w:t>
      </w:r>
    </w:p>
    <w:p w:rsidR="003A757A" w:rsidRDefault="003A757A" w:rsidP="00E8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1.Никитин А.Ф. Никитина Т.И. Право.  </w:t>
      </w:r>
      <w:proofErr w:type="gramStart"/>
      <w:r>
        <w:rPr>
          <w:rFonts w:ascii="Times New Roman" w:hAnsi="Times New Roman" w:cs="Times New Roman"/>
          <w:sz w:val="28"/>
          <w:szCs w:val="28"/>
        </w:rPr>
        <w:t>-М</w:t>
      </w:r>
      <w:proofErr w:type="gramEnd"/>
      <w:r>
        <w:rPr>
          <w:rFonts w:ascii="Times New Roman" w:hAnsi="Times New Roman" w:cs="Times New Roman"/>
          <w:sz w:val="28"/>
          <w:szCs w:val="28"/>
        </w:rPr>
        <w:t>.Дрофа</w:t>
      </w:r>
      <w:r w:rsidR="00404520">
        <w:rPr>
          <w:rFonts w:ascii="Times New Roman" w:hAnsi="Times New Roman" w:cs="Times New Roman"/>
          <w:sz w:val="28"/>
          <w:szCs w:val="28"/>
        </w:rPr>
        <w:t>.</w:t>
      </w:r>
      <w:r w:rsidR="00B37E7D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>С.228-233</w:t>
      </w:r>
    </w:p>
    <w:p w:rsidR="003A757A" w:rsidRDefault="003A757A" w:rsidP="00E8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отчетности: Правильно составить гражданско-правовой договор. Подготовить конспект по вышеуказанной теме.</w:t>
      </w:r>
    </w:p>
    <w:p w:rsidR="003A757A" w:rsidRDefault="002F718C" w:rsidP="00E8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Тема 2: Семейное право.</w:t>
      </w:r>
    </w:p>
    <w:p w:rsidR="002F718C" w:rsidRDefault="002F718C" w:rsidP="00E8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Задание: Работа с Семейным Кодексом. Составление брачного договора. Подготовить проект по теме: «Имущественные и неимущественные права супругов».</w:t>
      </w:r>
    </w:p>
    <w:p w:rsidR="002F718C" w:rsidRDefault="002F718C" w:rsidP="00E82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Составить конспект и таблицу  и ответить на вопросы:</w:t>
      </w:r>
    </w:p>
    <w:p w:rsidR="002F718C" w:rsidRDefault="002F718C" w:rsidP="002F718C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и обязанности супругов</w:t>
      </w:r>
    </w:p>
    <w:p w:rsidR="002F718C" w:rsidRDefault="002F718C" w:rsidP="002F718C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брачный договор?</w:t>
      </w:r>
    </w:p>
    <w:p w:rsidR="00404520" w:rsidRDefault="00404520" w:rsidP="002F718C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составляет общее имущество супругов?</w:t>
      </w:r>
    </w:p>
    <w:p w:rsidR="00404520" w:rsidRDefault="00404520" w:rsidP="00404520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404520" w:rsidRDefault="00404520" w:rsidP="00404520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Никитин А.Ф. Никитина Т.И. Право. – М. Дрофа.</w:t>
      </w:r>
      <w:r w:rsidR="00B37E7D">
        <w:rPr>
          <w:rFonts w:ascii="Times New Roman" w:hAnsi="Times New Roman" w:cs="Times New Roman"/>
          <w:sz w:val="28"/>
          <w:szCs w:val="28"/>
        </w:rPr>
        <w:t xml:space="preserve"> 2015 </w:t>
      </w:r>
      <w:r>
        <w:rPr>
          <w:rFonts w:ascii="Times New Roman" w:hAnsi="Times New Roman" w:cs="Times New Roman"/>
          <w:sz w:val="28"/>
          <w:szCs w:val="28"/>
        </w:rPr>
        <w:t xml:space="preserve"> С.290-300</w:t>
      </w:r>
    </w:p>
    <w:p w:rsidR="00404520" w:rsidRDefault="00404520" w:rsidP="00404520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F1385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ашанин</w:t>
      </w:r>
      <w:r w:rsidR="00F1385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F13859">
        <w:rPr>
          <w:rFonts w:ascii="Times New Roman" w:hAnsi="Times New Roman" w:cs="Times New Roman"/>
          <w:sz w:val="28"/>
          <w:szCs w:val="28"/>
        </w:rPr>
        <w:t xml:space="preserve"> Т.В. </w:t>
      </w:r>
      <w:proofErr w:type="spellStart"/>
      <w:r w:rsidR="00F13859">
        <w:rPr>
          <w:rFonts w:ascii="Times New Roman" w:hAnsi="Times New Roman" w:cs="Times New Roman"/>
          <w:sz w:val="28"/>
          <w:szCs w:val="28"/>
        </w:rPr>
        <w:t>Кашанин</w:t>
      </w:r>
      <w:proofErr w:type="spellEnd"/>
      <w:r w:rsidR="00F13859">
        <w:rPr>
          <w:rFonts w:ascii="Times New Roman" w:hAnsi="Times New Roman" w:cs="Times New Roman"/>
          <w:sz w:val="28"/>
          <w:szCs w:val="28"/>
        </w:rPr>
        <w:t xml:space="preserve"> А.В</w:t>
      </w:r>
      <w:r w:rsidR="00DB497A">
        <w:rPr>
          <w:rFonts w:ascii="Times New Roman" w:hAnsi="Times New Roman" w:cs="Times New Roman"/>
          <w:sz w:val="28"/>
          <w:szCs w:val="28"/>
        </w:rPr>
        <w:t>.</w:t>
      </w:r>
      <w:r w:rsidR="00F13859">
        <w:rPr>
          <w:rFonts w:ascii="Times New Roman" w:hAnsi="Times New Roman" w:cs="Times New Roman"/>
          <w:sz w:val="28"/>
          <w:szCs w:val="28"/>
        </w:rPr>
        <w:t xml:space="preserve"> Право кн.1- М. Вита.</w:t>
      </w:r>
      <w:r w:rsidR="00B37E7D">
        <w:rPr>
          <w:rFonts w:ascii="Times New Roman" w:hAnsi="Times New Roman" w:cs="Times New Roman"/>
          <w:sz w:val="28"/>
          <w:szCs w:val="28"/>
        </w:rPr>
        <w:t xml:space="preserve"> 2015</w:t>
      </w:r>
      <w:r w:rsidR="00F13859">
        <w:rPr>
          <w:rFonts w:ascii="Times New Roman" w:hAnsi="Times New Roman" w:cs="Times New Roman"/>
          <w:sz w:val="28"/>
          <w:szCs w:val="28"/>
        </w:rPr>
        <w:t xml:space="preserve"> С.330-337</w:t>
      </w:r>
    </w:p>
    <w:p w:rsidR="00F13859" w:rsidRDefault="00F13859" w:rsidP="00404520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отчетности: Правильные ответы на вопросы. Конспект.</w:t>
      </w:r>
    </w:p>
    <w:p w:rsidR="00F13859" w:rsidRDefault="00DD3C16" w:rsidP="00404520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</w:t>
      </w:r>
      <w:r w:rsidR="00B37E7D">
        <w:rPr>
          <w:rFonts w:ascii="Times New Roman" w:hAnsi="Times New Roman" w:cs="Times New Roman"/>
          <w:sz w:val="28"/>
          <w:szCs w:val="28"/>
        </w:rPr>
        <w:t>:</w:t>
      </w:r>
      <w:r w:rsidR="00F56B2A">
        <w:rPr>
          <w:rFonts w:ascii="Times New Roman" w:hAnsi="Times New Roman" w:cs="Times New Roman"/>
          <w:sz w:val="28"/>
          <w:szCs w:val="28"/>
        </w:rPr>
        <w:t>Трудовое право.</w:t>
      </w:r>
    </w:p>
    <w:p w:rsidR="00F56B2A" w:rsidRDefault="00F56B2A" w:rsidP="00404520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="00CD2A69">
        <w:rPr>
          <w:rFonts w:ascii="Times New Roman" w:hAnsi="Times New Roman" w:cs="Times New Roman"/>
          <w:sz w:val="28"/>
          <w:szCs w:val="28"/>
        </w:rPr>
        <w:t>Работа с Трудовым Кодексом. Составление трудового договора Составление таблицы и презентации по выбору</w:t>
      </w:r>
      <w:r w:rsidR="009C3D8F">
        <w:rPr>
          <w:rFonts w:ascii="Times New Roman" w:hAnsi="Times New Roman" w:cs="Times New Roman"/>
          <w:sz w:val="28"/>
          <w:szCs w:val="28"/>
        </w:rPr>
        <w:t>:</w:t>
      </w:r>
      <w:r w:rsidR="00CD2A69">
        <w:rPr>
          <w:rFonts w:ascii="Times New Roman" w:hAnsi="Times New Roman" w:cs="Times New Roman"/>
          <w:sz w:val="28"/>
          <w:szCs w:val="28"/>
        </w:rPr>
        <w:t xml:space="preserve"> «Права и обязанности работника и работодателя». Рефераты и презентации по теме: «Трудовые споры и порядок их рассмотрения».</w:t>
      </w:r>
    </w:p>
    <w:p w:rsidR="00CD2A69" w:rsidRDefault="00CD2A69" w:rsidP="00404520">
      <w:pPr>
        <w:pStyle w:val="a4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404520" w:rsidRDefault="00DB497A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B497A">
        <w:rPr>
          <w:rFonts w:ascii="Times New Roman" w:hAnsi="Times New Roman" w:cs="Times New Roman"/>
          <w:sz w:val="28"/>
          <w:szCs w:val="28"/>
        </w:rPr>
        <w:t>Никитин А.Ф. Никитина Т.И. Право. – 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7A20">
        <w:rPr>
          <w:rFonts w:ascii="Times New Roman" w:hAnsi="Times New Roman" w:cs="Times New Roman"/>
          <w:sz w:val="28"/>
          <w:szCs w:val="28"/>
        </w:rPr>
        <w:t xml:space="preserve"> </w:t>
      </w:r>
      <w:r w:rsidRPr="00DB497A">
        <w:rPr>
          <w:rFonts w:ascii="Times New Roman" w:hAnsi="Times New Roman" w:cs="Times New Roman"/>
          <w:sz w:val="28"/>
          <w:szCs w:val="28"/>
        </w:rPr>
        <w:t>Дрофа.</w:t>
      </w:r>
      <w:r w:rsidR="00447A20">
        <w:rPr>
          <w:rFonts w:ascii="Times New Roman" w:hAnsi="Times New Roman" w:cs="Times New Roman"/>
          <w:sz w:val="28"/>
          <w:szCs w:val="28"/>
        </w:rPr>
        <w:t xml:space="preserve"> </w:t>
      </w:r>
      <w:r w:rsidR="00B37E7D">
        <w:rPr>
          <w:rFonts w:ascii="Times New Roman" w:hAnsi="Times New Roman" w:cs="Times New Roman"/>
          <w:sz w:val="28"/>
          <w:szCs w:val="28"/>
        </w:rPr>
        <w:t xml:space="preserve">2015 </w:t>
      </w:r>
      <w:r w:rsidRPr="00DB497A">
        <w:rPr>
          <w:rFonts w:ascii="Times New Roman" w:hAnsi="Times New Roman" w:cs="Times New Roman"/>
          <w:sz w:val="28"/>
          <w:szCs w:val="28"/>
        </w:rPr>
        <w:t xml:space="preserve"> С.315-330</w:t>
      </w:r>
    </w:p>
    <w:p w:rsidR="009C3D8F" w:rsidRDefault="009C3D8F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отчетности: Правильное составление таблицы. Уметь защитить презентацию, реферат.</w:t>
      </w:r>
    </w:p>
    <w:p w:rsidR="009C3D8F" w:rsidRDefault="009C3D8F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 4: Административное право.</w:t>
      </w:r>
    </w:p>
    <w:p w:rsidR="009C3D8F" w:rsidRDefault="009C3D8F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Подготовить рефераты, доклады, презентации по темам на выбор: «Административные правонарушения», « Ответственность за административные правонарушения».</w:t>
      </w:r>
    </w:p>
    <w:p w:rsidR="009C3D8F" w:rsidRDefault="009C3D8F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9C3D8F" w:rsidRDefault="009C3D8F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1.Никитин А.Ф. Никитина Т.И. Право. – М. Дрофа.</w:t>
      </w:r>
      <w:r w:rsidR="00B37E7D">
        <w:rPr>
          <w:rFonts w:ascii="Times New Roman" w:hAnsi="Times New Roman" w:cs="Times New Roman"/>
          <w:sz w:val="28"/>
          <w:szCs w:val="28"/>
        </w:rPr>
        <w:t xml:space="preserve"> 2015 </w:t>
      </w:r>
      <w:r>
        <w:rPr>
          <w:rFonts w:ascii="Times New Roman" w:hAnsi="Times New Roman" w:cs="Times New Roman"/>
          <w:sz w:val="28"/>
          <w:szCs w:val="28"/>
        </w:rPr>
        <w:t xml:space="preserve"> С.338-345</w:t>
      </w:r>
    </w:p>
    <w:p w:rsidR="009C3D8F" w:rsidRDefault="009C3D8F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отчетности: Уметь защитить реферат, доклад, презентацию.</w:t>
      </w:r>
    </w:p>
    <w:p w:rsidR="009C3D8F" w:rsidRDefault="009C3D8F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5:  Уголовное право</w:t>
      </w:r>
    </w:p>
    <w:p w:rsidR="009C3D8F" w:rsidRDefault="009C3D8F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Работа с Уголовным Кодексом. Составление таблицы «Виды уголовных преступлений».</w:t>
      </w:r>
      <w:r w:rsidR="00F46131">
        <w:rPr>
          <w:rFonts w:ascii="Times New Roman" w:hAnsi="Times New Roman" w:cs="Times New Roman"/>
          <w:sz w:val="28"/>
          <w:szCs w:val="28"/>
        </w:rPr>
        <w:t xml:space="preserve"> Подготовить конспект по теме</w:t>
      </w:r>
      <w:proofErr w:type="gramStart"/>
      <w:r w:rsidR="00F4613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46131">
        <w:rPr>
          <w:rFonts w:ascii="Times New Roman" w:hAnsi="Times New Roman" w:cs="Times New Roman"/>
          <w:sz w:val="28"/>
          <w:szCs w:val="28"/>
        </w:rPr>
        <w:t xml:space="preserve"> « Уголовная ответственность несовершеннолетних». Подготовить доклады, презентации по теме: «Действие уголовного закона».</w:t>
      </w:r>
    </w:p>
    <w:p w:rsidR="00F46131" w:rsidRDefault="00F46131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F46131" w:rsidRDefault="00F46131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1.Никитин А.Ф. Никитина Т.И. Право. – М. Дрофа.</w:t>
      </w:r>
      <w:r w:rsidR="00B37E7D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 С.359-374</w:t>
      </w:r>
    </w:p>
    <w:p w:rsidR="00F46131" w:rsidRDefault="00F46131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отчетности: Правильно составить таблицу, конспект. Уметь защитить доклад, презентацию.</w:t>
      </w:r>
    </w:p>
    <w:p w:rsidR="00F46131" w:rsidRDefault="00F46131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6: Экологическое право</w:t>
      </w:r>
    </w:p>
    <w:p w:rsidR="00F46131" w:rsidRDefault="00F46131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Подготовить проект по теме: «Экологическая обстановка в Рязанской  области».</w:t>
      </w:r>
    </w:p>
    <w:p w:rsidR="00F46131" w:rsidRDefault="00F46131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F46131" w:rsidRDefault="00F46131" w:rsidP="00DB497A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F46131" w:rsidRDefault="00F46131" w:rsidP="00DB497A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F46131" w:rsidRDefault="00F46131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отчетности:  Уметь защитить проект.</w:t>
      </w:r>
    </w:p>
    <w:p w:rsidR="00F46131" w:rsidRDefault="00F46131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7: Международное право.</w:t>
      </w:r>
    </w:p>
    <w:p w:rsidR="00347A77" w:rsidRDefault="00F46131" w:rsidP="00347A77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="00347A77">
        <w:rPr>
          <w:rFonts w:ascii="Times New Roman" w:hAnsi="Times New Roman" w:cs="Times New Roman"/>
          <w:sz w:val="28"/>
          <w:szCs w:val="28"/>
        </w:rPr>
        <w:t>Работа с международными документами о правах человека. Подготовить конспект презентацию по теме: « Декларация прав человека», «Международные договоры о правах человека».</w:t>
      </w:r>
    </w:p>
    <w:p w:rsidR="00347A77" w:rsidRDefault="00347A77" w:rsidP="00DB497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347A77" w:rsidRDefault="00347A77" w:rsidP="00347A77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Никитин А.Ф. Никитина Т.И. Право. – М. Дрофа.</w:t>
      </w:r>
      <w:r w:rsidR="00B37E7D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 С.160-164.</w:t>
      </w:r>
    </w:p>
    <w:p w:rsidR="00347A77" w:rsidRDefault="00347A77" w:rsidP="00347A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Форма отчетности: Правильно подготовить конспект.  Уметь защитить презентацию.</w:t>
      </w:r>
    </w:p>
    <w:p w:rsidR="00347A77" w:rsidRDefault="00033516" w:rsidP="00347A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Раздел 3. Правосудие Российской Федерации</w:t>
      </w:r>
    </w:p>
    <w:p w:rsidR="00033516" w:rsidRDefault="00033516" w:rsidP="00347A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Задание: Подготовить конспект по теме: «Судебная система Росс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особенности». </w:t>
      </w:r>
      <w:r w:rsidR="004820E6">
        <w:rPr>
          <w:rFonts w:ascii="Times New Roman" w:hAnsi="Times New Roman" w:cs="Times New Roman"/>
          <w:sz w:val="28"/>
          <w:szCs w:val="28"/>
        </w:rPr>
        <w:t>Подготовить презентацию по теме: «Судебная деятельность»</w:t>
      </w:r>
    </w:p>
    <w:p w:rsidR="004820E6" w:rsidRDefault="004820E6" w:rsidP="00347A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материалам СМИ).</w:t>
      </w:r>
    </w:p>
    <w:p w:rsidR="004820E6" w:rsidRDefault="004820E6" w:rsidP="00347A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Рекомендуемая литература:</w:t>
      </w:r>
    </w:p>
    <w:p w:rsidR="004820E6" w:rsidRDefault="004820E6" w:rsidP="00347A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1.Никитин А.Ф. Никитина Т.И. Право. – М. Дрофа.</w:t>
      </w:r>
      <w:r w:rsidR="00B37E7D">
        <w:rPr>
          <w:rFonts w:ascii="Times New Roman" w:hAnsi="Times New Roman" w:cs="Times New Roman"/>
          <w:sz w:val="28"/>
          <w:szCs w:val="28"/>
        </w:rPr>
        <w:t xml:space="preserve"> 2015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020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379-384</w:t>
      </w:r>
    </w:p>
    <w:p w:rsidR="00404520" w:rsidRPr="00E02BCA" w:rsidRDefault="004820E6" w:rsidP="00E02B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Форма отчетности: Правильно подготовить конс</w:t>
      </w:r>
      <w:r w:rsidR="00E02BCA">
        <w:rPr>
          <w:rFonts w:ascii="Times New Roman" w:hAnsi="Times New Roman" w:cs="Times New Roman"/>
          <w:sz w:val="28"/>
          <w:szCs w:val="28"/>
        </w:rPr>
        <w:t>пект. Уметь защитить презентацию</w:t>
      </w:r>
    </w:p>
    <w:p w:rsidR="00404520" w:rsidRDefault="00404520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14F" w:rsidRDefault="004E614F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EF6" w:rsidRDefault="007B3EF6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7195" w:rsidRDefault="00667195" w:rsidP="00031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Приложение 1</w:t>
      </w:r>
    </w:p>
    <w:p w:rsidR="00667195" w:rsidRPr="00E1222F" w:rsidRDefault="00031739" w:rsidP="0066719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671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67195" w:rsidRPr="00E12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 по выполнению презентаций.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210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Создание презентаций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Презентация представляет собой последовательность слайдов, содержащих 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текст</w:t>
      </w:r>
      <w:proofErr w:type="gram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,р</w:t>
      </w:r>
      <w:proofErr w:type="gram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исунки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, фотографии, анимацию, видео и звук. Цель презентации — донести до аудитории полноценную информацию об объекте презентации в удобной форме.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  <w:lang w:eastAsia="ru-RU"/>
        </w:rPr>
      </w:pPr>
      <w:r w:rsidRPr="0082105C">
        <w:rPr>
          <w:rFonts w:ascii="Times New Roman" w:eastAsia="TimesNewRomanPS-ItalicMT" w:hAnsi="Times New Roman" w:cs="Times New Roman"/>
          <w:i/>
          <w:iCs/>
          <w:sz w:val="28"/>
          <w:szCs w:val="28"/>
          <w:lang w:eastAsia="ru-RU"/>
        </w:rPr>
        <w:t>Требования к оформлению.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1. Не перегружать слайды текстом. Дизайн должен быть простым, а текст – коротким.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2. Наиболее важный материал лучше выделить курсивом, подчеркиванием, 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жирнымшрифтом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, прописные буквы рекомендуется использовать только для смыслового 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выделенияфрагмента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текста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3. Не следует использовать много мультимедийных эффектов анимации.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4. Чтобы обеспечить хорошую читаемость презентации необходимо подобрать 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темныйцвет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фона и светлый цвет шрифта. Размер шрифта: 24–54 пункта (заголовок), 18–36пунктов (обычный текст); тип шрифта: для основного текста гладкий шрифт без засечек(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Arial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Tahoma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Verdana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), для заголовка можно использовать декоративный шрифт, если 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онхорошо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читаем.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5. Иллюстрации рекомендуется сопровождать пояснительным текстом.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6. Если графическое изображение используется в качестве фона, то текст на этом 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фонедолжен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быть хорошо читаем.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7. Оформление слайда не должно отвлекать внимание слушателей </w:t>
      </w:r>
      <w:proofErr w:type="gram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от</w:t>
      </w:r>
      <w:proofErr w:type="gram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его</w:t>
      </w:r>
      <w:proofErr w:type="gram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содержательнойчасти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8. Все слайды презентации должны быть выдержаны в одном стиле.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9. Текст презентации должен быть написан без </w:t>
      </w:r>
      <w:proofErr w:type="gram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орфографических</w:t>
      </w:r>
      <w:proofErr w:type="gram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пунктуационныхошибок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</w:p>
    <w:p w:rsidR="00667195" w:rsidRPr="0082105C" w:rsidRDefault="00667195" w:rsidP="00667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Необходимо отрепетировать показ презентации и свое выступление, проверить, как </w:t>
      </w:r>
      <w:proofErr w:type="spellStart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>будетвыглядеть</w:t>
      </w:r>
      <w:proofErr w:type="spellEnd"/>
      <w:r w:rsidRPr="0082105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презентация в целом (на экране компьютера или проекционном экране),</w:t>
      </w:r>
    </w:p>
    <w:p w:rsidR="00667195" w:rsidRPr="0082105C" w:rsidRDefault="00667195" w:rsidP="0066719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Защита  презентации.</w:t>
      </w:r>
    </w:p>
    <w:p w:rsidR="00667195" w:rsidRPr="0082105C" w:rsidRDefault="00667195" w:rsidP="006671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презентации заключается в кратком изложении проделанной работы  с  представлением  слайдов  и  ответах на вопросы преподавателя  или    обучающихся по указанной теме. Сообщение должно отражать ключевые моменты работы.  Регламент  – 5-7 минут.</w:t>
      </w:r>
    </w:p>
    <w:p w:rsidR="00667195" w:rsidRPr="0082105C" w:rsidRDefault="00667195" w:rsidP="006671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защиты презентации выставляется оценка за выполненную презентацию. </w:t>
      </w:r>
    </w:p>
    <w:p w:rsidR="00667195" w:rsidRPr="0000582F" w:rsidRDefault="00667195" w:rsidP="0066719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Оценку   «отлично»</w:t>
      </w:r>
      <w:r w:rsidRPr="00005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работы,   которые     показывают  понимание описываемых процессов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7195" w:rsidRPr="0082105C" w:rsidRDefault="00667195" w:rsidP="006671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ошибок: ни грамматических, ни пунктуационных, ни стилистических</w:t>
      </w:r>
    </w:p>
    <w:p w:rsidR="00667195" w:rsidRPr="0082105C" w:rsidRDefault="00667195" w:rsidP="006671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презентации  соответствует   правилам.  Ответы  на вопросы  демонстрируют  глубокие  знания по данной теме.  </w:t>
      </w:r>
    </w:p>
    <w:p w:rsidR="00667195" w:rsidRPr="0000582F" w:rsidRDefault="00667195" w:rsidP="0066719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Оценка «хорошо» </w:t>
      </w:r>
      <w:r w:rsidRPr="000058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 тогда,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в работе </w:t>
      </w:r>
      <w:r w:rsidRPr="000058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проявляется понимание основных момент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ов, хотя детали не уточняются. </w:t>
      </w:r>
      <w:r w:rsidRPr="0000582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</w:t>
      </w:r>
      <w:r w:rsidRPr="00005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используется,  правила  оформления презентаций  применяются.  Количество  ошибок минимально. Ответы  на вопросы  демонстрируют   знание  материала   темы  на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немногоповерхностном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5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уровне.  </w:t>
      </w:r>
    </w:p>
    <w:p w:rsidR="00667195" w:rsidRPr="0000582F" w:rsidRDefault="00667195" w:rsidP="0066719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Оценку «удовлетворительно»</w:t>
      </w:r>
      <w:r w:rsidRPr="00005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работы, в которых правильно освещены основные вопросы темы, но не проявилось умение логически стройного их изложения.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Лексика по теме </w:t>
      </w:r>
      <w:r w:rsidRPr="0000582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используется мало или некорректно.</w:t>
      </w:r>
    </w:p>
    <w:p w:rsidR="00667195" w:rsidRPr="0082105C" w:rsidRDefault="00667195" w:rsidP="006671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 слайдов случайный, правила оформления  соблюдаются  не  всегда.</w:t>
      </w:r>
    </w:p>
    <w:p w:rsidR="00667195" w:rsidRPr="0082105C" w:rsidRDefault="00667195" w:rsidP="006671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Графика мало соответствует содержанию.  Есть  грамматические  ошибки, мешающие восприятию.  Ответы  на вопросы  демонстрируют   неуверенность  знания  ключевых  вопросов  по данной теме.  </w:t>
      </w:r>
    </w:p>
    <w:p w:rsidR="00667195" w:rsidRPr="0000582F" w:rsidRDefault="00667195" w:rsidP="0066719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Оценку «неудовлетворительно»</w:t>
      </w:r>
      <w:r w:rsidRPr="00005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получает в случае, когда  работа сделана фрагментарно,  научные термины  почти  не  используются. </w:t>
      </w:r>
    </w:p>
    <w:p w:rsidR="00667195" w:rsidRPr="0082105C" w:rsidRDefault="00667195" w:rsidP="006671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Дизайн не ясен, оформление не отвечает требованиям;  графика не соответствует содержанию.  Много ошибок, делающих материал трудночитаемым.  </w:t>
      </w:r>
      <w:proofErr w:type="gramStart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не может ответить на замечания, не владеет материалом работы, не в состоянии дать объяснения.  </w:t>
      </w:r>
    </w:p>
    <w:p w:rsidR="00667195" w:rsidRPr="0082105C" w:rsidRDefault="00667195" w:rsidP="006671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студенту предстоит повторная защита.</w:t>
      </w:r>
    </w:p>
    <w:p w:rsidR="00667195" w:rsidRDefault="00667195" w:rsidP="006671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7195" w:rsidRDefault="00667195" w:rsidP="006671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7195" w:rsidRDefault="00667195" w:rsidP="000317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Приложение 2</w:t>
      </w:r>
    </w:p>
    <w:p w:rsidR="00667195" w:rsidRPr="00E1222F" w:rsidRDefault="00667195" w:rsidP="006671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E12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Методические рекомендации по работе  с  конспектом</w:t>
      </w:r>
    </w:p>
    <w:p w:rsidR="00667195" w:rsidRPr="0082105C" w:rsidRDefault="00667195" w:rsidP="00667195">
      <w:pPr>
        <w:shd w:val="clear" w:color="auto" w:fill="FFFFFF"/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Конспек</w:t>
      </w:r>
      <w:proofErr w:type="gramStart"/>
      <w:r w:rsidRPr="0082105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лат. </w:t>
      </w:r>
      <w:proofErr w:type="spellStart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conspectus</w:t>
      </w:r>
      <w:proofErr w:type="spellEnd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обзор) – краткое письменное изложение содержания чего-либо (лекции, речи, работы и т.п.). </w:t>
      </w:r>
    </w:p>
    <w:p w:rsidR="00667195" w:rsidRPr="0082105C" w:rsidRDefault="00667195" w:rsidP="0066719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 простого механического конспекта — адекватно отобразить информацию, зафиксировать суть в доступном для использования и повторения виде.  </w:t>
      </w:r>
      <w:r w:rsidRPr="008210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Хороший  конспект  может прочитать практически любой человек, приложив минимум усилий. </w:t>
      </w:r>
    </w:p>
    <w:p w:rsidR="00667195" w:rsidRPr="0082105C" w:rsidRDefault="00667195" w:rsidP="00667195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 работе  с  конспектом:</w:t>
      </w:r>
    </w:p>
    <w:p w:rsidR="00667195" w:rsidRPr="0082105C" w:rsidRDefault="00667195" w:rsidP="00667195">
      <w:pPr>
        <w:numPr>
          <w:ilvl w:val="0"/>
          <w:numId w:val="7"/>
        </w:numPr>
        <w:tabs>
          <w:tab w:val="left" w:pos="142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Просмотрите имеющийся материал, проанализируйте текст, поймите, сложен ли он.  </w:t>
      </w:r>
    </w:p>
    <w:p w:rsidR="00667195" w:rsidRPr="0082105C" w:rsidRDefault="00667195" w:rsidP="00667195">
      <w:pPr>
        <w:numPr>
          <w:ilvl w:val="0"/>
          <w:numId w:val="7"/>
        </w:numPr>
        <w:tabs>
          <w:tab w:val="left" w:pos="142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Поставьте  на  полях пометки, цветом  или  подчёркиванием  отмечайте непонятные или важные места</w:t>
      </w:r>
    </w:p>
    <w:p w:rsidR="00667195" w:rsidRPr="0082105C" w:rsidRDefault="00667195" w:rsidP="00667195">
      <w:pPr>
        <w:numPr>
          <w:ilvl w:val="0"/>
          <w:numId w:val="7"/>
        </w:numPr>
        <w:tabs>
          <w:tab w:val="left" w:pos="142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 текст  содержит незнакомые термины – выпишите  и  найдите  их значение. </w:t>
      </w:r>
    </w:p>
    <w:p w:rsidR="00667195" w:rsidRPr="0082105C" w:rsidRDefault="00667195" w:rsidP="00667195">
      <w:pPr>
        <w:numPr>
          <w:ilvl w:val="0"/>
          <w:numId w:val="7"/>
        </w:numPr>
        <w:tabs>
          <w:tab w:val="left" w:pos="142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Выучите  правила,  выделенные   преподавателем  на  уроке.</w:t>
      </w:r>
    </w:p>
    <w:p w:rsidR="00667195" w:rsidRDefault="00667195" w:rsidP="00667195">
      <w:pPr>
        <w:numPr>
          <w:ilvl w:val="0"/>
          <w:numId w:val="7"/>
        </w:numPr>
        <w:tabs>
          <w:tab w:val="left" w:pos="142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 вопросы, которые  возникли  при  изучении  материала, чтобы  задать  их  преподавателю  перед  занятием.</w:t>
      </w:r>
    </w:p>
    <w:p w:rsidR="00031739" w:rsidRDefault="00031739" w:rsidP="00031739">
      <w:pPr>
        <w:tabs>
          <w:tab w:val="left" w:pos="142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B3" w:rsidRPr="00020F82" w:rsidRDefault="006566B3" w:rsidP="00020F8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F82" w:rsidRDefault="00020F82" w:rsidP="00020F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F82" w:rsidRPr="00020F82" w:rsidRDefault="00020F82" w:rsidP="00020F8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РЕКОМЕНДАЦИИ ПО ВЫПОЛНЕНИЮ РЕФЕРАТА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Рефера</w:t>
      </w:r>
      <w:proofErr w:type="gramStart"/>
      <w:r w:rsidRPr="0082105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т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82105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от латинского </w:t>
      </w:r>
      <w:proofErr w:type="spellStart"/>
      <w:r w:rsidRPr="0082105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refero</w:t>
      </w:r>
      <w:proofErr w:type="spellEnd"/>
      <w:r w:rsidRPr="0082105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докладываю, сообщаю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краткое изложение в письменном виде или в форме публичного выступления содержания научной работы, результатов изучения научной проблемы, обзор соответствующих литературных и других источников. Как правило, реферат имеет научно-информационное назначение. Цель реферата – донести точку зрения автора источника на рассматриваемую проблему. 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Выбор темы реферата определяется студентами самостоятельно в соответствии с перечнем тем рефератов. Темы рефератов разрабатывает преподаватель учебной дисциплины,  но  может  предложить  и  обучающийся.</w:t>
      </w:r>
    </w:p>
    <w:p w:rsidR="006566B3" w:rsidRPr="00AC5A73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реферата обычно выбирается источник, который отвечает </w:t>
      </w:r>
      <w:proofErr w:type="gramStart"/>
      <w:r w:rsidRPr="00AC5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каким-либо</w:t>
      </w:r>
      <w:proofErr w:type="gramEnd"/>
      <w:r w:rsidRPr="00AC5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 следующих критериев:</w:t>
      </w:r>
    </w:p>
    <w:p w:rsidR="006566B3" w:rsidRPr="0082105C" w:rsidRDefault="006566B3" w:rsidP="006566B3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актуальность темы;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оригинальность авторской позиции;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классическое обоснование взгляда на проблему, которое следует знать при профессиональной подготовке;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недоступность источника (например, книга находится в отделе редкой книги в библиотеке);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Реферат  включает в себя элемент творческой переработки оригинального текста.  Логика изложения реферата должна соответствовать той, которую использует автор  источника. 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реферата:</w:t>
      </w:r>
    </w:p>
    <w:p w:rsidR="006566B3" w:rsidRPr="0082105C" w:rsidRDefault="006566B3" w:rsidP="006566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Реферат, как правило, содержит следующие </w:t>
      </w:r>
      <w:r w:rsidRPr="008210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структурные элементы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66B3" w:rsidRPr="0082105C" w:rsidRDefault="006566B3" w:rsidP="006566B3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</w:t>
      </w:r>
    </w:p>
    <w:p w:rsidR="006566B3" w:rsidRPr="0082105C" w:rsidRDefault="006566B3" w:rsidP="006566B3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</w:t>
      </w:r>
    </w:p>
    <w:p w:rsidR="006566B3" w:rsidRPr="0082105C" w:rsidRDefault="006566B3" w:rsidP="006566B3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566B3" w:rsidRPr="0082105C" w:rsidRDefault="006566B3" w:rsidP="006566B3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</w:t>
      </w:r>
    </w:p>
    <w:p w:rsidR="006566B3" w:rsidRPr="0082105C" w:rsidRDefault="006566B3" w:rsidP="006566B3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566B3" w:rsidRPr="0082105C" w:rsidRDefault="006566B3" w:rsidP="006566B3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</w:t>
      </w:r>
    </w:p>
    <w:p w:rsidR="006566B3" w:rsidRPr="0082105C" w:rsidRDefault="006566B3" w:rsidP="006566B3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</w:t>
      </w:r>
    </w:p>
    <w:p w:rsidR="006566B3" w:rsidRPr="0082105C" w:rsidRDefault="006566B3" w:rsidP="006566B3">
      <w:pPr>
        <w:shd w:val="clear" w:color="auto" w:fill="FFFFFF"/>
        <w:tabs>
          <w:tab w:val="left" w:pos="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6B3" w:rsidRPr="0082105C" w:rsidRDefault="006566B3" w:rsidP="006566B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Титульный лист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в соответствии с требованиями учебного заведения</w:t>
      </w:r>
    </w:p>
    <w:p w:rsidR="006566B3" w:rsidRPr="0082105C" w:rsidRDefault="006566B3" w:rsidP="006566B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оглавлении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наименования структурных частей реферата, </w:t>
      </w:r>
    </w:p>
    <w:p w:rsidR="006566B3" w:rsidRPr="0082105C" w:rsidRDefault="006566B3" w:rsidP="006566B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 и параграфов его основной части с указанием номера страницы, с которой начинается соответствующая часть, глава, параграф (</w:t>
      </w:r>
      <w:proofErr w:type="spellStart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Start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бразец</w:t>
      </w:r>
      <w:proofErr w:type="spellEnd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05C">
        <w:rPr>
          <w:rFonts w:ascii="Times New Roman" w:eastAsia="Calibri" w:hAnsi="Times New Roman" w:cs="Times New Roman"/>
          <w:i/>
          <w:sz w:val="28"/>
          <w:szCs w:val="28"/>
        </w:rPr>
        <w:t>Во введении</w:t>
      </w:r>
      <w:r w:rsidRPr="0082105C">
        <w:rPr>
          <w:rFonts w:ascii="Times New Roman" w:eastAsia="Calibri" w:hAnsi="Times New Roman" w:cs="Times New Roman"/>
          <w:sz w:val="28"/>
          <w:szCs w:val="28"/>
        </w:rPr>
        <w:t xml:space="preserve"> дается общая характеристика реферата: 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название, выходные данные;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краткая характеристика автора источника  информации (степень известности, круг интересов, профессиональная специализация);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обозначение центральной темы (основной идеи, проблемы);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степень актуальности этой темы для современности;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цель, которую преследовал автор в своей работе;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ключевые слова, которые использует автор;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общая характеристика содержания источника. </w:t>
      </w:r>
    </w:p>
    <w:p w:rsidR="006566B3" w:rsidRPr="0082105C" w:rsidRDefault="006566B3" w:rsidP="006566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должно быть кратким.</w:t>
      </w:r>
    </w:p>
    <w:p w:rsidR="006566B3" w:rsidRPr="0082105C" w:rsidRDefault="006566B3" w:rsidP="006566B3">
      <w:pPr>
        <w:shd w:val="clear" w:color="auto" w:fill="FFFFFF"/>
        <w:tabs>
          <w:tab w:val="right" w:pos="180"/>
          <w:tab w:val="righ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  <w:t>В</w:t>
      </w:r>
      <w:r w:rsidRPr="0082105C"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/>
        </w:rPr>
        <w:t xml:space="preserve">  основной</w:t>
      </w:r>
      <w:r w:rsidRPr="0082105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части излагается содержание темы,  которое  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 точно соответствовать теме реферата и полностью её раскрывать. </w:t>
      </w:r>
    </w:p>
    <w:p w:rsidR="006566B3" w:rsidRPr="0082105C" w:rsidRDefault="006566B3" w:rsidP="006566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210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заключении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подводятся итоги и даются обобщенные основные выводы по теме реферата.  Заключение должно кратко характеризовать решение всех поставленных во введении задач и достижение цели </w:t>
      </w:r>
      <w:proofErr w:type="spellStart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реферата</w:t>
      </w:r>
      <w:proofErr w:type="gramStart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spellEnd"/>
      <w:proofErr w:type="gramEnd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заключении студент также может изложить своё отношение к точке зрения автора источника,  указать проблемные вопросы, которые,  по  его  мнению,  остались невыясненными и заслуживают дополнительного исследования.</w:t>
      </w:r>
    </w:p>
    <w:p w:rsidR="006566B3" w:rsidRPr="0082105C" w:rsidRDefault="006566B3" w:rsidP="006566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Список использованных источников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составной частью работы и отражает степень  изученности  студентом  рассматриваемой проблемы. Количество источников в списке определяется самостоятельно, для реферата их должно быть не менее 5-7. </w:t>
      </w:r>
    </w:p>
    <w:p w:rsidR="006566B3" w:rsidRPr="0082105C" w:rsidRDefault="006566B3" w:rsidP="006566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210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приложения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отнести  вспомогательный материал, который при включении в основную часть работы загромождает текст (таблицы, графики, схемы,  инструкции, формы документов и т.п.).</w:t>
      </w:r>
    </w:p>
    <w:p w:rsidR="006566B3" w:rsidRPr="0082105C" w:rsidRDefault="006566B3" w:rsidP="006566B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При оформлении реферата необходимо соблюдать следующие требования:</w:t>
      </w:r>
    </w:p>
    <w:p w:rsidR="006566B3" w:rsidRPr="0082105C" w:rsidRDefault="006566B3" w:rsidP="006566B3">
      <w:pPr>
        <w:numPr>
          <w:ilvl w:val="0"/>
          <w:numId w:val="17"/>
        </w:num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 выполняется на листах А</w:t>
      </w:r>
      <w:proofErr w:type="gramStart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одной стороне листа,</w:t>
      </w:r>
    </w:p>
    <w:p w:rsidR="006566B3" w:rsidRPr="0082105C" w:rsidRDefault="006566B3" w:rsidP="006566B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</w:t>
      </w:r>
      <w:r w:rsidRPr="008210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Times New Roman , 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Pr="008210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14 </w:t>
      </w:r>
      <w:proofErr w:type="spellStart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пт</w:t>
      </w:r>
      <w:proofErr w:type="spellEnd"/>
      <w:r w:rsidRPr="008210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</w:p>
    <w:p w:rsidR="006566B3" w:rsidRPr="0082105C" w:rsidRDefault="006566B3" w:rsidP="006566B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междустрочный интервал – 1,5, </w:t>
      </w:r>
    </w:p>
    <w:p w:rsidR="006566B3" w:rsidRPr="0082105C" w:rsidRDefault="006566B3" w:rsidP="006566B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выравнивание  по ширине страницы, </w:t>
      </w:r>
    </w:p>
    <w:p w:rsidR="006566B3" w:rsidRPr="0082105C" w:rsidRDefault="006566B3" w:rsidP="006566B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отступ красной строки одинаковый по всему тексту</w:t>
      </w:r>
    </w:p>
    <w:p w:rsidR="006566B3" w:rsidRPr="0082105C" w:rsidRDefault="006566B3" w:rsidP="006566B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 на странице: левое – 2 см, правое – 1 см, верхнее – 2 см, нижнее – 2 см.</w:t>
      </w:r>
      <w:proofErr w:type="gramEnd"/>
    </w:p>
    <w:p w:rsidR="006566B3" w:rsidRPr="0082105C" w:rsidRDefault="006566B3" w:rsidP="006566B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титульном листе   указывают:</w:t>
      </w:r>
    </w:p>
    <w:p w:rsidR="006566B3" w:rsidRPr="0082105C" w:rsidRDefault="006566B3" w:rsidP="006566B3">
      <w:pPr>
        <w:shd w:val="clear" w:color="auto" w:fill="FFFFFF"/>
        <w:tabs>
          <w:tab w:val="left" w:pos="900"/>
          <w:tab w:val="left" w:pos="1080"/>
          <w:tab w:val="left" w:pos="633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название учреждения, в котором выполняется данная работа</w:t>
      </w:r>
      <w:proofErr w:type="gramStart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'</w:t>
      </w:r>
      <w:proofErr w:type="gramEnd"/>
    </w:p>
    <w:p w:rsidR="006566B3" w:rsidRPr="0082105C" w:rsidRDefault="006566B3" w:rsidP="006566B3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 название источника, по которому   выполнен реферат; </w:t>
      </w:r>
    </w:p>
    <w:p w:rsidR="006566B3" w:rsidRPr="0082105C" w:rsidRDefault="006566B3" w:rsidP="006566B3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исполнитель — фамилия, инициалы;</w:t>
      </w:r>
    </w:p>
    <w:p w:rsidR="006566B3" w:rsidRPr="0082105C" w:rsidRDefault="006566B3" w:rsidP="006566B3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руководитель (если работа выполнена под его руководством);</w:t>
      </w:r>
    </w:p>
    <w:p w:rsidR="006566B3" w:rsidRPr="0082105C" w:rsidRDefault="006566B3" w:rsidP="006566B3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место и год написания работы </w:t>
      </w:r>
    </w:p>
    <w:p w:rsidR="006566B3" w:rsidRPr="0082105C" w:rsidRDefault="006566B3" w:rsidP="006566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Переносы слов на титульном листе, в оглавлении, заголовках не допускаются. </w:t>
      </w:r>
    </w:p>
    <w:p w:rsidR="006566B3" w:rsidRPr="0082105C" w:rsidRDefault="006566B3" w:rsidP="006566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страницы работы  нумеруются арабскими цифрами. Нумерация должна быть сквозной, от титульного до последнего листа текста. На титульном листе нумерация страниц </w:t>
      </w:r>
      <w:r w:rsidRPr="008210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проставляется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6B3" w:rsidRPr="0082105C" w:rsidRDefault="006566B3" w:rsidP="006566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Заголовки разделов и подразделов печатать на отдельной строке с прописной буквы без точки в конце, не подчеркивая, выравнивание – по центру.  Расстояние между заголовком основных разделов и текстом должно иметь дополнительный интервал.</w:t>
      </w:r>
    </w:p>
    <w:p w:rsidR="006566B3" w:rsidRPr="0082105C" w:rsidRDefault="006566B3" w:rsidP="006566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новый раздел, параграф начинается с новой страницы.</w:t>
      </w:r>
    </w:p>
    <w:p w:rsidR="006566B3" w:rsidRPr="0082105C" w:rsidRDefault="006566B3" w:rsidP="00656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 иллюстрации и таблицы нумеруются. Если они находятся в приложении, то в тексте обязательно делается на них ссылка.</w:t>
      </w:r>
    </w:p>
    <w:p w:rsidR="006566B3" w:rsidRPr="0082105C" w:rsidRDefault="006566B3" w:rsidP="00656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следует оформлять как продолжение реферата на его последующих страницах.</w:t>
      </w:r>
    </w:p>
    <w:p w:rsidR="006566B3" w:rsidRPr="0082105C" w:rsidRDefault="006566B3" w:rsidP="006566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 нумеруют  по порядку   арабскими цифрами  и  располагают   в порядке появления ссылок на них в тексте.</w:t>
      </w:r>
    </w:p>
    <w:p w:rsidR="006566B3" w:rsidRPr="0082105C" w:rsidRDefault="006566B3" w:rsidP="006566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приложение должно начинаться с новой страницы. Вверху страницы справа указывается слово "Приложение" и его номер. Приложение должно иметь заголовок, который располагается по центру листа отдельной строкой и печатается прописными буквами.</w:t>
      </w:r>
    </w:p>
    <w:p w:rsidR="006566B3" w:rsidRPr="0082105C" w:rsidRDefault="006566B3" w:rsidP="006566B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210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Защита  реферата.</w:t>
      </w:r>
    </w:p>
    <w:p w:rsidR="006566B3" w:rsidRPr="0082105C" w:rsidRDefault="006566B3" w:rsidP="006566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реферата заключается в кратком изложении проделанной работы и ответах на вопросы преподавателя  или других  обучающихся по указанной теме. Сообщение должно отражать ключевые моменты работы.  Регламент  – 5-7 минут.</w:t>
      </w:r>
    </w:p>
    <w:p w:rsidR="006566B3" w:rsidRPr="0082105C" w:rsidRDefault="006566B3" w:rsidP="006566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защиты реферата выставляется оценка за выполненный реферат. </w:t>
      </w:r>
    </w:p>
    <w:p w:rsidR="006566B3" w:rsidRPr="0082105C" w:rsidRDefault="006566B3" w:rsidP="006566B3">
      <w:pPr>
        <w:shd w:val="clear" w:color="auto" w:fill="FFFFFF"/>
        <w:tabs>
          <w:tab w:val="left" w:pos="68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411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End"/>
      <w:r w:rsidRPr="00411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отлично</w:t>
      </w:r>
      <w:proofErr w:type="spellEnd"/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получают работы, в которых сделаны самостоятельные выводы, выполнен  самостоятельный анализ фактического  материала  и,  возможно,  аргументированная критика   на основе глубоких знаний по данной теме.  </w:t>
      </w:r>
    </w:p>
    <w:p w:rsidR="006566B3" w:rsidRPr="0082105C" w:rsidRDefault="006566B3" w:rsidP="006566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1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«хорошо»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тогда, когда в работе, выполненной на достаточном теоретическом уровне, полно и всесторонне освещаются вопросы темы, но нет должной степени самостоятельности.</w:t>
      </w:r>
    </w:p>
    <w:p w:rsidR="006566B3" w:rsidRPr="0082105C" w:rsidRDefault="006566B3" w:rsidP="006566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1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Оценку «удовлетворительно»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работы, в которых правильно освещены основные вопросы темы, но не проявилось умение логически стройного их изложения, самостоятельного анализа источников, содержатся отдельные ошибочные положения.</w:t>
      </w:r>
    </w:p>
    <w:p w:rsidR="004E614F" w:rsidRPr="004E614F" w:rsidRDefault="006566B3" w:rsidP="004E61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1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Оценку «неудовлетворительно»</w:t>
      </w:r>
      <w:r w:rsidRPr="0082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получает в случае, когда не может ответить на замечания, не владеет материалом работы, не в состоянии дать объяснения выводам и теоретическим положениям данной проблемы. В этом случае студенту предстоит повторная защита.</w:t>
      </w:r>
    </w:p>
    <w:p w:rsidR="004E614F" w:rsidRDefault="004E614F" w:rsidP="007B3EF6">
      <w:pPr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E614F" w:rsidRPr="007B3EF6" w:rsidRDefault="004E614F" w:rsidP="007B3EF6">
      <w:pPr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ПАМЯТКА ДЛЯ НАПИСАНИЯ ДОКЛАДА</w:t>
      </w:r>
    </w:p>
    <w:p w:rsidR="006566B3" w:rsidRPr="006E745A" w:rsidRDefault="006566B3" w:rsidP="006566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>Доклад —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:rsidR="006566B3" w:rsidRPr="006E745A" w:rsidRDefault="006566B3" w:rsidP="006566B3">
      <w:pPr>
        <w:widowControl w:val="0"/>
        <w:autoSpaceDE w:val="0"/>
        <w:autoSpaceDN w:val="0"/>
        <w:adjustRightInd w:val="0"/>
        <w:spacing w:after="0" w:line="360" w:lineRule="auto"/>
        <w:ind w:left="310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spellStart"/>
      <w:proofErr w:type="gramStart"/>
      <w:r w:rsidRPr="006E745A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val="en-US"/>
        </w:rPr>
        <w:t>Этапы</w:t>
      </w:r>
      <w:proofErr w:type="spellEnd"/>
      <w:r w:rsidR="00E02BCA">
        <w:rPr>
          <w:rFonts w:ascii="Times New Roman" w:eastAsiaTheme="minorEastAsia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Pr="006E745A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val="en-US"/>
        </w:rPr>
        <w:t>работы</w:t>
      </w:r>
      <w:proofErr w:type="spellEnd"/>
      <w:r w:rsidR="00E02BCA">
        <w:rPr>
          <w:rFonts w:ascii="Times New Roman" w:eastAsiaTheme="minorEastAsia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Pr="006E745A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val="en-US"/>
        </w:rPr>
        <w:t>над</w:t>
      </w:r>
      <w:proofErr w:type="spellEnd"/>
      <w:r w:rsidR="00E02BCA">
        <w:rPr>
          <w:rFonts w:ascii="Times New Roman" w:eastAsiaTheme="minorEastAsia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Pr="006E745A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val="en-US"/>
        </w:rPr>
        <w:t>докладом</w:t>
      </w:r>
      <w:proofErr w:type="spellEnd"/>
      <w:r w:rsidRPr="006E745A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val="en-US"/>
        </w:rPr>
        <w:t>.</w:t>
      </w:r>
      <w:proofErr w:type="gramEnd"/>
    </w:p>
    <w:p w:rsidR="006566B3" w:rsidRPr="006E745A" w:rsidRDefault="006566B3" w:rsidP="006566B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Подбор и изучение основных источников по теме (как и при написании </w:t>
      </w:r>
      <w:proofErr w:type="gramStart"/>
      <w:r w:rsidRPr="006E745A">
        <w:rPr>
          <w:rFonts w:ascii="Times New Roman" w:hAnsi="Times New Roman" w:cs="Times New Roman"/>
          <w:sz w:val="28"/>
          <w:szCs w:val="28"/>
        </w:rPr>
        <w:t>реферата</w:t>
      </w:r>
      <w:proofErr w:type="gramEnd"/>
      <w:r w:rsidRPr="006E745A">
        <w:rPr>
          <w:rFonts w:ascii="Times New Roman" w:hAnsi="Times New Roman" w:cs="Times New Roman"/>
          <w:sz w:val="28"/>
          <w:szCs w:val="28"/>
        </w:rPr>
        <w:t xml:space="preserve"> рекомендуется использовать не менее 8 — 10 источников). </w:t>
      </w:r>
    </w:p>
    <w:p w:rsidR="006566B3" w:rsidRPr="006E745A" w:rsidRDefault="006566B3" w:rsidP="006566B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E745A">
        <w:rPr>
          <w:rFonts w:ascii="Times New Roman" w:hAnsi="Times New Roman" w:cs="Times New Roman"/>
          <w:sz w:val="28"/>
          <w:szCs w:val="28"/>
          <w:lang w:val="en-US"/>
        </w:rPr>
        <w:t>Составлениебиблиографии</w:t>
      </w:r>
      <w:proofErr w:type="spellEnd"/>
      <w:r w:rsidRPr="006E745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566B3" w:rsidRPr="006E745A" w:rsidRDefault="006566B3" w:rsidP="006566B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lastRenderedPageBreak/>
        <w:t xml:space="preserve">Обработка и систематизация материала. Подготовка выводов и обобщений. </w:t>
      </w:r>
    </w:p>
    <w:p w:rsidR="006566B3" w:rsidRPr="006E745A" w:rsidRDefault="006566B3" w:rsidP="006566B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E745A">
        <w:rPr>
          <w:rFonts w:ascii="Times New Roman" w:hAnsi="Times New Roman" w:cs="Times New Roman"/>
          <w:sz w:val="28"/>
          <w:szCs w:val="28"/>
          <w:lang w:val="en-US"/>
        </w:rPr>
        <w:t>Разработкапланадоклада</w:t>
      </w:r>
      <w:proofErr w:type="spellEnd"/>
      <w:r w:rsidRPr="006E745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566B3" w:rsidRPr="006E745A" w:rsidRDefault="006566B3" w:rsidP="006566B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E745A">
        <w:rPr>
          <w:rFonts w:ascii="Times New Roman" w:hAnsi="Times New Roman" w:cs="Times New Roman"/>
          <w:sz w:val="28"/>
          <w:szCs w:val="28"/>
          <w:lang w:val="en-US"/>
        </w:rPr>
        <w:t>Написание</w:t>
      </w:r>
      <w:proofErr w:type="spellEnd"/>
      <w:r w:rsidRPr="006E745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566B3" w:rsidRPr="006E745A" w:rsidRDefault="006566B3" w:rsidP="006566B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Публичное выступление с результатами исследования. </w:t>
      </w:r>
    </w:p>
    <w:p w:rsidR="006566B3" w:rsidRPr="006E745A" w:rsidRDefault="006566B3" w:rsidP="006566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В докладе соединяются три качества исследователя: умение провести исследование, умение преподнести результаты слушателям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E745A">
        <w:rPr>
          <w:rFonts w:ascii="Times New Roman" w:hAnsi="Times New Roman" w:cs="Times New Roman"/>
          <w:sz w:val="28"/>
          <w:szCs w:val="28"/>
        </w:rPr>
        <w:t>валифицированно ответить на вопросы.</w:t>
      </w:r>
    </w:p>
    <w:p w:rsidR="006566B3" w:rsidRPr="006E745A" w:rsidRDefault="006566B3" w:rsidP="006566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>Отличительной чертой доклада является научный, академический стиль. Академический стиль 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:rsidR="006566B3" w:rsidRPr="006E745A" w:rsidRDefault="006566B3" w:rsidP="006566B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предложения могут быть длинными и сложными; </w:t>
      </w:r>
    </w:p>
    <w:p w:rsidR="006566B3" w:rsidRPr="006E745A" w:rsidRDefault="006566B3" w:rsidP="006566B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часто употребляются слова иностранного происхождения, различные термины; </w:t>
      </w:r>
    </w:p>
    <w:p w:rsidR="006566B3" w:rsidRPr="006E745A" w:rsidRDefault="006566B3" w:rsidP="006566B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употребляются вводные конструкции типа «по всей видимости», «на наш взгляд»; </w:t>
      </w:r>
    </w:p>
    <w:p w:rsidR="006566B3" w:rsidRPr="006E745A" w:rsidRDefault="006566B3" w:rsidP="006566B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авторская позиция должна </w:t>
      </w:r>
      <w:proofErr w:type="gramStart"/>
      <w:r w:rsidRPr="006E745A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6E745A">
        <w:rPr>
          <w:rFonts w:ascii="Times New Roman" w:hAnsi="Times New Roman" w:cs="Times New Roman"/>
          <w:sz w:val="28"/>
          <w:szCs w:val="28"/>
        </w:rPr>
        <w:t xml:space="preserve"> как можно менее выражена, то есть должны отсутствовать местоимения «я», «моя (точка зрения)»; </w:t>
      </w:r>
    </w:p>
    <w:p w:rsidR="006566B3" w:rsidRPr="006E745A" w:rsidRDefault="006566B3" w:rsidP="006566B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в тексте могут встречаться штампы и общие слова. </w:t>
      </w:r>
    </w:p>
    <w:p w:rsidR="006566B3" w:rsidRPr="006E745A" w:rsidRDefault="006566B3" w:rsidP="006566B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745A">
        <w:rPr>
          <w:rFonts w:ascii="Times New Roman" w:hAnsi="Times New Roman" w:cs="Times New Roman"/>
          <w:b/>
          <w:i/>
          <w:iCs/>
          <w:sz w:val="28"/>
          <w:szCs w:val="28"/>
        </w:rPr>
        <w:t>Общая структура такого доклада может быть следующей</w:t>
      </w:r>
      <w:r w:rsidRPr="006E745A">
        <w:rPr>
          <w:rFonts w:ascii="Times New Roman" w:hAnsi="Times New Roman" w:cs="Times New Roman"/>
          <w:b/>
          <w:sz w:val="28"/>
          <w:szCs w:val="28"/>
        </w:rPr>
        <w:t>:</w:t>
      </w:r>
    </w:p>
    <w:p w:rsidR="006566B3" w:rsidRPr="006E745A" w:rsidRDefault="006566B3" w:rsidP="006566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Формулировка темы исследования (причем она должна быть не только актуальной, но и оригинальной, интересной по содержанию). </w:t>
      </w:r>
    </w:p>
    <w:p w:rsidR="006566B3" w:rsidRPr="006E745A" w:rsidRDefault="006566B3" w:rsidP="006566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Актуальность исследования (чем интересно направление исследований, в чем заключается его важность, какие ученые работали в этой области, каким вопросам в данной теме уделялось недостаточное внимание, почему учащимся выбрана именно эта тема). </w:t>
      </w:r>
    </w:p>
    <w:p w:rsidR="006566B3" w:rsidRPr="006E745A" w:rsidRDefault="006566B3" w:rsidP="006566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Цель работы (в общих чертах соответствует формулировке темы исследования и может уточнять ее). </w:t>
      </w:r>
    </w:p>
    <w:p w:rsidR="006566B3" w:rsidRPr="006E745A" w:rsidRDefault="006566B3" w:rsidP="006566B3">
      <w:pPr>
        <w:pStyle w:val="a3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45A">
        <w:rPr>
          <w:rFonts w:ascii="Times New Roman" w:eastAsia="Times New Roman" w:hAnsi="Times New Roman" w:cs="Times New Roman"/>
          <w:sz w:val="28"/>
          <w:szCs w:val="28"/>
        </w:rPr>
        <w:t xml:space="preserve">Задачи    исследования    (конкретизируют    цель    работы, «раскладывая» ее на составляющие). </w:t>
      </w:r>
    </w:p>
    <w:p w:rsidR="006566B3" w:rsidRPr="006E745A" w:rsidRDefault="006566B3" w:rsidP="006566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Гипотеза (научно обоснованное предположение о возможных результатах исследовательской </w:t>
      </w:r>
      <w:proofErr w:type="spellStart"/>
      <w:r w:rsidRPr="006E745A"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6E745A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6E745A">
        <w:rPr>
          <w:rFonts w:ascii="Times New Roman" w:hAnsi="Times New Roman" w:cs="Times New Roman"/>
          <w:sz w:val="28"/>
          <w:szCs w:val="28"/>
        </w:rPr>
        <w:t>ормулируются</w:t>
      </w:r>
      <w:proofErr w:type="spellEnd"/>
      <w:r w:rsidRPr="006E745A">
        <w:rPr>
          <w:rFonts w:ascii="Times New Roman" w:hAnsi="Times New Roman" w:cs="Times New Roman"/>
          <w:sz w:val="28"/>
          <w:szCs w:val="28"/>
        </w:rPr>
        <w:t xml:space="preserve"> в том случае, если работа носит экспериментальный характер). </w:t>
      </w:r>
    </w:p>
    <w:p w:rsidR="006566B3" w:rsidRPr="006E745A" w:rsidRDefault="006566B3" w:rsidP="006566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Методика проведения исследования (подробное описание всех действий, связанных с получением результатов). </w:t>
      </w:r>
    </w:p>
    <w:p w:rsidR="006566B3" w:rsidRPr="006E745A" w:rsidRDefault="006566B3" w:rsidP="006566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Результаты исследования. Краткое изложение новой информации, которую получил исследователь в процессе наблюдения или эксперимента. При изложении результатов желательно давать четкое и немногословное истолкование новым фактам. Полезно привести основные количественные показатели и продемонстрировать их на используемых в процессе доклада графиках и диаграммах. </w:t>
      </w:r>
    </w:p>
    <w:p w:rsidR="006566B3" w:rsidRDefault="006566B3" w:rsidP="006566B3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Выводы исследования. Умозаключения, сформулированные в обобщенной, конспективной форме. Они кратко характеризуют </w:t>
      </w:r>
      <w:r w:rsidRPr="006E745A">
        <w:rPr>
          <w:rFonts w:ascii="Times New Roman" w:hAnsi="Times New Roman" w:cs="Times New Roman"/>
          <w:sz w:val="28"/>
          <w:szCs w:val="28"/>
        </w:rPr>
        <w:lastRenderedPageBreak/>
        <w:t>основные полученные результаты</w:t>
      </w:r>
      <w:r w:rsidR="007B3EF6">
        <w:rPr>
          <w:rFonts w:ascii="Times New Roman" w:hAnsi="Times New Roman" w:cs="Times New Roman"/>
          <w:sz w:val="28"/>
          <w:szCs w:val="28"/>
        </w:rPr>
        <w:t xml:space="preserve"> и выявленные тенденции. </w:t>
      </w:r>
      <w:proofErr w:type="spellStart"/>
      <w:r w:rsidR="007B3EF6">
        <w:rPr>
          <w:rFonts w:ascii="Times New Roman" w:hAnsi="Times New Roman" w:cs="Times New Roman"/>
          <w:sz w:val="28"/>
          <w:szCs w:val="28"/>
        </w:rPr>
        <w:t>Выводы</w:t>
      </w:r>
      <w:r w:rsidRPr="006E745A">
        <w:rPr>
          <w:rFonts w:ascii="Times New Roman" w:hAnsi="Times New Roman" w:cs="Times New Roman"/>
          <w:sz w:val="28"/>
          <w:szCs w:val="28"/>
        </w:rPr>
        <w:t>желательно</w:t>
      </w:r>
      <w:proofErr w:type="spellEnd"/>
      <w:r w:rsidRPr="006E745A">
        <w:rPr>
          <w:rFonts w:ascii="Times New Roman" w:hAnsi="Times New Roman" w:cs="Times New Roman"/>
          <w:sz w:val="28"/>
          <w:szCs w:val="28"/>
        </w:rPr>
        <w:t xml:space="preserve"> пронумеровать: обычно их не более 4 или 5</w:t>
      </w:r>
    </w:p>
    <w:p w:rsidR="007B3EF6" w:rsidRDefault="007B3EF6" w:rsidP="007B3E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3EF6" w:rsidRPr="007B3EF6" w:rsidRDefault="007B3EF6" w:rsidP="007B3E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66B3" w:rsidRPr="006E745A" w:rsidRDefault="006566B3" w:rsidP="006566B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745A">
        <w:rPr>
          <w:rFonts w:ascii="Times New Roman" w:hAnsi="Times New Roman" w:cs="Times New Roman"/>
          <w:b/>
          <w:sz w:val="28"/>
          <w:szCs w:val="28"/>
        </w:rPr>
        <w:t>Требования к оформлению письменного доклада такие же, как и при написании реферата.</w:t>
      </w:r>
    </w:p>
    <w:p w:rsidR="006566B3" w:rsidRPr="006E745A" w:rsidRDefault="006566B3" w:rsidP="006566B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E745A">
        <w:rPr>
          <w:rFonts w:ascii="Times New Roman" w:hAnsi="Times New Roman" w:cs="Times New Roman"/>
          <w:sz w:val="28"/>
          <w:szCs w:val="28"/>
          <w:lang w:val="en-US"/>
        </w:rPr>
        <w:t>Титульныйлист</w:t>
      </w:r>
      <w:proofErr w:type="spellEnd"/>
    </w:p>
    <w:p w:rsidR="006566B3" w:rsidRPr="006E745A" w:rsidRDefault="006566B3" w:rsidP="006566B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Оглавление (в нем последовательно указываются названия пунктов доклада, указываются страницы, с которых начинается каждый пункт). </w:t>
      </w:r>
    </w:p>
    <w:p w:rsidR="006566B3" w:rsidRPr="006E745A" w:rsidRDefault="006566B3" w:rsidP="006566B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Введение (формулируется суть исследуемой проблемы, обосновывается выбор темы, определяются ее значимость и актуальность, указываются цель и задачи доклада, дается характеристика используемой литературы) </w:t>
      </w:r>
    </w:p>
    <w:p w:rsidR="006566B3" w:rsidRPr="006E745A" w:rsidRDefault="006566B3" w:rsidP="006566B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Основная часть (каждый раздел ее доказательно раскрывает исследуемый вопрос) </w:t>
      </w:r>
    </w:p>
    <w:p w:rsidR="006566B3" w:rsidRPr="006E745A" w:rsidRDefault="006566B3" w:rsidP="006566B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45A">
        <w:rPr>
          <w:rFonts w:ascii="Times New Roman" w:hAnsi="Times New Roman" w:cs="Times New Roman"/>
          <w:sz w:val="28"/>
          <w:szCs w:val="28"/>
        </w:rPr>
        <w:t xml:space="preserve">Заключение (подводятся итоги или делается обобщенный вывод по теме доклада) </w:t>
      </w:r>
    </w:p>
    <w:p w:rsidR="007B3EF6" w:rsidRPr="004E614F" w:rsidRDefault="006566B3" w:rsidP="004E614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E745A">
        <w:rPr>
          <w:rFonts w:ascii="Times New Roman" w:hAnsi="Times New Roman" w:cs="Times New Roman"/>
          <w:sz w:val="28"/>
          <w:szCs w:val="28"/>
          <w:lang w:val="en-US"/>
        </w:rPr>
        <w:t>Список</w:t>
      </w:r>
      <w:proofErr w:type="spellEnd"/>
      <w:r w:rsidR="007B3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45A">
        <w:rPr>
          <w:rFonts w:ascii="Times New Roman" w:hAnsi="Times New Roman" w:cs="Times New Roman"/>
          <w:sz w:val="28"/>
          <w:szCs w:val="28"/>
          <w:lang w:val="en-US"/>
        </w:rPr>
        <w:t>литературы</w:t>
      </w:r>
      <w:proofErr w:type="spellEnd"/>
      <w:r w:rsidRPr="006E745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14F" w:rsidRPr="004E614F" w:rsidRDefault="004E614F" w:rsidP="004E614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3EF6" w:rsidRDefault="007B3EF6" w:rsidP="00667195">
      <w:pPr>
        <w:spacing w:line="360" w:lineRule="auto"/>
        <w:rPr>
          <w:rFonts w:ascii="Times New Roman" w:hAnsi="Times New Roman" w:cs="Times New Roman"/>
          <w:color w:val="222222"/>
          <w:sz w:val="28"/>
          <w:shd w:val="clear" w:color="auto" w:fill="FFFFFF"/>
        </w:rPr>
      </w:pPr>
    </w:p>
    <w:p w:rsidR="007B3EF6" w:rsidRDefault="007B3EF6" w:rsidP="00667195">
      <w:pPr>
        <w:spacing w:line="360" w:lineRule="auto"/>
        <w:rPr>
          <w:rFonts w:ascii="Times New Roman" w:hAnsi="Times New Roman" w:cs="Times New Roman"/>
          <w:color w:val="222222"/>
          <w:sz w:val="28"/>
          <w:shd w:val="clear" w:color="auto" w:fill="FFFFFF"/>
        </w:rPr>
      </w:pPr>
    </w:p>
    <w:p w:rsidR="00447A20" w:rsidRDefault="00447A20" w:rsidP="00667195">
      <w:pPr>
        <w:spacing w:line="360" w:lineRule="auto"/>
        <w:rPr>
          <w:rFonts w:ascii="Times New Roman" w:hAnsi="Times New Roman" w:cs="Times New Roman"/>
          <w:color w:val="222222"/>
          <w:sz w:val="28"/>
          <w:shd w:val="clear" w:color="auto" w:fill="FFFFFF"/>
        </w:rPr>
      </w:pPr>
    </w:p>
    <w:p w:rsidR="00447A20" w:rsidRDefault="00447A20" w:rsidP="00667195">
      <w:pPr>
        <w:spacing w:line="360" w:lineRule="auto"/>
        <w:rPr>
          <w:rFonts w:ascii="Times New Roman" w:hAnsi="Times New Roman" w:cs="Times New Roman"/>
          <w:color w:val="222222"/>
          <w:sz w:val="28"/>
          <w:shd w:val="clear" w:color="auto" w:fill="FFFFFF"/>
        </w:rPr>
      </w:pPr>
    </w:p>
    <w:p w:rsidR="00447A20" w:rsidRDefault="00447A20" w:rsidP="00667195">
      <w:pPr>
        <w:spacing w:line="360" w:lineRule="auto"/>
        <w:rPr>
          <w:rFonts w:ascii="Times New Roman" w:hAnsi="Times New Roman" w:cs="Times New Roman"/>
          <w:color w:val="222222"/>
          <w:sz w:val="28"/>
          <w:shd w:val="clear" w:color="auto" w:fill="FFFFFF"/>
        </w:rPr>
      </w:pPr>
    </w:p>
    <w:p w:rsidR="00447A20" w:rsidRDefault="00447A20" w:rsidP="00667195">
      <w:pPr>
        <w:spacing w:line="360" w:lineRule="auto"/>
        <w:rPr>
          <w:rFonts w:ascii="Times New Roman" w:hAnsi="Times New Roman" w:cs="Times New Roman"/>
          <w:color w:val="222222"/>
          <w:sz w:val="28"/>
          <w:shd w:val="clear" w:color="auto" w:fill="FFFFFF"/>
        </w:rPr>
      </w:pPr>
    </w:p>
    <w:p w:rsidR="00447A20" w:rsidRDefault="00447A20" w:rsidP="00667195">
      <w:pPr>
        <w:spacing w:line="360" w:lineRule="auto"/>
        <w:rPr>
          <w:rFonts w:ascii="Times New Roman" w:hAnsi="Times New Roman" w:cs="Times New Roman"/>
          <w:color w:val="222222"/>
          <w:sz w:val="28"/>
          <w:shd w:val="clear" w:color="auto" w:fill="FFFFFF"/>
        </w:rPr>
      </w:pPr>
    </w:p>
    <w:p w:rsidR="00031739" w:rsidRDefault="00031739" w:rsidP="00031739">
      <w:pPr>
        <w:tabs>
          <w:tab w:val="left" w:pos="142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222222"/>
          <w:sz w:val="28"/>
          <w:shd w:val="clear" w:color="auto" w:fill="FFFFFF"/>
        </w:rPr>
      </w:pPr>
    </w:p>
    <w:p w:rsidR="00B12694" w:rsidRPr="0082105C" w:rsidRDefault="00B12694" w:rsidP="00031739">
      <w:pPr>
        <w:tabs>
          <w:tab w:val="left" w:pos="142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1898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B12694" w:rsidRDefault="009A5234" w:rsidP="00B1269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9A5234" w:rsidRDefault="009A5234" w:rsidP="00B12694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1.Боголюбов Л.Н. Обществознание. М.</w:t>
      </w:r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Просвещение. 2016.С</w:t>
      </w:r>
      <w:r w:rsidR="00E02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249</w:t>
      </w:r>
    </w:p>
    <w:p w:rsidR="00E02BCA" w:rsidRDefault="00E02BCA" w:rsidP="00B12694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2.Гражданский кодекс Российской Федерации. М. Герда. 2014. С. 448</w:t>
      </w:r>
    </w:p>
    <w:p w:rsidR="00F96A30" w:rsidRDefault="00F96A30" w:rsidP="00B12694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3.Зенин И.А. Гражданское право. М: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2016. С. 656</w:t>
      </w:r>
    </w:p>
    <w:p w:rsidR="00241A63" w:rsidRDefault="00F96A30" w:rsidP="00B12694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Кашанина</w:t>
      </w:r>
      <w:proofErr w:type="spellEnd"/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Т.В. </w:t>
      </w:r>
      <w:proofErr w:type="spellStart"/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Кашанин</w:t>
      </w:r>
      <w:proofErr w:type="spellEnd"/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А.В. Право 2 кн.</w:t>
      </w:r>
      <w:r w:rsidR="00E02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 Вита.2015 С</w:t>
      </w:r>
      <w:r w:rsidR="00E02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382</w:t>
      </w:r>
    </w:p>
    <w:p w:rsidR="00E02BCA" w:rsidRDefault="00F96A30" w:rsidP="00B12694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.Конституция Российской Федерации.</w:t>
      </w:r>
      <w:r w:rsidR="00E02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="00E02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Эксма</w:t>
      </w:r>
      <w:proofErr w:type="spellEnd"/>
      <w:r w:rsidR="00E02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2014. С. 214</w:t>
      </w:r>
    </w:p>
    <w:p w:rsidR="00241A63" w:rsidRPr="009A5234" w:rsidRDefault="00F96A30" w:rsidP="00B12694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.Никитин А.Ф. Никитина Т.И. Право. М.</w:t>
      </w:r>
      <w:r w:rsidR="00E02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Дрофа 2015. С</w:t>
      </w:r>
      <w:r w:rsidR="00E02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241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348</w:t>
      </w:r>
    </w:p>
    <w:p w:rsidR="00A30CE5" w:rsidRDefault="00241A63" w:rsidP="00241A63">
      <w:pPr>
        <w:spacing w:after="240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Интернет-ресурсы:</w:t>
      </w:r>
    </w:p>
    <w:p w:rsidR="00241A63" w:rsidRDefault="00241A63" w:rsidP="00241A63">
      <w:pPr>
        <w:spacing w:after="240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 xml:space="preserve">1.Права человека в России </w:t>
      </w:r>
      <w:r w:rsidR="00C8184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–</w:t>
      </w:r>
      <w:proofErr w:type="spellStart"/>
      <w:r w:rsidR="00C8184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  <w:lang w:val="en-US"/>
        </w:rPr>
        <w:t>htth</w:t>
      </w:r>
      <w:proofErr w:type="spellEnd"/>
      <w:r w:rsidR="00C8184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://</w:t>
      </w:r>
      <w:r w:rsidR="00C8184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  <w:lang w:val="en-US"/>
        </w:rPr>
        <w:t>www</w:t>
      </w:r>
      <w:r w:rsidR="00C8184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.</w:t>
      </w:r>
      <w:proofErr w:type="spellStart"/>
      <w:r w:rsidR="00C8184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  <w:lang w:val="en-US"/>
        </w:rPr>
        <w:t>hro</w:t>
      </w:r>
      <w:proofErr w:type="spellEnd"/>
      <w:r w:rsidR="00C8184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.</w:t>
      </w:r>
      <w:r w:rsidR="00C8184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  <w:lang w:val="en-US"/>
        </w:rPr>
        <w:t>org</w:t>
      </w:r>
    </w:p>
    <w:p w:rsidR="00C81848" w:rsidRPr="00E02BCA" w:rsidRDefault="00C81848" w:rsidP="00241A63">
      <w:pPr>
        <w:spacing w:after="240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2. Общероссийская сеть распространения правовой информации Консультант Плюс –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  <w:lang w:val="en-US"/>
        </w:rPr>
        <w:t>www</w:t>
      </w:r>
      <w:r w:rsidRPr="00C8184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/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  <w:lang w:val="en-US"/>
        </w:rPr>
        <w:t>consultant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.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  <w:lang w:val="en-US"/>
        </w:rPr>
        <w:t>ru</w:t>
      </w:r>
      <w:proofErr w:type="spellEnd"/>
    </w:p>
    <w:p w:rsidR="00C81848" w:rsidRPr="00F949E9" w:rsidRDefault="00C81848" w:rsidP="00241A63">
      <w:pPr>
        <w:spacing w:after="240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3.Все о праве-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  <w:lang w:val="en-US"/>
        </w:rPr>
        <w:t>http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://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  <w:lang w:val="en-US"/>
        </w:rPr>
        <w:t>www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.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  <w:lang w:val="en-US"/>
        </w:rPr>
        <w:t>allpravo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.</w:t>
      </w:r>
      <w:proofErr w:type="spellStart"/>
      <w:r w:rsidR="00F949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  <w:lang w:val="en-US"/>
        </w:rPr>
        <w:t>ru</w:t>
      </w:r>
      <w:proofErr w:type="spellEnd"/>
      <w:r w:rsidR="00F949E9" w:rsidRPr="00F949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/</w:t>
      </w:r>
    </w:p>
    <w:p w:rsidR="00C81848" w:rsidRPr="00C81848" w:rsidRDefault="00C81848" w:rsidP="00241A63">
      <w:pPr>
        <w:spacing w:after="240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</w:pPr>
    </w:p>
    <w:sectPr w:rsidR="00C81848" w:rsidRPr="00C81848" w:rsidSect="002723FC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3FC" w:rsidRDefault="002723FC" w:rsidP="002723FC">
      <w:pPr>
        <w:spacing w:after="0" w:line="240" w:lineRule="auto"/>
      </w:pPr>
      <w:r>
        <w:separator/>
      </w:r>
    </w:p>
  </w:endnote>
  <w:endnote w:type="continuationSeparator" w:id="0">
    <w:p w:rsidR="002723FC" w:rsidRDefault="002723FC" w:rsidP="0027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1186272"/>
      <w:docPartObj>
        <w:docPartGallery w:val="Page Numbers (Bottom of Page)"/>
        <w:docPartUnique/>
      </w:docPartObj>
    </w:sdtPr>
    <w:sdtEndPr/>
    <w:sdtContent>
      <w:p w:rsidR="002723FC" w:rsidRDefault="002723FC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7EC">
          <w:rPr>
            <w:noProof/>
          </w:rPr>
          <w:t>2</w:t>
        </w:r>
        <w:r>
          <w:fldChar w:fldCharType="end"/>
        </w:r>
      </w:p>
    </w:sdtContent>
  </w:sdt>
  <w:p w:rsidR="002723FC" w:rsidRDefault="002723F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3FC" w:rsidRDefault="002723FC" w:rsidP="002723FC">
      <w:pPr>
        <w:spacing w:after="0" w:line="240" w:lineRule="auto"/>
      </w:pPr>
      <w:r>
        <w:separator/>
      </w:r>
    </w:p>
  </w:footnote>
  <w:footnote w:type="continuationSeparator" w:id="0">
    <w:p w:rsidR="002723FC" w:rsidRDefault="002723FC" w:rsidP="00272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450D"/>
    <w:multiLevelType w:val="hybridMultilevel"/>
    <w:tmpl w:val="52F01580"/>
    <w:lvl w:ilvl="0" w:tplc="B6F695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8049C4"/>
    <w:multiLevelType w:val="hybridMultilevel"/>
    <w:tmpl w:val="078CC4F6"/>
    <w:lvl w:ilvl="0" w:tplc="42FAFF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AF45706"/>
    <w:multiLevelType w:val="hybridMultilevel"/>
    <w:tmpl w:val="0A9C6830"/>
    <w:lvl w:ilvl="0" w:tplc="3CAAAB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B9623E7"/>
    <w:multiLevelType w:val="hybridMultilevel"/>
    <w:tmpl w:val="64801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C2A98"/>
    <w:multiLevelType w:val="hybridMultilevel"/>
    <w:tmpl w:val="FC62D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C131A"/>
    <w:multiLevelType w:val="hybridMultilevel"/>
    <w:tmpl w:val="BF5C9F2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240397C"/>
    <w:multiLevelType w:val="hybridMultilevel"/>
    <w:tmpl w:val="F3F6E7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7401A"/>
    <w:multiLevelType w:val="hybridMultilevel"/>
    <w:tmpl w:val="44F4A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D7756"/>
    <w:multiLevelType w:val="hybridMultilevel"/>
    <w:tmpl w:val="D152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D3ECF"/>
    <w:multiLevelType w:val="hybridMultilevel"/>
    <w:tmpl w:val="8B141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9821A8"/>
    <w:multiLevelType w:val="hybridMultilevel"/>
    <w:tmpl w:val="40485DA0"/>
    <w:lvl w:ilvl="0" w:tplc="4E3E0B1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>
    <w:nsid w:val="494A56A1"/>
    <w:multiLevelType w:val="hybridMultilevel"/>
    <w:tmpl w:val="41D05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FC2C9A"/>
    <w:multiLevelType w:val="hybridMultilevel"/>
    <w:tmpl w:val="C688F670"/>
    <w:lvl w:ilvl="0" w:tplc="B302D94C">
      <w:start w:val="1"/>
      <w:numFmt w:val="decimal"/>
      <w:lvlText w:val="%1)"/>
      <w:lvlJc w:val="left"/>
      <w:pPr>
        <w:ind w:left="1283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5" w:hanging="360"/>
      </w:pPr>
    </w:lvl>
    <w:lvl w:ilvl="2" w:tplc="0419001B" w:tentative="1">
      <w:start w:val="1"/>
      <w:numFmt w:val="lowerRoman"/>
      <w:lvlText w:val="%3."/>
      <w:lvlJc w:val="right"/>
      <w:pPr>
        <w:ind w:left="2375" w:hanging="180"/>
      </w:pPr>
    </w:lvl>
    <w:lvl w:ilvl="3" w:tplc="0419000F" w:tentative="1">
      <w:start w:val="1"/>
      <w:numFmt w:val="decimal"/>
      <w:lvlText w:val="%4."/>
      <w:lvlJc w:val="left"/>
      <w:pPr>
        <w:ind w:left="3095" w:hanging="360"/>
      </w:pPr>
    </w:lvl>
    <w:lvl w:ilvl="4" w:tplc="04190019" w:tentative="1">
      <w:start w:val="1"/>
      <w:numFmt w:val="lowerLetter"/>
      <w:lvlText w:val="%5."/>
      <w:lvlJc w:val="left"/>
      <w:pPr>
        <w:ind w:left="3815" w:hanging="360"/>
      </w:pPr>
    </w:lvl>
    <w:lvl w:ilvl="5" w:tplc="0419001B" w:tentative="1">
      <w:start w:val="1"/>
      <w:numFmt w:val="lowerRoman"/>
      <w:lvlText w:val="%6."/>
      <w:lvlJc w:val="right"/>
      <w:pPr>
        <w:ind w:left="4535" w:hanging="180"/>
      </w:pPr>
    </w:lvl>
    <w:lvl w:ilvl="6" w:tplc="0419000F" w:tentative="1">
      <w:start w:val="1"/>
      <w:numFmt w:val="decimal"/>
      <w:lvlText w:val="%7."/>
      <w:lvlJc w:val="left"/>
      <w:pPr>
        <w:ind w:left="5255" w:hanging="360"/>
      </w:pPr>
    </w:lvl>
    <w:lvl w:ilvl="7" w:tplc="04190019" w:tentative="1">
      <w:start w:val="1"/>
      <w:numFmt w:val="lowerLetter"/>
      <w:lvlText w:val="%8."/>
      <w:lvlJc w:val="left"/>
      <w:pPr>
        <w:ind w:left="5975" w:hanging="360"/>
      </w:pPr>
    </w:lvl>
    <w:lvl w:ilvl="8" w:tplc="0419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13">
    <w:nsid w:val="531B0818"/>
    <w:multiLevelType w:val="hybridMultilevel"/>
    <w:tmpl w:val="79A4EDAC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>
    <w:nsid w:val="57454C43"/>
    <w:multiLevelType w:val="hybridMultilevel"/>
    <w:tmpl w:val="C56C74DE"/>
    <w:lvl w:ilvl="0" w:tplc="AEB6040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1421F0"/>
    <w:multiLevelType w:val="hybridMultilevel"/>
    <w:tmpl w:val="4B963CC6"/>
    <w:lvl w:ilvl="0" w:tplc="F02C85A8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E5365E"/>
    <w:multiLevelType w:val="hybridMultilevel"/>
    <w:tmpl w:val="02364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B33EA"/>
    <w:multiLevelType w:val="hybridMultilevel"/>
    <w:tmpl w:val="A85C69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DC7F48"/>
    <w:multiLevelType w:val="hybridMultilevel"/>
    <w:tmpl w:val="6C081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CD56F5"/>
    <w:multiLevelType w:val="hybridMultilevel"/>
    <w:tmpl w:val="A4140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1823E9"/>
    <w:multiLevelType w:val="hybridMultilevel"/>
    <w:tmpl w:val="D5AE1E04"/>
    <w:lvl w:ilvl="0" w:tplc="BFF26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14B1426"/>
    <w:multiLevelType w:val="hybridMultilevel"/>
    <w:tmpl w:val="F6FCB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F34F0E"/>
    <w:multiLevelType w:val="hybridMultilevel"/>
    <w:tmpl w:val="BBF0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0B753F"/>
    <w:multiLevelType w:val="hybridMultilevel"/>
    <w:tmpl w:val="676E7CC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77320803"/>
    <w:multiLevelType w:val="hybridMultilevel"/>
    <w:tmpl w:val="9E2A4C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23"/>
  </w:num>
  <w:num w:numId="4">
    <w:abstractNumId w:val="9"/>
  </w:num>
  <w:num w:numId="5">
    <w:abstractNumId w:val="5"/>
  </w:num>
  <w:num w:numId="6">
    <w:abstractNumId w:val="13"/>
  </w:num>
  <w:num w:numId="7">
    <w:abstractNumId w:val="12"/>
  </w:num>
  <w:num w:numId="8">
    <w:abstractNumId w:val="3"/>
  </w:num>
  <w:num w:numId="9">
    <w:abstractNumId w:val="18"/>
  </w:num>
  <w:num w:numId="10">
    <w:abstractNumId w:val="16"/>
  </w:num>
  <w:num w:numId="11">
    <w:abstractNumId w:val="24"/>
  </w:num>
  <w:num w:numId="12">
    <w:abstractNumId w:val="6"/>
  </w:num>
  <w:num w:numId="13">
    <w:abstractNumId w:val="21"/>
  </w:num>
  <w:num w:numId="14">
    <w:abstractNumId w:val="17"/>
  </w:num>
  <w:num w:numId="15">
    <w:abstractNumId w:val="19"/>
  </w:num>
  <w:num w:numId="16">
    <w:abstractNumId w:val="10"/>
  </w:num>
  <w:num w:numId="17">
    <w:abstractNumId w:val="14"/>
  </w:num>
  <w:num w:numId="18">
    <w:abstractNumId w:val="8"/>
  </w:num>
  <w:num w:numId="19">
    <w:abstractNumId w:val="15"/>
  </w:num>
  <w:num w:numId="20">
    <w:abstractNumId w:val="1"/>
  </w:num>
  <w:num w:numId="21">
    <w:abstractNumId w:val="2"/>
  </w:num>
  <w:num w:numId="22">
    <w:abstractNumId w:val="20"/>
  </w:num>
  <w:num w:numId="23">
    <w:abstractNumId w:val="0"/>
  </w:num>
  <w:num w:numId="24">
    <w:abstractNumId w:val="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C46"/>
    <w:rsid w:val="00020F82"/>
    <w:rsid w:val="0002204F"/>
    <w:rsid w:val="00027A02"/>
    <w:rsid w:val="00030B78"/>
    <w:rsid w:val="00031739"/>
    <w:rsid w:val="00033516"/>
    <w:rsid w:val="00036F98"/>
    <w:rsid w:val="000C5D37"/>
    <w:rsid w:val="000F1726"/>
    <w:rsid w:val="00105DDB"/>
    <w:rsid w:val="001170C0"/>
    <w:rsid w:val="00127BD0"/>
    <w:rsid w:val="0015020E"/>
    <w:rsid w:val="00151097"/>
    <w:rsid w:val="001C2EB7"/>
    <w:rsid w:val="00241A63"/>
    <w:rsid w:val="0026454C"/>
    <w:rsid w:val="002723FC"/>
    <w:rsid w:val="00275A51"/>
    <w:rsid w:val="002A2DA7"/>
    <w:rsid w:val="002D1FB3"/>
    <w:rsid w:val="002E7C9F"/>
    <w:rsid w:val="002F718C"/>
    <w:rsid w:val="00347A77"/>
    <w:rsid w:val="003677EC"/>
    <w:rsid w:val="003A5118"/>
    <w:rsid w:val="003A757A"/>
    <w:rsid w:val="00404520"/>
    <w:rsid w:val="0043546A"/>
    <w:rsid w:val="00447A20"/>
    <w:rsid w:val="004820E6"/>
    <w:rsid w:val="004864E1"/>
    <w:rsid w:val="004B4C46"/>
    <w:rsid w:val="004E614F"/>
    <w:rsid w:val="0052326C"/>
    <w:rsid w:val="005454E8"/>
    <w:rsid w:val="005729E0"/>
    <w:rsid w:val="005833F7"/>
    <w:rsid w:val="005B55C8"/>
    <w:rsid w:val="005C302C"/>
    <w:rsid w:val="005D32E1"/>
    <w:rsid w:val="005F5BA1"/>
    <w:rsid w:val="0061332A"/>
    <w:rsid w:val="00625D15"/>
    <w:rsid w:val="006566B3"/>
    <w:rsid w:val="00667195"/>
    <w:rsid w:val="0067164A"/>
    <w:rsid w:val="0067317C"/>
    <w:rsid w:val="006D5738"/>
    <w:rsid w:val="006D76FA"/>
    <w:rsid w:val="0071102B"/>
    <w:rsid w:val="00723B88"/>
    <w:rsid w:val="00773D0A"/>
    <w:rsid w:val="007B0BA6"/>
    <w:rsid w:val="007B12AB"/>
    <w:rsid w:val="007B3A06"/>
    <w:rsid w:val="007B3EF6"/>
    <w:rsid w:val="007D3DE1"/>
    <w:rsid w:val="0086503F"/>
    <w:rsid w:val="00896971"/>
    <w:rsid w:val="008B5FA9"/>
    <w:rsid w:val="008B6908"/>
    <w:rsid w:val="008C05EC"/>
    <w:rsid w:val="008F5C32"/>
    <w:rsid w:val="00984022"/>
    <w:rsid w:val="00997406"/>
    <w:rsid w:val="009A5234"/>
    <w:rsid w:val="009C3D8F"/>
    <w:rsid w:val="00A15D7E"/>
    <w:rsid w:val="00A30CE5"/>
    <w:rsid w:val="00A71DAC"/>
    <w:rsid w:val="00A77F70"/>
    <w:rsid w:val="00A81537"/>
    <w:rsid w:val="00AD5BD4"/>
    <w:rsid w:val="00AE3ECA"/>
    <w:rsid w:val="00AF300F"/>
    <w:rsid w:val="00B01E55"/>
    <w:rsid w:val="00B12694"/>
    <w:rsid w:val="00B37E7D"/>
    <w:rsid w:val="00B80439"/>
    <w:rsid w:val="00BE0600"/>
    <w:rsid w:val="00C81848"/>
    <w:rsid w:val="00C92875"/>
    <w:rsid w:val="00CB1774"/>
    <w:rsid w:val="00CB4830"/>
    <w:rsid w:val="00CB4CC5"/>
    <w:rsid w:val="00CD2A69"/>
    <w:rsid w:val="00D02307"/>
    <w:rsid w:val="00D1249A"/>
    <w:rsid w:val="00D14E71"/>
    <w:rsid w:val="00D35F7A"/>
    <w:rsid w:val="00D46209"/>
    <w:rsid w:val="00D54C57"/>
    <w:rsid w:val="00DB497A"/>
    <w:rsid w:val="00DD3C16"/>
    <w:rsid w:val="00DF6E47"/>
    <w:rsid w:val="00E02BCA"/>
    <w:rsid w:val="00E10B12"/>
    <w:rsid w:val="00E7225C"/>
    <w:rsid w:val="00E82F37"/>
    <w:rsid w:val="00E974EF"/>
    <w:rsid w:val="00EC5C8B"/>
    <w:rsid w:val="00EF39B1"/>
    <w:rsid w:val="00F11CB5"/>
    <w:rsid w:val="00F13859"/>
    <w:rsid w:val="00F46131"/>
    <w:rsid w:val="00F522F2"/>
    <w:rsid w:val="00F56B2A"/>
    <w:rsid w:val="00F56C99"/>
    <w:rsid w:val="00F5792F"/>
    <w:rsid w:val="00F66BAD"/>
    <w:rsid w:val="00F76B17"/>
    <w:rsid w:val="00F90B80"/>
    <w:rsid w:val="00F949E9"/>
    <w:rsid w:val="00F96A30"/>
    <w:rsid w:val="00FB60E2"/>
    <w:rsid w:val="00FC3774"/>
    <w:rsid w:val="00FE43EB"/>
    <w:rsid w:val="00FF13C1"/>
    <w:rsid w:val="00FF1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C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2D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F172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1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249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F3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72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23FC"/>
  </w:style>
  <w:style w:type="paragraph" w:styleId="ab">
    <w:name w:val="footer"/>
    <w:basedOn w:val="a"/>
    <w:link w:val="ac"/>
    <w:uiPriority w:val="99"/>
    <w:unhideWhenUsed/>
    <w:rsid w:val="00272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723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C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2D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F172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1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249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F3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72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23FC"/>
  </w:style>
  <w:style w:type="paragraph" w:styleId="ab">
    <w:name w:val="footer"/>
    <w:basedOn w:val="a"/>
    <w:link w:val="ac"/>
    <w:uiPriority w:val="99"/>
    <w:unhideWhenUsed/>
    <w:rsid w:val="00272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72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3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91C7D-6A0E-411D-84B9-9668B22A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3851</Words>
  <Characters>21951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2018-06-25T08:22:00Z</cp:lastPrinted>
  <dcterms:created xsi:type="dcterms:W3CDTF">2018-12-01T05:37:00Z</dcterms:created>
  <dcterms:modified xsi:type="dcterms:W3CDTF">2018-12-01T05:37:00Z</dcterms:modified>
</cp:coreProperties>
</file>