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5F3" w:rsidRDefault="008245F3" w:rsidP="008245F3">
      <w:pPr>
        <w:jc w:val="center"/>
        <w:rPr>
          <w:rFonts w:ascii="Times New Roman" w:hAnsi="Times New Roman" w:cs="Times New Roman"/>
          <w:b/>
          <w:sz w:val="32"/>
          <w:szCs w:val="32"/>
        </w:rPr>
      </w:pPr>
      <w:r>
        <w:rPr>
          <w:rFonts w:ascii="Times New Roman" w:hAnsi="Times New Roman" w:cs="Times New Roman"/>
          <w:b/>
          <w:sz w:val="32"/>
          <w:szCs w:val="32"/>
        </w:rPr>
        <w:t>Индивидуальный образовательный маршрут</w:t>
      </w:r>
    </w:p>
    <w:p w:rsidR="008245F3" w:rsidRDefault="008245F3" w:rsidP="008245F3">
      <w:pPr>
        <w:pStyle w:val="4"/>
        <w:spacing w:line="264" w:lineRule="auto"/>
        <w:rPr>
          <w:b w:val="0"/>
          <w:sz w:val="28"/>
          <w:szCs w:val="28"/>
        </w:rPr>
      </w:pPr>
      <w:r>
        <w:rPr>
          <w:b w:val="0"/>
          <w:sz w:val="28"/>
          <w:szCs w:val="28"/>
        </w:rPr>
        <w:t>(методические рекомендации)</w:t>
      </w:r>
    </w:p>
    <w:p w:rsidR="008245F3" w:rsidRDefault="008245F3" w:rsidP="008245F3">
      <w:pPr>
        <w:spacing w:line="360" w:lineRule="auto"/>
        <w:jc w:val="center"/>
        <w:rPr>
          <w:rFonts w:ascii="Times New Roman" w:hAnsi="Times New Roman" w:cs="Times New Roman"/>
          <w:b/>
          <w:sz w:val="28"/>
          <w:szCs w:val="28"/>
        </w:rPr>
      </w:pPr>
    </w:p>
    <w:p w:rsidR="008245F3" w:rsidRDefault="008245F3" w:rsidP="008245F3">
      <w:pPr>
        <w:spacing w:line="264" w:lineRule="auto"/>
        <w:jc w:val="center"/>
        <w:rPr>
          <w:rFonts w:ascii="Times New Roman" w:hAnsi="Times New Roman" w:cs="Times New Roman"/>
          <w:b/>
          <w:sz w:val="28"/>
          <w:szCs w:val="28"/>
        </w:rPr>
      </w:pPr>
      <w:r>
        <w:rPr>
          <w:rFonts w:ascii="Times New Roman" w:hAnsi="Times New Roman" w:cs="Times New Roman"/>
          <w:b/>
          <w:sz w:val="28"/>
          <w:szCs w:val="28"/>
        </w:rPr>
        <w:t>Введение</w:t>
      </w:r>
    </w:p>
    <w:p w:rsidR="008245F3" w:rsidRDefault="008245F3" w:rsidP="008245F3">
      <w:pPr>
        <w:shd w:val="clear" w:color="auto" w:fill="FFFFFF"/>
        <w:spacing w:after="0" w:line="36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Сегодня активно идет поиск моделей и технологий обучения, которые позволили бы обеспечить каждому ребенку собственную траекторию развития. Основная идея обновления образования состоит в том, что оно должно стать индивидуализированным, функциональным и эффективным. Одним из способов реализации задачи индивидуализации образовательного процесса является разработка и внедрение индивидуальных образовательных маршрутов дошкольников.</w:t>
      </w:r>
    </w:p>
    <w:p w:rsidR="008245F3" w:rsidRDefault="008245F3" w:rsidP="008245F3">
      <w:pPr>
        <w:shd w:val="clear" w:color="auto" w:fill="FFFFFF"/>
        <w:spacing w:after="0" w:line="36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Опираясь на идею всеобщей генетической одаренности детей, современный педагог должен обеспечить поле деятельности для </w:t>
      </w:r>
      <w:proofErr w:type="spellStart"/>
      <w:r>
        <w:rPr>
          <w:rFonts w:ascii="Times New Roman" w:eastAsia="Times New Roman" w:hAnsi="Times New Roman" w:cs="Times New Roman"/>
          <w:color w:val="000000"/>
          <w:sz w:val="28"/>
        </w:rPr>
        <w:t>самопроявления</w:t>
      </w:r>
      <w:proofErr w:type="spellEnd"/>
      <w:r>
        <w:rPr>
          <w:rFonts w:ascii="Times New Roman" w:eastAsia="Times New Roman" w:hAnsi="Times New Roman" w:cs="Times New Roman"/>
          <w:color w:val="000000"/>
          <w:sz w:val="28"/>
        </w:rPr>
        <w:t xml:space="preserve"> и самовыражения ребенка. Но не все дети являются одаренными. Достаточно большое количество детей в образовательных учреждениях имеют трудности при обучении и развитии. Связано это либо со слабым здоровьем детей, либо с низким уровнем мотивации, либо по ряду других причин. Для таких детей индивидуальный образовательный маршрут может стать большим подспорьем для обучения.</w:t>
      </w:r>
    </w:p>
    <w:p w:rsidR="008245F3" w:rsidRDefault="008245F3" w:rsidP="008245F3">
      <w:pPr>
        <w:shd w:val="clear" w:color="auto" w:fill="FFFFFF"/>
        <w:spacing w:after="0" w:line="360" w:lineRule="auto"/>
        <w:ind w:firstLine="567"/>
        <w:jc w:val="both"/>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Таким образом, индивидуальный образовательный маршрут реально становится персональным путем реализации личностного потенциала ребенка в образовании.</w:t>
      </w:r>
    </w:p>
    <w:p w:rsidR="008245F3" w:rsidRDefault="008245F3" w:rsidP="008245F3">
      <w:pPr>
        <w:shd w:val="clear" w:color="auto" w:fill="FFFFFF"/>
        <w:spacing w:after="0" w:line="360" w:lineRule="auto"/>
        <w:ind w:firstLine="567"/>
        <w:jc w:val="both"/>
        <w:rPr>
          <w:rFonts w:ascii="Calibri" w:eastAsia="Times New Roman" w:hAnsi="Calibri" w:cs="Calibri"/>
          <w:color w:val="000000"/>
        </w:rPr>
      </w:pPr>
      <w:r>
        <w:rPr>
          <w:rFonts w:ascii="Times New Roman" w:eastAsia="Times New Roman" w:hAnsi="Times New Roman" w:cs="Times New Roman"/>
          <w:color w:val="000000"/>
          <w:sz w:val="28"/>
        </w:rPr>
        <w:t>Индивидуальный образовательный маршрут – специфический метод индивидуального обучения, помогающий ликвидировать пробелы в знаниях, умениях, навыках дошкольника, овладеть ключевыми образовательными технологиями, осуществить психолого-педагогическую поддержку ребёнка, а значит повысить уровень развития дошкольника.</w:t>
      </w:r>
    </w:p>
    <w:p w:rsidR="008245F3" w:rsidRDefault="008245F3" w:rsidP="008245F3">
      <w:pPr>
        <w:pStyle w:val="a3"/>
        <w:shd w:val="clear" w:color="auto" w:fill="FFFFFF"/>
        <w:spacing w:before="0" w:beforeAutospacing="0" w:after="150" w:afterAutospacing="0" w:line="360" w:lineRule="auto"/>
        <w:jc w:val="both"/>
        <w:rPr>
          <w:color w:val="000000"/>
          <w:sz w:val="28"/>
          <w:szCs w:val="28"/>
        </w:rPr>
      </w:pPr>
      <w:r>
        <w:rPr>
          <w:b/>
          <w:sz w:val="28"/>
          <w:szCs w:val="28"/>
        </w:rPr>
        <w:lastRenderedPageBreak/>
        <w:t>Цель нашей работы:</w:t>
      </w:r>
      <w:r>
        <w:rPr>
          <w:sz w:val="28"/>
          <w:szCs w:val="28"/>
        </w:rPr>
        <w:t xml:space="preserve"> </w:t>
      </w:r>
      <w:r>
        <w:rPr>
          <w:color w:val="000000"/>
          <w:sz w:val="28"/>
          <w:szCs w:val="28"/>
        </w:rPr>
        <w:t>Проектирование индивидуального образовательного маршрута в рамках осуществления педагогической поддержки дошкольников.</w:t>
      </w:r>
    </w:p>
    <w:p w:rsidR="008245F3" w:rsidRDefault="008245F3" w:rsidP="008245F3">
      <w:pPr>
        <w:pStyle w:val="a3"/>
        <w:shd w:val="clear" w:color="auto" w:fill="FFFFFF"/>
        <w:spacing w:before="0" w:beforeAutospacing="0" w:after="150" w:afterAutospacing="0" w:line="360" w:lineRule="auto"/>
        <w:jc w:val="both"/>
        <w:rPr>
          <w:b/>
          <w:color w:val="000000"/>
          <w:sz w:val="28"/>
          <w:szCs w:val="28"/>
        </w:rPr>
      </w:pPr>
      <w:r>
        <w:rPr>
          <w:b/>
          <w:color w:val="000000"/>
          <w:sz w:val="28"/>
          <w:szCs w:val="28"/>
        </w:rPr>
        <w:t>Задачи:</w:t>
      </w:r>
    </w:p>
    <w:p w:rsidR="008245F3" w:rsidRDefault="008245F3" w:rsidP="008245F3">
      <w:pPr>
        <w:pStyle w:val="a3"/>
        <w:numPr>
          <w:ilvl w:val="0"/>
          <w:numId w:val="1"/>
        </w:numPr>
        <w:shd w:val="clear" w:color="auto" w:fill="FFFFFF"/>
        <w:spacing w:before="0" w:beforeAutospacing="0" w:after="150" w:afterAutospacing="0" w:line="360" w:lineRule="auto"/>
        <w:jc w:val="both"/>
        <w:rPr>
          <w:color w:val="000000"/>
          <w:sz w:val="28"/>
          <w:szCs w:val="28"/>
        </w:rPr>
      </w:pPr>
      <w:r>
        <w:rPr>
          <w:color w:val="000000"/>
          <w:sz w:val="28"/>
          <w:szCs w:val="28"/>
        </w:rPr>
        <w:t xml:space="preserve">Раскрыть сущность понятия: индивидуальный образовательный маршрут. </w:t>
      </w:r>
    </w:p>
    <w:p w:rsidR="008245F3" w:rsidRDefault="008245F3" w:rsidP="008245F3">
      <w:pPr>
        <w:pStyle w:val="a3"/>
        <w:numPr>
          <w:ilvl w:val="0"/>
          <w:numId w:val="1"/>
        </w:numPr>
        <w:shd w:val="clear" w:color="auto" w:fill="FFFFFF"/>
        <w:spacing w:before="0" w:beforeAutospacing="0" w:after="150" w:afterAutospacing="0" w:line="360" w:lineRule="auto"/>
        <w:jc w:val="both"/>
        <w:rPr>
          <w:color w:val="000000"/>
          <w:sz w:val="28"/>
          <w:szCs w:val="28"/>
        </w:rPr>
      </w:pPr>
      <w:r>
        <w:rPr>
          <w:color w:val="000000"/>
          <w:sz w:val="28"/>
          <w:szCs w:val="28"/>
        </w:rPr>
        <w:t>Охарактеризовать алгоритм проектирования индивидуального образовательного маршрута, его структуру, основные этапы.</w:t>
      </w:r>
    </w:p>
    <w:p w:rsidR="008245F3" w:rsidRDefault="008245F3" w:rsidP="008245F3">
      <w:pPr>
        <w:pStyle w:val="a3"/>
        <w:numPr>
          <w:ilvl w:val="0"/>
          <w:numId w:val="1"/>
        </w:numPr>
        <w:shd w:val="clear" w:color="auto" w:fill="FFFFFF"/>
        <w:spacing w:before="0" w:beforeAutospacing="0" w:after="150" w:afterAutospacing="0" w:line="360" w:lineRule="auto"/>
        <w:jc w:val="both"/>
        <w:rPr>
          <w:color w:val="000000"/>
          <w:sz w:val="28"/>
          <w:szCs w:val="28"/>
        </w:rPr>
      </w:pPr>
      <w:r>
        <w:rPr>
          <w:color w:val="000000"/>
          <w:sz w:val="28"/>
          <w:szCs w:val="28"/>
        </w:rPr>
        <w:t>Составить варианты индивидуальных образовательных маршрутов в зависимости от модели индивидуальной образовательной деятельности</w:t>
      </w:r>
      <w:r>
        <w:rPr>
          <w:rFonts w:ascii="Arial" w:hAnsi="Arial" w:cs="Arial"/>
          <w:color w:val="000000"/>
          <w:sz w:val="21"/>
          <w:szCs w:val="21"/>
        </w:rPr>
        <w:t>.</w:t>
      </w:r>
    </w:p>
    <w:p w:rsidR="008245F3" w:rsidRDefault="008245F3" w:rsidP="008245F3">
      <w:pPr>
        <w:shd w:val="clear" w:color="auto" w:fill="FFFFFF" w:themeFill="background1"/>
        <w:spacing w:line="360" w:lineRule="auto"/>
        <w:jc w:val="center"/>
        <w:rPr>
          <w:rFonts w:ascii="Times New Roman" w:hAnsi="Times New Roman" w:cs="Times New Roman"/>
          <w:sz w:val="28"/>
          <w:szCs w:val="28"/>
        </w:rPr>
      </w:pPr>
      <w:r>
        <w:rPr>
          <w:rFonts w:ascii="Times New Roman" w:eastAsia="Times New Roman" w:hAnsi="Times New Roman" w:cs="Times New Roman"/>
          <w:b/>
          <w:bCs/>
          <w:sz w:val="28"/>
          <w:szCs w:val="28"/>
        </w:rPr>
        <w:t>Нормативно-правовые и организационно-педагогические условия проектирования индивидуальных образовательных маршрутов</w:t>
      </w:r>
    </w:p>
    <w:p w:rsidR="008245F3" w:rsidRDefault="008245F3" w:rsidP="008245F3">
      <w:pPr>
        <w:shd w:val="clear" w:color="auto" w:fill="FFFFFF"/>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качестве </w:t>
      </w:r>
      <w:r>
        <w:rPr>
          <w:rFonts w:ascii="Times New Roman" w:eastAsia="Times New Roman" w:hAnsi="Times New Roman" w:cs="Times New Roman"/>
          <w:iCs/>
          <w:sz w:val="28"/>
          <w:szCs w:val="28"/>
        </w:rPr>
        <w:t>нормативно-правовых оснований</w:t>
      </w:r>
      <w:r>
        <w:rPr>
          <w:rFonts w:ascii="Times New Roman" w:eastAsia="Times New Roman" w:hAnsi="Times New Roman" w:cs="Times New Roman"/>
          <w:sz w:val="28"/>
          <w:szCs w:val="28"/>
        </w:rPr>
        <w:t> проектирования индивидуальных образовательных программ для воспитанников и обучающихся выступает закон РФ № 3266-1 от 10.07.1992 «Об образовании», в котором отмечается, что разработка и утверждение образовательных программ относятся к компетенции образовательного учреждения (статьи 9, 32). При этом законодательно установлен минимум содержания образовательной программы, определяемый федеральным государственным образовательным стандартом для учащихся с сохранным интеллектуальным развитием. По отношению к детям с нарушением интеллекта следует ориентироваться на требования программ для</w:t>
      </w:r>
      <w:proofErr w:type="gramStart"/>
      <w:r>
        <w:rPr>
          <w:rFonts w:ascii="Times New Roman" w:eastAsia="Times New Roman" w:hAnsi="Times New Roman" w:cs="Times New Roman"/>
          <w:sz w:val="28"/>
          <w:szCs w:val="28"/>
        </w:rPr>
        <w:t xml:space="preserve"> С</w:t>
      </w:r>
      <w:proofErr w:type="gramEnd"/>
      <w:r>
        <w:rPr>
          <w:rFonts w:ascii="Times New Roman" w:eastAsia="Times New Roman" w:hAnsi="Times New Roman" w:cs="Times New Roman"/>
          <w:sz w:val="28"/>
          <w:szCs w:val="28"/>
        </w:rPr>
        <w:t xml:space="preserve"> (К) ОУ VIII вида. Указанные нормативные основания позволяют образовательному учреждению разрабатывать и реализовывать образовательные программы с учетом интересов и возможностей обучающихся, в том числе и индивидуальные образовательные программы. Индивидуальная образовательная программа, как и любая другая программа, разрабатываемая педагогами </w:t>
      </w:r>
      <w:r>
        <w:rPr>
          <w:rFonts w:ascii="Times New Roman" w:eastAsia="Times New Roman" w:hAnsi="Times New Roman" w:cs="Times New Roman"/>
          <w:sz w:val="28"/>
          <w:szCs w:val="28"/>
        </w:rPr>
        <w:lastRenderedPageBreak/>
        <w:t>образовательных учреждений, должна быть утверждена на педагогическом совете образовательного учреждения, если составлена на основе базовой программы, так как образовательное учреждение в лице руководителя несет ответственность за содержание реализуемых образовательных программ. В других случаях (когда программа составляется на основе авторских материалов или программ, не рекомендованных для данной категории детей) материалы должны пройти процедуру рецензирования во внешней организации. При необходимости для ребенка составляется индивидуальный образовательный маршрут, который включает в себя несколько программ по разным направлениям.</w:t>
      </w:r>
    </w:p>
    <w:p w:rsidR="008245F3" w:rsidRDefault="008245F3" w:rsidP="008245F3">
      <w:pPr>
        <w:shd w:val="clear" w:color="auto" w:fill="FFFFFF"/>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iCs/>
          <w:sz w:val="28"/>
          <w:szCs w:val="28"/>
          <w:shd w:val="clear" w:color="auto" w:fill="FFFFFF"/>
        </w:rPr>
        <w:t>Организационно-педагогические условия</w:t>
      </w:r>
      <w:r>
        <w:rPr>
          <w:rFonts w:ascii="Times New Roman" w:eastAsia="Times New Roman" w:hAnsi="Times New Roman" w:cs="Times New Roman"/>
          <w:sz w:val="28"/>
          <w:szCs w:val="28"/>
          <w:shd w:val="clear" w:color="auto" w:fill="FFFFFF"/>
        </w:rPr>
        <w:t> проектирования и реализации индивидуальной образовательной программы и маршрута предусматривают следующее:</w:t>
      </w:r>
    </w:p>
    <w:p w:rsidR="008245F3" w:rsidRDefault="008245F3" w:rsidP="008245F3">
      <w:pPr>
        <w:numPr>
          <w:ilvl w:val="0"/>
          <w:numId w:val="2"/>
        </w:numPr>
        <w:shd w:val="clear" w:color="auto" w:fill="FFFFFF"/>
        <w:spacing w:after="15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наличие в образовательном учреждении службы сопровождения, в рамках которой проводится комплексная оценка специалистами необходимости и целесообразности разработки для ребенка с психофизическим недостатком индивидуальной образовательной программы. В качестве оптимальной структуры сопровождения обучающихся в образовательном учреждении выступает </w:t>
      </w:r>
      <w:proofErr w:type="spellStart"/>
      <w:r>
        <w:rPr>
          <w:rFonts w:ascii="Times New Roman" w:eastAsia="Times New Roman" w:hAnsi="Times New Roman" w:cs="Times New Roman"/>
          <w:sz w:val="28"/>
          <w:szCs w:val="28"/>
        </w:rPr>
        <w:t>психолого-медико-педагогический</w:t>
      </w:r>
      <w:proofErr w:type="spellEnd"/>
      <w:r>
        <w:rPr>
          <w:rFonts w:ascii="Times New Roman" w:eastAsia="Times New Roman" w:hAnsi="Times New Roman" w:cs="Times New Roman"/>
          <w:sz w:val="28"/>
          <w:szCs w:val="28"/>
        </w:rPr>
        <w:t xml:space="preserve"> консилиум;</w:t>
      </w:r>
    </w:p>
    <w:p w:rsidR="008245F3" w:rsidRDefault="008245F3" w:rsidP="008245F3">
      <w:pPr>
        <w:numPr>
          <w:ilvl w:val="0"/>
          <w:numId w:val="3"/>
        </w:numPr>
        <w:shd w:val="clear" w:color="auto" w:fill="FFFFFF"/>
        <w:spacing w:after="15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согласие родителей (законных представителей) на </w:t>
      </w:r>
      <w:proofErr w:type="gramStart"/>
      <w:r>
        <w:rPr>
          <w:rFonts w:ascii="Times New Roman" w:eastAsia="Times New Roman" w:hAnsi="Times New Roman" w:cs="Times New Roman"/>
          <w:sz w:val="28"/>
          <w:szCs w:val="28"/>
        </w:rPr>
        <w:t>обучение ребенка</w:t>
      </w:r>
      <w:proofErr w:type="gramEnd"/>
      <w:r>
        <w:rPr>
          <w:rFonts w:ascii="Times New Roman" w:eastAsia="Times New Roman" w:hAnsi="Times New Roman" w:cs="Times New Roman"/>
          <w:sz w:val="28"/>
          <w:szCs w:val="28"/>
        </w:rPr>
        <w:t xml:space="preserve"> по индивидуальной образовательной программе.</w:t>
      </w:r>
    </w:p>
    <w:p w:rsidR="008245F3" w:rsidRDefault="008245F3" w:rsidP="008245F3">
      <w:pPr>
        <w:shd w:val="clear" w:color="auto" w:fill="FFFFFF"/>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Порядок разработки и корректировки индивидуальных образовательных программ и маршрутов следует закрепить локальным нормативным актом (Положение об индивидуальной образовательной программе (маршруте)), который позволит упорядочить работу педагогов посредством четкого разъяснения в его содержании структуры индивидуальной программы или маршрута, порядка их разработки, реализации и корректировки.</w:t>
      </w:r>
    </w:p>
    <w:p w:rsidR="008245F3" w:rsidRDefault="008245F3" w:rsidP="008245F3">
      <w:pPr>
        <w:shd w:val="clear" w:color="auto" w:fill="FFFFFF"/>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Индивидуальные образовательные программы для учащихся с ограниченными возможностями здоровья могут иметь различный вид и форму и относиться к комплексному обучению и воспитанию ребенка и коррекции его психофизических недостатков, позволяет обеспечить психолого-педагогическую работу с учащимися с ограниченными возможностями здоровья по различным направлениям.</w:t>
      </w:r>
    </w:p>
    <w:p w:rsidR="008245F3" w:rsidRDefault="008245F3" w:rsidP="008245F3">
      <w:pPr>
        <w:shd w:val="clear" w:color="auto" w:fill="FFFFFF"/>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Структура индивидуальной образовательной программы будет различной в зависимости от возраста ребенка, для которого она разрабатывается, а также от целевой установки программы и решаемых задач. При </w:t>
      </w:r>
      <w:proofErr w:type="gramStart"/>
      <w:r>
        <w:rPr>
          <w:rFonts w:ascii="Times New Roman" w:eastAsia="Times New Roman" w:hAnsi="Times New Roman" w:cs="Times New Roman"/>
          <w:sz w:val="28"/>
          <w:szCs w:val="28"/>
        </w:rPr>
        <w:t>проектировании</w:t>
      </w:r>
      <w:proofErr w:type="gramEnd"/>
      <w:r>
        <w:rPr>
          <w:rFonts w:ascii="Times New Roman" w:eastAsia="Times New Roman" w:hAnsi="Times New Roman" w:cs="Times New Roman"/>
          <w:sz w:val="28"/>
          <w:szCs w:val="28"/>
        </w:rPr>
        <w:t xml:space="preserve"> как структуры, так и содержания индивидуальных программ для детей различных возрастных групп следует учитывать особенности каждого возрастного периода и выделять соответствующие задачи и основные направления коррекционно-педагогической работы в рамках индивидуальной программы.</w:t>
      </w:r>
    </w:p>
    <w:p w:rsidR="008245F3" w:rsidRDefault="008245F3" w:rsidP="008245F3">
      <w:pPr>
        <w:shd w:val="clear" w:color="auto" w:fill="FFFFFF"/>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индивидуальных образовательных программах для детей школьного возраста указывается содержание и объем знаний, умений и навыков, подлежащих усвоению по учебному предмету. Это один из подходов к проектированию структуры индивидуальной программы. При создании индивидуального образовательного маршрута учитывается полный комплекс индивидуальных программ для конкретного ребенка с ОВЗ.</w:t>
      </w:r>
    </w:p>
    <w:p w:rsidR="008245F3" w:rsidRDefault="008245F3" w:rsidP="008245F3">
      <w:pPr>
        <w:shd w:val="clear" w:color="auto" w:fill="FFFFFF"/>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наш взгляд, обязательными компонентами индивидуальной образовательной программы являются краткая психолого-педагогическая характеристика ребенка, цель и задачи коррекционно-развивающей работы, содержание программы, а также требования к уровню подготовленности ребенка, которые позволяют оценить полноту реализации содержания индивидуальной образовательной программы на уровне динамики тех или иных составляющих психофизического развития ребенка.</w:t>
      </w:r>
    </w:p>
    <w:p w:rsidR="008245F3" w:rsidRDefault="008245F3" w:rsidP="008245F3">
      <w:pPr>
        <w:pStyle w:val="a3"/>
        <w:shd w:val="clear" w:color="auto" w:fill="FFFFFF"/>
        <w:spacing w:before="0" w:beforeAutospacing="0" w:after="0" w:afterAutospacing="0" w:line="360" w:lineRule="auto"/>
        <w:jc w:val="both"/>
        <w:rPr>
          <w:b/>
          <w:bCs/>
          <w:sz w:val="28"/>
          <w:szCs w:val="28"/>
        </w:rPr>
      </w:pPr>
    </w:p>
    <w:p w:rsidR="008245F3" w:rsidRDefault="008245F3" w:rsidP="008245F3">
      <w:pPr>
        <w:pStyle w:val="a3"/>
        <w:shd w:val="clear" w:color="auto" w:fill="FFFFFF"/>
        <w:spacing w:before="0" w:beforeAutospacing="0" w:after="0" w:afterAutospacing="0" w:line="360" w:lineRule="auto"/>
        <w:jc w:val="both"/>
        <w:rPr>
          <w:b/>
          <w:bCs/>
          <w:sz w:val="28"/>
          <w:szCs w:val="28"/>
        </w:rPr>
      </w:pPr>
    </w:p>
    <w:p w:rsidR="008245F3" w:rsidRDefault="008245F3" w:rsidP="008245F3">
      <w:pPr>
        <w:pStyle w:val="a3"/>
        <w:shd w:val="clear" w:color="auto" w:fill="FFFFFF"/>
        <w:spacing w:before="0" w:beforeAutospacing="0" w:after="0" w:afterAutospacing="0" w:line="360" w:lineRule="auto"/>
        <w:jc w:val="both"/>
        <w:rPr>
          <w:b/>
          <w:bCs/>
          <w:sz w:val="28"/>
          <w:szCs w:val="28"/>
        </w:rPr>
      </w:pPr>
    </w:p>
    <w:p w:rsidR="008245F3" w:rsidRDefault="008245F3" w:rsidP="008245F3">
      <w:pPr>
        <w:pStyle w:val="a3"/>
        <w:shd w:val="clear" w:color="auto" w:fill="FFFFFF"/>
        <w:spacing w:before="0" w:beforeAutospacing="0" w:after="0" w:afterAutospacing="0" w:line="360" w:lineRule="auto"/>
        <w:ind w:left="360"/>
        <w:jc w:val="center"/>
        <w:rPr>
          <w:b/>
          <w:bCs/>
          <w:sz w:val="28"/>
          <w:szCs w:val="28"/>
        </w:rPr>
      </w:pPr>
      <w:r>
        <w:rPr>
          <w:b/>
          <w:bCs/>
          <w:sz w:val="28"/>
          <w:szCs w:val="28"/>
        </w:rPr>
        <w:lastRenderedPageBreak/>
        <w:t>Компоненты индивидуального образовательного маршрута</w:t>
      </w:r>
    </w:p>
    <w:p w:rsidR="008245F3" w:rsidRDefault="008245F3" w:rsidP="008245F3">
      <w:pPr>
        <w:pStyle w:val="a3"/>
        <w:numPr>
          <w:ilvl w:val="0"/>
          <w:numId w:val="4"/>
        </w:numPr>
        <w:shd w:val="clear" w:color="auto" w:fill="FFFFFF"/>
        <w:spacing w:before="0" w:beforeAutospacing="0" w:after="0" w:afterAutospacing="0" w:line="360" w:lineRule="auto"/>
        <w:jc w:val="both"/>
        <w:rPr>
          <w:sz w:val="28"/>
          <w:szCs w:val="28"/>
        </w:rPr>
      </w:pPr>
      <w:proofErr w:type="gramStart"/>
      <w:r>
        <w:rPr>
          <w:bCs/>
          <w:sz w:val="28"/>
          <w:szCs w:val="28"/>
        </w:rPr>
        <w:t>целевой</w:t>
      </w:r>
      <w:r>
        <w:rPr>
          <w:sz w:val="28"/>
          <w:szCs w:val="28"/>
        </w:rPr>
        <w:t> - постановка целей получения образования, формулирующихся на основе государственного</w:t>
      </w:r>
      <w:proofErr w:type="gramEnd"/>
    </w:p>
    <w:p w:rsidR="008245F3" w:rsidRDefault="008245F3" w:rsidP="008245F3">
      <w:pPr>
        <w:pStyle w:val="a3"/>
        <w:shd w:val="clear" w:color="auto" w:fill="FFFFFF"/>
        <w:spacing w:before="0" w:beforeAutospacing="0" w:after="0" w:afterAutospacing="0" w:line="360" w:lineRule="auto"/>
        <w:jc w:val="both"/>
        <w:rPr>
          <w:sz w:val="28"/>
          <w:szCs w:val="28"/>
        </w:rPr>
      </w:pPr>
      <w:r>
        <w:rPr>
          <w:sz w:val="28"/>
          <w:szCs w:val="28"/>
        </w:rPr>
        <w:t>образовательного стандарта, мотивов и потребнос</w:t>
      </w:r>
      <w:r>
        <w:rPr>
          <w:sz w:val="28"/>
          <w:szCs w:val="28"/>
        </w:rPr>
        <w:softHyphen/>
        <w:t>тей ученика при получении образования;</w:t>
      </w:r>
    </w:p>
    <w:p w:rsidR="008245F3" w:rsidRDefault="008245F3" w:rsidP="008245F3">
      <w:pPr>
        <w:pStyle w:val="a3"/>
        <w:numPr>
          <w:ilvl w:val="0"/>
          <w:numId w:val="5"/>
        </w:numPr>
        <w:shd w:val="clear" w:color="auto" w:fill="FFFFFF"/>
        <w:spacing w:before="0" w:beforeAutospacing="0" w:after="0" w:afterAutospacing="0" w:line="360" w:lineRule="auto"/>
        <w:jc w:val="both"/>
        <w:rPr>
          <w:sz w:val="28"/>
          <w:szCs w:val="28"/>
        </w:rPr>
      </w:pPr>
      <w:r>
        <w:rPr>
          <w:bCs/>
          <w:sz w:val="28"/>
          <w:szCs w:val="28"/>
        </w:rPr>
        <w:t>содержательный </w:t>
      </w:r>
      <w:r>
        <w:rPr>
          <w:sz w:val="28"/>
          <w:szCs w:val="28"/>
        </w:rPr>
        <w:t>- обоснование структуры и отбор содержания учебных предметов, их</w:t>
      </w:r>
    </w:p>
    <w:p w:rsidR="008245F3" w:rsidRDefault="008245F3" w:rsidP="008245F3">
      <w:pPr>
        <w:pStyle w:val="a3"/>
        <w:shd w:val="clear" w:color="auto" w:fill="FFFFFF"/>
        <w:spacing w:before="0" w:beforeAutospacing="0" w:after="0" w:afterAutospacing="0" w:line="360" w:lineRule="auto"/>
        <w:jc w:val="both"/>
        <w:rPr>
          <w:sz w:val="28"/>
          <w:szCs w:val="28"/>
        </w:rPr>
      </w:pPr>
      <w:r>
        <w:rPr>
          <w:sz w:val="28"/>
          <w:szCs w:val="28"/>
        </w:rPr>
        <w:t xml:space="preserve">систематизация и группировка, установление </w:t>
      </w:r>
      <w:proofErr w:type="spellStart"/>
      <w:r>
        <w:rPr>
          <w:sz w:val="28"/>
          <w:szCs w:val="28"/>
        </w:rPr>
        <w:t>межцикловых</w:t>
      </w:r>
      <w:proofErr w:type="spellEnd"/>
      <w:r>
        <w:rPr>
          <w:sz w:val="28"/>
          <w:szCs w:val="28"/>
        </w:rPr>
        <w:t xml:space="preserve">, </w:t>
      </w:r>
      <w:proofErr w:type="spellStart"/>
      <w:r>
        <w:rPr>
          <w:sz w:val="28"/>
          <w:szCs w:val="28"/>
        </w:rPr>
        <w:t>меж</w:t>
      </w:r>
      <w:r>
        <w:rPr>
          <w:sz w:val="28"/>
          <w:szCs w:val="28"/>
        </w:rPr>
        <w:softHyphen/>
        <w:t>предметных</w:t>
      </w:r>
      <w:proofErr w:type="spellEnd"/>
      <w:r>
        <w:rPr>
          <w:sz w:val="28"/>
          <w:szCs w:val="28"/>
        </w:rPr>
        <w:t xml:space="preserve"> и </w:t>
      </w:r>
      <w:proofErr w:type="spellStart"/>
      <w:r>
        <w:rPr>
          <w:sz w:val="28"/>
          <w:szCs w:val="28"/>
        </w:rPr>
        <w:t>внутрипредметных</w:t>
      </w:r>
      <w:proofErr w:type="spellEnd"/>
      <w:r>
        <w:rPr>
          <w:sz w:val="28"/>
          <w:szCs w:val="28"/>
        </w:rPr>
        <w:t xml:space="preserve"> связей;</w:t>
      </w:r>
    </w:p>
    <w:p w:rsidR="008245F3" w:rsidRDefault="008245F3" w:rsidP="008245F3">
      <w:pPr>
        <w:pStyle w:val="a3"/>
        <w:numPr>
          <w:ilvl w:val="0"/>
          <w:numId w:val="6"/>
        </w:numPr>
        <w:shd w:val="clear" w:color="auto" w:fill="FFFFFF"/>
        <w:spacing w:before="0" w:beforeAutospacing="0" w:after="0" w:afterAutospacing="0" w:line="360" w:lineRule="auto"/>
        <w:jc w:val="both"/>
        <w:rPr>
          <w:sz w:val="28"/>
          <w:szCs w:val="28"/>
        </w:rPr>
      </w:pPr>
      <w:proofErr w:type="gramStart"/>
      <w:r>
        <w:rPr>
          <w:bCs/>
          <w:sz w:val="28"/>
          <w:szCs w:val="28"/>
        </w:rPr>
        <w:t>технологический</w:t>
      </w:r>
      <w:proofErr w:type="gramEnd"/>
      <w:r>
        <w:rPr>
          <w:bCs/>
          <w:sz w:val="28"/>
          <w:szCs w:val="28"/>
        </w:rPr>
        <w:t> </w:t>
      </w:r>
      <w:r>
        <w:rPr>
          <w:sz w:val="28"/>
          <w:szCs w:val="28"/>
        </w:rPr>
        <w:t>- определение используемых педагогических техноло</w:t>
      </w:r>
      <w:r>
        <w:rPr>
          <w:sz w:val="28"/>
          <w:szCs w:val="28"/>
        </w:rPr>
        <w:softHyphen/>
        <w:t>гий, методов, методик,</w:t>
      </w:r>
    </w:p>
    <w:p w:rsidR="008245F3" w:rsidRDefault="008245F3" w:rsidP="008245F3">
      <w:pPr>
        <w:pStyle w:val="a3"/>
        <w:shd w:val="clear" w:color="auto" w:fill="FFFFFF"/>
        <w:spacing w:before="0" w:beforeAutospacing="0" w:after="0" w:afterAutospacing="0" w:line="360" w:lineRule="auto"/>
        <w:jc w:val="both"/>
        <w:rPr>
          <w:sz w:val="28"/>
          <w:szCs w:val="28"/>
        </w:rPr>
      </w:pPr>
      <w:r>
        <w:rPr>
          <w:sz w:val="28"/>
          <w:szCs w:val="28"/>
        </w:rPr>
        <w:t>систем обучения и воспитания;</w:t>
      </w:r>
    </w:p>
    <w:p w:rsidR="008245F3" w:rsidRDefault="008245F3" w:rsidP="008245F3">
      <w:pPr>
        <w:pStyle w:val="a3"/>
        <w:numPr>
          <w:ilvl w:val="0"/>
          <w:numId w:val="7"/>
        </w:numPr>
        <w:shd w:val="clear" w:color="auto" w:fill="FFFFFF"/>
        <w:spacing w:before="0" w:beforeAutospacing="0" w:after="0" w:afterAutospacing="0" w:line="360" w:lineRule="auto"/>
        <w:jc w:val="both"/>
        <w:rPr>
          <w:sz w:val="28"/>
          <w:szCs w:val="28"/>
        </w:rPr>
      </w:pPr>
      <w:proofErr w:type="gramStart"/>
      <w:r>
        <w:rPr>
          <w:bCs/>
          <w:sz w:val="28"/>
          <w:szCs w:val="28"/>
        </w:rPr>
        <w:t>диагностический</w:t>
      </w:r>
      <w:proofErr w:type="gramEnd"/>
      <w:r>
        <w:rPr>
          <w:bCs/>
          <w:sz w:val="28"/>
          <w:szCs w:val="28"/>
        </w:rPr>
        <w:t> </w:t>
      </w:r>
      <w:r>
        <w:rPr>
          <w:sz w:val="28"/>
          <w:szCs w:val="28"/>
        </w:rPr>
        <w:t>- определение системы диагностического сопровождения;</w:t>
      </w:r>
    </w:p>
    <w:p w:rsidR="008245F3" w:rsidRDefault="008245F3" w:rsidP="008245F3">
      <w:pPr>
        <w:pStyle w:val="a3"/>
        <w:numPr>
          <w:ilvl w:val="0"/>
          <w:numId w:val="7"/>
        </w:numPr>
        <w:shd w:val="clear" w:color="auto" w:fill="FFFFFF"/>
        <w:spacing w:before="0" w:beforeAutospacing="0" w:after="0" w:afterAutospacing="0" w:line="360" w:lineRule="auto"/>
        <w:jc w:val="both"/>
        <w:rPr>
          <w:sz w:val="28"/>
          <w:szCs w:val="28"/>
        </w:rPr>
      </w:pPr>
      <w:proofErr w:type="gramStart"/>
      <w:r>
        <w:rPr>
          <w:bCs/>
          <w:sz w:val="28"/>
          <w:szCs w:val="28"/>
        </w:rPr>
        <w:t>организационно-педагогический</w:t>
      </w:r>
      <w:proofErr w:type="gramEnd"/>
      <w:r>
        <w:rPr>
          <w:b/>
          <w:bCs/>
          <w:sz w:val="28"/>
          <w:szCs w:val="28"/>
        </w:rPr>
        <w:t> </w:t>
      </w:r>
      <w:r>
        <w:rPr>
          <w:sz w:val="28"/>
          <w:szCs w:val="28"/>
        </w:rPr>
        <w:t>- условия и пути достижения педаго</w:t>
      </w:r>
      <w:r>
        <w:rPr>
          <w:sz w:val="28"/>
          <w:szCs w:val="28"/>
        </w:rPr>
        <w:softHyphen/>
        <w:t>гических целей.</w:t>
      </w:r>
    </w:p>
    <w:p w:rsidR="008245F3" w:rsidRDefault="008245F3" w:rsidP="008245F3">
      <w:pPr>
        <w:pStyle w:val="a3"/>
        <w:shd w:val="clear" w:color="auto" w:fill="FFFFFF"/>
        <w:spacing w:before="0" w:beforeAutospacing="0" w:after="0" w:afterAutospacing="0" w:line="360" w:lineRule="auto"/>
        <w:ind w:firstLine="567"/>
        <w:jc w:val="both"/>
        <w:rPr>
          <w:sz w:val="28"/>
          <w:szCs w:val="28"/>
        </w:rPr>
      </w:pPr>
      <w:r>
        <w:rPr>
          <w:sz w:val="28"/>
          <w:szCs w:val="28"/>
        </w:rPr>
        <w:t>При этом педагог выполняет следующие </w:t>
      </w:r>
      <w:r>
        <w:rPr>
          <w:bCs/>
          <w:sz w:val="28"/>
          <w:szCs w:val="28"/>
        </w:rPr>
        <w:t>действия по организации данного процесса</w:t>
      </w:r>
      <w:r>
        <w:rPr>
          <w:sz w:val="28"/>
          <w:szCs w:val="28"/>
        </w:rPr>
        <w:t>:</w:t>
      </w:r>
    </w:p>
    <w:p w:rsidR="008245F3" w:rsidRDefault="008245F3" w:rsidP="008245F3">
      <w:pPr>
        <w:pStyle w:val="a3"/>
        <w:numPr>
          <w:ilvl w:val="0"/>
          <w:numId w:val="8"/>
        </w:numPr>
        <w:shd w:val="clear" w:color="auto" w:fill="FFFFFF"/>
        <w:spacing w:before="0" w:beforeAutospacing="0" w:after="0" w:afterAutospacing="0" w:line="360" w:lineRule="auto"/>
        <w:jc w:val="both"/>
        <w:rPr>
          <w:sz w:val="28"/>
          <w:szCs w:val="28"/>
        </w:rPr>
      </w:pPr>
      <w:r>
        <w:rPr>
          <w:sz w:val="28"/>
          <w:szCs w:val="28"/>
        </w:rPr>
        <w:t>структурирование педагогического процесса - согласование мотивов, целей, образовательных</w:t>
      </w:r>
    </w:p>
    <w:p w:rsidR="008245F3" w:rsidRDefault="008245F3" w:rsidP="008245F3">
      <w:pPr>
        <w:pStyle w:val="a3"/>
        <w:shd w:val="clear" w:color="auto" w:fill="FFFFFF"/>
        <w:spacing w:before="0" w:beforeAutospacing="0" w:after="0" w:afterAutospacing="0" w:line="360" w:lineRule="auto"/>
        <w:jc w:val="both"/>
        <w:rPr>
          <w:sz w:val="28"/>
          <w:szCs w:val="28"/>
        </w:rPr>
      </w:pPr>
      <w:r>
        <w:rPr>
          <w:sz w:val="28"/>
          <w:szCs w:val="28"/>
        </w:rPr>
        <w:t>потребностей и индивидуального образовательного маршрута с возможностями образовательной среды;</w:t>
      </w:r>
    </w:p>
    <w:p w:rsidR="008245F3" w:rsidRDefault="008245F3" w:rsidP="008245F3">
      <w:pPr>
        <w:pStyle w:val="a3"/>
        <w:numPr>
          <w:ilvl w:val="0"/>
          <w:numId w:val="9"/>
        </w:numPr>
        <w:shd w:val="clear" w:color="auto" w:fill="FFFFFF"/>
        <w:spacing w:before="0" w:beforeAutospacing="0" w:after="0" w:afterAutospacing="0" w:line="360" w:lineRule="auto"/>
        <w:jc w:val="both"/>
        <w:rPr>
          <w:sz w:val="28"/>
          <w:szCs w:val="28"/>
        </w:rPr>
      </w:pPr>
      <w:r>
        <w:rPr>
          <w:sz w:val="28"/>
          <w:szCs w:val="28"/>
        </w:rPr>
        <w:t>сопровождение - осуществление консультативной помощи при разработке и реализации</w:t>
      </w:r>
    </w:p>
    <w:p w:rsidR="008245F3" w:rsidRDefault="008245F3" w:rsidP="008245F3">
      <w:pPr>
        <w:pStyle w:val="a3"/>
        <w:shd w:val="clear" w:color="auto" w:fill="FFFFFF"/>
        <w:spacing w:before="0" w:beforeAutospacing="0" w:after="0" w:afterAutospacing="0" w:line="360" w:lineRule="auto"/>
        <w:jc w:val="both"/>
        <w:rPr>
          <w:sz w:val="28"/>
          <w:szCs w:val="28"/>
        </w:rPr>
      </w:pPr>
      <w:r>
        <w:rPr>
          <w:sz w:val="28"/>
          <w:szCs w:val="28"/>
        </w:rPr>
        <w:t>индивидуального образовательного маршрута;</w:t>
      </w:r>
    </w:p>
    <w:p w:rsidR="008245F3" w:rsidRDefault="008245F3" w:rsidP="008245F3">
      <w:pPr>
        <w:pStyle w:val="a3"/>
        <w:numPr>
          <w:ilvl w:val="0"/>
          <w:numId w:val="10"/>
        </w:numPr>
        <w:shd w:val="clear" w:color="auto" w:fill="FFFFFF"/>
        <w:spacing w:before="0" w:beforeAutospacing="0" w:after="0" w:afterAutospacing="0" w:line="360" w:lineRule="auto"/>
        <w:jc w:val="both"/>
        <w:rPr>
          <w:sz w:val="28"/>
          <w:szCs w:val="28"/>
        </w:rPr>
      </w:pPr>
      <w:r>
        <w:rPr>
          <w:sz w:val="28"/>
          <w:szCs w:val="28"/>
        </w:rPr>
        <w:t>регулирование - обеспечение реализации индивидуального образователь</w:t>
      </w:r>
      <w:r>
        <w:rPr>
          <w:sz w:val="28"/>
          <w:szCs w:val="28"/>
        </w:rPr>
        <w:softHyphen/>
        <w:t xml:space="preserve">ного маршрута </w:t>
      </w:r>
      <w:proofErr w:type="gramStart"/>
      <w:r>
        <w:rPr>
          <w:sz w:val="28"/>
          <w:szCs w:val="28"/>
        </w:rPr>
        <w:t>через</w:t>
      </w:r>
      <w:proofErr w:type="gramEnd"/>
    </w:p>
    <w:p w:rsidR="008245F3" w:rsidRDefault="008245F3" w:rsidP="008245F3">
      <w:pPr>
        <w:pStyle w:val="a3"/>
        <w:shd w:val="clear" w:color="auto" w:fill="FFFFFF"/>
        <w:spacing w:before="0" w:beforeAutospacing="0" w:after="0" w:afterAutospacing="0" w:line="360" w:lineRule="auto"/>
        <w:jc w:val="both"/>
        <w:rPr>
          <w:sz w:val="28"/>
          <w:szCs w:val="28"/>
        </w:rPr>
      </w:pPr>
      <w:r>
        <w:rPr>
          <w:sz w:val="28"/>
          <w:szCs w:val="28"/>
        </w:rPr>
        <w:t>использование адекватных форм деятельности;</w:t>
      </w:r>
    </w:p>
    <w:p w:rsidR="008245F3" w:rsidRDefault="008245F3" w:rsidP="008245F3">
      <w:pPr>
        <w:pStyle w:val="a3"/>
        <w:numPr>
          <w:ilvl w:val="0"/>
          <w:numId w:val="11"/>
        </w:numPr>
        <w:shd w:val="clear" w:color="auto" w:fill="FFFFFF"/>
        <w:spacing w:before="0" w:beforeAutospacing="0" w:after="0" w:afterAutospacing="0" w:line="360" w:lineRule="auto"/>
        <w:jc w:val="both"/>
        <w:rPr>
          <w:sz w:val="28"/>
          <w:szCs w:val="28"/>
        </w:rPr>
      </w:pPr>
      <w:proofErr w:type="gramStart"/>
      <w:r>
        <w:rPr>
          <w:bCs/>
          <w:sz w:val="28"/>
          <w:szCs w:val="28"/>
        </w:rPr>
        <w:t>результативный</w:t>
      </w:r>
      <w:proofErr w:type="gramEnd"/>
      <w:r>
        <w:rPr>
          <w:bCs/>
          <w:sz w:val="28"/>
          <w:szCs w:val="28"/>
        </w:rPr>
        <w:t> </w:t>
      </w:r>
      <w:r>
        <w:rPr>
          <w:sz w:val="28"/>
          <w:szCs w:val="28"/>
        </w:rPr>
        <w:t>- формулируются ожидаемые результаты.</w:t>
      </w:r>
    </w:p>
    <w:p w:rsidR="008245F3" w:rsidRDefault="008245F3" w:rsidP="008245F3">
      <w:pPr>
        <w:pStyle w:val="a3"/>
        <w:shd w:val="clear" w:color="auto" w:fill="FFFFFF"/>
        <w:spacing w:before="0" w:beforeAutospacing="0" w:after="0" w:afterAutospacing="0" w:line="360" w:lineRule="auto"/>
        <w:ind w:firstLine="567"/>
        <w:jc w:val="both"/>
        <w:rPr>
          <w:sz w:val="28"/>
          <w:szCs w:val="28"/>
        </w:rPr>
      </w:pPr>
      <w:r>
        <w:rPr>
          <w:sz w:val="28"/>
          <w:szCs w:val="28"/>
        </w:rPr>
        <w:lastRenderedPageBreak/>
        <w:t>Таким образом, ИУП - ребенок выбирает, ИОП – ребенок планирует, ИОМ – ребенок реализует. Все это позволяет говорить о формировании </w:t>
      </w:r>
      <w:r>
        <w:rPr>
          <w:bCs/>
          <w:sz w:val="28"/>
          <w:szCs w:val="28"/>
        </w:rPr>
        <w:t>индивидуальной образовательной траектории учащегося (ИОТ).</w:t>
      </w:r>
    </w:p>
    <w:p w:rsidR="008245F3" w:rsidRDefault="008245F3" w:rsidP="008245F3">
      <w:pPr>
        <w:pStyle w:val="a3"/>
        <w:shd w:val="clear" w:color="auto" w:fill="FFFFFF"/>
        <w:spacing w:before="0" w:beforeAutospacing="0" w:after="0" w:afterAutospacing="0" w:line="360" w:lineRule="auto"/>
        <w:ind w:firstLine="567"/>
        <w:jc w:val="both"/>
        <w:rPr>
          <w:sz w:val="28"/>
          <w:szCs w:val="28"/>
        </w:rPr>
      </w:pPr>
      <w:r>
        <w:rPr>
          <w:sz w:val="28"/>
          <w:szCs w:val="28"/>
        </w:rPr>
        <w:t>ИОТ – это персональный путь реализации личностного потенциала каждого ученика в образовании; это результат реализации личностного потенциала ребенка в образовании через осуществление соответствующих видов деятельности (А.В.Хуторской).</w:t>
      </w:r>
    </w:p>
    <w:p w:rsidR="008245F3" w:rsidRDefault="008245F3" w:rsidP="008245F3">
      <w:pPr>
        <w:pStyle w:val="a3"/>
        <w:shd w:val="clear" w:color="auto" w:fill="FFFFFF"/>
        <w:spacing w:before="0" w:beforeAutospacing="0" w:after="0" w:afterAutospacing="0" w:line="360" w:lineRule="auto"/>
        <w:ind w:firstLine="567"/>
        <w:jc w:val="both"/>
        <w:rPr>
          <w:sz w:val="28"/>
          <w:szCs w:val="28"/>
        </w:rPr>
      </w:pPr>
      <w:r>
        <w:rPr>
          <w:sz w:val="28"/>
          <w:szCs w:val="28"/>
        </w:rPr>
        <w:t>«ИОТ – это не индивидуальная программа. Траектория – след от движения. Программа – ее план» А.В. Хуторской. В научно-методической литературе указывается, что ИОП ребенок проектирует для себя сам, а педагог его лишь консультирует.</w:t>
      </w:r>
    </w:p>
    <w:p w:rsidR="008245F3" w:rsidRDefault="008245F3" w:rsidP="008245F3">
      <w:pPr>
        <w:pStyle w:val="a3"/>
        <w:shd w:val="clear" w:color="auto" w:fill="FFFFFF"/>
        <w:spacing w:before="0" w:beforeAutospacing="0" w:after="0" w:afterAutospacing="0" w:line="360" w:lineRule="auto"/>
        <w:ind w:firstLine="567"/>
        <w:jc w:val="both"/>
        <w:rPr>
          <w:sz w:val="28"/>
          <w:szCs w:val="28"/>
        </w:rPr>
      </w:pPr>
      <w:r>
        <w:rPr>
          <w:sz w:val="28"/>
          <w:szCs w:val="28"/>
        </w:rPr>
        <w:t xml:space="preserve">Таким образом, технология создания индивидуального образовательного маршрута – это более или менее алгоритмизированный процесс взаимодействия педагога и </w:t>
      </w:r>
      <w:proofErr w:type="gramStart"/>
      <w:r>
        <w:rPr>
          <w:sz w:val="28"/>
          <w:szCs w:val="28"/>
        </w:rPr>
        <w:t>обучающихся</w:t>
      </w:r>
      <w:proofErr w:type="gramEnd"/>
      <w:r>
        <w:rPr>
          <w:sz w:val="28"/>
          <w:szCs w:val="28"/>
        </w:rPr>
        <w:t>, гарантирующий достижение поставленной цели.</w:t>
      </w:r>
    </w:p>
    <w:p w:rsidR="008245F3" w:rsidRDefault="008245F3" w:rsidP="008245F3">
      <w:pPr>
        <w:pStyle w:val="a3"/>
        <w:shd w:val="clear" w:color="auto" w:fill="FFFFFF"/>
        <w:spacing w:before="0" w:beforeAutospacing="0" w:after="0" w:afterAutospacing="0" w:line="360" w:lineRule="auto"/>
        <w:ind w:firstLine="567"/>
        <w:jc w:val="both"/>
        <w:rPr>
          <w:sz w:val="28"/>
          <w:szCs w:val="28"/>
        </w:rPr>
      </w:pPr>
      <w:r>
        <w:rPr>
          <w:sz w:val="28"/>
          <w:szCs w:val="28"/>
        </w:rPr>
        <w:t>Индивидуальный образовательный маршрут определяется учеными как целенаправленно проектируемая </w:t>
      </w:r>
      <w:r>
        <w:rPr>
          <w:bCs/>
          <w:sz w:val="28"/>
          <w:szCs w:val="28"/>
        </w:rPr>
        <w:t>дифференцированная образовательная программа</w:t>
      </w:r>
      <w:r>
        <w:rPr>
          <w:sz w:val="28"/>
          <w:szCs w:val="28"/>
        </w:rPr>
        <w:t>, обеспечивающая учащемуся позиции субъекта выбора, разработки и реализации образовательной программы при осуществлении педагогами поддержки его самоопределения и самореализации.</w:t>
      </w:r>
    </w:p>
    <w:p w:rsidR="008245F3" w:rsidRDefault="008245F3" w:rsidP="008245F3">
      <w:pPr>
        <w:pStyle w:val="a3"/>
        <w:shd w:val="clear" w:color="auto" w:fill="FFFFFF"/>
        <w:spacing w:before="0" w:beforeAutospacing="0" w:after="0" w:afterAutospacing="0" w:line="360" w:lineRule="auto"/>
        <w:ind w:firstLine="567"/>
        <w:jc w:val="both"/>
        <w:rPr>
          <w:sz w:val="28"/>
          <w:szCs w:val="28"/>
        </w:rPr>
      </w:pPr>
      <w:r>
        <w:rPr>
          <w:sz w:val="28"/>
          <w:szCs w:val="28"/>
        </w:rPr>
        <w:t xml:space="preserve">На основе, действующей в данной организации, </w:t>
      </w:r>
      <w:proofErr w:type="spellStart"/>
      <w:r>
        <w:rPr>
          <w:sz w:val="28"/>
          <w:szCs w:val="28"/>
        </w:rPr>
        <w:t>общеразвивающей</w:t>
      </w:r>
      <w:proofErr w:type="spellEnd"/>
      <w:r>
        <w:rPr>
          <w:sz w:val="28"/>
          <w:szCs w:val="28"/>
        </w:rPr>
        <w:t xml:space="preserve"> программе составляется индивидуальная образовательная программа (или модуль) для учащегося, пожелавшего овладевать учебным содержанием в индивидуальном порядке. В личной индивидуальной программе реализуется способ индивидуального освоения существующей программы, на основе которой изучается дополнительное содержание.</w:t>
      </w:r>
    </w:p>
    <w:p w:rsidR="008245F3" w:rsidRDefault="008245F3" w:rsidP="008245F3">
      <w:pPr>
        <w:pStyle w:val="a3"/>
        <w:shd w:val="clear" w:color="auto" w:fill="FFFFFF"/>
        <w:spacing w:before="0" w:beforeAutospacing="0" w:after="0" w:afterAutospacing="0" w:line="360" w:lineRule="auto"/>
        <w:ind w:firstLine="567"/>
        <w:jc w:val="both"/>
        <w:rPr>
          <w:sz w:val="28"/>
          <w:szCs w:val="28"/>
        </w:rPr>
      </w:pPr>
      <w:r>
        <w:rPr>
          <w:bCs/>
          <w:sz w:val="28"/>
          <w:szCs w:val="28"/>
        </w:rPr>
        <w:t>Переход обучающегося на индивидуальную образовательную программу предусматривает:</w:t>
      </w:r>
      <w:r>
        <w:rPr>
          <w:b/>
          <w:bCs/>
          <w:sz w:val="28"/>
          <w:szCs w:val="28"/>
        </w:rPr>
        <w:t> </w:t>
      </w:r>
      <w:r>
        <w:rPr>
          <w:sz w:val="28"/>
          <w:szCs w:val="28"/>
        </w:rPr>
        <w:t>оценку педагогическим коллективом готовности ученика к переходу на ИОП;</w:t>
      </w:r>
      <w:r>
        <w:rPr>
          <w:b/>
          <w:bCs/>
          <w:sz w:val="28"/>
          <w:szCs w:val="28"/>
        </w:rPr>
        <w:t> </w:t>
      </w:r>
      <w:r>
        <w:rPr>
          <w:sz w:val="28"/>
          <w:szCs w:val="28"/>
        </w:rPr>
        <w:t xml:space="preserve">желание ребенка перейти на </w:t>
      </w:r>
      <w:r>
        <w:rPr>
          <w:sz w:val="28"/>
          <w:szCs w:val="28"/>
        </w:rPr>
        <w:lastRenderedPageBreak/>
        <w:t>обучение по ИОП и осознание им ответственности принимаемого решения;</w:t>
      </w:r>
      <w:r>
        <w:rPr>
          <w:b/>
          <w:bCs/>
          <w:sz w:val="28"/>
          <w:szCs w:val="28"/>
        </w:rPr>
        <w:t> </w:t>
      </w:r>
      <w:r>
        <w:rPr>
          <w:sz w:val="28"/>
          <w:szCs w:val="28"/>
        </w:rPr>
        <w:t>согласие родителей.</w:t>
      </w:r>
    </w:p>
    <w:p w:rsidR="008245F3" w:rsidRDefault="008245F3" w:rsidP="008245F3">
      <w:pPr>
        <w:pStyle w:val="a3"/>
        <w:shd w:val="clear" w:color="auto" w:fill="FFFFFF"/>
        <w:spacing w:before="0" w:beforeAutospacing="0" w:after="0" w:afterAutospacing="0" w:line="360" w:lineRule="auto"/>
        <w:ind w:firstLine="567"/>
        <w:jc w:val="both"/>
        <w:rPr>
          <w:sz w:val="28"/>
          <w:szCs w:val="28"/>
        </w:rPr>
      </w:pPr>
      <w:r>
        <w:rPr>
          <w:sz w:val="28"/>
          <w:szCs w:val="28"/>
        </w:rPr>
        <w:t xml:space="preserve">Содержательную основу </w:t>
      </w:r>
      <w:proofErr w:type="gramStart"/>
      <w:r>
        <w:rPr>
          <w:sz w:val="28"/>
          <w:szCs w:val="28"/>
        </w:rPr>
        <w:t>обучения по</w:t>
      </w:r>
      <w:proofErr w:type="gramEnd"/>
      <w:r>
        <w:rPr>
          <w:sz w:val="28"/>
          <w:szCs w:val="28"/>
        </w:rPr>
        <w:t xml:space="preserve"> индивидуальным программам составляют учебные модули. Учебный модуль — это учебный материал, указания по его изучению, время выполнения каждого задания, способы контроля и отчётности. ИОП реализуется различными </w:t>
      </w:r>
      <w:r>
        <w:rPr>
          <w:b/>
          <w:bCs/>
          <w:sz w:val="28"/>
          <w:szCs w:val="28"/>
        </w:rPr>
        <w:t>способами обучения:</w:t>
      </w:r>
    </w:p>
    <w:p w:rsidR="008245F3" w:rsidRDefault="008245F3" w:rsidP="008245F3">
      <w:pPr>
        <w:pStyle w:val="a3"/>
        <w:numPr>
          <w:ilvl w:val="0"/>
          <w:numId w:val="12"/>
        </w:numPr>
        <w:shd w:val="clear" w:color="auto" w:fill="FFFFFF"/>
        <w:spacing w:before="0" w:beforeAutospacing="0" w:after="0" w:afterAutospacing="0" w:line="360" w:lineRule="auto"/>
        <w:jc w:val="both"/>
        <w:rPr>
          <w:sz w:val="28"/>
          <w:szCs w:val="28"/>
        </w:rPr>
      </w:pPr>
      <w:r>
        <w:rPr>
          <w:b/>
          <w:bCs/>
          <w:sz w:val="28"/>
          <w:szCs w:val="28"/>
        </w:rPr>
        <w:t>Занятия в коллективе. </w:t>
      </w:r>
      <w:r>
        <w:rPr>
          <w:sz w:val="28"/>
          <w:szCs w:val="28"/>
        </w:rPr>
        <w:t>Образовательный маршрут может предполагать изучение одного или нескольких модулей по обычной системе. Наряду с посещением занятий по выбранной теме (модулю) в своём коллективе, может быть организовано обучение в другом коллективе своего или другого ДДТ.</w:t>
      </w:r>
    </w:p>
    <w:p w:rsidR="008245F3" w:rsidRDefault="008245F3" w:rsidP="008245F3">
      <w:pPr>
        <w:pStyle w:val="a3"/>
        <w:numPr>
          <w:ilvl w:val="0"/>
          <w:numId w:val="13"/>
        </w:numPr>
        <w:shd w:val="clear" w:color="auto" w:fill="FFFFFF"/>
        <w:spacing w:before="0" w:beforeAutospacing="0" w:after="0" w:afterAutospacing="0" w:line="360" w:lineRule="auto"/>
        <w:jc w:val="both"/>
        <w:rPr>
          <w:sz w:val="28"/>
          <w:szCs w:val="28"/>
        </w:rPr>
      </w:pPr>
      <w:r>
        <w:rPr>
          <w:b/>
          <w:bCs/>
          <w:sz w:val="28"/>
          <w:szCs w:val="28"/>
        </w:rPr>
        <w:t>Групповые занятия</w:t>
      </w:r>
      <w:r>
        <w:rPr>
          <w:sz w:val="28"/>
          <w:szCs w:val="28"/>
        </w:rPr>
        <w:t xml:space="preserve">. Для группы </w:t>
      </w:r>
      <w:proofErr w:type="spellStart"/>
      <w:r>
        <w:rPr>
          <w:sz w:val="28"/>
          <w:szCs w:val="28"/>
        </w:rPr>
        <w:t>обучащихся</w:t>
      </w:r>
      <w:proofErr w:type="spellEnd"/>
      <w:r>
        <w:rPr>
          <w:sz w:val="28"/>
          <w:szCs w:val="28"/>
        </w:rPr>
        <w:t>, перешедших на индивидуальное обучение, может быть организовано групповое выполнение отдельных модулей (заданий).</w:t>
      </w:r>
    </w:p>
    <w:p w:rsidR="008245F3" w:rsidRDefault="008245F3" w:rsidP="008245F3">
      <w:pPr>
        <w:pStyle w:val="a3"/>
        <w:numPr>
          <w:ilvl w:val="0"/>
          <w:numId w:val="14"/>
        </w:numPr>
        <w:shd w:val="clear" w:color="auto" w:fill="FFFFFF"/>
        <w:spacing w:before="0" w:beforeAutospacing="0" w:after="0" w:afterAutospacing="0" w:line="360" w:lineRule="auto"/>
        <w:jc w:val="both"/>
        <w:rPr>
          <w:sz w:val="28"/>
          <w:szCs w:val="28"/>
        </w:rPr>
      </w:pPr>
      <w:r>
        <w:rPr>
          <w:b/>
          <w:bCs/>
          <w:sz w:val="28"/>
          <w:szCs w:val="28"/>
        </w:rPr>
        <w:t>Самостоятельное изучение</w:t>
      </w:r>
      <w:r>
        <w:rPr>
          <w:sz w:val="28"/>
          <w:szCs w:val="28"/>
        </w:rPr>
        <w:t> является основной формой индивидуального обучения, которое может предполагать различный уровень самостоятельности (консультации для учащихся, у которых в процессе работы возникли какие-либо затруднения).</w:t>
      </w:r>
    </w:p>
    <w:p w:rsidR="008245F3" w:rsidRDefault="008245F3" w:rsidP="008245F3">
      <w:pPr>
        <w:pStyle w:val="a3"/>
        <w:numPr>
          <w:ilvl w:val="0"/>
          <w:numId w:val="15"/>
        </w:numPr>
        <w:shd w:val="clear" w:color="auto" w:fill="FFFFFF"/>
        <w:spacing w:before="0" w:beforeAutospacing="0" w:after="0" w:afterAutospacing="0" w:line="360" w:lineRule="auto"/>
        <w:jc w:val="both"/>
        <w:rPr>
          <w:sz w:val="28"/>
          <w:szCs w:val="28"/>
        </w:rPr>
      </w:pPr>
      <w:proofErr w:type="gramStart"/>
      <w:r>
        <w:rPr>
          <w:b/>
          <w:bCs/>
          <w:sz w:val="28"/>
          <w:szCs w:val="28"/>
        </w:rPr>
        <w:t>Текущая проверка и тестирование достижений</w:t>
      </w:r>
      <w:r>
        <w:rPr>
          <w:sz w:val="28"/>
          <w:szCs w:val="28"/>
        </w:rPr>
        <w:t> необходимы, прежде всего, самому ребенку, чтобы показать ему, насколько успешной является избранная им методика самостоятельного обучения.</w:t>
      </w:r>
      <w:proofErr w:type="gramEnd"/>
    </w:p>
    <w:p w:rsidR="008245F3" w:rsidRDefault="008245F3" w:rsidP="008245F3">
      <w:pPr>
        <w:pStyle w:val="a3"/>
        <w:numPr>
          <w:ilvl w:val="0"/>
          <w:numId w:val="16"/>
        </w:numPr>
        <w:shd w:val="clear" w:color="auto" w:fill="FFFFFF"/>
        <w:spacing w:before="0" w:beforeAutospacing="0" w:after="0" w:afterAutospacing="0" w:line="360" w:lineRule="auto"/>
        <w:jc w:val="both"/>
        <w:rPr>
          <w:sz w:val="28"/>
          <w:szCs w:val="28"/>
        </w:rPr>
      </w:pPr>
      <w:r>
        <w:rPr>
          <w:b/>
          <w:bCs/>
          <w:sz w:val="28"/>
          <w:szCs w:val="28"/>
        </w:rPr>
        <w:t>Самостоятельная практика </w:t>
      </w:r>
      <w:r>
        <w:rPr>
          <w:sz w:val="28"/>
          <w:szCs w:val="28"/>
        </w:rPr>
        <w:t>в больших объёмах и разнообразных формах.</w:t>
      </w:r>
    </w:p>
    <w:p w:rsidR="008245F3" w:rsidRDefault="008245F3" w:rsidP="008245F3">
      <w:pPr>
        <w:shd w:val="clear" w:color="auto" w:fill="FFFFFF"/>
        <w:spacing w:after="0" w:line="360" w:lineRule="auto"/>
        <w:ind w:firstLine="567"/>
        <w:jc w:val="both"/>
        <w:rPr>
          <w:rFonts w:ascii="Times New Roman" w:eastAsia="Times New Roman" w:hAnsi="Times New Roman" w:cs="Times New Roman"/>
          <w:sz w:val="28"/>
          <w:szCs w:val="28"/>
        </w:rPr>
      </w:pPr>
    </w:p>
    <w:p w:rsidR="008245F3" w:rsidRDefault="008245F3" w:rsidP="008245F3">
      <w:pPr>
        <w:spacing w:line="360" w:lineRule="auto"/>
        <w:jc w:val="center"/>
        <w:rPr>
          <w:rFonts w:ascii="Times New Roman" w:hAnsi="Times New Roman" w:cs="Times New Roman"/>
          <w:b/>
          <w:sz w:val="28"/>
          <w:szCs w:val="28"/>
        </w:rPr>
      </w:pPr>
      <w:r>
        <w:rPr>
          <w:rFonts w:ascii="Times New Roman" w:hAnsi="Times New Roman" w:cs="Times New Roman"/>
          <w:b/>
          <w:sz w:val="28"/>
          <w:szCs w:val="28"/>
        </w:rPr>
        <w:t>Задачи индивидуального образовательного маршрута.</w:t>
      </w:r>
    </w:p>
    <w:p w:rsidR="008245F3" w:rsidRDefault="008245F3" w:rsidP="008245F3">
      <w:pPr>
        <w:pStyle w:val="a6"/>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Индивидуальные образовательные маршруты проектируются: </w:t>
      </w:r>
    </w:p>
    <w:p w:rsidR="008245F3" w:rsidRDefault="008245F3" w:rsidP="008245F3">
      <w:pPr>
        <w:pStyle w:val="a6"/>
        <w:spacing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для проблемных детей, которые испытывают трудности в процессе усвоения общеобразовательной программы для дошкольников и нуждаются в коррекционной помощи специалистов; </w:t>
      </w:r>
    </w:p>
    <w:p w:rsidR="008245F3" w:rsidRDefault="008245F3" w:rsidP="008245F3">
      <w:pPr>
        <w:pStyle w:val="a6"/>
        <w:spacing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для воспитанников с ограниченными возможностями, детей-инвалидов; </w:t>
      </w:r>
    </w:p>
    <w:p w:rsidR="008245F3" w:rsidRDefault="008245F3" w:rsidP="008245F3">
      <w:pPr>
        <w:pStyle w:val="a6"/>
        <w:spacing w:line="360" w:lineRule="auto"/>
        <w:ind w:left="0"/>
        <w:jc w:val="both"/>
        <w:rPr>
          <w:rFonts w:ascii="Times New Roman" w:hAnsi="Times New Roman" w:cs="Times New Roman"/>
          <w:sz w:val="28"/>
          <w:szCs w:val="28"/>
        </w:rPr>
      </w:pPr>
      <w:r>
        <w:rPr>
          <w:rFonts w:ascii="Times New Roman" w:hAnsi="Times New Roman" w:cs="Times New Roman"/>
          <w:sz w:val="28"/>
          <w:szCs w:val="28"/>
        </w:rPr>
        <w:lastRenderedPageBreak/>
        <w:t>- для одарённых детей с уровнем способностей, превышающим средние нормативные образовательные стандарты.</w:t>
      </w:r>
    </w:p>
    <w:p w:rsidR="008245F3" w:rsidRDefault="008245F3" w:rsidP="008245F3">
      <w:pPr>
        <w:pStyle w:val="a6"/>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Ведущие задачи индивидуального образовательного маршрута: </w:t>
      </w:r>
    </w:p>
    <w:p w:rsidR="008245F3" w:rsidRDefault="008245F3" w:rsidP="008245F3">
      <w:pPr>
        <w:pStyle w:val="a6"/>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оказать поддержку и помощь в саморазвитии и освоении программы дошкольного образования; сформировать у ребёнка начальный уровень умения учиться, т. е. научить его осознавать учебную задачу, планировать свою учебную деятельность, концентрировать внимание на выполнении упражнения, развивать самодисциплину и волевые качества; </w:t>
      </w:r>
    </w:p>
    <w:p w:rsidR="008245F3" w:rsidRDefault="008245F3" w:rsidP="008245F3">
      <w:pPr>
        <w:pStyle w:val="a6"/>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разработать и усовершенствовать навыки координации движения, развитие общей и мелкой моторики; </w:t>
      </w:r>
    </w:p>
    <w:p w:rsidR="008245F3" w:rsidRDefault="008245F3" w:rsidP="008245F3">
      <w:pPr>
        <w:pStyle w:val="a6"/>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сформировать и закрепить общекультурные, бытовые, гигиенические, коммуникативные основы поведения;</w:t>
      </w:r>
    </w:p>
    <w:p w:rsidR="008245F3" w:rsidRDefault="008245F3" w:rsidP="008245F3">
      <w:pPr>
        <w:pStyle w:val="a6"/>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приучить ребенка к </w:t>
      </w:r>
      <w:proofErr w:type="spellStart"/>
      <w:r>
        <w:rPr>
          <w:rFonts w:ascii="Times New Roman" w:hAnsi="Times New Roman" w:cs="Times New Roman"/>
          <w:sz w:val="28"/>
          <w:szCs w:val="28"/>
        </w:rPr>
        <w:t>манипулятивно-предметной</w:t>
      </w:r>
      <w:proofErr w:type="spellEnd"/>
      <w:r>
        <w:rPr>
          <w:rFonts w:ascii="Times New Roman" w:hAnsi="Times New Roman" w:cs="Times New Roman"/>
          <w:sz w:val="28"/>
          <w:szCs w:val="28"/>
        </w:rPr>
        <w:t xml:space="preserve">, сенсорной, практической, игровой деятельности, развить умения в продуктивной области (рисование, лепка, аппликация); </w:t>
      </w:r>
    </w:p>
    <w:p w:rsidR="008245F3" w:rsidRDefault="008245F3" w:rsidP="008245F3">
      <w:pPr>
        <w:pStyle w:val="a6"/>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развить речь — эмоциональную интонацию, грамматические конструкции, речевые механизмы; </w:t>
      </w:r>
    </w:p>
    <w:p w:rsidR="008245F3" w:rsidRDefault="008245F3" w:rsidP="008245F3">
      <w:pPr>
        <w:pStyle w:val="a6"/>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сформировать знания о природной среде и мире социальных отношений; </w:t>
      </w:r>
    </w:p>
    <w:p w:rsidR="008245F3" w:rsidRDefault="008245F3" w:rsidP="008245F3">
      <w:pPr>
        <w:pStyle w:val="a6"/>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сформировать представления о пространственно-временных и количественных категориях. </w:t>
      </w:r>
    </w:p>
    <w:p w:rsidR="008245F3" w:rsidRDefault="008245F3" w:rsidP="008245F3">
      <w:pPr>
        <w:pStyle w:val="a6"/>
        <w:spacing w:line="360" w:lineRule="auto"/>
        <w:ind w:left="0" w:firstLine="567"/>
        <w:jc w:val="both"/>
        <w:rPr>
          <w:rFonts w:ascii="Times New Roman" w:hAnsi="Times New Roman" w:cs="Times New Roman"/>
          <w:sz w:val="28"/>
          <w:szCs w:val="28"/>
        </w:rPr>
      </w:pPr>
      <w:proofErr w:type="gramStart"/>
      <w:r>
        <w:rPr>
          <w:rFonts w:ascii="Times New Roman" w:hAnsi="Times New Roman" w:cs="Times New Roman"/>
          <w:sz w:val="28"/>
          <w:szCs w:val="28"/>
        </w:rPr>
        <w:t>Методический инструментарий, который применяется в прохождении индивидуальной траектории развития: ролевые и подвижные игры, занятия в форме беседы и диалога, чтение и обсуждение литературных произведений, небольшие этюды-импровизации, усиливающие эмоциональный компонент восприятия информации; психологические тренинги и игровые упражнения, помогающие релаксации, нейтрализации страхов, понижению уровня тревожности и агрессии, совершенствующие поведенческую сферу, а также социально-коммуникативные навыки;</w:t>
      </w:r>
      <w:proofErr w:type="gramEnd"/>
      <w:r>
        <w:rPr>
          <w:rFonts w:ascii="Times New Roman" w:hAnsi="Times New Roman" w:cs="Times New Roman"/>
          <w:sz w:val="28"/>
          <w:szCs w:val="28"/>
        </w:rPr>
        <w:t xml:space="preserve"> упражнения на развитие мышления, </w:t>
      </w:r>
      <w:r>
        <w:rPr>
          <w:rFonts w:ascii="Times New Roman" w:hAnsi="Times New Roman" w:cs="Times New Roman"/>
          <w:sz w:val="28"/>
          <w:szCs w:val="28"/>
        </w:rPr>
        <w:lastRenderedPageBreak/>
        <w:t xml:space="preserve">воображения, речи, памяти; использование методик </w:t>
      </w:r>
      <w:proofErr w:type="spellStart"/>
      <w:r>
        <w:rPr>
          <w:rFonts w:ascii="Times New Roman" w:hAnsi="Times New Roman" w:cs="Times New Roman"/>
          <w:sz w:val="28"/>
          <w:szCs w:val="28"/>
        </w:rPr>
        <w:t>арт-терапии</w:t>
      </w:r>
      <w:proofErr w:type="spellEnd"/>
      <w:r>
        <w:rPr>
          <w:rFonts w:ascii="Times New Roman" w:hAnsi="Times New Roman" w:cs="Times New Roman"/>
          <w:sz w:val="28"/>
          <w:szCs w:val="28"/>
        </w:rPr>
        <w:t xml:space="preserve"> (лечение искусством, сказкой, изготовлением кукол).</w:t>
      </w:r>
    </w:p>
    <w:p w:rsidR="008245F3" w:rsidRDefault="008245F3" w:rsidP="008245F3">
      <w:pPr>
        <w:pStyle w:val="a6"/>
        <w:spacing w:line="360" w:lineRule="auto"/>
        <w:ind w:left="0" w:firstLine="567"/>
        <w:jc w:val="both"/>
        <w:rPr>
          <w:rFonts w:ascii="Times New Roman" w:hAnsi="Times New Roman" w:cs="Times New Roman"/>
          <w:sz w:val="28"/>
          <w:szCs w:val="28"/>
        </w:rPr>
      </w:pPr>
    </w:p>
    <w:p w:rsidR="008245F3" w:rsidRDefault="008245F3" w:rsidP="008245F3">
      <w:pPr>
        <w:shd w:val="clear" w:color="auto" w:fill="FFFFFF"/>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Методика построения индивидуального образовательного маршрута</w:t>
      </w:r>
    </w:p>
    <w:p w:rsidR="008245F3" w:rsidRDefault="008245F3" w:rsidP="008245F3">
      <w:pPr>
        <w:shd w:val="clear" w:color="auto" w:fill="FFFFFF"/>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составляющий индивидуальную программу для того или иного ребенка, должен опираться в первую очередь на содержание дополнительной образовательной программы своего объединения. Главный вопрос всякой образовательной программы или маршрута: «Как структурировать материал?» Приступая к созданию индивидуального образовательного маршрута, педагогу необходимо определить, по какому типу структурирован материал в его программе.</w:t>
      </w:r>
    </w:p>
    <w:p w:rsidR="008245F3" w:rsidRDefault="008245F3" w:rsidP="008245F3">
      <w:pPr>
        <w:shd w:val="clear" w:color="auto" w:fill="FFFFFF"/>
        <w:spacing w:after="0" w:line="360" w:lineRule="auto"/>
        <w:jc w:val="center"/>
        <w:rPr>
          <w:rFonts w:ascii="Times New Roman" w:eastAsia="Times New Roman" w:hAnsi="Times New Roman" w:cs="Times New Roman"/>
          <w:sz w:val="28"/>
          <w:szCs w:val="28"/>
        </w:rPr>
      </w:pPr>
      <w:r>
        <w:rPr>
          <w:rFonts w:ascii="Times New Roman" w:eastAsia="Times New Roman" w:hAnsi="Times New Roman" w:cs="Times New Roman"/>
          <w:b/>
          <w:bCs/>
          <w:sz w:val="28"/>
          <w:szCs w:val="28"/>
        </w:rPr>
        <w:t>Этапы разработки индивидуального маршрута</w:t>
      </w:r>
    </w:p>
    <w:p w:rsidR="008245F3" w:rsidRDefault="008245F3" w:rsidP="008245F3">
      <w:pPr>
        <w:shd w:val="clear" w:color="auto" w:fill="FFFFFF"/>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 разрабатывающий индивидуальный образовательный маршрут</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должен действовать примерно по такой схеме:</w:t>
      </w:r>
    </w:p>
    <w:p w:rsidR="008245F3" w:rsidRDefault="008245F3" w:rsidP="008245F3">
      <w:pPr>
        <w:numPr>
          <w:ilvl w:val="0"/>
          <w:numId w:val="17"/>
        </w:num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определить уровень развития ребенка - диагностика (в т.ч. его качества и способности);</w:t>
      </w:r>
    </w:p>
    <w:p w:rsidR="008245F3" w:rsidRDefault="008245F3" w:rsidP="008245F3">
      <w:pPr>
        <w:numPr>
          <w:ilvl w:val="0"/>
          <w:numId w:val="17"/>
        </w:num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очертить долгосрочные и краткосрочные цели и пути к их достижению;</w:t>
      </w:r>
    </w:p>
    <w:p w:rsidR="008245F3" w:rsidRDefault="008245F3" w:rsidP="008245F3">
      <w:pPr>
        <w:numPr>
          <w:ilvl w:val="0"/>
          <w:numId w:val="17"/>
        </w:num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определить время, которое должен затратить ребенок на освоение базовой и специальной программы;</w:t>
      </w:r>
    </w:p>
    <w:p w:rsidR="008245F3" w:rsidRDefault="008245F3" w:rsidP="008245F3">
      <w:pPr>
        <w:numPr>
          <w:ilvl w:val="0"/>
          <w:numId w:val="18"/>
        </w:num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определение роли родителей;</w:t>
      </w:r>
    </w:p>
    <w:p w:rsidR="008245F3" w:rsidRDefault="008245F3" w:rsidP="008245F3">
      <w:pPr>
        <w:numPr>
          <w:ilvl w:val="0"/>
          <w:numId w:val="18"/>
        </w:num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разработка учебно-тематического плана;</w:t>
      </w:r>
    </w:p>
    <w:p w:rsidR="008245F3" w:rsidRDefault="008245F3" w:rsidP="008245F3">
      <w:pPr>
        <w:numPr>
          <w:ilvl w:val="0"/>
          <w:numId w:val="18"/>
        </w:num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определение содержания;</w:t>
      </w:r>
    </w:p>
    <w:p w:rsidR="008245F3" w:rsidRDefault="008245F3" w:rsidP="008245F3">
      <w:pPr>
        <w:numPr>
          <w:ilvl w:val="0"/>
          <w:numId w:val="18"/>
        </w:num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определить способы оценки успехов ребенка.</w:t>
      </w:r>
    </w:p>
    <w:p w:rsidR="008245F3" w:rsidRDefault="008245F3" w:rsidP="008245F3">
      <w:pPr>
        <w:shd w:val="clear" w:color="auto" w:fill="FFFFFF"/>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Очень важен и примечателен тот факт, что педагоги в своей практической деятельности, чтобы не проглядеть, не потерять одаренность проявляют большое внимание к установлению уровня способностей и их разнообразия у детей. И, наоборот, теряя дарование, талант и просто заметные способности, педагоги образовательных учреждений теряют и всех остальных. Существует множество методик диагностики уровня развития способностей и одаренности.</w:t>
      </w:r>
    </w:p>
    <w:p w:rsidR="008245F3" w:rsidRDefault="008245F3" w:rsidP="008245F3">
      <w:pPr>
        <w:shd w:val="clear" w:color="auto" w:fill="FFFFFF"/>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Исходя из результатов диагностики, педагог совместно с ребенком и его родителями определяет цели и задачи маршрута. В индивидуальном порядке по согласованию с родителями и самим ребенком определяется срок действия маршрута в соответствии с поставленными целями и задачами. Предусматривается участие родителей в разработке маршрута, определении целей в совместной творческой деятельности со своим ребенком (Например, изготовление костюма для выступления на концерте и др.).</w:t>
      </w:r>
    </w:p>
    <w:p w:rsidR="008245F3" w:rsidRDefault="008245F3" w:rsidP="008245F3">
      <w:pPr>
        <w:shd w:val="clear" w:color="auto" w:fill="FFFFFF"/>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Педагогу необходимо совместно с ребенком и родителями подобрать:</w:t>
      </w:r>
    </w:p>
    <w:p w:rsidR="008245F3" w:rsidRDefault="008245F3" w:rsidP="008245F3">
      <w:pPr>
        <w:numPr>
          <w:ilvl w:val="0"/>
          <w:numId w:val="19"/>
        </w:num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темы занятий дополнительно к темам из базовой программы, опираясь на интересы ребенка, его возможности и поставленные цели;</w:t>
      </w:r>
    </w:p>
    <w:p w:rsidR="008245F3" w:rsidRDefault="008245F3" w:rsidP="008245F3">
      <w:pPr>
        <w:numPr>
          <w:ilvl w:val="0"/>
          <w:numId w:val="20"/>
        </w:num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методы работы с одаренным ребенком по индивидуальному образовательному маршруту и добавить их к традиционным методам из базовой программы.</w:t>
      </w:r>
    </w:p>
    <w:p w:rsidR="008245F3" w:rsidRDefault="008245F3" w:rsidP="008245F3">
      <w:pPr>
        <w:pStyle w:val="a6"/>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Консилиум составляет список детей, для которых актуальна разработка индивидуального образовательного плана работы. </w:t>
      </w:r>
    </w:p>
    <w:p w:rsidR="008245F3" w:rsidRDefault="008245F3" w:rsidP="008245F3">
      <w:pPr>
        <w:pStyle w:val="a6"/>
        <w:spacing w:line="360" w:lineRule="auto"/>
        <w:ind w:left="0" w:firstLine="567"/>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По итогам диагностики психологом готовятся рекомендации для педагогов и родителей, организуются консультативные и </w:t>
      </w:r>
      <w:proofErr w:type="spellStart"/>
      <w:r>
        <w:rPr>
          <w:rFonts w:ascii="Times New Roman" w:eastAsia="Times New Roman" w:hAnsi="Times New Roman" w:cs="Times New Roman"/>
          <w:color w:val="000000"/>
          <w:sz w:val="28"/>
          <w:szCs w:val="28"/>
          <w:lang w:eastAsia="ru-RU"/>
        </w:rPr>
        <w:t>коррекционно</w:t>
      </w:r>
      <w:proofErr w:type="spellEnd"/>
      <w:r>
        <w:rPr>
          <w:rFonts w:ascii="Times New Roman" w:eastAsia="Times New Roman" w:hAnsi="Times New Roman" w:cs="Times New Roman"/>
          <w:color w:val="000000"/>
          <w:sz w:val="28"/>
          <w:szCs w:val="28"/>
          <w:lang w:eastAsia="ru-RU"/>
        </w:rPr>
        <w:t xml:space="preserve"> - развивающие занятия и встречи со всеми участниками образовательного процесса.</w:t>
      </w:r>
    </w:p>
    <w:tbl>
      <w:tblPr>
        <w:tblW w:w="10050" w:type="dxa"/>
        <w:shd w:val="clear" w:color="auto" w:fill="FFFFFF"/>
        <w:tblCellMar>
          <w:top w:w="120" w:type="dxa"/>
          <w:left w:w="120" w:type="dxa"/>
          <w:bottom w:w="120" w:type="dxa"/>
          <w:right w:w="120" w:type="dxa"/>
        </w:tblCellMar>
        <w:tblLook w:val="04A0"/>
      </w:tblPr>
      <w:tblGrid>
        <w:gridCol w:w="2452"/>
        <w:gridCol w:w="3522"/>
        <w:gridCol w:w="4076"/>
      </w:tblGrid>
      <w:tr w:rsidR="008245F3" w:rsidTr="008245F3">
        <w:tc>
          <w:tcPr>
            <w:tcW w:w="245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hideMark/>
          </w:tcPr>
          <w:p w:rsidR="008245F3" w:rsidRDefault="008245F3">
            <w:pPr>
              <w:spacing w:after="150" w:line="240" w:lineRule="auto"/>
              <w:jc w:val="both"/>
              <w:rPr>
                <w:rFonts w:ascii="Times New Roman" w:eastAsia="Times New Roman" w:hAnsi="Times New Roman" w:cs="Times New Roman"/>
                <w:color w:val="000000"/>
                <w:sz w:val="28"/>
                <w:szCs w:val="28"/>
                <w:lang w:eastAsia="en-US"/>
              </w:rPr>
            </w:pPr>
            <w:r>
              <w:rPr>
                <w:rFonts w:ascii="Times New Roman" w:eastAsia="Times New Roman" w:hAnsi="Times New Roman" w:cs="Times New Roman"/>
                <w:b/>
                <w:bCs/>
                <w:color w:val="000000"/>
                <w:sz w:val="28"/>
                <w:szCs w:val="28"/>
                <w:lang w:eastAsia="en-US"/>
              </w:rPr>
              <w:t>Этапы реализации</w:t>
            </w:r>
          </w:p>
        </w:tc>
        <w:tc>
          <w:tcPr>
            <w:tcW w:w="352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hideMark/>
          </w:tcPr>
          <w:p w:rsidR="008245F3" w:rsidRDefault="008245F3">
            <w:pPr>
              <w:spacing w:after="150" w:line="240" w:lineRule="auto"/>
              <w:jc w:val="both"/>
              <w:rPr>
                <w:rFonts w:ascii="Times New Roman" w:eastAsia="Times New Roman" w:hAnsi="Times New Roman" w:cs="Times New Roman"/>
                <w:color w:val="000000"/>
                <w:sz w:val="28"/>
                <w:szCs w:val="28"/>
                <w:lang w:eastAsia="en-US"/>
              </w:rPr>
            </w:pPr>
            <w:r>
              <w:rPr>
                <w:rFonts w:ascii="Times New Roman" w:eastAsia="Times New Roman" w:hAnsi="Times New Roman" w:cs="Times New Roman"/>
                <w:b/>
                <w:bCs/>
                <w:color w:val="000000"/>
                <w:sz w:val="28"/>
                <w:szCs w:val="28"/>
                <w:lang w:eastAsia="en-US"/>
              </w:rPr>
              <w:t>Формы и способы деятельности педагога</w:t>
            </w:r>
          </w:p>
        </w:tc>
        <w:tc>
          <w:tcPr>
            <w:tcW w:w="40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245F3" w:rsidRDefault="008245F3">
            <w:pPr>
              <w:spacing w:after="150" w:line="240" w:lineRule="auto"/>
              <w:jc w:val="both"/>
              <w:rPr>
                <w:rFonts w:ascii="Times New Roman" w:eastAsia="Times New Roman" w:hAnsi="Times New Roman" w:cs="Times New Roman"/>
                <w:color w:val="000000"/>
                <w:sz w:val="28"/>
                <w:szCs w:val="28"/>
                <w:lang w:eastAsia="en-US"/>
              </w:rPr>
            </w:pPr>
            <w:r>
              <w:rPr>
                <w:rFonts w:ascii="Times New Roman" w:eastAsia="Times New Roman" w:hAnsi="Times New Roman" w:cs="Times New Roman"/>
                <w:b/>
                <w:bCs/>
                <w:color w:val="000000"/>
                <w:sz w:val="28"/>
                <w:szCs w:val="28"/>
                <w:lang w:eastAsia="en-US"/>
              </w:rPr>
              <w:t>Практический выход</w:t>
            </w:r>
          </w:p>
        </w:tc>
      </w:tr>
      <w:tr w:rsidR="008245F3" w:rsidTr="008245F3">
        <w:tc>
          <w:tcPr>
            <w:tcW w:w="245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hideMark/>
          </w:tcPr>
          <w:p w:rsidR="008245F3" w:rsidRDefault="008245F3">
            <w:pPr>
              <w:spacing w:after="150" w:line="240" w:lineRule="auto"/>
              <w:jc w:val="both"/>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Диагностический</w:t>
            </w:r>
          </w:p>
        </w:tc>
        <w:tc>
          <w:tcPr>
            <w:tcW w:w="352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hideMark/>
          </w:tcPr>
          <w:p w:rsidR="008245F3" w:rsidRDefault="008245F3">
            <w:pPr>
              <w:spacing w:after="150" w:line="240" w:lineRule="auto"/>
              <w:jc w:val="both"/>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Проведение мониторинга, анкетирования, наблюдение, контрольные мероприятия.</w:t>
            </w:r>
          </w:p>
        </w:tc>
        <w:tc>
          <w:tcPr>
            <w:tcW w:w="40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245F3" w:rsidRDefault="008245F3">
            <w:pPr>
              <w:spacing w:after="150" w:line="240" w:lineRule="auto"/>
              <w:jc w:val="both"/>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Материал для исследования и планирования дальнейшей работы</w:t>
            </w:r>
          </w:p>
        </w:tc>
      </w:tr>
      <w:tr w:rsidR="008245F3" w:rsidTr="008245F3">
        <w:tc>
          <w:tcPr>
            <w:tcW w:w="245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hideMark/>
          </w:tcPr>
          <w:p w:rsidR="008245F3" w:rsidRDefault="008245F3">
            <w:pPr>
              <w:spacing w:after="150" w:line="240" w:lineRule="auto"/>
              <w:jc w:val="both"/>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Аналитико-исследовательский</w:t>
            </w:r>
          </w:p>
        </w:tc>
        <w:tc>
          <w:tcPr>
            <w:tcW w:w="352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hideMark/>
          </w:tcPr>
          <w:p w:rsidR="008245F3" w:rsidRDefault="008245F3">
            <w:pPr>
              <w:spacing w:after="150" w:line="240" w:lineRule="auto"/>
              <w:jc w:val="both"/>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 xml:space="preserve">Анализ диагностических работ, анкетирования, наблюдения. Выявление успешности </w:t>
            </w:r>
            <w:proofErr w:type="gramStart"/>
            <w:r>
              <w:rPr>
                <w:rFonts w:ascii="Times New Roman" w:eastAsia="Times New Roman" w:hAnsi="Times New Roman" w:cs="Times New Roman"/>
                <w:color w:val="000000"/>
                <w:sz w:val="28"/>
                <w:szCs w:val="28"/>
                <w:lang w:eastAsia="en-US"/>
              </w:rPr>
              <w:t>обучения учащихся, по</w:t>
            </w:r>
            <w:proofErr w:type="gramEnd"/>
            <w:r>
              <w:rPr>
                <w:rFonts w:ascii="Times New Roman" w:eastAsia="Times New Roman" w:hAnsi="Times New Roman" w:cs="Times New Roman"/>
                <w:color w:val="000000"/>
                <w:sz w:val="28"/>
                <w:szCs w:val="28"/>
                <w:lang w:eastAsia="en-US"/>
              </w:rPr>
              <w:t xml:space="preserve"> конкретным темам</w:t>
            </w:r>
          </w:p>
        </w:tc>
        <w:tc>
          <w:tcPr>
            <w:tcW w:w="40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245F3" w:rsidRDefault="008245F3">
            <w:pPr>
              <w:spacing w:after="150" w:line="240" w:lineRule="auto"/>
              <w:jc w:val="both"/>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Информация об индивидуальных особенностях учащихся, сопоставление с реальными учебными возможностями</w:t>
            </w:r>
          </w:p>
        </w:tc>
      </w:tr>
      <w:tr w:rsidR="008245F3" w:rsidTr="008245F3">
        <w:tc>
          <w:tcPr>
            <w:tcW w:w="245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hideMark/>
          </w:tcPr>
          <w:p w:rsidR="008245F3" w:rsidRDefault="008245F3">
            <w:pPr>
              <w:spacing w:after="150" w:line="240" w:lineRule="auto"/>
              <w:jc w:val="both"/>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Организационно – проектировочный</w:t>
            </w:r>
          </w:p>
        </w:tc>
        <w:tc>
          <w:tcPr>
            <w:tcW w:w="352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hideMark/>
          </w:tcPr>
          <w:p w:rsidR="008245F3" w:rsidRDefault="008245F3">
            <w:pPr>
              <w:spacing w:after="150" w:line="240" w:lineRule="auto"/>
              <w:jc w:val="both"/>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 xml:space="preserve">Поиск путей педагогической поддержки. </w:t>
            </w:r>
            <w:r>
              <w:rPr>
                <w:rFonts w:ascii="Times New Roman" w:eastAsia="Times New Roman" w:hAnsi="Times New Roman" w:cs="Times New Roman"/>
                <w:color w:val="000000"/>
                <w:sz w:val="28"/>
                <w:szCs w:val="28"/>
                <w:lang w:eastAsia="en-US"/>
              </w:rPr>
              <w:lastRenderedPageBreak/>
              <w:t>Определение темы, компетентностей учащихся. Выбор форм и способов работы. Сроки. Составление ИОМ учащегося.</w:t>
            </w:r>
          </w:p>
        </w:tc>
        <w:tc>
          <w:tcPr>
            <w:tcW w:w="407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8245F3" w:rsidRDefault="008245F3">
            <w:pPr>
              <w:spacing w:after="150" w:line="240" w:lineRule="auto"/>
              <w:jc w:val="both"/>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lastRenderedPageBreak/>
              <w:t xml:space="preserve">ИОМ (индивидуальный образовательный маршрут </w:t>
            </w:r>
            <w:r>
              <w:rPr>
                <w:rFonts w:ascii="Times New Roman" w:eastAsia="Times New Roman" w:hAnsi="Times New Roman" w:cs="Times New Roman"/>
                <w:color w:val="000000"/>
                <w:sz w:val="28"/>
                <w:szCs w:val="28"/>
                <w:lang w:eastAsia="en-US"/>
              </w:rPr>
              <w:lastRenderedPageBreak/>
              <w:t>учащегося)</w:t>
            </w:r>
          </w:p>
        </w:tc>
      </w:tr>
      <w:tr w:rsidR="008245F3" w:rsidTr="008245F3">
        <w:trPr>
          <w:trHeight w:val="165"/>
        </w:trPr>
        <w:tc>
          <w:tcPr>
            <w:tcW w:w="245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hideMark/>
          </w:tcPr>
          <w:p w:rsidR="008245F3" w:rsidRDefault="008245F3">
            <w:pPr>
              <w:spacing w:after="150" w:line="165" w:lineRule="atLeast"/>
              <w:jc w:val="both"/>
              <w:rPr>
                <w:rFonts w:ascii="Times New Roman" w:eastAsia="Times New Roman" w:hAnsi="Times New Roman" w:cs="Times New Roman"/>
                <w:color w:val="000000"/>
                <w:sz w:val="28"/>
                <w:szCs w:val="28"/>
                <w:lang w:eastAsia="en-US"/>
              </w:rPr>
            </w:pPr>
            <w:proofErr w:type="spellStart"/>
            <w:r>
              <w:rPr>
                <w:rFonts w:ascii="Times New Roman" w:eastAsia="Times New Roman" w:hAnsi="Times New Roman" w:cs="Times New Roman"/>
                <w:color w:val="000000"/>
                <w:sz w:val="28"/>
                <w:szCs w:val="28"/>
                <w:lang w:eastAsia="en-US"/>
              </w:rPr>
              <w:lastRenderedPageBreak/>
              <w:t>Деятельностный</w:t>
            </w:r>
            <w:proofErr w:type="spellEnd"/>
          </w:p>
        </w:tc>
        <w:tc>
          <w:tcPr>
            <w:tcW w:w="352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hideMark/>
          </w:tcPr>
          <w:p w:rsidR="008245F3" w:rsidRDefault="008245F3">
            <w:pPr>
              <w:spacing w:after="150" w:line="165" w:lineRule="atLeast"/>
              <w:jc w:val="both"/>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Работа по ИОМ учащегося с целью его развития и поддержки.</w:t>
            </w:r>
          </w:p>
        </w:tc>
        <w:tc>
          <w:tcPr>
            <w:tcW w:w="4076"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8245F3" w:rsidRDefault="008245F3">
            <w:pPr>
              <w:spacing w:after="150" w:line="165" w:lineRule="atLeast"/>
              <w:jc w:val="both"/>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Развитие и поддержка творческой одаренности учащегося.</w:t>
            </w:r>
          </w:p>
        </w:tc>
      </w:tr>
      <w:tr w:rsidR="008245F3" w:rsidTr="008245F3">
        <w:trPr>
          <w:trHeight w:val="150"/>
        </w:trPr>
        <w:tc>
          <w:tcPr>
            <w:tcW w:w="2452" w:type="dxa"/>
            <w:tcBorders>
              <w:top w:val="single" w:sz="6" w:space="0" w:color="000001"/>
              <w:left w:val="single" w:sz="6" w:space="0" w:color="000001"/>
              <w:bottom w:val="single" w:sz="6" w:space="0" w:color="000001"/>
              <w:right w:val="nil"/>
            </w:tcBorders>
            <w:shd w:val="clear" w:color="auto" w:fill="FFFFFF"/>
            <w:tcMar>
              <w:top w:w="0" w:type="dxa"/>
              <w:left w:w="115" w:type="dxa"/>
              <w:bottom w:w="0" w:type="dxa"/>
              <w:right w:w="0" w:type="dxa"/>
            </w:tcMar>
            <w:hideMark/>
          </w:tcPr>
          <w:p w:rsidR="008245F3" w:rsidRDefault="008245F3">
            <w:pPr>
              <w:spacing w:after="150" w:line="150" w:lineRule="atLeast"/>
              <w:jc w:val="both"/>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Итоговый</w:t>
            </w:r>
          </w:p>
        </w:tc>
        <w:tc>
          <w:tcPr>
            <w:tcW w:w="7598" w:type="dxa"/>
            <w:gridSpan w:val="2"/>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0" w:type="dxa"/>
            </w:tcMar>
            <w:hideMark/>
          </w:tcPr>
          <w:p w:rsidR="008245F3" w:rsidRDefault="008245F3">
            <w:pPr>
              <w:spacing w:after="150" w:line="150" w:lineRule="atLeast"/>
              <w:jc w:val="both"/>
              <w:rPr>
                <w:rFonts w:ascii="Times New Roman" w:eastAsia="Times New Roman" w:hAnsi="Times New Roman" w:cs="Times New Roman"/>
                <w:color w:val="000000"/>
                <w:sz w:val="28"/>
                <w:szCs w:val="28"/>
                <w:lang w:eastAsia="en-US"/>
              </w:rPr>
            </w:pPr>
            <w:r>
              <w:rPr>
                <w:rFonts w:ascii="Times New Roman" w:eastAsia="Times New Roman" w:hAnsi="Times New Roman" w:cs="Times New Roman"/>
                <w:color w:val="000000"/>
                <w:sz w:val="28"/>
                <w:szCs w:val="28"/>
                <w:lang w:eastAsia="en-US"/>
              </w:rPr>
              <w:t>Анализ работы по ИОМ. Выявление положительных и отрицательных моментов. Определение перспектив для дальнейшей работы.</w:t>
            </w:r>
          </w:p>
        </w:tc>
      </w:tr>
    </w:tbl>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p>
    <w:p w:rsidR="008245F3" w:rsidRDefault="008245F3" w:rsidP="008245F3">
      <w:pPr>
        <w:shd w:val="clear" w:color="auto" w:fill="FFFFFF"/>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Разработчик маршрута, проанализировав результаты диагностики и исходя из содержания учебно-тематического плана, решает, нужно ли для достижения поставленной цели привлечь к работе с данным ребенком других специалистов (например, если по результатам диагностики выяснилось, что у воспитанника есть психические особенности, то ему необходимы занятия с психологом). Способ оценки и самооценки успехов выбирает педагог совместно с ребенком. Лучше проводить оценку успехов на каждом этапе освоения маршрута по карте одаренности, которую уже использовали на этапе диагностики. Самооценку воспитанник может провести по одному из опросчиков самоанализа.</w:t>
      </w:r>
    </w:p>
    <w:p w:rsidR="008245F3" w:rsidRDefault="008245F3" w:rsidP="008245F3">
      <w:pPr>
        <w:shd w:val="clear" w:color="auto" w:fill="FFFFFF"/>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
          <w:bCs/>
          <w:sz w:val="28"/>
          <w:szCs w:val="28"/>
        </w:rPr>
        <w:t>Пояснительная записка</w:t>
      </w:r>
      <w:r>
        <w:rPr>
          <w:rFonts w:ascii="Times New Roman" w:eastAsia="Times New Roman" w:hAnsi="Times New Roman" w:cs="Times New Roman"/>
          <w:sz w:val="28"/>
          <w:szCs w:val="28"/>
        </w:rPr>
        <w:t> к индивидуальному маршруту должна включать:</w:t>
      </w:r>
    </w:p>
    <w:p w:rsidR="008245F3" w:rsidRDefault="008245F3" w:rsidP="008245F3">
      <w:pPr>
        <w:numPr>
          <w:ilvl w:val="0"/>
          <w:numId w:val="21"/>
        </w:num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особенности развития ребенка;</w:t>
      </w:r>
    </w:p>
    <w:p w:rsidR="008245F3" w:rsidRDefault="008245F3" w:rsidP="008245F3">
      <w:pPr>
        <w:numPr>
          <w:ilvl w:val="0"/>
          <w:numId w:val="21"/>
        </w:num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описание способностей и потенциальных возможностей учащегося;</w:t>
      </w:r>
    </w:p>
    <w:p w:rsidR="008245F3" w:rsidRDefault="008245F3" w:rsidP="008245F3">
      <w:pPr>
        <w:numPr>
          <w:ilvl w:val="0"/>
          <w:numId w:val="21"/>
        </w:num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особенности организации образовательного процесса;</w:t>
      </w:r>
    </w:p>
    <w:p w:rsidR="008245F3" w:rsidRDefault="008245F3" w:rsidP="008245F3">
      <w:pPr>
        <w:numPr>
          <w:ilvl w:val="0"/>
          <w:numId w:val="21"/>
        </w:num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ожидаемые результаты;</w:t>
      </w:r>
    </w:p>
    <w:p w:rsidR="008245F3" w:rsidRDefault="008245F3" w:rsidP="008245F3">
      <w:pPr>
        <w:numPr>
          <w:ilvl w:val="0"/>
          <w:numId w:val="21"/>
        </w:num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критерии результативности;</w:t>
      </w:r>
    </w:p>
    <w:p w:rsidR="008245F3" w:rsidRDefault="008245F3" w:rsidP="008245F3">
      <w:pPr>
        <w:numPr>
          <w:ilvl w:val="0"/>
          <w:numId w:val="21"/>
        </w:num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формы и способы отслеживания результативности образовательного процесса.</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индивидуальном маршруте необходимо:</w:t>
      </w:r>
    </w:p>
    <w:p w:rsidR="008245F3" w:rsidRDefault="008245F3" w:rsidP="008245F3">
      <w:pPr>
        <w:numPr>
          <w:ilvl w:val="0"/>
          <w:numId w:val="22"/>
        </w:num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предложить подборку заданий определенной сложности (повышенной или упрощенной) в зависимости от особенностей развития детей и их возможностей;</w:t>
      </w:r>
    </w:p>
    <w:p w:rsidR="008245F3" w:rsidRDefault="008245F3" w:rsidP="008245F3">
      <w:pPr>
        <w:numPr>
          <w:ilvl w:val="0"/>
          <w:numId w:val="23"/>
        </w:num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представить тематику исследовательских или творческих проектов.</w:t>
      </w:r>
    </w:p>
    <w:p w:rsidR="008245F3" w:rsidRDefault="008245F3" w:rsidP="008245F3">
      <w:pPr>
        <w:shd w:val="clear" w:color="auto" w:fill="FFFFFF"/>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Имеющиеся материалы при необходимости размещаются  в приложении к образовательной программе. </w:t>
      </w:r>
    </w:p>
    <w:p w:rsidR="008245F3" w:rsidRDefault="008245F3" w:rsidP="008245F3">
      <w:pPr>
        <w:shd w:val="clear" w:color="auto" w:fill="FFFFFF"/>
        <w:spacing w:after="0" w:line="360" w:lineRule="auto"/>
        <w:rPr>
          <w:rFonts w:ascii="Times New Roman" w:eastAsia="Times New Roman" w:hAnsi="Times New Roman" w:cs="Times New Roman"/>
          <w:b/>
          <w:bCs/>
          <w:sz w:val="28"/>
          <w:szCs w:val="28"/>
        </w:rPr>
      </w:pPr>
    </w:p>
    <w:p w:rsidR="008245F3" w:rsidRDefault="008245F3" w:rsidP="008245F3">
      <w:pPr>
        <w:shd w:val="clear" w:color="auto" w:fill="FFFFFF"/>
        <w:spacing w:after="0" w:line="360" w:lineRule="auto"/>
        <w:ind w:firstLine="567"/>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Структура индивидуального образовательного маршрута</w:t>
      </w:r>
    </w:p>
    <w:p w:rsidR="008245F3" w:rsidRDefault="008245F3" w:rsidP="008245F3">
      <w:pPr>
        <w:shd w:val="clear" w:color="auto" w:fill="FFFFFF"/>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Структура индивидуального образовательного маршрута</w:t>
      </w:r>
      <w:r>
        <w:rPr>
          <w:rFonts w:ascii="Times New Roman" w:eastAsia="Times New Roman" w:hAnsi="Times New Roman" w:cs="Times New Roman"/>
          <w:sz w:val="28"/>
          <w:szCs w:val="28"/>
        </w:rPr>
        <w:t>  может быть представлена в следующем виде:</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w:t>
      </w:r>
      <w:r>
        <w:rPr>
          <w:rFonts w:ascii="Times New Roman" w:eastAsia="Times New Roman" w:hAnsi="Times New Roman" w:cs="Times New Roman"/>
          <w:b/>
          <w:bCs/>
          <w:sz w:val="28"/>
          <w:szCs w:val="28"/>
        </w:rPr>
        <w:t>Титульный лист</w:t>
      </w:r>
      <w:r>
        <w:rPr>
          <w:rFonts w:ascii="Times New Roman" w:eastAsia="Times New Roman" w:hAnsi="Times New Roman" w:cs="Times New Roman"/>
          <w:sz w:val="28"/>
          <w:szCs w:val="28"/>
        </w:rPr>
        <w:t xml:space="preserve">, который включает в себя наименование учреждения, назначение программы, срок реализации, </w:t>
      </w:r>
      <w:proofErr w:type="spellStart"/>
      <w:r>
        <w:rPr>
          <w:rFonts w:ascii="Times New Roman" w:eastAsia="Times New Roman" w:hAnsi="Times New Roman" w:cs="Times New Roman"/>
          <w:sz w:val="28"/>
          <w:szCs w:val="28"/>
        </w:rPr>
        <w:t>адресность</w:t>
      </w:r>
      <w:proofErr w:type="spellEnd"/>
      <w:r>
        <w:rPr>
          <w:rFonts w:ascii="Times New Roman" w:eastAsia="Times New Roman" w:hAnsi="Times New Roman" w:cs="Times New Roman"/>
          <w:sz w:val="28"/>
          <w:szCs w:val="28"/>
        </w:rPr>
        <w:t xml:space="preserve"> программы (фамилия, имя обучающегося, год обучения), гриф утверждения на педагогическом совете (либо рецензия внешнего специалиста), согласование с родителями.</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w:t>
      </w:r>
      <w:r>
        <w:rPr>
          <w:rFonts w:ascii="Times New Roman" w:eastAsia="Times New Roman" w:hAnsi="Times New Roman" w:cs="Times New Roman"/>
          <w:b/>
          <w:bCs/>
          <w:sz w:val="28"/>
          <w:szCs w:val="28"/>
        </w:rPr>
        <w:t>Пояснительная записка</w:t>
      </w:r>
      <w:r>
        <w:rPr>
          <w:rFonts w:ascii="Times New Roman" w:eastAsia="Times New Roman" w:hAnsi="Times New Roman" w:cs="Times New Roman"/>
          <w:sz w:val="28"/>
          <w:szCs w:val="28"/>
        </w:rPr>
        <w:t>, в которой излагается краткая психолого-педагогическая характеристика ребенка с перечнем умений и навыков, сформированных и тех, которые не сформированы в должной степени. На основе данных психолого-педагогической диагностики формулируются цель и задачи сопровождения ребенка на определенный временной промежуток. В пояснительной записке обязательно следует указать программы, на основе которых подготовлена индивидуальная образовательная программа, а также обосновать варьирование, если имеет место перераспределение количества часов, отводимых на изучение определенных разделов и тем, изменение последовательности изучения тем и др.</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w:t>
      </w:r>
      <w:r>
        <w:rPr>
          <w:rFonts w:ascii="Times New Roman" w:eastAsia="Times New Roman" w:hAnsi="Times New Roman" w:cs="Times New Roman"/>
          <w:b/>
          <w:bCs/>
          <w:sz w:val="28"/>
          <w:szCs w:val="28"/>
        </w:rPr>
        <w:t>Содержание программы</w:t>
      </w:r>
      <w:r>
        <w:rPr>
          <w:rFonts w:ascii="Times New Roman" w:eastAsia="Times New Roman" w:hAnsi="Times New Roman" w:cs="Times New Roman"/>
          <w:sz w:val="28"/>
          <w:szCs w:val="28"/>
        </w:rPr>
        <w:t>.</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w:t>
      </w:r>
      <w:r>
        <w:rPr>
          <w:rFonts w:ascii="Times New Roman" w:eastAsia="Times New Roman" w:hAnsi="Times New Roman" w:cs="Times New Roman"/>
          <w:b/>
          <w:bCs/>
          <w:sz w:val="28"/>
          <w:szCs w:val="28"/>
        </w:rPr>
        <w:t>Основные требования к результатам реализации программы</w:t>
      </w:r>
      <w:r>
        <w:rPr>
          <w:rFonts w:ascii="Times New Roman" w:eastAsia="Times New Roman" w:hAnsi="Times New Roman" w:cs="Times New Roman"/>
          <w:sz w:val="28"/>
          <w:szCs w:val="28"/>
        </w:rPr>
        <w:t>.</w:t>
      </w:r>
    </w:p>
    <w:p w:rsidR="008245F3" w:rsidRDefault="008245F3" w:rsidP="008245F3">
      <w:pPr>
        <w:shd w:val="clear" w:color="auto" w:fill="FFFFFF"/>
        <w:spacing w:after="0" w:line="36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данном разделе следует соотнести цель и задачи индивидуальной программы с ее планируемыми результатами, а также конкретно сформулировать результаты реализации программы на уровне динамики показателей психического и психологического развития обучающегося и </w:t>
      </w:r>
      <w:r>
        <w:rPr>
          <w:rFonts w:ascii="Times New Roman" w:eastAsia="Times New Roman" w:hAnsi="Times New Roman" w:cs="Times New Roman"/>
          <w:sz w:val="28"/>
          <w:szCs w:val="28"/>
        </w:rPr>
        <w:lastRenderedPageBreak/>
        <w:t xml:space="preserve">уровне </w:t>
      </w:r>
      <w:proofErr w:type="spellStart"/>
      <w:r>
        <w:rPr>
          <w:rFonts w:ascii="Times New Roman" w:eastAsia="Times New Roman" w:hAnsi="Times New Roman" w:cs="Times New Roman"/>
          <w:sz w:val="28"/>
          <w:szCs w:val="28"/>
        </w:rPr>
        <w:t>сформированности</w:t>
      </w:r>
      <w:proofErr w:type="spellEnd"/>
      <w:r>
        <w:rPr>
          <w:rFonts w:ascii="Times New Roman" w:eastAsia="Times New Roman" w:hAnsi="Times New Roman" w:cs="Times New Roman"/>
          <w:sz w:val="28"/>
          <w:szCs w:val="28"/>
        </w:rPr>
        <w:t xml:space="preserve"> ключевых компетенций. Эти требования являются основой для осуществления промежуточной и итоговой оценки результативности индивидуальной программы.</w:t>
      </w:r>
    </w:p>
    <w:p w:rsidR="008245F3" w:rsidRDefault="008245F3" w:rsidP="008245F3">
      <w:pPr>
        <w:shd w:val="clear" w:color="auto" w:fill="FFFFFF"/>
        <w:spacing w:after="0" w:line="360" w:lineRule="auto"/>
        <w:ind w:firstLine="567"/>
        <w:jc w:val="both"/>
        <w:rPr>
          <w:rFonts w:ascii="Times New Roman" w:eastAsia="Times New Roman" w:hAnsi="Times New Roman" w:cs="Times New Roman"/>
          <w:sz w:val="28"/>
          <w:szCs w:val="28"/>
        </w:rPr>
      </w:pPr>
    </w:p>
    <w:p w:rsidR="008245F3" w:rsidRDefault="008245F3" w:rsidP="008245F3">
      <w:pPr>
        <w:pStyle w:val="a6"/>
        <w:spacing w:line="360" w:lineRule="auto"/>
        <w:ind w:left="0" w:firstLine="567"/>
        <w:jc w:val="center"/>
        <w:rPr>
          <w:rFonts w:ascii="Times New Roman" w:hAnsi="Times New Roman" w:cs="Times New Roman"/>
          <w:b/>
          <w:sz w:val="28"/>
          <w:szCs w:val="28"/>
        </w:rPr>
      </w:pPr>
      <w:r>
        <w:rPr>
          <w:rFonts w:ascii="Times New Roman" w:hAnsi="Times New Roman" w:cs="Times New Roman"/>
          <w:b/>
          <w:sz w:val="28"/>
          <w:szCs w:val="28"/>
        </w:rPr>
        <w:t>Заключение</w:t>
      </w:r>
    </w:p>
    <w:p w:rsidR="008245F3" w:rsidRDefault="008245F3" w:rsidP="008245F3">
      <w:pPr>
        <w:pStyle w:val="a4"/>
        <w:spacing w:line="360" w:lineRule="auto"/>
        <w:rPr>
          <w:rFonts w:ascii="Times New Roman" w:hAnsi="Times New Roman" w:cs="Times New Roman"/>
          <w:sz w:val="28"/>
          <w:szCs w:val="28"/>
        </w:rPr>
      </w:pPr>
      <w:r>
        <w:rPr>
          <w:rFonts w:ascii="Times New Roman" w:hAnsi="Times New Roman" w:cs="Times New Roman"/>
          <w:sz w:val="28"/>
          <w:szCs w:val="28"/>
        </w:rPr>
        <w:t>На сегодняшний день  воспитательно-образовательный проце</w:t>
      </w:r>
      <w:proofErr w:type="gramStart"/>
      <w:r>
        <w:rPr>
          <w:rFonts w:ascii="Times New Roman" w:hAnsi="Times New Roman" w:cs="Times New Roman"/>
          <w:sz w:val="28"/>
          <w:szCs w:val="28"/>
        </w:rPr>
        <w:t>сс  стр</w:t>
      </w:r>
      <w:proofErr w:type="gramEnd"/>
      <w:r>
        <w:rPr>
          <w:rFonts w:ascii="Times New Roman" w:hAnsi="Times New Roman" w:cs="Times New Roman"/>
          <w:sz w:val="28"/>
          <w:szCs w:val="28"/>
        </w:rPr>
        <w:t>оится с учетом индивидуальных потребностей каждого ребенка. Изменения обусловливают новое содержание и способы деятельности специалиста. Эффективными средствами формирования навыков самоопределения являются педагогические ситуации совместного с детьми и родителями планирования программы собственного развития ребенка в процессе игры, общения, учения, воспитания.</w:t>
      </w:r>
    </w:p>
    <w:p w:rsidR="008245F3" w:rsidRDefault="008245F3" w:rsidP="008245F3">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документах, посвященных модернизации российского образования, ясно выражена мысль о необходимости смены ориентиров образования с получения  знаний и реализации абстрактных воспитательных задач  - к формированию универсальных способностей личности, основанных на новых социальных потребностях и ценностях.</w:t>
      </w:r>
    </w:p>
    <w:p w:rsidR="008245F3" w:rsidRDefault="008245F3" w:rsidP="008245F3">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Достижение этой цели прямо связано с индивидуализацией образовательного процесса, что вполне осуществимо при использовании  индивидуальных образовательных маршрутов.</w:t>
      </w:r>
    </w:p>
    <w:p w:rsidR="008245F3" w:rsidRDefault="008245F3" w:rsidP="008245F3">
      <w:pPr>
        <w:pStyle w:val="a3"/>
        <w:shd w:val="clear" w:color="auto" w:fill="FFFFFF"/>
        <w:spacing w:before="0" w:beforeAutospacing="0" w:after="0" w:afterAutospacing="0" w:line="360" w:lineRule="auto"/>
        <w:ind w:firstLine="708"/>
        <w:jc w:val="both"/>
        <w:rPr>
          <w:sz w:val="28"/>
          <w:szCs w:val="28"/>
        </w:rPr>
      </w:pPr>
      <w:r>
        <w:rPr>
          <w:sz w:val="28"/>
          <w:szCs w:val="28"/>
        </w:rPr>
        <w:t>Индивидуализация обучения, воспитания и коррекции направлена, прежде всего, на преодоление несоответствия между уровнем, который задают образовательные программы, и реальными возможностями каждого воспитанника.</w:t>
      </w:r>
    </w:p>
    <w:p w:rsidR="008245F3" w:rsidRDefault="008245F3" w:rsidP="008245F3">
      <w:pPr>
        <w:pStyle w:val="Default"/>
        <w:spacing w:line="360" w:lineRule="auto"/>
        <w:ind w:firstLine="567"/>
        <w:jc w:val="both"/>
        <w:rPr>
          <w:color w:val="auto"/>
          <w:sz w:val="28"/>
          <w:szCs w:val="28"/>
        </w:rPr>
      </w:pPr>
      <w:r>
        <w:rPr>
          <w:bCs/>
          <w:color w:val="auto"/>
          <w:sz w:val="28"/>
          <w:szCs w:val="28"/>
        </w:rPr>
        <w:t xml:space="preserve">Индивидуализация дошкольного образования </w:t>
      </w:r>
      <w:r>
        <w:rPr>
          <w:color w:val="auto"/>
          <w:sz w:val="28"/>
          <w:szCs w:val="28"/>
        </w:rPr>
        <w:t xml:space="preserve">- 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w:t>
      </w:r>
    </w:p>
    <w:p w:rsidR="008245F3" w:rsidRDefault="008245F3" w:rsidP="008245F3">
      <w:pPr>
        <w:spacing w:after="0" w:line="360" w:lineRule="auto"/>
        <w:ind w:firstLine="567"/>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«Воспитание» </w:t>
      </w:r>
      <w:r>
        <w:rPr>
          <w:rFonts w:ascii="Times New Roman" w:hAnsi="Times New Roman" w:cs="Times New Roman"/>
          <w:sz w:val="28"/>
          <w:szCs w:val="28"/>
        </w:rPr>
        <w:t xml:space="preserve">рассматривается с позиций развития индивидуального своеобразия личности ребенка». </w:t>
      </w:r>
      <w:r>
        <w:rPr>
          <w:rFonts w:ascii="Times New Roman" w:hAnsi="Times New Roman" w:cs="Times New Roman"/>
          <w:bCs/>
          <w:sz w:val="28"/>
          <w:szCs w:val="28"/>
        </w:rPr>
        <w:t xml:space="preserve">Ш. А. </w:t>
      </w:r>
      <w:proofErr w:type="spellStart"/>
      <w:r>
        <w:rPr>
          <w:rFonts w:ascii="Times New Roman" w:hAnsi="Times New Roman" w:cs="Times New Roman"/>
          <w:bCs/>
          <w:sz w:val="28"/>
          <w:szCs w:val="28"/>
        </w:rPr>
        <w:t>Амонашвили</w:t>
      </w:r>
      <w:proofErr w:type="spellEnd"/>
      <w:r>
        <w:rPr>
          <w:rFonts w:ascii="Times New Roman" w:hAnsi="Times New Roman" w:cs="Times New Roman"/>
          <w:bCs/>
          <w:sz w:val="28"/>
          <w:szCs w:val="28"/>
        </w:rPr>
        <w:t>, Я. Корчака, Я.А. Коменского, В. А. Сухомлинского, К. Д. Ушинского.</w:t>
      </w:r>
    </w:p>
    <w:p w:rsidR="008245F3" w:rsidRDefault="008245F3" w:rsidP="008245F3">
      <w:pPr>
        <w:spacing w:after="0" w:line="360" w:lineRule="auto"/>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Индивидуальный подход является важным психолого-педагогический принципом, согласно которому в учебно-воспитательной работе с детьми учитываются индивидуальные особенности каждого ребенка. Он обеспечивает индивидуальное своеобразие в развитии детей, дает возможность максимального развития всех имеющихся у ребенка способностей. Сущность индивидуального подхода в воспитании заключается в том, что общие цели воспитания конкретизируются в соответствии не только с возрастными, но и с индивидуальными особенностями. Одним из решений задачи дошкольного образовательного учреждения, о которой говорилось выше, является составление и реализация индивидуального образовательного маршрута воспитанника. А выявить индивидуальные особенности развития каждого ребенка и наметить при необходимости индивидуальный маршрут образовательной работы для максимального раскрытия потенциала детской личности, возможно благодаря мониторингу развития ребенка.</w:t>
      </w:r>
    </w:p>
    <w:p w:rsidR="008245F3" w:rsidRDefault="008245F3" w:rsidP="008245F3">
      <w:pPr>
        <w:autoSpaceDE w:val="0"/>
        <w:autoSpaceDN w:val="0"/>
        <w:adjustRightInd w:val="0"/>
        <w:spacing w:after="0" w:line="360" w:lineRule="auto"/>
        <w:ind w:firstLine="708"/>
        <w:jc w:val="both"/>
        <w:rPr>
          <w:rFonts w:ascii="Times New Roman" w:eastAsiaTheme="minorHAnsi" w:hAnsi="Times New Roman" w:cs="Times New Roman"/>
          <w:sz w:val="28"/>
          <w:szCs w:val="28"/>
          <w:lang w:eastAsia="en-US"/>
        </w:rPr>
      </w:pPr>
      <w:r>
        <w:rPr>
          <w:rFonts w:ascii="Times New Roman" w:eastAsiaTheme="minorHAnsi" w:hAnsi="Times New Roman" w:cs="Times New Roman"/>
          <w:bCs/>
          <w:sz w:val="28"/>
          <w:szCs w:val="28"/>
          <w:lang w:eastAsia="en-US"/>
        </w:rPr>
        <w:t xml:space="preserve">Изучение количественно-качественных характеристик и динамики развития дошкольников закономерно выявляет существенные различия между детьми. </w:t>
      </w:r>
    </w:p>
    <w:p w:rsidR="008245F3" w:rsidRDefault="008245F3" w:rsidP="008245F3">
      <w:pPr>
        <w:autoSpaceDE w:val="0"/>
        <w:autoSpaceDN w:val="0"/>
        <w:adjustRightInd w:val="0"/>
        <w:spacing w:after="0" w:line="360" w:lineRule="auto"/>
        <w:ind w:firstLine="708"/>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Чтобы индивидуализация была результативной, необходимо выделить, изучить и охарактеризовать особенности развития ребенка, что позволит использовать те или иные формы, методы и средства индивидуализированного влияния на ребенка окружающих взрослых — родителей и педагогов. </w:t>
      </w:r>
    </w:p>
    <w:p w:rsidR="008245F3" w:rsidRDefault="008245F3" w:rsidP="008245F3">
      <w:pPr>
        <w:pStyle w:val="a6"/>
        <w:spacing w:line="360" w:lineRule="auto"/>
        <w:ind w:left="0" w:firstLine="567"/>
        <w:jc w:val="center"/>
        <w:rPr>
          <w:rFonts w:ascii="Times New Roman" w:hAnsi="Times New Roman" w:cs="Times New Roman"/>
          <w:b/>
          <w:sz w:val="28"/>
          <w:szCs w:val="28"/>
        </w:rPr>
      </w:pPr>
    </w:p>
    <w:p w:rsidR="008245F3" w:rsidRDefault="008245F3" w:rsidP="008245F3">
      <w:pPr>
        <w:pStyle w:val="a6"/>
        <w:spacing w:line="360" w:lineRule="auto"/>
        <w:ind w:left="0" w:firstLine="567"/>
        <w:jc w:val="center"/>
        <w:rPr>
          <w:rFonts w:ascii="Times New Roman" w:hAnsi="Times New Roman" w:cs="Times New Roman"/>
          <w:b/>
          <w:sz w:val="28"/>
          <w:szCs w:val="28"/>
        </w:rPr>
      </w:pPr>
    </w:p>
    <w:p w:rsidR="008245F3" w:rsidRDefault="008245F3" w:rsidP="008245F3">
      <w:pPr>
        <w:pStyle w:val="a6"/>
        <w:spacing w:line="360" w:lineRule="auto"/>
        <w:ind w:left="0" w:firstLine="567"/>
        <w:jc w:val="center"/>
        <w:rPr>
          <w:rFonts w:ascii="Times New Roman" w:hAnsi="Times New Roman" w:cs="Times New Roman"/>
          <w:b/>
          <w:sz w:val="28"/>
          <w:szCs w:val="28"/>
        </w:rPr>
      </w:pPr>
    </w:p>
    <w:p w:rsidR="008245F3" w:rsidRDefault="008245F3" w:rsidP="008245F3">
      <w:pPr>
        <w:pStyle w:val="a6"/>
        <w:spacing w:line="360" w:lineRule="auto"/>
        <w:ind w:left="0" w:firstLine="567"/>
        <w:jc w:val="center"/>
        <w:rPr>
          <w:rFonts w:ascii="Times New Roman" w:hAnsi="Times New Roman" w:cs="Times New Roman"/>
          <w:b/>
          <w:sz w:val="28"/>
          <w:szCs w:val="28"/>
        </w:rPr>
      </w:pPr>
    </w:p>
    <w:p w:rsidR="008245F3" w:rsidRDefault="008245F3" w:rsidP="008245F3">
      <w:pPr>
        <w:pStyle w:val="a6"/>
        <w:spacing w:line="360" w:lineRule="auto"/>
        <w:ind w:left="0" w:firstLine="567"/>
        <w:jc w:val="center"/>
        <w:rPr>
          <w:rFonts w:ascii="Times New Roman" w:hAnsi="Times New Roman" w:cs="Times New Roman"/>
          <w:b/>
          <w:sz w:val="28"/>
          <w:szCs w:val="28"/>
        </w:rPr>
      </w:pPr>
      <w:r>
        <w:rPr>
          <w:rFonts w:ascii="Times New Roman" w:hAnsi="Times New Roman" w:cs="Times New Roman"/>
          <w:b/>
          <w:sz w:val="28"/>
          <w:szCs w:val="28"/>
        </w:rPr>
        <w:lastRenderedPageBreak/>
        <w:t>Список литературы</w:t>
      </w:r>
    </w:p>
    <w:p w:rsidR="008245F3" w:rsidRDefault="008245F3" w:rsidP="008245F3">
      <w:pPr>
        <w:pStyle w:val="a6"/>
        <w:numPr>
          <w:ilvl w:val="1"/>
          <w:numId w:val="22"/>
        </w:numPr>
        <w:shd w:val="clear" w:color="auto" w:fill="FFFFFF"/>
        <w:spacing w:after="0" w:line="360" w:lineRule="auto"/>
        <w:ind w:left="284" w:hanging="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Голованов, В.П. Методика и технология работы педагога дополнительного образования: / В.П. Голованов. – М.: </w:t>
      </w:r>
      <w:proofErr w:type="spellStart"/>
      <w:r>
        <w:rPr>
          <w:rFonts w:ascii="Times New Roman" w:eastAsia="Times New Roman" w:hAnsi="Times New Roman" w:cs="Times New Roman"/>
          <w:sz w:val="28"/>
          <w:szCs w:val="28"/>
        </w:rPr>
        <w:t>Владос</w:t>
      </w:r>
      <w:proofErr w:type="spellEnd"/>
      <w:r>
        <w:rPr>
          <w:rFonts w:ascii="Times New Roman" w:eastAsia="Times New Roman" w:hAnsi="Times New Roman" w:cs="Times New Roman"/>
          <w:sz w:val="28"/>
          <w:szCs w:val="28"/>
        </w:rPr>
        <w:t>, 2004, – 239 с.</w:t>
      </w:r>
    </w:p>
    <w:p w:rsidR="008245F3" w:rsidRDefault="008245F3" w:rsidP="008245F3">
      <w:pPr>
        <w:pStyle w:val="a6"/>
        <w:numPr>
          <w:ilvl w:val="1"/>
          <w:numId w:val="22"/>
        </w:numPr>
        <w:shd w:val="clear" w:color="auto" w:fill="FFFFFF"/>
        <w:spacing w:after="0" w:line="360" w:lineRule="auto"/>
        <w:ind w:left="284" w:hanging="284"/>
        <w:jc w:val="both"/>
        <w:rPr>
          <w:rFonts w:ascii="Times New Roman" w:eastAsia="Times New Roman" w:hAnsi="Times New Roman" w:cs="Times New Roman"/>
          <w:sz w:val="28"/>
          <w:szCs w:val="28"/>
        </w:rPr>
      </w:pPr>
      <w:r>
        <w:rPr>
          <w:rFonts w:ascii="Times New Roman" w:hAnsi="Times New Roman" w:cs="Times New Roman"/>
          <w:color w:val="000000"/>
          <w:sz w:val="28"/>
          <w:szCs w:val="28"/>
        </w:rPr>
        <w:t>Куприянова Г.В. Образовательная программа как индивидуальный образовательный маршрут. //Индивидуализация в современном образовании: Теория и практика. – Ярославль, 2001.</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proofErr w:type="spellStart"/>
      <w:r>
        <w:rPr>
          <w:rFonts w:ascii="Times New Roman" w:eastAsia="Times New Roman" w:hAnsi="Times New Roman" w:cs="Times New Roman"/>
          <w:sz w:val="28"/>
          <w:szCs w:val="28"/>
        </w:rPr>
        <w:t>Кутнякова</w:t>
      </w:r>
      <w:proofErr w:type="spellEnd"/>
      <w:r>
        <w:rPr>
          <w:rFonts w:ascii="Times New Roman" w:eastAsia="Times New Roman" w:hAnsi="Times New Roman" w:cs="Times New Roman"/>
          <w:sz w:val="28"/>
          <w:szCs w:val="28"/>
        </w:rPr>
        <w:t xml:space="preserve"> Н.П. Учимся понимать детей. – Ростов </w:t>
      </w:r>
      <w:proofErr w:type="spellStart"/>
      <w:r>
        <w:rPr>
          <w:rFonts w:ascii="Times New Roman" w:eastAsia="Times New Roman" w:hAnsi="Times New Roman" w:cs="Times New Roman"/>
          <w:sz w:val="28"/>
          <w:szCs w:val="28"/>
        </w:rPr>
        <w:t>н</w:t>
      </w:r>
      <w:proofErr w:type="spellEnd"/>
      <w:proofErr w:type="gramStart"/>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 Феникс, 2008. – 282 с.</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Ландау Э. Одаренность требует мужества: Психологическое сопровождение одаренного ребенка / Пер. с нем. </w:t>
      </w:r>
      <w:proofErr w:type="spellStart"/>
      <w:r>
        <w:rPr>
          <w:rFonts w:ascii="Times New Roman" w:eastAsia="Times New Roman" w:hAnsi="Times New Roman" w:cs="Times New Roman"/>
          <w:sz w:val="28"/>
          <w:szCs w:val="28"/>
        </w:rPr>
        <w:t>А.П.Голубева</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Науч</w:t>
      </w:r>
      <w:proofErr w:type="spellEnd"/>
      <w:r>
        <w:rPr>
          <w:rFonts w:ascii="Times New Roman" w:eastAsia="Times New Roman" w:hAnsi="Times New Roman" w:cs="Times New Roman"/>
          <w:sz w:val="28"/>
          <w:szCs w:val="28"/>
        </w:rPr>
        <w:t xml:space="preserve">. ред. </w:t>
      </w:r>
      <w:proofErr w:type="spellStart"/>
      <w:r>
        <w:rPr>
          <w:rFonts w:ascii="Times New Roman" w:eastAsia="Times New Roman" w:hAnsi="Times New Roman" w:cs="Times New Roman"/>
          <w:sz w:val="28"/>
          <w:szCs w:val="28"/>
        </w:rPr>
        <w:t>рус</w:t>
      </w:r>
      <w:proofErr w:type="gramStart"/>
      <w:r>
        <w:rPr>
          <w:rFonts w:ascii="Times New Roman" w:eastAsia="Times New Roman" w:hAnsi="Times New Roman" w:cs="Times New Roman"/>
          <w:sz w:val="28"/>
          <w:szCs w:val="28"/>
        </w:rPr>
        <w:t>.т</w:t>
      </w:r>
      <w:proofErr w:type="gramEnd"/>
      <w:r>
        <w:rPr>
          <w:rFonts w:ascii="Times New Roman" w:eastAsia="Times New Roman" w:hAnsi="Times New Roman" w:cs="Times New Roman"/>
          <w:sz w:val="28"/>
          <w:szCs w:val="28"/>
        </w:rPr>
        <w:t>екста</w:t>
      </w:r>
      <w:proofErr w:type="spellEnd"/>
      <w:r>
        <w:rPr>
          <w:rFonts w:ascii="Times New Roman" w:eastAsia="Times New Roman" w:hAnsi="Times New Roman" w:cs="Times New Roman"/>
          <w:sz w:val="28"/>
          <w:szCs w:val="28"/>
        </w:rPr>
        <w:t xml:space="preserve"> Н.М.Назарова. – М.: Издательский центр «Академия», 2002. – 144с.</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Лебедева В.П., </w:t>
      </w:r>
      <w:proofErr w:type="spellStart"/>
      <w:r>
        <w:rPr>
          <w:rFonts w:ascii="Times New Roman" w:eastAsia="Times New Roman" w:hAnsi="Times New Roman" w:cs="Times New Roman"/>
          <w:sz w:val="28"/>
          <w:szCs w:val="28"/>
        </w:rPr>
        <w:t>Лейтес</w:t>
      </w:r>
      <w:proofErr w:type="spellEnd"/>
      <w:r>
        <w:rPr>
          <w:rFonts w:ascii="Times New Roman" w:eastAsia="Times New Roman" w:hAnsi="Times New Roman" w:cs="Times New Roman"/>
          <w:sz w:val="28"/>
          <w:szCs w:val="28"/>
        </w:rPr>
        <w:t xml:space="preserve"> Н.С., Матюшкин А.М. и др. Учителю об одаренных детях (пособие для учителя) / Под ред. В.П.Лебедевой, В.И.Панова. – М.: Молодая гвардия, 1997. – 354с.</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w:t>
      </w:r>
      <w:proofErr w:type="spellStart"/>
      <w:r>
        <w:rPr>
          <w:rFonts w:ascii="Times New Roman" w:eastAsia="Times New Roman" w:hAnsi="Times New Roman" w:cs="Times New Roman"/>
          <w:sz w:val="28"/>
          <w:szCs w:val="28"/>
        </w:rPr>
        <w:t>Лейтес</w:t>
      </w:r>
      <w:proofErr w:type="spellEnd"/>
      <w:r>
        <w:rPr>
          <w:rFonts w:ascii="Times New Roman" w:eastAsia="Times New Roman" w:hAnsi="Times New Roman" w:cs="Times New Roman"/>
          <w:sz w:val="28"/>
          <w:szCs w:val="28"/>
        </w:rPr>
        <w:t xml:space="preserve"> Н.С. Возрастная одаренность школьников: Учеб. пособие для студ. </w:t>
      </w:r>
      <w:proofErr w:type="spellStart"/>
      <w:r>
        <w:rPr>
          <w:rFonts w:ascii="Times New Roman" w:eastAsia="Times New Roman" w:hAnsi="Times New Roman" w:cs="Times New Roman"/>
          <w:sz w:val="28"/>
          <w:szCs w:val="28"/>
        </w:rPr>
        <w:t>высш</w:t>
      </w:r>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ед.учеб.заведений</w:t>
      </w:r>
      <w:proofErr w:type="spellEnd"/>
      <w:r>
        <w:rPr>
          <w:rFonts w:ascii="Times New Roman" w:eastAsia="Times New Roman" w:hAnsi="Times New Roman" w:cs="Times New Roman"/>
          <w:sz w:val="28"/>
          <w:szCs w:val="28"/>
        </w:rPr>
        <w:t xml:space="preserve">. – М.: Издательский центр «Академия», 2001. – 320 </w:t>
      </w: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 </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Матюшкин А.М. Загадки одаренности. – М., 1993.</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Одаренные дети: Пер. с англ. – М.: Прогресс, 1991. – 376с.</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9. Рабочая концепция одаренности. – 2-е изд., </w:t>
      </w:r>
      <w:proofErr w:type="spellStart"/>
      <w:r>
        <w:rPr>
          <w:rFonts w:ascii="Times New Roman" w:eastAsia="Times New Roman" w:hAnsi="Times New Roman" w:cs="Times New Roman"/>
          <w:sz w:val="28"/>
          <w:szCs w:val="28"/>
        </w:rPr>
        <w:t>расш</w:t>
      </w:r>
      <w:proofErr w:type="spellEnd"/>
      <w:r>
        <w:rPr>
          <w:rFonts w:ascii="Times New Roman" w:eastAsia="Times New Roman" w:hAnsi="Times New Roman" w:cs="Times New Roman"/>
          <w:sz w:val="28"/>
          <w:szCs w:val="28"/>
        </w:rPr>
        <w:t xml:space="preserve">. и </w:t>
      </w:r>
      <w:proofErr w:type="spellStart"/>
      <w:r>
        <w:rPr>
          <w:rFonts w:ascii="Times New Roman" w:eastAsia="Times New Roman" w:hAnsi="Times New Roman" w:cs="Times New Roman"/>
          <w:sz w:val="28"/>
          <w:szCs w:val="28"/>
        </w:rPr>
        <w:t>перераб</w:t>
      </w:r>
      <w:proofErr w:type="spellEnd"/>
      <w:r>
        <w:rPr>
          <w:rFonts w:ascii="Times New Roman" w:eastAsia="Times New Roman" w:hAnsi="Times New Roman" w:cs="Times New Roman"/>
          <w:sz w:val="28"/>
          <w:szCs w:val="28"/>
        </w:rPr>
        <w:t>. – М., 2003. – 95с.</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10. </w:t>
      </w:r>
      <w:proofErr w:type="spellStart"/>
      <w:r>
        <w:rPr>
          <w:rFonts w:ascii="Times New Roman" w:eastAsia="Times New Roman" w:hAnsi="Times New Roman" w:cs="Times New Roman"/>
          <w:sz w:val="28"/>
          <w:szCs w:val="28"/>
        </w:rPr>
        <w:t>Роджерс</w:t>
      </w:r>
      <w:proofErr w:type="spellEnd"/>
      <w:r>
        <w:rPr>
          <w:rFonts w:ascii="Times New Roman" w:eastAsia="Times New Roman" w:hAnsi="Times New Roman" w:cs="Times New Roman"/>
          <w:sz w:val="28"/>
          <w:szCs w:val="28"/>
        </w:rPr>
        <w:t xml:space="preserve"> К., </w:t>
      </w:r>
      <w:proofErr w:type="spellStart"/>
      <w:r>
        <w:rPr>
          <w:rFonts w:ascii="Times New Roman" w:eastAsia="Times New Roman" w:hAnsi="Times New Roman" w:cs="Times New Roman"/>
          <w:sz w:val="28"/>
          <w:szCs w:val="28"/>
        </w:rPr>
        <w:t>Фрейберг</w:t>
      </w:r>
      <w:proofErr w:type="spellEnd"/>
      <w:r>
        <w:rPr>
          <w:rFonts w:ascii="Times New Roman" w:eastAsia="Times New Roman" w:hAnsi="Times New Roman" w:cs="Times New Roman"/>
          <w:sz w:val="28"/>
          <w:szCs w:val="28"/>
        </w:rPr>
        <w:t xml:space="preserve"> Д. Свобода учиться. – М.: Смысл, 2002. – 527 </w:t>
      </w: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 Савенков А.И. Ваш ребенок талантлив: Детская одаренность и домашнее обучение. – Ярославль: академия развития, 2002. – 352 </w:t>
      </w: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12. </w:t>
      </w:r>
      <w:proofErr w:type="spellStart"/>
      <w:r>
        <w:rPr>
          <w:rFonts w:ascii="Times New Roman" w:eastAsia="Times New Roman" w:hAnsi="Times New Roman" w:cs="Times New Roman"/>
          <w:sz w:val="28"/>
          <w:szCs w:val="28"/>
        </w:rPr>
        <w:t>Тамберг</w:t>
      </w:r>
      <w:proofErr w:type="spellEnd"/>
      <w:r>
        <w:rPr>
          <w:rFonts w:ascii="Times New Roman" w:eastAsia="Times New Roman" w:hAnsi="Times New Roman" w:cs="Times New Roman"/>
          <w:sz w:val="28"/>
          <w:szCs w:val="28"/>
        </w:rPr>
        <w:t xml:space="preserve"> Ю.Г. Развитие творческого мышления ребенка. – СПб.: Речь, 2002. – 176 </w:t>
      </w: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  Шумакова Н.Б. Обучение и развитие одаренных детей. - М., 2004.</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14.  Яковлева Е.Л. Методические рекомендации учителям по развитию творческого потенциала учащихся / Под ред. В.И.Панова. – М.: Молодая гвардия. 1997. – 78с</w:t>
      </w:r>
    </w:p>
    <w:p w:rsidR="008245F3" w:rsidRDefault="008245F3" w:rsidP="008245F3">
      <w:pPr>
        <w:spacing w:after="0" w:line="360" w:lineRule="auto"/>
        <w:ind w:firstLine="720"/>
        <w:jc w:val="center"/>
        <w:rPr>
          <w:rFonts w:ascii="Times New Roman" w:hAnsi="Times New Roman" w:cs="Times New Roman"/>
          <w:b/>
          <w:i/>
          <w:iCs/>
          <w:sz w:val="28"/>
          <w:szCs w:val="28"/>
        </w:rPr>
      </w:pPr>
    </w:p>
    <w:p w:rsidR="008245F3" w:rsidRDefault="008245F3" w:rsidP="008245F3">
      <w:pPr>
        <w:spacing w:after="0" w:line="360" w:lineRule="auto"/>
        <w:ind w:firstLine="720"/>
        <w:jc w:val="center"/>
        <w:rPr>
          <w:rFonts w:ascii="Times New Roman" w:hAnsi="Times New Roman" w:cs="Times New Roman"/>
          <w:b/>
          <w:i/>
          <w:iCs/>
          <w:sz w:val="28"/>
          <w:szCs w:val="28"/>
        </w:rPr>
      </w:pPr>
    </w:p>
    <w:p w:rsidR="008245F3" w:rsidRDefault="008245F3" w:rsidP="008245F3">
      <w:pPr>
        <w:spacing w:after="0" w:line="360" w:lineRule="auto"/>
        <w:ind w:firstLine="720"/>
        <w:jc w:val="center"/>
        <w:rPr>
          <w:rFonts w:ascii="Times New Roman" w:hAnsi="Times New Roman" w:cs="Times New Roman"/>
          <w:b/>
          <w:i/>
          <w:iCs/>
          <w:sz w:val="28"/>
          <w:szCs w:val="28"/>
        </w:rPr>
      </w:pPr>
      <w:r>
        <w:rPr>
          <w:rFonts w:ascii="Times New Roman" w:hAnsi="Times New Roman" w:cs="Times New Roman"/>
          <w:b/>
          <w:i/>
          <w:iCs/>
          <w:sz w:val="28"/>
          <w:szCs w:val="28"/>
        </w:rPr>
        <w:t>Статьи из сборников, журналов и газет</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15. Абакумова Е. М. Развитие творческого потенциала воспитанников учреждения дополнительного образования / Е. М. Абакумова // Учитель в школе. – 2008. – № 4. – С. 92 – 95.</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 Азаров Ю.Ускоренное выявление и развитие детских дарований. – М.: Воспитание школьников. 2009. №1.</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 Акимова Е. А. Индивидуальное обучение одаренного ребенка / Е. А. Акимова // Учитель в школе. – 2009. – № 3. – С. 85 – 86.</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18. Кого считать одаренным? // Директор школы, 2000. – №2.</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 Коноплева Н.Легко ли быть вундеркиндом? // Директор школы. -2004. – № 3. – с. 54-59.</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 Логинова Р. Н. Творчески одаренные дети: выявление и развитие / Р. Н. Логинова // Учитель в школе. – 2008. – № 3. – С. 81 – 83.</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 Савенков А. Творчески одаренные дети: выявление и развитие / А. Савенков // Учитель в школе. – 2008. – № 1. – С. 103 – 106.</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22. </w:t>
      </w:r>
      <w:proofErr w:type="spellStart"/>
      <w:r>
        <w:rPr>
          <w:rFonts w:ascii="Times New Roman" w:eastAsia="Times New Roman" w:hAnsi="Times New Roman" w:cs="Times New Roman"/>
          <w:sz w:val="28"/>
          <w:szCs w:val="28"/>
        </w:rPr>
        <w:t>Тен</w:t>
      </w:r>
      <w:proofErr w:type="spellEnd"/>
      <w:r>
        <w:rPr>
          <w:rFonts w:ascii="Times New Roman" w:eastAsia="Times New Roman" w:hAnsi="Times New Roman" w:cs="Times New Roman"/>
          <w:sz w:val="28"/>
          <w:szCs w:val="28"/>
        </w:rPr>
        <w:t xml:space="preserve"> К. Б. Летний лагерь как технология организации работы с одаренными детьми / К. Б. </w:t>
      </w:r>
      <w:proofErr w:type="spellStart"/>
      <w:r>
        <w:rPr>
          <w:rFonts w:ascii="Times New Roman" w:eastAsia="Times New Roman" w:hAnsi="Times New Roman" w:cs="Times New Roman"/>
          <w:sz w:val="28"/>
          <w:szCs w:val="28"/>
        </w:rPr>
        <w:t>Тен</w:t>
      </w:r>
      <w:proofErr w:type="spellEnd"/>
      <w:r>
        <w:rPr>
          <w:rFonts w:ascii="Times New Roman" w:eastAsia="Times New Roman" w:hAnsi="Times New Roman" w:cs="Times New Roman"/>
          <w:sz w:val="28"/>
          <w:szCs w:val="28"/>
        </w:rPr>
        <w:t xml:space="preserve"> // Учитель в школе. – 2010. – № 3. – С. 86 – 91.</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23. </w:t>
      </w:r>
      <w:proofErr w:type="spellStart"/>
      <w:r>
        <w:rPr>
          <w:rFonts w:ascii="Times New Roman" w:eastAsia="Times New Roman" w:hAnsi="Times New Roman" w:cs="Times New Roman"/>
          <w:sz w:val="28"/>
          <w:szCs w:val="28"/>
        </w:rPr>
        <w:t>Хорошко</w:t>
      </w:r>
      <w:proofErr w:type="spellEnd"/>
      <w:r>
        <w:rPr>
          <w:rFonts w:ascii="Times New Roman" w:eastAsia="Times New Roman" w:hAnsi="Times New Roman" w:cs="Times New Roman"/>
          <w:sz w:val="28"/>
          <w:szCs w:val="28"/>
        </w:rPr>
        <w:t xml:space="preserve"> Н.Ф., Головко В.М. Педагогическая концепция «Школы «Интеллектуально одаренные дети» // Школьные технологии, 2002. – №6. – С.97-105.</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 Юркевич В. С. Творчески одаренные дети: выявление и развитие. Типы одаренности / В. С. Юркевич // Учитель в школе. – 2008. – № 2. – С. 69 – 76.</w:t>
      </w:r>
    </w:p>
    <w:p w:rsidR="008245F3" w:rsidRDefault="008245F3" w:rsidP="008245F3">
      <w:pPr>
        <w:spacing w:after="0" w:line="360" w:lineRule="auto"/>
        <w:jc w:val="center"/>
        <w:rPr>
          <w:rFonts w:ascii="Times New Roman" w:hAnsi="Times New Roman" w:cs="Times New Roman"/>
          <w:b/>
          <w:i/>
          <w:iCs/>
          <w:sz w:val="28"/>
          <w:szCs w:val="28"/>
        </w:rPr>
      </w:pPr>
      <w:r>
        <w:rPr>
          <w:rFonts w:ascii="Times New Roman" w:hAnsi="Times New Roman" w:cs="Times New Roman"/>
          <w:b/>
          <w:i/>
          <w:iCs/>
          <w:sz w:val="28"/>
          <w:szCs w:val="28"/>
        </w:rPr>
        <w:t>Электронные ресурсы</w:t>
      </w:r>
    </w:p>
    <w:p w:rsidR="008245F3" w:rsidRDefault="008245F3" w:rsidP="008245F3">
      <w:pPr>
        <w:shd w:val="clear" w:color="auto" w:fill="FFFFFF"/>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25. http://www.odardeti.ru</w:t>
      </w:r>
    </w:p>
    <w:p w:rsidR="006022C3" w:rsidRDefault="006022C3"/>
    <w:sectPr w:rsidR="006022C3" w:rsidSect="006022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6564A"/>
    <w:multiLevelType w:val="multilevel"/>
    <w:tmpl w:val="218443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97322D8"/>
    <w:multiLevelType w:val="multilevel"/>
    <w:tmpl w:val="E39A465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9EC60F2"/>
    <w:multiLevelType w:val="multilevel"/>
    <w:tmpl w:val="D152ED9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F253574"/>
    <w:multiLevelType w:val="multilevel"/>
    <w:tmpl w:val="CC5449A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C2A31D4"/>
    <w:multiLevelType w:val="multilevel"/>
    <w:tmpl w:val="8564B0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FD27C1E"/>
    <w:multiLevelType w:val="multilevel"/>
    <w:tmpl w:val="CD5859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496570B"/>
    <w:multiLevelType w:val="multilevel"/>
    <w:tmpl w:val="0756CF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5AF61E6"/>
    <w:multiLevelType w:val="multilevel"/>
    <w:tmpl w:val="1C7414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C032526"/>
    <w:multiLevelType w:val="multilevel"/>
    <w:tmpl w:val="BDE6D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9B9262B"/>
    <w:multiLevelType w:val="multilevel"/>
    <w:tmpl w:val="DAA68F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B3E73E8"/>
    <w:multiLevelType w:val="multilevel"/>
    <w:tmpl w:val="C164BB1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3F71A99"/>
    <w:multiLevelType w:val="multilevel"/>
    <w:tmpl w:val="4C1C3F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5BAB0A95"/>
    <w:multiLevelType w:val="multilevel"/>
    <w:tmpl w:val="3DDA51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5F16129E"/>
    <w:multiLevelType w:val="multilevel"/>
    <w:tmpl w:val="F0A20C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6145716B"/>
    <w:multiLevelType w:val="multilevel"/>
    <w:tmpl w:val="E9DA0B6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64736588"/>
    <w:multiLevelType w:val="multilevel"/>
    <w:tmpl w:val="BB4853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64B8333F"/>
    <w:multiLevelType w:val="multilevel"/>
    <w:tmpl w:val="7700CC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81378A0"/>
    <w:multiLevelType w:val="multilevel"/>
    <w:tmpl w:val="B950D6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6E366105"/>
    <w:multiLevelType w:val="multilevel"/>
    <w:tmpl w:val="2C6EFE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735E1C7B"/>
    <w:multiLevelType w:val="multilevel"/>
    <w:tmpl w:val="B9F0C64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736A057B"/>
    <w:multiLevelType w:val="multilevel"/>
    <w:tmpl w:val="F98CFF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7CB33EF5"/>
    <w:multiLevelType w:val="multilevel"/>
    <w:tmpl w:val="6E66C8A6"/>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2">
    <w:nsid w:val="7F604F77"/>
    <w:multiLevelType w:val="multilevel"/>
    <w:tmpl w:val="8B86110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245F3"/>
    <w:rsid w:val="006022C3"/>
    <w:rsid w:val="008245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5F3"/>
    <w:rPr>
      <w:rFonts w:eastAsiaTheme="minorEastAsia"/>
      <w:lang w:eastAsia="ru-RU"/>
    </w:rPr>
  </w:style>
  <w:style w:type="paragraph" w:styleId="4">
    <w:name w:val="heading 4"/>
    <w:basedOn w:val="a"/>
    <w:next w:val="a"/>
    <w:link w:val="40"/>
    <w:semiHidden/>
    <w:unhideWhenUsed/>
    <w:qFormat/>
    <w:rsid w:val="008245F3"/>
    <w:pPr>
      <w:keepNext/>
      <w:spacing w:after="0" w:line="240" w:lineRule="auto"/>
      <w:jc w:val="center"/>
      <w:outlineLvl w:val="3"/>
    </w:pPr>
    <w:rPr>
      <w:rFonts w:ascii="Times New Roman" w:eastAsia="Times New Roman" w:hAnsi="Times New Roman" w:cs="Times New Roman"/>
      <w:b/>
      <w:sz w:val="42"/>
      <w:szCs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8245F3"/>
    <w:rPr>
      <w:rFonts w:ascii="Times New Roman" w:eastAsia="Times New Roman" w:hAnsi="Times New Roman" w:cs="Times New Roman"/>
      <w:b/>
      <w:sz w:val="42"/>
      <w:szCs w:val="40"/>
      <w:lang w:eastAsia="ru-RU"/>
    </w:rPr>
  </w:style>
  <w:style w:type="paragraph" w:styleId="a3">
    <w:name w:val="Normal (Web)"/>
    <w:basedOn w:val="a"/>
    <w:uiPriority w:val="99"/>
    <w:semiHidden/>
    <w:unhideWhenUsed/>
    <w:rsid w:val="008245F3"/>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Indent"/>
    <w:basedOn w:val="a"/>
    <w:link w:val="a5"/>
    <w:uiPriority w:val="99"/>
    <w:semiHidden/>
    <w:unhideWhenUsed/>
    <w:rsid w:val="008245F3"/>
    <w:pPr>
      <w:widowControl w:val="0"/>
      <w:suppressAutoHyphens/>
      <w:spacing w:after="0" w:line="240" w:lineRule="auto"/>
      <w:ind w:firstLine="708"/>
      <w:jc w:val="both"/>
    </w:pPr>
    <w:rPr>
      <w:rFonts w:ascii="Arial" w:eastAsia="SimSun" w:hAnsi="Arial" w:cs="Mangal"/>
      <w:kern w:val="2"/>
      <w:sz w:val="20"/>
      <w:szCs w:val="20"/>
      <w:lang w:eastAsia="hi-IN" w:bidi="hi-IN"/>
    </w:rPr>
  </w:style>
  <w:style w:type="character" w:customStyle="1" w:styleId="a5">
    <w:name w:val="Основной текст с отступом Знак"/>
    <w:basedOn w:val="a0"/>
    <w:link w:val="a4"/>
    <w:uiPriority w:val="99"/>
    <w:semiHidden/>
    <w:rsid w:val="008245F3"/>
    <w:rPr>
      <w:rFonts w:ascii="Arial" w:eastAsia="SimSun" w:hAnsi="Arial" w:cs="Mangal"/>
      <w:kern w:val="2"/>
      <w:sz w:val="20"/>
      <w:szCs w:val="20"/>
      <w:lang w:eastAsia="hi-IN" w:bidi="hi-IN"/>
    </w:rPr>
  </w:style>
  <w:style w:type="paragraph" w:styleId="a6">
    <w:name w:val="List Paragraph"/>
    <w:basedOn w:val="a"/>
    <w:uiPriority w:val="34"/>
    <w:qFormat/>
    <w:rsid w:val="008245F3"/>
    <w:pPr>
      <w:ind w:left="720"/>
      <w:contextualSpacing/>
    </w:pPr>
    <w:rPr>
      <w:rFonts w:eastAsiaTheme="minorHAnsi"/>
      <w:lang w:eastAsia="en-US"/>
    </w:rPr>
  </w:style>
  <w:style w:type="paragraph" w:customStyle="1" w:styleId="Default">
    <w:name w:val="Default"/>
    <w:uiPriority w:val="99"/>
    <w:rsid w:val="008245F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730223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3748</Words>
  <Characters>21368</Characters>
  <Application>Microsoft Office Word</Application>
  <DocSecurity>0</DocSecurity>
  <Lines>178</Lines>
  <Paragraphs>50</Paragraphs>
  <ScaleCrop>false</ScaleCrop>
  <Company>DG Win&amp;Soft</Company>
  <LinksUpToDate>false</LinksUpToDate>
  <CharactersWithSpaces>25066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2019-01-02T11:23:00Z</dcterms:created>
  <dcterms:modified xsi:type="dcterms:W3CDTF">2019-01-02T11:24:00Z</dcterms:modified>
</cp:coreProperties>
</file>