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53B" w:rsidRDefault="00C8653B" w:rsidP="00C8653B">
      <w:pPr>
        <w:jc w:val="center"/>
        <w:rPr>
          <w:b/>
          <w:sz w:val="28"/>
        </w:rPr>
      </w:pPr>
      <w:r>
        <w:rPr>
          <w:b/>
          <w:sz w:val="28"/>
        </w:rPr>
        <w:t xml:space="preserve">Конспект организации непрерывной непосредственно образовательной деятельности детей </w:t>
      </w:r>
      <w:r w:rsidR="00B721E3">
        <w:rPr>
          <w:b/>
          <w:sz w:val="28"/>
        </w:rPr>
        <w:t>в</w:t>
      </w:r>
      <w:r>
        <w:rPr>
          <w:b/>
          <w:sz w:val="28"/>
        </w:rPr>
        <w:t xml:space="preserve"> младшей группе по теме «</w:t>
      </w:r>
      <w:r w:rsidR="00AB35CB">
        <w:rPr>
          <w:b/>
          <w:sz w:val="28"/>
        </w:rPr>
        <w:t>Листочки на дереве</w:t>
      </w:r>
      <w:r>
        <w:rPr>
          <w:b/>
          <w:sz w:val="28"/>
        </w:rPr>
        <w:t xml:space="preserve">» (рисование </w:t>
      </w:r>
      <w:r w:rsidR="00B721E3">
        <w:rPr>
          <w:b/>
          <w:sz w:val="28"/>
        </w:rPr>
        <w:t>штампами из пробковых бутылок</w:t>
      </w:r>
      <w:r>
        <w:rPr>
          <w:b/>
          <w:sz w:val="28"/>
        </w:rPr>
        <w:t>)</w:t>
      </w:r>
    </w:p>
    <w:p w:rsidR="00C8653B" w:rsidRDefault="00C8653B" w:rsidP="00C8653B">
      <w:pPr>
        <w:jc w:val="right"/>
        <w:rPr>
          <w:sz w:val="24"/>
        </w:rPr>
      </w:pPr>
      <w:r>
        <w:tab/>
      </w:r>
      <w:r>
        <w:rPr>
          <w:b/>
          <w:sz w:val="24"/>
        </w:rPr>
        <w:t>Составитель</w:t>
      </w:r>
      <w:r>
        <w:rPr>
          <w:sz w:val="24"/>
        </w:rPr>
        <w:t>: воспитатель МБДОУ №104 г. Томска</w:t>
      </w:r>
      <w:r>
        <w:rPr>
          <w:sz w:val="24"/>
        </w:rPr>
        <w:tab/>
        <w:t>Грушецкая Людмила Александровна.</w:t>
      </w:r>
    </w:p>
    <w:p w:rsidR="00C8653B" w:rsidRDefault="00C8653B" w:rsidP="00BD40A5">
      <w:pPr>
        <w:spacing w:after="240"/>
      </w:pPr>
      <w:r>
        <w:rPr>
          <w:b/>
          <w:sz w:val="24"/>
        </w:rPr>
        <w:t>Задачи приоритетной образовательной области</w:t>
      </w:r>
      <w:r>
        <w:t>:</w:t>
      </w:r>
    </w:p>
    <w:p w:rsidR="00C8653B" w:rsidRDefault="00C8653B" w:rsidP="00BD40A5">
      <w:pPr>
        <w:pStyle w:val="a3"/>
        <w:numPr>
          <w:ilvl w:val="0"/>
          <w:numId w:val="4"/>
        </w:numPr>
        <w:spacing w:after="240" w:line="276" w:lineRule="auto"/>
        <w:jc w:val="both"/>
      </w:pPr>
      <w:r>
        <w:rPr>
          <w:b/>
        </w:rPr>
        <w:t>«Художественно-эстетическое развитие</w:t>
      </w:r>
      <w:r>
        <w:t xml:space="preserve">»: формировать умение рисовать </w:t>
      </w:r>
      <w:r w:rsidR="00B721E3">
        <w:t>штампами из пробковых бутылок; развивать пространственное восприятие - умение располагать рисунок на определенной поверхности. Развивать цветовое восприятие</w:t>
      </w:r>
      <w:r>
        <w:t>.</w:t>
      </w:r>
    </w:p>
    <w:p w:rsidR="00C8653B" w:rsidRDefault="00C8653B" w:rsidP="00BD40A5">
      <w:pPr>
        <w:spacing w:after="240"/>
        <w:jc w:val="both"/>
        <w:rPr>
          <w:sz w:val="24"/>
        </w:rPr>
      </w:pPr>
      <w:r>
        <w:rPr>
          <w:b/>
          <w:sz w:val="24"/>
        </w:rPr>
        <w:t>Образовательные задачи в интеграции</w:t>
      </w:r>
      <w:r>
        <w:rPr>
          <w:sz w:val="24"/>
        </w:rPr>
        <w:t>:</w:t>
      </w:r>
    </w:p>
    <w:p w:rsidR="00204718" w:rsidRPr="00C8653B" w:rsidRDefault="00C8653B" w:rsidP="00BD40A5">
      <w:pPr>
        <w:pStyle w:val="a3"/>
        <w:numPr>
          <w:ilvl w:val="0"/>
          <w:numId w:val="1"/>
        </w:numPr>
        <w:spacing w:after="240"/>
        <w:jc w:val="both"/>
      </w:pPr>
      <w:r w:rsidRPr="00C8653B">
        <w:rPr>
          <w:b/>
        </w:rPr>
        <w:t xml:space="preserve"> «Речевое развитие</w:t>
      </w:r>
      <w:r w:rsidRPr="00C8653B">
        <w:t xml:space="preserve">»: </w:t>
      </w:r>
      <w:r w:rsidR="00B721E3">
        <w:t xml:space="preserve">знакомство с </w:t>
      </w:r>
      <w:r w:rsidR="00AB35CB">
        <w:t xml:space="preserve">отрывком из </w:t>
      </w:r>
      <w:r w:rsidR="00B721E3">
        <w:t>произведени</w:t>
      </w:r>
      <w:r w:rsidR="00AB35CB">
        <w:t>я</w:t>
      </w:r>
      <w:r w:rsidR="00B721E3">
        <w:t xml:space="preserve"> </w:t>
      </w:r>
      <w:r w:rsidR="00AB35CB">
        <w:t>Алексея Плещеева</w:t>
      </w:r>
      <w:r w:rsidR="00B721E3">
        <w:t xml:space="preserve"> «</w:t>
      </w:r>
      <w:r w:rsidR="00AB35CB">
        <w:t>Травка зеленеет…</w:t>
      </w:r>
      <w:r w:rsidR="00B721E3">
        <w:t>»</w:t>
      </w:r>
      <w:r w:rsidR="00204718">
        <w:t>, обогащение активного словаря</w:t>
      </w:r>
      <w:r w:rsidR="001B4ADE">
        <w:t>, формирование умения внимательно слушать произведение</w:t>
      </w:r>
      <w:r w:rsidRPr="00C8653B">
        <w:t>.</w:t>
      </w:r>
    </w:p>
    <w:p w:rsidR="00C8653B" w:rsidRDefault="00C8653B" w:rsidP="00BD40A5">
      <w:pPr>
        <w:pStyle w:val="a3"/>
        <w:numPr>
          <w:ilvl w:val="0"/>
          <w:numId w:val="1"/>
        </w:numPr>
        <w:spacing w:after="240" w:line="276" w:lineRule="auto"/>
        <w:jc w:val="both"/>
      </w:pPr>
      <w:r>
        <w:rPr>
          <w:b/>
        </w:rPr>
        <w:t>«Социально-коммуникативное развитие</w:t>
      </w:r>
      <w:r>
        <w:t>»: развитие общения и взаимодействия ребёнка с</w:t>
      </w:r>
      <w:r w:rsidR="001B4ADE">
        <w:t>о</w:t>
      </w:r>
      <w:r>
        <w:t xml:space="preserve"> взрослыми и сверстниками</w:t>
      </w:r>
      <w:r w:rsidR="001B4ADE">
        <w:t xml:space="preserve"> в ходе занятия</w:t>
      </w:r>
      <w:r>
        <w:t>; развитие отзывчивости</w:t>
      </w:r>
      <w:r w:rsidR="00204718">
        <w:t>, сопереживания в результате прочтения стихотворения</w:t>
      </w:r>
      <w:r>
        <w:t>, формирование позитивных установок к творчеств</w:t>
      </w:r>
      <w:r w:rsidR="00204718">
        <w:t>у;</w:t>
      </w:r>
    </w:p>
    <w:p w:rsidR="00C8653B" w:rsidRPr="001B4ADE" w:rsidRDefault="00C8653B" w:rsidP="00BD40A5">
      <w:pPr>
        <w:pStyle w:val="a3"/>
        <w:numPr>
          <w:ilvl w:val="0"/>
          <w:numId w:val="1"/>
        </w:numPr>
        <w:spacing w:after="240" w:line="276" w:lineRule="auto"/>
        <w:jc w:val="both"/>
      </w:pPr>
      <w:r>
        <w:rPr>
          <w:b/>
        </w:rPr>
        <w:t xml:space="preserve"> «Познавательное развитие</w:t>
      </w:r>
      <w:r w:rsidR="00204718">
        <w:t xml:space="preserve">»: развитие интереса детей к </w:t>
      </w:r>
      <w:r w:rsidR="00AB35CB">
        <w:t>наступающему времени года - весне</w:t>
      </w:r>
      <w:r>
        <w:t>, развитие воображения и творческой активности;</w:t>
      </w:r>
    </w:p>
    <w:p w:rsidR="00C8653B" w:rsidRDefault="00C8653B" w:rsidP="00BD40A5">
      <w:pPr>
        <w:pStyle w:val="a3"/>
        <w:numPr>
          <w:ilvl w:val="0"/>
          <w:numId w:val="1"/>
        </w:numPr>
        <w:spacing w:after="240" w:line="276" w:lineRule="auto"/>
        <w:jc w:val="both"/>
      </w:pPr>
      <w:r>
        <w:rPr>
          <w:b/>
        </w:rPr>
        <w:t xml:space="preserve"> «Физическое развитие»:</w:t>
      </w:r>
      <w:r>
        <w:t xml:space="preserve"> развитие двигательной активности, овладени</w:t>
      </w:r>
      <w:r w:rsidR="001B4ADE">
        <w:t>е подвижными играми с правилами</w:t>
      </w:r>
      <w:r>
        <w:t>.</w:t>
      </w:r>
    </w:p>
    <w:p w:rsidR="00C8653B" w:rsidRDefault="00C8653B" w:rsidP="00BD40A5">
      <w:pPr>
        <w:spacing w:after="240"/>
        <w:jc w:val="both"/>
        <w:rPr>
          <w:b/>
          <w:sz w:val="24"/>
        </w:rPr>
      </w:pPr>
      <w:r>
        <w:rPr>
          <w:b/>
          <w:sz w:val="24"/>
        </w:rPr>
        <w:t>Планируемые результаты ННОД:</w:t>
      </w:r>
    </w:p>
    <w:p w:rsidR="00C8653B" w:rsidRDefault="00C8653B" w:rsidP="00BD40A5">
      <w:pPr>
        <w:spacing w:after="240"/>
        <w:jc w:val="both"/>
        <w:rPr>
          <w:sz w:val="24"/>
        </w:rPr>
      </w:pPr>
      <w:r>
        <w:rPr>
          <w:b/>
          <w:sz w:val="24"/>
        </w:rPr>
        <w:t>Интегративные качества</w:t>
      </w:r>
      <w:r>
        <w:rPr>
          <w:sz w:val="24"/>
        </w:rPr>
        <w:t xml:space="preserve">: у детей развита любознательность и познавательная мотивация, воображение и творческая активность. Умеют слушать, задавать вопросы и отвечать на них; включаются в игру, проявляют положительные эмоции в процессе занятия; знают назначение красок, умеют рисовать с помощью </w:t>
      </w:r>
      <w:r w:rsidR="001B4ADE">
        <w:rPr>
          <w:sz w:val="24"/>
        </w:rPr>
        <w:t xml:space="preserve">штампов </w:t>
      </w:r>
      <w:r w:rsidR="00AB35CB">
        <w:rPr>
          <w:sz w:val="24"/>
        </w:rPr>
        <w:t>листочки</w:t>
      </w:r>
      <w:r w:rsidR="001B4ADE">
        <w:rPr>
          <w:sz w:val="24"/>
        </w:rPr>
        <w:t>. Развито цветовое восприятие.</w:t>
      </w:r>
    </w:p>
    <w:p w:rsidR="00DC1C2D" w:rsidRDefault="00DC1C2D" w:rsidP="00BD40A5">
      <w:pPr>
        <w:spacing w:after="240"/>
        <w:jc w:val="both"/>
        <w:rPr>
          <w:sz w:val="24"/>
        </w:rPr>
      </w:pPr>
    </w:p>
    <w:p w:rsidR="00C8653B" w:rsidRDefault="00C8653B" w:rsidP="00BD40A5">
      <w:pPr>
        <w:spacing w:after="240"/>
        <w:jc w:val="both"/>
        <w:rPr>
          <w:sz w:val="24"/>
        </w:rPr>
      </w:pPr>
      <w:r>
        <w:rPr>
          <w:b/>
          <w:sz w:val="24"/>
        </w:rPr>
        <w:t>Действующие лица:</w:t>
      </w:r>
    </w:p>
    <w:p w:rsidR="00C8653B" w:rsidRDefault="00C8653B" w:rsidP="00BD40A5">
      <w:pPr>
        <w:pStyle w:val="a3"/>
        <w:numPr>
          <w:ilvl w:val="0"/>
          <w:numId w:val="2"/>
        </w:numPr>
        <w:spacing w:after="240" w:line="276" w:lineRule="auto"/>
        <w:jc w:val="both"/>
      </w:pPr>
      <w:r>
        <w:t>Воспитатель;</w:t>
      </w:r>
    </w:p>
    <w:p w:rsidR="00C8653B" w:rsidRDefault="00C8653B" w:rsidP="00BD40A5">
      <w:pPr>
        <w:pStyle w:val="a3"/>
        <w:numPr>
          <w:ilvl w:val="0"/>
          <w:numId w:val="2"/>
        </w:numPr>
        <w:spacing w:after="240" w:line="276" w:lineRule="auto"/>
        <w:jc w:val="both"/>
      </w:pPr>
      <w:r>
        <w:t>Дети.</w:t>
      </w:r>
    </w:p>
    <w:p w:rsidR="00C8653B" w:rsidRDefault="00C8653B" w:rsidP="00BD40A5">
      <w:pPr>
        <w:spacing w:after="240"/>
        <w:jc w:val="both"/>
        <w:rPr>
          <w:b/>
          <w:sz w:val="24"/>
        </w:rPr>
      </w:pPr>
      <w:r>
        <w:rPr>
          <w:b/>
          <w:sz w:val="24"/>
        </w:rPr>
        <w:t>Оборудование для воспитателя:</w:t>
      </w:r>
    </w:p>
    <w:p w:rsidR="00C8653B" w:rsidRDefault="00DC1C2D" w:rsidP="00BD40A5">
      <w:pPr>
        <w:spacing w:after="240"/>
        <w:ind w:firstLine="720"/>
        <w:jc w:val="both"/>
        <w:rPr>
          <w:sz w:val="24"/>
        </w:rPr>
      </w:pPr>
      <w:r>
        <w:rPr>
          <w:sz w:val="24"/>
        </w:rPr>
        <w:t>Стихотворение</w:t>
      </w:r>
      <w:r w:rsidRPr="00DC1C2D">
        <w:rPr>
          <w:sz w:val="24"/>
        </w:rPr>
        <w:t xml:space="preserve"> </w:t>
      </w:r>
      <w:r w:rsidR="00AB35CB">
        <w:rPr>
          <w:sz w:val="24"/>
        </w:rPr>
        <w:t>Алексея Плещеева</w:t>
      </w:r>
      <w:r w:rsidRPr="00DC1C2D">
        <w:rPr>
          <w:sz w:val="24"/>
        </w:rPr>
        <w:t xml:space="preserve"> «</w:t>
      </w:r>
      <w:r w:rsidR="008D0F87">
        <w:rPr>
          <w:sz w:val="24"/>
        </w:rPr>
        <w:t>Уж тает снег…</w:t>
      </w:r>
      <w:r w:rsidRPr="00DC1C2D">
        <w:rPr>
          <w:sz w:val="24"/>
        </w:rPr>
        <w:t>»</w:t>
      </w:r>
      <w:r w:rsidR="00C8653B">
        <w:rPr>
          <w:sz w:val="24"/>
        </w:rPr>
        <w:t xml:space="preserve"> с иллюстрациями к не</w:t>
      </w:r>
      <w:r>
        <w:rPr>
          <w:sz w:val="24"/>
        </w:rPr>
        <w:t>му</w:t>
      </w:r>
      <w:r w:rsidR="00604A6E">
        <w:rPr>
          <w:sz w:val="24"/>
        </w:rPr>
        <w:t xml:space="preserve">. </w:t>
      </w:r>
      <w:r w:rsidR="0056009F">
        <w:rPr>
          <w:sz w:val="24"/>
        </w:rPr>
        <w:t xml:space="preserve">Стихотворение И. </w:t>
      </w:r>
      <w:proofErr w:type="spellStart"/>
      <w:r w:rsidR="0056009F">
        <w:rPr>
          <w:sz w:val="24"/>
        </w:rPr>
        <w:t>Токмаковой</w:t>
      </w:r>
      <w:proofErr w:type="spellEnd"/>
      <w:r w:rsidR="0056009F">
        <w:rPr>
          <w:sz w:val="24"/>
        </w:rPr>
        <w:t xml:space="preserve"> «К нам весна шагает». </w:t>
      </w:r>
      <w:r w:rsidR="00604A6E">
        <w:rPr>
          <w:sz w:val="24"/>
        </w:rPr>
        <w:t>Изображение или игрушка «Весна».</w:t>
      </w:r>
    </w:p>
    <w:p w:rsidR="00C8653B" w:rsidRDefault="00C8653B" w:rsidP="00BD40A5">
      <w:pPr>
        <w:spacing w:after="240"/>
        <w:jc w:val="both"/>
        <w:rPr>
          <w:sz w:val="24"/>
        </w:rPr>
      </w:pPr>
      <w:r>
        <w:rPr>
          <w:b/>
          <w:sz w:val="24"/>
        </w:rPr>
        <w:t>Оборудование для детей:</w:t>
      </w:r>
    </w:p>
    <w:p w:rsidR="00C8653B" w:rsidRDefault="00C8653B" w:rsidP="00BD40A5">
      <w:pPr>
        <w:pStyle w:val="a3"/>
        <w:spacing w:after="240" w:line="276" w:lineRule="auto"/>
        <w:ind w:left="0" w:firstLine="720"/>
        <w:jc w:val="both"/>
      </w:pPr>
      <w:r>
        <w:lastRenderedPageBreak/>
        <w:t>Бумага для рисования</w:t>
      </w:r>
      <w:r w:rsidR="00DC1C2D">
        <w:t xml:space="preserve"> с заранее </w:t>
      </w:r>
      <w:r w:rsidR="00604A6E">
        <w:t>нарисованным</w:t>
      </w:r>
      <w:r w:rsidR="00DC1C2D">
        <w:t xml:space="preserve"> </w:t>
      </w:r>
      <w:r w:rsidR="00604A6E">
        <w:t>деревом</w:t>
      </w:r>
      <w:r>
        <w:t xml:space="preserve">, </w:t>
      </w:r>
      <w:r w:rsidR="00DC1C2D">
        <w:t>гуаш</w:t>
      </w:r>
      <w:r w:rsidR="00604A6E">
        <w:t>ь, штампы из пробковых бутылок</w:t>
      </w:r>
      <w:r>
        <w:t>, салфетки.</w:t>
      </w:r>
    </w:p>
    <w:p w:rsidR="00C8653B" w:rsidRDefault="00C8653B" w:rsidP="00BD40A5">
      <w:pPr>
        <w:spacing w:after="240"/>
        <w:jc w:val="both"/>
        <w:rPr>
          <w:b/>
          <w:sz w:val="24"/>
        </w:rPr>
      </w:pPr>
      <w:r>
        <w:rPr>
          <w:b/>
          <w:sz w:val="24"/>
        </w:rPr>
        <w:t>Список литературы:</w:t>
      </w:r>
    </w:p>
    <w:p w:rsidR="00C8653B" w:rsidRDefault="00C8653B" w:rsidP="00BD40A5">
      <w:pPr>
        <w:pStyle w:val="a3"/>
        <w:numPr>
          <w:ilvl w:val="0"/>
          <w:numId w:val="3"/>
        </w:numPr>
        <w:spacing w:after="240" w:line="276" w:lineRule="auto"/>
        <w:jc w:val="both"/>
      </w:pPr>
      <w:r>
        <w:t>Лыкова И.А. Изобразительная деятельность в детском саду. Вторая младшая группа. (Образовательная область «Художественно-эстетическое развитие»): учебно-методическое пособие. — М.: Издательский дом «Цветной мир», 2014.</w:t>
      </w:r>
    </w:p>
    <w:p w:rsidR="00C8653B" w:rsidRDefault="00C8653B" w:rsidP="00BD40A5">
      <w:pPr>
        <w:pStyle w:val="a3"/>
        <w:numPr>
          <w:ilvl w:val="0"/>
          <w:numId w:val="3"/>
        </w:numPr>
        <w:spacing w:after="240" w:line="276" w:lineRule="auto"/>
        <w:jc w:val="both"/>
      </w:pPr>
      <w:r>
        <w:t>Рузанова Ю.В. Развитие моторики рук у дошкольников в нетрадиционной изобразительной деятельности: Техники выполнения работ, планирование, упражнения для физкультминуток. — СПб.: КАРО, 2009.</w:t>
      </w:r>
    </w:p>
    <w:p w:rsidR="00C8653B" w:rsidRDefault="00C8653B" w:rsidP="00BD40A5">
      <w:pPr>
        <w:pStyle w:val="a3"/>
        <w:numPr>
          <w:ilvl w:val="0"/>
          <w:numId w:val="3"/>
        </w:numPr>
        <w:spacing w:after="240" w:line="276" w:lineRule="auto"/>
        <w:jc w:val="both"/>
      </w:pPr>
      <w:proofErr w:type="spellStart"/>
      <w:r>
        <w:t>Цквитария</w:t>
      </w:r>
      <w:proofErr w:type="spellEnd"/>
      <w:r>
        <w:t xml:space="preserve"> Т.А. Нетрадиционные техники рисования. Интегрированные занятия в ДОУ. — М.: ТЦ Сфера, 2011.</w:t>
      </w:r>
    </w:p>
    <w:p w:rsidR="008506C8" w:rsidRDefault="008506C8" w:rsidP="008506C8">
      <w:pPr>
        <w:pStyle w:val="a3"/>
        <w:numPr>
          <w:ilvl w:val="0"/>
          <w:numId w:val="3"/>
        </w:numPr>
        <w:spacing w:after="240" w:line="276" w:lineRule="auto"/>
        <w:jc w:val="both"/>
      </w:pPr>
      <w:r w:rsidRPr="008506C8">
        <w:t xml:space="preserve">Источник: </w:t>
      </w:r>
      <w:hyperlink r:id="rId5" w:history="1">
        <w:r w:rsidRPr="0089043F">
          <w:rPr>
            <w:rStyle w:val="a4"/>
          </w:rPr>
          <w:t>https://materinstvo.ru/art/stihi-o-vesne Materinstvo.ru</w:t>
        </w:r>
      </w:hyperlink>
    </w:p>
    <w:p w:rsidR="008506C8" w:rsidRDefault="008506C8" w:rsidP="008506C8">
      <w:pPr>
        <w:spacing w:after="240" w:line="276" w:lineRule="auto"/>
        <w:ind w:left="360"/>
        <w:jc w:val="both"/>
      </w:pPr>
    </w:p>
    <w:p w:rsidR="00C8653B" w:rsidRDefault="00C8653B" w:rsidP="00BD40A5">
      <w:pPr>
        <w:spacing w:after="240"/>
        <w:rPr>
          <w:b/>
          <w:sz w:val="24"/>
        </w:rPr>
      </w:pPr>
    </w:p>
    <w:p w:rsidR="00C8653B" w:rsidRDefault="00C8653B" w:rsidP="00C8653B">
      <w:pPr>
        <w:rPr>
          <w:b/>
          <w:sz w:val="24"/>
        </w:rPr>
        <w:sectPr w:rsidR="00C8653B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tbl>
      <w:tblPr>
        <w:tblW w:w="144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4820"/>
        <w:gridCol w:w="1701"/>
        <w:gridCol w:w="1134"/>
        <w:gridCol w:w="1843"/>
        <w:gridCol w:w="1984"/>
        <w:gridCol w:w="1559"/>
      </w:tblGrid>
      <w:tr w:rsidR="00C8653B" w:rsidTr="00C8653B">
        <w:tc>
          <w:tcPr>
            <w:tcW w:w="1447" w:type="dxa"/>
          </w:tcPr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lastRenderedPageBreak/>
              <w:t>Структура ННОД</w:t>
            </w:r>
          </w:p>
        </w:tc>
        <w:tc>
          <w:tcPr>
            <w:tcW w:w="4820" w:type="dxa"/>
          </w:tcPr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Содержание ННОД</w:t>
            </w:r>
          </w:p>
        </w:tc>
        <w:tc>
          <w:tcPr>
            <w:tcW w:w="1701" w:type="dxa"/>
          </w:tcPr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Образовательная область</w:t>
            </w:r>
          </w:p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(вид деятельности)</w:t>
            </w:r>
          </w:p>
        </w:tc>
        <w:tc>
          <w:tcPr>
            <w:tcW w:w="1134" w:type="dxa"/>
          </w:tcPr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Форма работы</w:t>
            </w:r>
          </w:p>
        </w:tc>
        <w:tc>
          <w:tcPr>
            <w:tcW w:w="1843" w:type="dxa"/>
          </w:tcPr>
          <w:p w:rsidR="00C8653B" w:rsidRDefault="00C8653B" w:rsidP="008039D3">
            <w:pPr>
              <w:rPr>
                <w:rFonts w:eastAsia="Calibri"/>
                <w:b/>
                <w:sz w:val="22"/>
              </w:rPr>
            </w:pPr>
            <w:r>
              <w:rPr>
                <w:rFonts w:eastAsia="Calibri"/>
                <w:b/>
                <w:sz w:val="22"/>
              </w:rPr>
              <w:t xml:space="preserve">Наличие средства для достижения результата у каждого </w:t>
            </w:r>
          </w:p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2"/>
              </w:rPr>
              <w:t>ребёнка</w:t>
            </w:r>
          </w:p>
        </w:tc>
        <w:tc>
          <w:tcPr>
            <w:tcW w:w="1984" w:type="dxa"/>
          </w:tcPr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Образовательные цели и задачи по ФГОС</w:t>
            </w:r>
          </w:p>
        </w:tc>
        <w:tc>
          <w:tcPr>
            <w:tcW w:w="1559" w:type="dxa"/>
          </w:tcPr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Итоговый образовательный результат</w:t>
            </w:r>
          </w:p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(интегративные качества)</w:t>
            </w:r>
          </w:p>
        </w:tc>
      </w:tr>
      <w:tr w:rsidR="00C8653B" w:rsidTr="00C8653B">
        <w:tc>
          <w:tcPr>
            <w:tcW w:w="1447" w:type="dxa"/>
          </w:tcPr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Вводная часть</w:t>
            </w:r>
          </w:p>
        </w:tc>
        <w:tc>
          <w:tcPr>
            <w:tcW w:w="4820" w:type="dxa"/>
          </w:tcPr>
          <w:p w:rsidR="002F3809" w:rsidRDefault="00C8653B" w:rsidP="008039D3">
            <w:pPr>
              <w:rPr>
                <w:rFonts w:eastAsia="Calibri"/>
                <w:sz w:val="24"/>
              </w:rPr>
            </w:pPr>
            <w:r w:rsidRPr="002F3809">
              <w:rPr>
                <w:rFonts w:eastAsia="Calibri"/>
                <w:i/>
                <w:sz w:val="24"/>
              </w:rPr>
              <w:t xml:space="preserve">Дети сидят на стульчиках, воспитатель </w:t>
            </w:r>
            <w:r w:rsidR="002F3809" w:rsidRPr="002F3809">
              <w:rPr>
                <w:rFonts w:eastAsia="Calibri"/>
                <w:i/>
                <w:sz w:val="24"/>
              </w:rPr>
              <w:t xml:space="preserve">показывает </w:t>
            </w:r>
            <w:r w:rsidR="001E13AB">
              <w:rPr>
                <w:rFonts w:eastAsia="Calibri"/>
                <w:i/>
                <w:sz w:val="24"/>
              </w:rPr>
              <w:t>фигурку Весны</w:t>
            </w:r>
            <w:r w:rsidR="002F3809" w:rsidRPr="002F3809">
              <w:rPr>
                <w:rFonts w:eastAsia="Calibri"/>
                <w:i/>
                <w:sz w:val="24"/>
              </w:rPr>
              <w:t>, которая пришла к ним в гости</w:t>
            </w:r>
            <w:r w:rsidR="002F3809" w:rsidRPr="002F3809">
              <w:rPr>
                <w:rFonts w:eastAsia="Calibri"/>
                <w:sz w:val="24"/>
              </w:rPr>
              <w:t>.</w:t>
            </w:r>
          </w:p>
          <w:p w:rsidR="002F3809" w:rsidRDefault="002F3809" w:rsidP="008039D3">
            <w:pPr>
              <w:rPr>
                <w:rFonts w:eastAsia="Calibri"/>
                <w:sz w:val="24"/>
              </w:rPr>
            </w:pPr>
            <w:r w:rsidRPr="002F3809">
              <w:rPr>
                <w:rFonts w:eastAsia="Calibri"/>
                <w:sz w:val="24"/>
              </w:rPr>
              <w:t xml:space="preserve">Все здороваются с </w:t>
            </w:r>
            <w:r w:rsidR="001E13AB">
              <w:rPr>
                <w:rFonts w:eastAsia="Calibri"/>
                <w:sz w:val="24"/>
              </w:rPr>
              <w:t>Весн</w:t>
            </w:r>
            <w:r w:rsidRPr="002F3809">
              <w:rPr>
                <w:rFonts w:eastAsia="Calibri"/>
                <w:sz w:val="24"/>
              </w:rPr>
              <w:t xml:space="preserve">ой (словами). Воспитатель говорит, что </w:t>
            </w:r>
            <w:r w:rsidR="001E13AB">
              <w:rPr>
                <w:rFonts w:eastAsia="Calibri"/>
                <w:sz w:val="24"/>
              </w:rPr>
              <w:t>Весна</w:t>
            </w:r>
            <w:r w:rsidRPr="002F3809">
              <w:rPr>
                <w:rFonts w:eastAsia="Calibri"/>
                <w:sz w:val="24"/>
              </w:rPr>
              <w:t xml:space="preserve"> хочет </w:t>
            </w:r>
            <w:r w:rsidR="001E13AB">
              <w:rPr>
                <w:rFonts w:eastAsia="Calibri"/>
                <w:sz w:val="24"/>
              </w:rPr>
              <w:t>им то-то рассказать</w:t>
            </w:r>
            <w:r w:rsidRPr="002F3809">
              <w:rPr>
                <w:rFonts w:eastAsia="Calibri"/>
                <w:sz w:val="24"/>
              </w:rPr>
              <w:t>. Предлагает её послушать.</w:t>
            </w:r>
          </w:p>
          <w:p w:rsidR="00C8653B" w:rsidRDefault="002F3809" w:rsidP="008039D3">
            <w:pPr>
              <w:rPr>
                <w:rFonts w:eastAsia="Calibri"/>
                <w:i/>
                <w:sz w:val="24"/>
              </w:rPr>
            </w:pPr>
            <w:r w:rsidRPr="002F3809">
              <w:rPr>
                <w:rFonts w:eastAsia="Calibri"/>
                <w:i/>
                <w:sz w:val="24"/>
              </w:rPr>
              <w:t>Слушают</w:t>
            </w:r>
            <w:r w:rsidR="001E13AB">
              <w:rPr>
                <w:rFonts w:eastAsia="Calibri"/>
                <w:i/>
                <w:sz w:val="24"/>
              </w:rPr>
              <w:t xml:space="preserve"> отрывок из</w:t>
            </w:r>
            <w:r w:rsidRPr="002F3809">
              <w:rPr>
                <w:rFonts w:eastAsia="Calibri"/>
                <w:i/>
                <w:sz w:val="24"/>
              </w:rPr>
              <w:t xml:space="preserve"> стихотворени</w:t>
            </w:r>
            <w:r w:rsidR="001E13AB">
              <w:rPr>
                <w:rFonts w:eastAsia="Calibri"/>
                <w:i/>
                <w:sz w:val="24"/>
              </w:rPr>
              <w:t>я</w:t>
            </w:r>
            <w:r w:rsidRPr="002F3809">
              <w:rPr>
                <w:rFonts w:eastAsia="Calibri"/>
                <w:i/>
                <w:sz w:val="24"/>
              </w:rPr>
              <w:t xml:space="preserve"> </w:t>
            </w:r>
            <w:r w:rsidR="001E13AB">
              <w:rPr>
                <w:rFonts w:eastAsia="Calibri"/>
                <w:i/>
                <w:sz w:val="24"/>
              </w:rPr>
              <w:t>Алексея Плещеева</w:t>
            </w:r>
            <w:r w:rsidRPr="002F3809">
              <w:rPr>
                <w:rFonts w:eastAsia="Calibri"/>
                <w:i/>
                <w:sz w:val="24"/>
              </w:rPr>
              <w:t xml:space="preserve"> «</w:t>
            </w:r>
            <w:r w:rsidR="002C0AC7">
              <w:rPr>
                <w:rFonts w:eastAsia="Calibri"/>
                <w:i/>
                <w:sz w:val="24"/>
              </w:rPr>
              <w:t>Уж тает снег</w:t>
            </w:r>
            <w:r w:rsidR="001E13AB">
              <w:rPr>
                <w:rFonts w:eastAsia="Calibri"/>
                <w:i/>
                <w:sz w:val="24"/>
              </w:rPr>
              <w:t>…</w:t>
            </w:r>
            <w:r w:rsidR="002C0AC7">
              <w:rPr>
                <w:rFonts w:eastAsia="Calibri"/>
                <w:i/>
                <w:sz w:val="24"/>
              </w:rPr>
              <w:t>»:</w:t>
            </w:r>
          </w:p>
          <w:p w:rsidR="002C0AC7" w:rsidRPr="002C0AC7" w:rsidRDefault="002C0AC7" w:rsidP="002C0AC7">
            <w:pPr>
              <w:rPr>
                <w:rFonts w:eastAsia="Calibri"/>
                <w:i/>
                <w:sz w:val="24"/>
              </w:rPr>
            </w:pPr>
            <w:r w:rsidRPr="002C0AC7">
              <w:rPr>
                <w:rFonts w:eastAsia="Calibri"/>
                <w:i/>
                <w:sz w:val="24"/>
              </w:rPr>
              <w:t>Уж тает снег, бегут ручьи,</w:t>
            </w:r>
          </w:p>
          <w:p w:rsidR="002C0AC7" w:rsidRPr="002C0AC7" w:rsidRDefault="002C0AC7" w:rsidP="002C0AC7">
            <w:pPr>
              <w:rPr>
                <w:rFonts w:eastAsia="Calibri"/>
                <w:i/>
                <w:sz w:val="24"/>
              </w:rPr>
            </w:pPr>
            <w:r w:rsidRPr="002C0AC7">
              <w:rPr>
                <w:rFonts w:eastAsia="Calibri"/>
                <w:i/>
                <w:sz w:val="24"/>
              </w:rPr>
              <w:t>В окно повеяло весною...</w:t>
            </w:r>
          </w:p>
          <w:p w:rsidR="002C0AC7" w:rsidRPr="002C0AC7" w:rsidRDefault="002C0AC7" w:rsidP="002C0AC7">
            <w:pPr>
              <w:rPr>
                <w:rFonts w:eastAsia="Calibri"/>
                <w:i/>
                <w:sz w:val="24"/>
              </w:rPr>
            </w:pPr>
            <w:r w:rsidRPr="002C0AC7">
              <w:rPr>
                <w:rFonts w:eastAsia="Calibri"/>
                <w:i/>
                <w:sz w:val="24"/>
              </w:rPr>
              <w:t>Засвищут скоро соловьи,</w:t>
            </w:r>
          </w:p>
          <w:p w:rsidR="002C0AC7" w:rsidRPr="002C0AC7" w:rsidRDefault="002C0AC7" w:rsidP="002C0AC7">
            <w:pPr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i/>
                <w:sz w:val="24"/>
              </w:rPr>
              <w:t xml:space="preserve">И лес оденется </w:t>
            </w:r>
            <w:proofErr w:type="spellStart"/>
            <w:r>
              <w:rPr>
                <w:rFonts w:eastAsia="Calibri"/>
                <w:i/>
                <w:sz w:val="24"/>
              </w:rPr>
              <w:t>листвою</w:t>
            </w:r>
            <w:proofErr w:type="spellEnd"/>
            <w:r>
              <w:rPr>
                <w:rFonts w:eastAsia="Calibri"/>
                <w:i/>
                <w:sz w:val="24"/>
              </w:rPr>
              <w:t>!</w:t>
            </w:r>
          </w:p>
          <w:p w:rsidR="008506C8" w:rsidRPr="008506C8" w:rsidRDefault="008506C8" w:rsidP="008506C8">
            <w:pPr>
              <w:rPr>
                <w:rFonts w:eastAsia="Calibri"/>
                <w:i/>
                <w:sz w:val="24"/>
              </w:rPr>
            </w:pPr>
            <w:r w:rsidRPr="008506C8">
              <w:rPr>
                <w:rFonts w:eastAsia="Calibri"/>
                <w:i/>
                <w:sz w:val="24"/>
              </w:rPr>
              <w:t>Чиста небесная лазурь,</w:t>
            </w:r>
          </w:p>
          <w:p w:rsidR="008506C8" w:rsidRPr="008506C8" w:rsidRDefault="008506C8" w:rsidP="008506C8">
            <w:pPr>
              <w:rPr>
                <w:rFonts w:eastAsia="Calibri"/>
                <w:i/>
                <w:sz w:val="24"/>
              </w:rPr>
            </w:pPr>
            <w:r w:rsidRPr="008506C8">
              <w:rPr>
                <w:rFonts w:eastAsia="Calibri"/>
                <w:i/>
                <w:sz w:val="24"/>
              </w:rPr>
              <w:t>Теплей и ярче солнце стало,</w:t>
            </w:r>
          </w:p>
          <w:p w:rsidR="008506C8" w:rsidRPr="008506C8" w:rsidRDefault="008506C8" w:rsidP="008506C8">
            <w:pPr>
              <w:rPr>
                <w:rFonts w:eastAsia="Calibri"/>
                <w:i/>
                <w:sz w:val="24"/>
              </w:rPr>
            </w:pPr>
            <w:r w:rsidRPr="008506C8">
              <w:rPr>
                <w:rFonts w:eastAsia="Calibri"/>
                <w:i/>
                <w:sz w:val="24"/>
              </w:rPr>
              <w:t>Пора метелей злых и бурь</w:t>
            </w:r>
          </w:p>
          <w:p w:rsidR="00C8653B" w:rsidRPr="00D2035C" w:rsidRDefault="00D2035C" w:rsidP="008506C8">
            <w:pPr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i/>
                <w:sz w:val="24"/>
              </w:rPr>
              <w:t xml:space="preserve">Опять надолго миновала.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Познавательное развитие, речевое развитие</w:t>
            </w:r>
          </w:p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C8653B" w:rsidRDefault="002F3809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Сюрпризный момент, художественное</w:t>
            </w:r>
            <w:r w:rsidR="00C8653B">
              <w:rPr>
                <w:rFonts w:eastAsia="Calibri"/>
                <w:sz w:val="24"/>
              </w:rPr>
              <w:t xml:space="preserve"> слово, ситуативный разговор</w:t>
            </w:r>
          </w:p>
          <w:p w:rsidR="00C8653B" w:rsidRDefault="00C8653B" w:rsidP="008039D3">
            <w:pPr>
              <w:rPr>
                <w:rFonts w:eastAsia="Calibri"/>
                <w:sz w:val="24"/>
              </w:rPr>
            </w:pPr>
          </w:p>
        </w:tc>
        <w:tc>
          <w:tcPr>
            <w:tcW w:w="1843" w:type="dxa"/>
          </w:tcPr>
          <w:p w:rsidR="00C8653B" w:rsidRDefault="00C8653B" w:rsidP="002F3809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Слово, иллюстрации, </w:t>
            </w:r>
            <w:r w:rsidR="002F3809">
              <w:rPr>
                <w:rFonts w:eastAsia="Calibri"/>
                <w:sz w:val="24"/>
              </w:rPr>
              <w:t>стихотворение</w:t>
            </w:r>
            <w:r>
              <w:rPr>
                <w:rFonts w:eastAsia="Calibri"/>
                <w:sz w:val="24"/>
              </w:rPr>
              <w:t>, зрение</w:t>
            </w:r>
            <w:r w:rsidR="00E44338">
              <w:rPr>
                <w:rFonts w:eastAsia="Calibri"/>
                <w:sz w:val="24"/>
              </w:rPr>
              <w:t>.</w:t>
            </w:r>
          </w:p>
        </w:tc>
        <w:tc>
          <w:tcPr>
            <w:tcW w:w="1984" w:type="dxa"/>
          </w:tcPr>
          <w:p w:rsidR="00C8653B" w:rsidRDefault="00C8653B" w:rsidP="00E44338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Развить любознательность и познавательную мотивацию, умение слушать художественное слово.</w:t>
            </w:r>
          </w:p>
        </w:tc>
        <w:tc>
          <w:tcPr>
            <w:tcW w:w="1559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Активный, эмоциональный</w:t>
            </w:r>
          </w:p>
          <w:p w:rsidR="00C8653B" w:rsidRDefault="00C8653B" w:rsidP="008039D3">
            <w:pPr>
              <w:rPr>
                <w:rFonts w:eastAsia="Calibri"/>
                <w:sz w:val="24"/>
              </w:rPr>
            </w:pPr>
          </w:p>
        </w:tc>
      </w:tr>
      <w:tr w:rsidR="00C8653B" w:rsidTr="00C8653B">
        <w:tc>
          <w:tcPr>
            <w:tcW w:w="1447" w:type="dxa"/>
          </w:tcPr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Основная часть</w:t>
            </w:r>
          </w:p>
        </w:tc>
        <w:tc>
          <w:tcPr>
            <w:tcW w:w="4820" w:type="dxa"/>
          </w:tcPr>
          <w:p w:rsidR="00C8653B" w:rsidRDefault="00C8653B" w:rsidP="002C0AC7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— Ребята, о чём рассказывается в это</w:t>
            </w:r>
            <w:r w:rsidR="00E44338">
              <w:rPr>
                <w:rFonts w:eastAsia="Calibri"/>
                <w:sz w:val="24"/>
              </w:rPr>
              <w:t>м</w:t>
            </w:r>
            <w:r>
              <w:rPr>
                <w:rFonts w:eastAsia="Calibri"/>
                <w:sz w:val="24"/>
              </w:rPr>
              <w:t xml:space="preserve"> </w:t>
            </w:r>
            <w:r w:rsidR="00E44338">
              <w:rPr>
                <w:rFonts w:eastAsia="Calibri"/>
                <w:sz w:val="24"/>
              </w:rPr>
              <w:t>стихотворении</w:t>
            </w:r>
            <w:r>
              <w:rPr>
                <w:rFonts w:eastAsia="Calibri"/>
                <w:sz w:val="24"/>
              </w:rPr>
              <w:t xml:space="preserve">? </w:t>
            </w:r>
            <w:r w:rsidR="002C0AC7">
              <w:rPr>
                <w:rFonts w:eastAsia="Calibri"/>
                <w:sz w:val="24"/>
              </w:rPr>
              <w:t xml:space="preserve">Что случилось весной со снегом? </w:t>
            </w:r>
            <w:r w:rsidR="001E13AB">
              <w:rPr>
                <w:rFonts w:eastAsia="Calibri"/>
                <w:sz w:val="24"/>
              </w:rPr>
              <w:t>Кто к нам весной прилетает</w:t>
            </w:r>
            <w:r>
              <w:rPr>
                <w:rFonts w:eastAsia="Calibri"/>
                <w:sz w:val="24"/>
              </w:rPr>
              <w:t>?</w:t>
            </w:r>
            <w:r w:rsidR="00E44338">
              <w:rPr>
                <w:rFonts w:eastAsia="Calibri"/>
                <w:sz w:val="24"/>
              </w:rPr>
              <w:t xml:space="preserve"> </w:t>
            </w:r>
            <w:r w:rsidR="002C0AC7">
              <w:rPr>
                <w:rFonts w:eastAsia="Calibri"/>
                <w:sz w:val="24"/>
              </w:rPr>
              <w:t>Во что оденется весной лес</w:t>
            </w:r>
            <w:r w:rsidR="00E44338">
              <w:rPr>
                <w:rFonts w:eastAsia="Calibri"/>
                <w:sz w:val="24"/>
              </w:rPr>
              <w:t>?</w:t>
            </w:r>
            <w:r w:rsidR="002C0AC7">
              <w:rPr>
                <w:rFonts w:eastAsia="Calibri"/>
                <w:sz w:val="24"/>
              </w:rPr>
              <w:t xml:space="preserve"> Что распускается на деревьях?</w:t>
            </w:r>
            <w:r>
              <w:rPr>
                <w:rFonts w:eastAsia="Calibri"/>
                <w:sz w:val="24"/>
              </w:rPr>
              <w:t xml:space="preserve"> </w:t>
            </w:r>
            <w:r w:rsidR="001E13AB">
              <w:rPr>
                <w:rFonts w:eastAsia="Calibri"/>
                <w:sz w:val="24"/>
              </w:rPr>
              <w:t>Как весной светит солнышко</w:t>
            </w:r>
            <w:r>
              <w:rPr>
                <w:rFonts w:eastAsia="Calibri"/>
                <w:sz w:val="24"/>
              </w:rPr>
              <w:t xml:space="preserve">? </w:t>
            </w:r>
            <w:r>
              <w:rPr>
                <w:rFonts w:eastAsia="Calibri"/>
                <w:i/>
                <w:sz w:val="24"/>
              </w:rPr>
              <w:t>(Ответы детей)</w:t>
            </w:r>
          </w:p>
        </w:tc>
        <w:tc>
          <w:tcPr>
            <w:tcW w:w="1701" w:type="dxa"/>
          </w:tcPr>
          <w:p w:rsidR="00C8653B" w:rsidRDefault="00C8653B" w:rsidP="00C8653B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Познавательное развитие, социально-коммуникативное </w:t>
            </w:r>
            <w:r>
              <w:rPr>
                <w:rFonts w:eastAsia="Calibri"/>
                <w:sz w:val="24"/>
              </w:rPr>
              <w:lastRenderedPageBreak/>
              <w:t>(коммуникация)</w:t>
            </w:r>
          </w:p>
        </w:tc>
        <w:tc>
          <w:tcPr>
            <w:tcW w:w="1134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lastRenderedPageBreak/>
              <w:t>Беседа</w:t>
            </w:r>
          </w:p>
        </w:tc>
        <w:tc>
          <w:tcPr>
            <w:tcW w:w="1843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Слово</w:t>
            </w:r>
          </w:p>
        </w:tc>
        <w:tc>
          <w:tcPr>
            <w:tcW w:w="1984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Развитие интересов детей, любознательности и познавательной мотивации, </w:t>
            </w:r>
            <w:r>
              <w:rPr>
                <w:rFonts w:eastAsia="Calibri"/>
                <w:sz w:val="24"/>
              </w:rPr>
              <w:lastRenderedPageBreak/>
              <w:t>умения задавать вопросы и отвечать на них.</w:t>
            </w:r>
          </w:p>
        </w:tc>
        <w:tc>
          <w:tcPr>
            <w:tcW w:w="1559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lastRenderedPageBreak/>
              <w:t>Активные, эмоционально-отзывчивые.</w:t>
            </w:r>
          </w:p>
        </w:tc>
      </w:tr>
      <w:tr w:rsidR="00C8653B" w:rsidTr="00C8653B">
        <w:trPr>
          <w:cantSplit/>
        </w:trPr>
        <w:tc>
          <w:tcPr>
            <w:tcW w:w="1447" w:type="dxa"/>
            <w:vMerge w:val="restart"/>
            <w:tcBorders>
              <w:top w:val="nil"/>
            </w:tcBorders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</w:p>
        </w:tc>
        <w:tc>
          <w:tcPr>
            <w:tcW w:w="4820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— Ребята</w:t>
            </w:r>
            <w:r w:rsidR="001E13AB">
              <w:rPr>
                <w:rFonts w:eastAsia="Calibri"/>
                <w:sz w:val="24"/>
              </w:rPr>
              <w:t>, Весна</w:t>
            </w:r>
            <w:r w:rsidR="00E44338">
              <w:rPr>
                <w:rFonts w:eastAsia="Calibri"/>
                <w:sz w:val="24"/>
              </w:rPr>
              <w:t xml:space="preserve"> предлагает поиграть </w:t>
            </w:r>
            <w:r w:rsidR="001E13AB">
              <w:rPr>
                <w:rFonts w:eastAsia="Calibri"/>
                <w:sz w:val="24"/>
              </w:rPr>
              <w:t>с ней!</w:t>
            </w:r>
            <w:r w:rsidR="00E44338">
              <w:rPr>
                <w:rFonts w:eastAsia="Calibri"/>
                <w:sz w:val="24"/>
              </w:rPr>
              <w:t xml:space="preserve"> Вы согласны?</w:t>
            </w:r>
          </w:p>
          <w:p w:rsidR="00C8653B" w:rsidRDefault="00C8653B" w:rsidP="008039D3">
            <w:pPr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i/>
                <w:sz w:val="24"/>
              </w:rPr>
              <w:t>Ход игры:</w:t>
            </w:r>
          </w:p>
          <w:p w:rsidR="00C8653B" w:rsidRDefault="0056009F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К нам весна шагает</w:t>
            </w:r>
          </w:p>
          <w:p w:rsidR="0056009F" w:rsidRPr="006B1725" w:rsidRDefault="0056009F" w:rsidP="008039D3">
            <w:pPr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sz w:val="24"/>
              </w:rPr>
              <w:t>Быстрыми шагами,</w:t>
            </w:r>
            <w:r w:rsidR="006B1725">
              <w:rPr>
                <w:rFonts w:eastAsia="Calibri"/>
                <w:sz w:val="24"/>
              </w:rPr>
              <w:t xml:space="preserve"> </w:t>
            </w:r>
            <w:r w:rsidR="006B1725">
              <w:rPr>
                <w:rFonts w:eastAsia="Calibri"/>
                <w:i/>
                <w:sz w:val="24"/>
              </w:rPr>
              <w:t>(маршируют на месте)</w:t>
            </w:r>
          </w:p>
          <w:p w:rsidR="0056009F" w:rsidRDefault="0056009F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И сугробы тают</w:t>
            </w:r>
          </w:p>
          <w:p w:rsidR="0056009F" w:rsidRPr="006B1725" w:rsidRDefault="0056009F" w:rsidP="008039D3">
            <w:pPr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sz w:val="24"/>
              </w:rPr>
              <w:t>Под её ногами.</w:t>
            </w:r>
            <w:r w:rsidR="006B1725">
              <w:rPr>
                <w:rFonts w:eastAsia="Calibri"/>
                <w:sz w:val="24"/>
              </w:rPr>
              <w:t xml:space="preserve"> (</w:t>
            </w:r>
            <w:r w:rsidR="006B1725">
              <w:rPr>
                <w:rFonts w:eastAsia="Calibri"/>
                <w:i/>
                <w:sz w:val="24"/>
              </w:rPr>
              <w:t>приседают, руки на голове домиком)</w:t>
            </w:r>
          </w:p>
          <w:p w:rsidR="0056009F" w:rsidRDefault="0056009F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Черные проталины</w:t>
            </w:r>
          </w:p>
          <w:p w:rsidR="0056009F" w:rsidRPr="006B1725" w:rsidRDefault="0056009F" w:rsidP="008039D3">
            <w:pPr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sz w:val="24"/>
              </w:rPr>
              <w:t>На полях видны.</w:t>
            </w:r>
            <w:r w:rsidR="006B1725">
              <w:rPr>
                <w:rFonts w:eastAsia="Calibri"/>
                <w:sz w:val="24"/>
              </w:rPr>
              <w:t xml:space="preserve"> (</w:t>
            </w:r>
            <w:r w:rsidR="006B1725">
              <w:rPr>
                <w:rFonts w:eastAsia="Calibri"/>
                <w:i/>
                <w:sz w:val="24"/>
              </w:rPr>
              <w:t>встают, наклоняются, показывая руками «проталины»)</w:t>
            </w:r>
          </w:p>
          <w:p w:rsidR="0056009F" w:rsidRPr="006B1725" w:rsidRDefault="0056009F" w:rsidP="008039D3">
            <w:pPr>
              <w:rPr>
                <w:rFonts w:eastAsia="Calibri"/>
                <w:i/>
                <w:sz w:val="22"/>
              </w:rPr>
            </w:pPr>
            <w:r>
              <w:rPr>
                <w:rFonts w:eastAsia="Calibri"/>
                <w:sz w:val="24"/>
              </w:rPr>
              <w:t>Верно, очень тёплые ноги у весны.</w:t>
            </w:r>
            <w:r w:rsidR="006B1725">
              <w:rPr>
                <w:rFonts w:eastAsia="Calibri"/>
                <w:sz w:val="24"/>
              </w:rPr>
              <w:t xml:space="preserve"> (</w:t>
            </w:r>
            <w:r w:rsidR="006B1725">
              <w:rPr>
                <w:rFonts w:eastAsia="Calibri"/>
                <w:i/>
                <w:sz w:val="24"/>
              </w:rPr>
              <w:t>показывают каблучки)</w:t>
            </w:r>
          </w:p>
        </w:tc>
        <w:tc>
          <w:tcPr>
            <w:tcW w:w="1701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Физическое развитие (двигательная)</w:t>
            </w:r>
          </w:p>
        </w:tc>
        <w:tc>
          <w:tcPr>
            <w:tcW w:w="1134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Игра</w:t>
            </w:r>
          </w:p>
        </w:tc>
        <w:tc>
          <w:tcPr>
            <w:tcW w:w="1843" w:type="dxa"/>
          </w:tcPr>
          <w:p w:rsidR="00C8653B" w:rsidRDefault="006B1725" w:rsidP="00E44338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Слово, зрение</w:t>
            </w:r>
          </w:p>
        </w:tc>
        <w:tc>
          <w:tcPr>
            <w:tcW w:w="1984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Развитие двигательной активности</w:t>
            </w:r>
          </w:p>
        </w:tc>
        <w:tc>
          <w:tcPr>
            <w:tcW w:w="1559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Физически развитый, эмоционально отзывчивый</w:t>
            </w:r>
          </w:p>
        </w:tc>
      </w:tr>
      <w:tr w:rsidR="00C8653B" w:rsidTr="00C8653B">
        <w:trPr>
          <w:cantSplit/>
        </w:trPr>
        <w:tc>
          <w:tcPr>
            <w:tcW w:w="1447" w:type="dxa"/>
            <w:vMerge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</w:p>
        </w:tc>
        <w:tc>
          <w:tcPr>
            <w:tcW w:w="4820" w:type="dxa"/>
          </w:tcPr>
          <w:p w:rsidR="00C8653B" w:rsidRDefault="00C8653B" w:rsidP="00E44338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— </w:t>
            </w:r>
            <w:r w:rsidR="00E44338">
              <w:rPr>
                <w:rFonts w:eastAsia="Calibri"/>
                <w:sz w:val="24"/>
              </w:rPr>
              <w:t xml:space="preserve">Ребята, как вы думаете, </w:t>
            </w:r>
            <w:r w:rsidR="008D0F87">
              <w:rPr>
                <w:rFonts w:eastAsia="Calibri"/>
                <w:sz w:val="24"/>
              </w:rPr>
              <w:t>с приходом весны на деревьях появляются листочки или нет</w:t>
            </w:r>
            <w:r w:rsidR="00E44338">
              <w:rPr>
                <w:rFonts w:eastAsia="Calibri"/>
                <w:sz w:val="24"/>
              </w:rPr>
              <w:t xml:space="preserve">? В стихотворении </w:t>
            </w:r>
            <w:r w:rsidR="001A7529">
              <w:rPr>
                <w:rFonts w:eastAsia="Calibri"/>
                <w:sz w:val="24"/>
              </w:rPr>
              <w:t>что об этом говорилось</w:t>
            </w:r>
            <w:r w:rsidR="00E44338">
              <w:rPr>
                <w:rFonts w:eastAsia="Calibri"/>
                <w:sz w:val="24"/>
              </w:rPr>
              <w:t xml:space="preserve">? </w:t>
            </w:r>
            <w:r w:rsidR="00E44338" w:rsidRPr="00E44338">
              <w:rPr>
                <w:rFonts w:eastAsia="Calibri"/>
                <w:i/>
                <w:sz w:val="24"/>
              </w:rPr>
              <w:t>(ответы детей)</w:t>
            </w:r>
            <w:r w:rsidR="00E44338">
              <w:rPr>
                <w:rFonts w:eastAsia="Calibri"/>
                <w:i/>
                <w:sz w:val="24"/>
              </w:rPr>
              <w:t xml:space="preserve"> </w:t>
            </w:r>
            <w:r w:rsidR="00292D0A">
              <w:rPr>
                <w:rFonts w:eastAsia="Calibri"/>
                <w:sz w:val="24"/>
              </w:rPr>
              <w:t xml:space="preserve">– </w:t>
            </w:r>
            <w:r w:rsidR="00BD40A5">
              <w:rPr>
                <w:rFonts w:eastAsia="Calibri"/>
                <w:sz w:val="24"/>
              </w:rPr>
              <w:t>П</w:t>
            </w:r>
            <w:r w:rsidR="00292D0A">
              <w:rPr>
                <w:rFonts w:eastAsia="Calibri"/>
                <w:sz w:val="24"/>
              </w:rPr>
              <w:t xml:space="preserve">равильно, </w:t>
            </w:r>
            <w:r w:rsidR="001A7529">
              <w:rPr>
                <w:rFonts w:eastAsia="Calibri"/>
                <w:sz w:val="24"/>
              </w:rPr>
              <w:t>весной на деревьях появляются листочки</w:t>
            </w:r>
            <w:r w:rsidR="00292D0A">
              <w:rPr>
                <w:rFonts w:eastAsia="Calibri"/>
                <w:sz w:val="24"/>
              </w:rPr>
              <w:t>!</w:t>
            </w:r>
            <w:r w:rsidRPr="00E44338">
              <w:rPr>
                <w:rFonts w:eastAsia="Calibri"/>
                <w:sz w:val="24"/>
              </w:rPr>
              <w:t xml:space="preserve"> </w:t>
            </w:r>
            <w:r w:rsidR="00292D0A">
              <w:rPr>
                <w:rFonts w:eastAsia="Calibri"/>
                <w:sz w:val="24"/>
              </w:rPr>
              <w:t xml:space="preserve">Наша </w:t>
            </w:r>
            <w:r w:rsidR="001A7529">
              <w:rPr>
                <w:rFonts w:eastAsia="Calibri"/>
                <w:sz w:val="24"/>
              </w:rPr>
              <w:t>Весна тоже хочет одеть деревья листочками</w:t>
            </w:r>
            <w:r w:rsidR="00292D0A">
              <w:rPr>
                <w:rFonts w:eastAsia="Calibri"/>
                <w:sz w:val="24"/>
              </w:rPr>
              <w:t>!</w:t>
            </w:r>
            <w:r w:rsidR="001A7529">
              <w:rPr>
                <w:rFonts w:eastAsia="Calibri"/>
                <w:sz w:val="24"/>
              </w:rPr>
              <w:t xml:space="preserve"> Вот какие деревья она нам принесла </w:t>
            </w:r>
            <w:r w:rsidR="001A7529" w:rsidRPr="001A7529">
              <w:rPr>
                <w:rFonts w:eastAsia="Calibri"/>
                <w:i/>
                <w:sz w:val="24"/>
              </w:rPr>
              <w:t>(показываем заготовки с нарисованными деревьями)</w:t>
            </w:r>
            <w:r w:rsidR="00292D0A">
              <w:rPr>
                <w:rFonts w:eastAsia="Calibri"/>
                <w:sz w:val="24"/>
              </w:rPr>
              <w:t xml:space="preserve"> Как мы можем ей помочь? </w:t>
            </w:r>
            <w:r>
              <w:rPr>
                <w:rFonts w:eastAsia="Calibri"/>
                <w:i/>
                <w:sz w:val="24"/>
              </w:rPr>
              <w:t xml:space="preserve">(Предположения детей). </w:t>
            </w:r>
          </w:p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Правильно, мы можем </w:t>
            </w:r>
            <w:r w:rsidR="00292D0A">
              <w:rPr>
                <w:rFonts w:eastAsia="Calibri"/>
                <w:sz w:val="24"/>
              </w:rPr>
              <w:t xml:space="preserve">нарисовать ей </w:t>
            </w:r>
            <w:r w:rsidR="001A7529">
              <w:rPr>
                <w:rFonts w:eastAsia="Calibri"/>
                <w:sz w:val="24"/>
              </w:rPr>
              <w:t>листочки</w:t>
            </w:r>
            <w:r>
              <w:rPr>
                <w:rFonts w:eastAsia="Calibri"/>
                <w:sz w:val="24"/>
              </w:rPr>
              <w:t>!</w:t>
            </w:r>
          </w:p>
          <w:p w:rsidR="00292D0A" w:rsidRDefault="00C8653B" w:rsidP="008039D3">
            <w:pPr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sz w:val="24"/>
              </w:rPr>
              <w:t xml:space="preserve">— </w:t>
            </w:r>
            <w:r w:rsidR="00292D0A">
              <w:rPr>
                <w:rFonts w:eastAsia="Calibri"/>
                <w:sz w:val="24"/>
              </w:rPr>
              <w:t xml:space="preserve">У нас есть заготовки </w:t>
            </w:r>
            <w:r w:rsidR="001A7529">
              <w:rPr>
                <w:rFonts w:eastAsia="Calibri"/>
                <w:sz w:val="24"/>
              </w:rPr>
              <w:t xml:space="preserve">деревьев, штампы из пробок </w:t>
            </w:r>
            <w:r w:rsidR="00292D0A">
              <w:rPr>
                <w:rFonts w:eastAsia="Calibri"/>
                <w:sz w:val="24"/>
              </w:rPr>
              <w:t>и краска. Как</w:t>
            </w:r>
            <w:r w:rsidR="00C65B97">
              <w:rPr>
                <w:rFonts w:eastAsia="Calibri"/>
                <w:sz w:val="24"/>
              </w:rPr>
              <w:t xml:space="preserve"> вы думаете, какого цвета листочки появляются весной на деревьях?</w:t>
            </w:r>
            <w:r w:rsidR="00292D0A">
              <w:rPr>
                <w:rFonts w:eastAsia="Calibri"/>
                <w:sz w:val="24"/>
              </w:rPr>
              <w:t xml:space="preserve"> </w:t>
            </w:r>
            <w:r w:rsidR="00292D0A" w:rsidRPr="00292D0A">
              <w:rPr>
                <w:rFonts w:eastAsia="Calibri"/>
                <w:i/>
                <w:sz w:val="24"/>
              </w:rPr>
              <w:t>(Ответы детей)</w:t>
            </w:r>
            <w:r w:rsidR="00292D0A">
              <w:rPr>
                <w:rFonts w:eastAsia="Calibri"/>
                <w:i/>
                <w:sz w:val="24"/>
              </w:rPr>
              <w:t>.</w:t>
            </w:r>
          </w:p>
          <w:p w:rsidR="00C8653B" w:rsidRDefault="00292D0A" w:rsidP="008039D3">
            <w:pPr>
              <w:rPr>
                <w:rFonts w:eastAsia="Calibri"/>
                <w:sz w:val="24"/>
              </w:rPr>
            </w:pPr>
            <w:r w:rsidRPr="00292D0A">
              <w:rPr>
                <w:rFonts w:eastAsia="Calibri"/>
                <w:sz w:val="24"/>
              </w:rPr>
              <w:t>С</w:t>
            </w:r>
            <w:r w:rsidR="00C8653B">
              <w:rPr>
                <w:rFonts w:eastAsia="Calibri"/>
                <w:sz w:val="24"/>
              </w:rPr>
              <w:t xml:space="preserve">мотрите, я беру </w:t>
            </w:r>
            <w:r>
              <w:rPr>
                <w:rFonts w:eastAsia="Calibri"/>
                <w:sz w:val="24"/>
              </w:rPr>
              <w:t xml:space="preserve">штамп, обмакиваю его в краску и наношу на </w:t>
            </w:r>
            <w:r w:rsidR="00C65B97">
              <w:rPr>
                <w:rFonts w:eastAsia="Calibri"/>
                <w:sz w:val="24"/>
              </w:rPr>
              <w:t>дерево</w:t>
            </w:r>
            <w:r>
              <w:rPr>
                <w:rFonts w:eastAsia="Calibri"/>
                <w:sz w:val="24"/>
              </w:rPr>
              <w:t xml:space="preserve">. </w:t>
            </w:r>
            <w:r w:rsidR="00C8653B">
              <w:rPr>
                <w:rFonts w:eastAsia="Calibri"/>
                <w:sz w:val="24"/>
              </w:rPr>
              <w:t xml:space="preserve">Кто ещё хочет помочь </w:t>
            </w:r>
            <w:r w:rsidR="00C65B97">
              <w:rPr>
                <w:rFonts w:eastAsia="Calibri"/>
                <w:sz w:val="24"/>
              </w:rPr>
              <w:t>Весне</w:t>
            </w:r>
            <w:r w:rsidR="00C8653B">
              <w:rPr>
                <w:rFonts w:eastAsia="Calibri"/>
                <w:sz w:val="24"/>
              </w:rPr>
              <w:t>?</w:t>
            </w:r>
          </w:p>
          <w:p w:rsidR="00C8653B" w:rsidRPr="00292D0A" w:rsidRDefault="00C8653B" w:rsidP="00C65B97">
            <w:pPr>
              <w:rPr>
                <w:rFonts w:eastAsia="Calibri"/>
                <w:i/>
                <w:sz w:val="24"/>
                <w:szCs w:val="24"/>
              </w:rPr>
            </w:pPr>
            <w:r w:rsidRPr="00292D0A">
              <w:rPr>
                <w:rFonts w:eastAsia="Calibri"/>
                <w:i/>
                <w:sz w:val="24"/>
                <w:szCs w:val="24"/>
              </w:rPr>
              <w:t xml:space="preserve">Дети с помощью воспитателя рисуют </w:t>
            </w:r>
            <w:r w:rsidR="00292D0A" w:rsidRPr="00292D0A">
              <w:rPr>
                <w:rFonts w:eastAsia="Calibri"/>
                <w:i/>
                <w:sz w:val="24"/>
                <w:szCs w:val="24"/>
              </w:rPr>
              <w:t xml:space="preserve">штампами </w:t>
            </w:r>
            <w:r w:rsidR="00C65B97">
              <w:rPr>
                <w:rFonts w:eastAsia="Calibri"/>
                <w:i/>
                <w:sz w:val="24"/>
                <w:szCs w:val="24"/>
              </w:rPr>
              <w:t>листочки</w:t>
            </w:r>
            <w:r w:rsidR="00292D0A" w:rsidRPr="00292D0A">
              <w:rPr>
                <w:rFonts w:eastAsia="Calibri"/>
                <w:i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8653B" w:rsidRDefault="00C8653B" w:rsidP="00292D0A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Художественно-эстетическое разв</w:t>
            </w:r>
            <w:r w:rsidR="00292D0A">
              <w:rPr>
                <w:rFonts w:eastAsia="Calibri"/>
                <w:sz w:val="24"/>
              </w:rPr>
              <w:t>итие (продуктивная деятельность - рисование</w:t>
            </w:r>
            <w:r>
              <w:rPr>
                <w:rFonts w:eastAsia="Calibri"/>
                <w:sz w:val="24"/>
              </w:rPr>
              <w:t>).</w:t>
            </w:r>
          </w:p>
        </w:tc>
        <w:tc>
          <w:tcPr>
            <w:tcW w:w="1134" w:type="dxa"/>
          </w:tcPr>
          <w:p w:rsidR="00C8653B" w:rsidRDefault="00C8653B" w:rsidP="00292D0A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Беседа, работа </w:t>
            </w:r>
            <w:r w:rsidR="00292D0A">
              <w:rPr>
                <w:rFonts w:eastAsia="Calibri"/>
                <w:sz w:val="24"/>
              </w:rPr>
              <w:t>штампами</w:t>
            </w:r>
            <w:r>
              <w:rPr>
                <w:rFonts w:eastAsia="Calibri"/>
                <w:sz w:val="24"/>
              </w:rPr>
              <w:t xml:space="preserve"> и красками.</w:t>
            </w:r>
          </w:p>
        </w:tc>
        <w:tc>
          <w:tcPr>
            <w:tcW w:w="1843" w:type="dxa"/>
          </w:tcPr>
          <w:p w:rsidR="00C8653B" w:rsidRDefault="00C8653B" w:rsidP="00862A0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Слово, зрение;</w:t>
            </w:r>
            <w:r>
              <w:rPr>
                <w:rFonts w:ascii="Calibri" w:eastAsia="Calibri" w:hAnsi="Calibri"/>
                <w:sz w:val="22"/>
              </w:rPr>
              <w:t xml:space="preserve"> </w:t>
            </w:r>
            <w:r>
              <w:rPr>
                <w:rFonts w:eastAsia="Calibri"/>
                <w:sz w:val="24"/>
              </w:rPr>
              <w:t xml:space="preserve">принадлежности для работы: </w:t>
            </w:r>
            <w:r w:rsidR="00292D0A">
              <w:rPr>
                <w:rFonts w:eastAsia="Calibri"/>
                <w:sz w:val="24"/>
              </w:rPr>
              <w:t>штампы</w:t>
            </w:r>
            <w:r>
              <w:rPr>
                <w:rFonts w:eastAsia="Calibri"/>
                <w:sz w:val="24"/>
              </w:rPr>
              <w:t xml:space="preserve">, </w:t>
            </w:r>
            <w:r w:rsidR="00292D0A">
              <w:rPr>
                <w:rFonts w:eastAsia="Calibri"/>
                <w:sz w:val="24"/>
              </w:rPr>
              <w:t>акварельная краска в специальных тарелочках</w:t>
            </w:r>
            <w:r>
              <w:rPr>
                <w:rFonts w:eastAsia="Calibri"/>
                <w:sz w:val="24"/>
              </w:rPr>
              <w:t xml:space="preserve">, лист бумаги </w:t>
            </w:r>
            <w:r w:rsidR="00292D0A">
              <w:rPr>
                <w:rFonts w:eastAsia="Calibri"/>
                <w:sz w:val="24"/>
              </w:rPr>
              <w:t xml:space="preserve">с </w:t>
            </w:r>
            <w:r w:rsidR="00862A03">
              <w:rPr>
                <w:rFonts w:eastAsia="Calibri"/>
                <w:sz w:val="24"/>
              </w:rPr>
              <w:t>изображением дерева</w:t>
            </w:r>
            <w:r w:rsidR="00292D0A">
              <w:rPr>
                <w:rFonts w:eastAsia="Calibri"/>
                <w:sz w:val="24"/>
              </w:rPr>
              <w:t xml:space="preserve"> </w:t>
            </w:r>
            <w:r>
              <w:rPr>
                <w:rFonts w:eastAsia="Calibri"/>
                <w:sz w:val="24"/>
              </w:rPr>
              <w:t>для рисования. Салфетки.</w:t>
            </w:r>
          </w:p>
        </w:tc>
        <w:tc>
          <w:tcPr>
            <w:tcW w:w="1984" w:type="dxa"/>
          </w:tcPr>
          <w:p w:rsidR="00C8653B" w:rsidRDefault="00C8653B" w:rsidP="009309B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Формирование готовности к совместной деятельности со сверстниками и взрослыми, формирование навыка пользования краской и </w:t>
            </w:r>
            <w:r w:rsidR="009309B3">
              <w:rPr>
                <w:rFonts w:eastAsia="Calibri"/>
                <w:sz w:val="24"/>
              </w:rPr>
              <w:t>штампами</w:t>
            </w:r>
            <w:r>
              <w:rPr>
                <w:rFonts w:eastAsia="Calibri"/>
                <w:sz w:val="24"/>
              </w:rPr>
              <w:t>.</w:t>
            </w:r>
          </w:p>
        </w:tc>
        <w:tc>
          <w:tcPr>
            <w:tcW w:w="1559" w:type="dxa"/>
          </w:tcPr>
          <w:p w:rsidR="00C8653B" w:rsidRDefault="00C8653B" w:rsidP="009309B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Овладение умениями и навыками, необходимыми для работы с</w:t>
            </w:r>
            <w:r w:rsidR="009309B3">
              <w:rPr>
                <w:rFonts w:eastAsia="Calibri"/>
                <w:sz w:val="24"/>
              </w:rPr>
              <w:t>о</w:t>
            </w:r>
            <w:r>
              <w:rPr>
                <w:rFonts w:eastAsia="Calibri"/>
                <w:sz w:val="24"/>
              </w:rPr>
              <w:t xml:space="preserve"> </w:t>
            </w:r>
            <w:r w:rsidR="009309B3">
              <w:rPr>
                <w:rFonts w:eastAsia="Calibri"/>
                <w:sz w:val="24"/>
              </w:rPr>
              <w:t>штампами</w:t>
            </w:r>
            <w:r>
              <w:rPr>
                <w:rFonts w:eastAsia="Calibri"/>
                <w:sz w:val="24"/>
              </w:rPr>
              <w:t xml:space="preserve"> и </w:t>
            </w:r>
            <w:r w:rsidR="009309B3">
              <w:rPr>
                <w:rFonts w:eastAsia="Calibri"/>
                <w:sz w:val="24"/>
              </w:rPr>
              <w:t>краской</w:t>
            </w:r>
            <w:r>
              <w:rPr>
                <w:rFonts w:eastAsia="Calibri"/>
                <w:sz w:val="24"/>
              </w:rPr>
              <w:t>.</w:t>
            </w:r>
          </w:p>
        </w:tc>
      </w:tr>
      <w:tr w:rsidR="00C8653B" w:rsidTr="00C8653B">
        <w:trPr>
          <w:trHeight w:val="2037"/>
        </w:trPr>
        <w:tc>
          <w:tcPr>
            <w:tcW w:w="1447" w:type="dxa"/>
          </w:tcPr>
          <w:p w:rsidR="00C8653B" w:rsidRDefault="00C8653B" w:rsidP="008039D3">
            <w:pPr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Заключительная часть</w:t>
            </w:r>
          </w:p>
        </w:tc>
        <w:tc>
          <w:tcPr>
            <w:tcW w:w="4820" w:type="dxa"/>
          </w:tcPr>
          <w:p w:rsidR="009309B3" w:rsidRDefault="00C8653B" w:rsidP="009309B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— Вот как</w:t>
            </w:r>
            <w:r w:rsidR="009309B3">
              <w:rPr>
                <w:rFonts w:eastAsia="Calibri"/>
                <w:sz w:val="24"/>
              </w:rPr>
              <w:t xml:space="preserve">ие </w:t>
            </w:r>
            <w:r w:rsidR="00862A03">
              <w:rPr>
                <w:rFonts w:eastAsia="Calibri"/>
                <w:sz w:val="24"/>
              </w:rPr>
              <w:t>листочки на деревьях</w:t>
            </w:r>
            <w:r w:rsidR="009309B3">
              <w:rPr>
                <w:rFonts w:eastAsia="Calibri"/>
                <w:sz w:val="24"/>
              </w:rPr>
              <w:t xml:space="preserve"> получились у всех красивые! Вам понравилось рисовать и играть с </w:t>
            </w:r>
            <w:r w:rsidR="00862A03">
              <w:rPr>
                <w:rFonts w:eastAsia="Calibri"/>
                <w:sz w:val="24"/>
              </w:rPr>
              <w:t>Весной</w:t>
            </w:r>
            <w:r w:rsidR="009309B3">
              <w:rPr>
                <w:rFonts w:eastAsia="Calibri"/>
                <w:sz w:val="24"/>
              </w:rPr>
              <w:t>?</w:t>
            </w:r>
          </w:p>
          <w:p w:rsidR="009309B3" w:rsidRDefault="009309B3" w:rsidP="00862A0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Наша </w:t>
            </w:r>
            <w:r w:rsidR="00862A03">
              <w:rPr>
                <w:rFonts w:eastAsia="Calibri"/>
                <w:sz w:val="24"/>
              </w:rPr>
              <w:t>Весна</w:t>
            </w:r>
            <w:r>
              <w:rPr>
                <w:rFonts w:eastAsia="Calibri"/>
                <w:sz w:val="24"/>
              </w:rPr>
              <w:t xml:space="preserve"> всех благодарит, она будет </w:t>
            </w:r>
            <w:r w:rsidR="00862A03">
              <w:rPr>
                <w:rFonts w:eastAsia="Calibri"/>
                <w:sz w:val="24"/>
              </w:rPr>
              <w:t>так рада видеть такие нарядные деревья</w:t>
            </w:r>
            <w:r>
              <w:rPr>
                <w:rFonts w:eastAsia="Calibri"/>
                <w:sz w:val="24"/>
              </w:rPr>
              <w:t xml:space="preserve">! Скажем ей «До свидания!» </w:t>
            </w:r>
            <w:r w:rsidRPr="009309B3">
              <w:rPr>
                <w:rFonts w:eastAsia="Calibri"/>
                <w:i/>
                <w:sz w:val="24"/>
              </w:rPr>
              <w:t xml:space="preserve">Все прощаются с </w:t>
            </w:r>
            <w:r w:rsidR="00862A03">
              <w:rPr>
                <w:rFonts w:eastAsia="Calibri"/>
                <w:i/>
                <w:sz w:val="24"/>
              </w:rPr>
              <w:t>Весной</w:t>
            </w:r>
            <w:r>
              <w:rPr>
                <w:rFonts w:eastAsia="Calibri"/>
                <w:sz w:val="24"/>
              </w:rPr>
              <w:t>.</w:t>
            </w:r>
          </w:p>
        </w:tc>
        <w:tc>
          <w:tcPr>
            <w:tcW w:w="1701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Познавательное, социально-коммуникативное (коммуникация)</w:t>
            </w:r>
          </w:p>
        </w:tc>
        <w:tc>
          <w:tcPr>
            <w:tcW w:w="1134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Беседа</w:t>
            </w:r>
          </w:p>
        </w:tc>
        <w:tc>
          <w:tcPr>
            <w:tcW w:w="1843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Слово</w:t>
            </w:r>
          </w:p>
        </w:tc>
        <w:tc>
          <w:tcPr>
            <w:tcW w:w="1984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Обобщить полученные детьми знания.</w:t>
            </w:r>
          </w:p>
        </w:tc>
        <w:tc>
          <w:tcPr>
            <w:tcW w:w="1559" w:type="dxa"/>
          </w:tcPr>
          <w:p w:rsidR="00C8653B" w:rsidRDefault="00C8653B" w:rsidP="008039D3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Эмоционально отзывчивый.</w:t>
            </w:r>
          </w:p>
        </w:tc>
      </w:tr>
    </w:tbl>
    <w:p w:rsidR="00C1460E" w:rsidRDefault="00D2035C" w:rsidP="00C8653B"/>
    <w:sectPr w:rsidR="00C1460E" w:rsidSect="00C8653B">
      <w:pgSz w:w="16838" w:h="11906" w:orient="landscape"/>
      <w:pgMar w:top="1800" w:right="1440" w:bottom="180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3149A"/>
    <w:multiLevelType w:val="multilevel"/>
    <w:tmpl w:val="AF5A7AF0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C4856"/>
    <w:multiLevelType w:val="multilevel"/>
    <w:tmpl w:val="48DEC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C07EB"/>
    <w:multiLevelType w:val="multilevel"/>
    <w:tmpl w:val="9FECB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81764"/>
    <w:multiLevelType w:val="multilevel"/>
    <w:tmpl w:val="D7D2211C"/>
    <w:lvl w:ilvl="0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  <w:sz w:val="22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17"/>
    <w:rsid w:val="001A7529"/>
    <w:rsid w:val="001B4ADE"/>
    <w:rsid w:val="001E13AB"/>
    <w:rsid w:val="00204718"/>
    <w:rsid w:val="00292D0A"/>
    <w:rsid w:val="002C0AC7"/>
    <w:rsid w:val="002F3809"/>
    <w:rsid w:val="004E7717"/>
    <w:rsid w:val="0056009F"/>
    <w:rsid w:val="005E4E7E"/>
    <w:rsid w:val="00604A6E"/>
    <w:rsid w:val="006B1725"/>
    <w:rsid w:val="008506C8"/>
    <w:rsid w:val="00862A03"/>
    <w:rsid w:val="008D0F87"/>
    <w:rsid w:val="009309B3"/>
    <w:rsid w:val="00AB35CB"/>
    <w:rsid w:val="00B22186"/>
    <w:rsid w:val="00B721E3"/>
    <w:rsid w:val="00BD40A5"/>
    <w:rsid w:val="00C65B97"/>
    <w:rsid w:val="00C8653B"/>
    <w:rsid w:val="00D2035C"/>
    <w:rsid w:val="00DC1C2D"/>
    <w:rsid w:val="00E4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DFE4D"/>
  <w15:chartTrackingRefBased/>
  <w15:docId w15:val="{CEB14896-552D-491D-AEC7-B262805C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8653B"/>
    <w:pPr>
      <w:ind w:left="720"/>
    </w:pPr>
    <w:rPr>
      <w:sz w:val="24"/>
    </w:rPr>
  </w:style>
  <w:style w:type="character" w:styleId="a4">
    <w:name w:val="Hyperlink"/>
    <w:basedOn w:val="a0"/>
    <w:uiPriority w:val="99"/>
    <w:unhideWhenUsed/>
    <w:rsid w:val="008506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terinstvo.ru/art/stihi-o-vesne%20Materinst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Грушецкая</dc:creator>
  <cp:keywords/>
  <dc:description/>
  <cp:lastModifiedBy>Людмила Грушецкая</cp:lastModifiedBy>
  <cp:revision>12</cp:revision>
  <dcterms:created xsi:type="dcterms:W3CDTF">2018-04-23T15:08:00Z</dcterms:created>
  <dcterms:modified xsi:type="dcterms:W3CDTF">2019-03-24T15:54:00Z</dcterms:modified>
</cp:coreProperties>
</file>