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A5" w:rsidRPr="000A29CD" w:rsidRDefault="007072A5" w:rsidP="00BB5296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9CD">
        <w:rPr>
          <w:b/>
          <w:sz w:val="24"/>
          <w:szCs w:val="24"/>
        </w:rPr>
        <w:t>Адаптация детей дошкольного возраста к обучению в школе</w:t>
      </w:r>
      <w:r w:rsidR="00BB5296">
        <w:rPr>
          <w:b/>
          <w:sz w:val="24"/>
          <w:szCs w:val="24"/>
        </w:rPr>
        <w:t>.</w:t>
      </w:r>
      <w:r w:rsidR="00BB5296" w:rsidRPr="000A29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0EFF" w:rsidRPr="000A29CD" w:rsidRDefault="00FE0EFF" w:rsidP="00DE20D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A29CD">
        <w:t>Мы живем в такое время</w:t>
      </w:r>
      <w:r w:rsidR="007072A5" w:rsidRPr="000A29CD">
        <w:t xml:space="preserve">, в котором очень высокие требования жизни к организации воспитания и обучения детей заставляют искать новые, более эффективные психолого-педагогические подходы и методы обучения. </w:t>
      </w:r>
    </w:p>
    <w:p w:rsidR="00FE0EFF" w:rsidRPr="000A29CD" w:rsidRDefault="00FE0EFF" w:rsidP="000A29C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0A29CD">
        <w:t>Новые государственные образовательные стандарты, изменения, происходящие в обществе, определили становление принципиально новых приоритетов в образовании, важнейшим из которых является:</w:t>
      </w:r>
    </w:p>
    <w:p w:rsidR="00FE0EFF" w:rsidRPr="000A29CD" w:rsidRDefault="00FE0EFF" w:rsidP="00FE0EF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A29CD">
        <w:t>• повышение качества образования;</w:t>
      </w:r>
    </w:p>
    <w:p w:rsidR="00FE0EFF" w:rsidRPr="000A29CD" w:rsidRDefault="00FE0EFF" w:rsidP="00FE0EF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A29CD">
        <w:t>• обеспечение доступности качественного образования каждому ребёнку;</w:t>
      </w:r>
    </w:p>
    <w:p w:rsidR="00FE0EFF" w:rsidRPr="000A29CD" w:rsidRDefault="00FE0EFF" w:rsidP="00FE0EF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A29CD">
        <w:t>• развитие непрерывного образования;</w:t>
      </w:r>
    </w:p>
    <w:p w:rsidR="00FE0EFF" w:rsidRPr="000A29CD" w:rsidRDefault="00FE0EFF" w:rsidP="00FE0EF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A29CD">
        <w:t>• обеспечение равных стартовых возможностей для детей при поступлении в школу.</w:t>
      </w:r>
    </w:p>
    <w:p w:rsidR="00FE0EFF" w:rsidRPr="000A29CD" w:rsidRDefault="00FE0EFF" w:rsidP="00FE0E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>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FE0EFF" w:rsidRPr="000A29CD" w:rsidRDefault="00FE0EFF" w:rsidP="00FE0E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 xml:space="preserve">Об этом писал и доктор психологических наук Л. </w:t>
      </w:r>
      <w:proofErr w:type="spellStart"/>
      <w:r w:rsidRPr="000A29CD">
        <w:rPr>
          <w:rFonts w:ascii="Times New Roman" w:hAnsi="Times New Roman" w:cs="Times New Roman"/>
          <w:sz w:val="24"/>
          <w:szCs w:val="24"/>
        </w:rPr>
        <w:t>А.Венге</w:t>
      </w:r>
      <w:r w:rsidR="00F06514" w:rsidRPr="000A29CD"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FE0EFF" w:rsidRPr="000A29CD" w:rsidRDefault="00FE0EFF" w:rsidP="00FE0EFF">
      <w:pPr>
        <w:rPr>
          <w:rFonts w:ascii="Times New Roman" w:hAnsi="Times New Roman" w:cs="Times New Roman"/>
          <w:i/>
          <w:sz w:val="24"/>
          <w:szCs w:val="24"/>
        </w:rPr>
      </w:pPr>
      <w:r w:rsidRPr="000A29CD">
        <w:rPr>
          <w:rFonts w:ascii="Times New Roman" w:hAnsi="Times New Roman" w:cs="Times New Roman"/>
          <w:i/>
          <w:sz w:val="24"/>
          <w:szCs w:val="24"/>
        </w:rPr>
        <w:t>«Быть готовым к школе – не значит уметь читать, писать и считать.</w:t>
      </w:r>
    </w:p>
    <w:p w:rsidR="00FE0EFF" w:rsidRPr="000A29CD" w:rsidRDefault="00FE0EFF" w:rsidP="00FE0EFF">
      <w:pPr>
        <w:rPr>
          <w:rFonts w:ascii="Times New Roman" w:hAnsi="Times New Roman" w:cs="Times New Roman"/>
          <w:i/>
          <w:sz w:val="24"/>
          <w:szCs w:val="24"/>
        </w:rPr>
      </w:pPr>
      <w:r w:rsidRPr="000A29CD">
        <w:rPr>
          <w:rFonts w:ascii="Times New Roman" w:hAnsi="Times New Roman" w:cs="Times New Roman"/>
          <w:i/>
          <w:sz w:val="24"/>
          <w:szCs w:val="24"/>
        </w:rPr>
        <w:t xml:space="preserve"> Быть готовым к школе – значит быть готовым всему этому научиться». </w:t>
      </w:r>
    </w:p>
    <w:p w:rsidR="00FE0EFF" w:rsidRPr="000A29CD" w:rsidRDefault="00FE0EFF" w:rsidP="00FE0E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 xml:space="preserve">        Поэтому 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ребенка и др.</w:t>
      </w:r>
    </w:p>
    <w:p w:rsidR="00CB0B9D" w:rsidRPr="000A29CD" w:rsidRDefault="00FE0EFF" w:rsidP="00CB0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 xml:space="preserve">Механизм осуществления преемственности, </w:t>
      </w:r>
      <w:r w:rsidR="00CB0B9D" w:rsidRPr="000A29CD">
        <w:rPr>
          <w:rFonts w:ascii="Times New Roman" w:hAnsi="Times New Roman" w:cs="Times New Roman"/>
          <w:sz w:val="24"/>
          <w:szCs w:val="24"/>
        </w:rPr>
        <w:t>могут быть разнообразными, и их выбор обусловлен степенью взаимосвязи, стилем, содержанием взаимоотношений образовательных учреждений.</w:t>
      </w:r>
    </w:p>
    <w:p w:rsidR="007A6B1C" w:rsidRPr="000A29CD" w:rsidRDefault="007A6B1C" w:rsidP="00CB0B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B9D" w:rsidRPr="000A29CD" w:rsidRDefault="00CB0B9D" w:rsidP="00CB0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>Я хочу рассказать об одной из таких форм работы. Это организация обучения по дополнительной, общеобразовательной</w:t>
      </w:r>
      <w:proofErr w:type="gramStart"/>
      <w:r w:rsidRPr="000A29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2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9C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A29CD">
        <w:rPr>
          <w:rFonts w:ascii="Times New Roman" w:hAnsi="Times New Roman" w:cs="Times New Roman"/>
          <w:sz w:val="24"/>
          <w:szCs w:val="24"/>
        </w:rPr>
        <w:t xml:space="preserve"> программе «Школа МАЛЫШОК».</w:t>
      </w:r>
    </w:p>
    <w:p w:rsidR="00CB0B9D" w:rsidRPr="000A29CD" w:rsidRDefault="00CB0B9D" w:rsidP="00CB0B9D">
      <w:pPr>
        <w:pStyle w:val="Default"/>
        <w:spacing w:line="276" w:lineRule="auto"/>
        <w:ind w:firstLine="567"/>
        <w:jc w:val="both"/>
        <w:rPr>
          <w:color w:val="auto"/>
        </w:rPr>
      </w:pPr>
      <w:r w:rsidRPr="000A29CD">
        <w:rPr>
          <w:color w:val="auto"/>
        </w:rPr>
        <w:t xml:space="preserve">Программа предназначена для подготовки детей к обучению в школе. Осуществляет преемственность между дошкольным и начальным общим образованием, целью которой становится успешная адаптация детей дошкольного возраста к новым образовательным условиям. Программа рассчитана на детей старшего дошкольного возраста (6-7 лет). Основу программы составляют прогрессивные концепции развивающего обучения, ведущая идея состоит в гармоничном развитии ребенка. </w:t>
      </w:r>
    </w:p>
    <w:p w:rsidR="00343353" w:rsidRPr="000A29CD" w:rsidRDefault="00343353" w:rsidP="00343353">
      <w:pPr>
        <w:pStyle w:val="Default"/>
        <w:spacing w:line="276" w:lineRule="auto"/>
        <w:ind w:firstLine="567"/>
        <w:jc w:val="both"/>
        <w:rPr>
          <w:color w:val="auto"/>
        </w:rPr>
      </w:pPr>
      <w:r w:rsidRPr="000A29CD">
        <w:rPr>
          <w:color w:val="auto"/>
        </w:rPr>
        <w:lastRenderedPageBreak/>
        <w:t xml:space="preserve">Программа направлена на решение вопросов выравнивания стартовых возможностей дошкольников с учетом проблемы разного уровня подготовленности детей, затрудняющего их адаптацию к условиям школьной жизни. </w:t>
      </w:r>
    </w:p>
    <w:p w:rsidR="00343353" w:rsidRPr="000A29CD" w:rsidRDefault="00343353" w:rsidP="00343353">
      <w:pPr>
        <w:pStyle w:val="Default"/>
        <w:spacing w:line="276" w:lineRule="auto"/>
        <w:ind w:firstLine="567"/>
        <w:jc w:val="both"/>
        <w:rPr>
          <w:color w:val="auto"/>
        </w:rPr>
      </w:pP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  <w:r w:rsidRPr="000A29CD">
        <w:rPr>
          <w:b/>
          <w:color w:val="auto"/>
        </w:rPr>
        <w:t>Цель программы:</w:t>
      </w:r>
      <w:r w:rsidRPr="000A29CD">
        <w:rPr>
          <w:color w:val="auto"/>
        </w:rPr>
        <w:t xml:space="preserve"> создать условия для развития детей старшего дошкольного возраста для успешной адаптации к школе, формировать готовность дошкольников к обучению, развивать интеллектуальные качества, творческие способности будущих школьников.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b/>
          <w:color w:val="auto"/>
        </w:rPr>
      </w:pPr>
      <w:r w:rsidRPr="000A29CD">
        <w:rPr>
          <w:b/>
          <w:color w:val="auto"/>
        </w:rPr>
        <w:t xml:space="preserve">Задачи: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обеспечить единые стартовые условия для детей, поступающих в школу;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заложить основы доброжелательного отношения со сверстниками, выработать навыки общения с разными партерами; </w:t>
      </w:r>
    </w:p>
    <w:p w:rsidR="00343353" w:rsidRPr="000A29CD" w:rsidRDefault="00343353" w:rsidP="00343353">
      <w:pPr>
        <w:pStyle w:val="Default"/>
        <w:spacing w:after="30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содействовать формированию волевой готовности, т.е. способности подчиняться правилам и требованиям школы, взрослых, умению управлять своим поведением, умственной деятельностью; </w:t>
      </w:r>
    </w:p>
    <w:p w:rsidR="00343353" w:rsidRPr="000A29CD" w:rsidRDefault="00343353" w:rsidP="00343353">
      <w:pPr>
        <w:pStyle w:val="Default"/>
        <w:spacing w:after="30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развивать познавательно-исследовательскую деятельность;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совершенствовать навыки практически-бытовой деятельности, связанной с навыками самообслуживания.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  <w:u w:val="single"/>
        </w:rPr>
      </w:pPr>
      <w:r w:rsidRPr="000A29CD">
        <w:rPr>
          <w:color w:val="auto"/>
          <w:u w:val="single"/>
        </w:rPr>
        <w:t xml:space="preserve">Программа базируется на следующих принципах: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непрерывности развития ребенка;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общего развития ребенка на основе его индивидуальных возможностей и способностей;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развития творческих способностей у детей;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развития личностных компетенций ребенка как субъекта творческой деятельности, как активного субъекта познания;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развития и укрепления здоровья личности;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развития духовно-нравственных убеждений личности;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развития устойчивой психологической адаптации к новым условиям образования. </w:t>
      </w:r>
    </w:p>
    <w:p w:rsidR="00CB0B9D" w:rsidRPr="000A29CD" w:rsidRDefault="00343353" w:rsidP="00343353">
      <w:pPr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>Школа МАЛЫШОК  в гимназии работает уже более 20 лет. Раньше посещали ее немногие дети. В последнее время она пользуется большой популярностью.</w:t>
      </w:r>
    </w:p>
    <w:p w:rsidR="00343353" w:rsidRPr="000A29CD" w:rsidRDefault="00343353" w:rsidP="00343353">
      <w:pPr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>Трудность - идут дети со всех микрорайонов города, вынуждены приоритет отдавать детям, которые живут по нашему микрорайону.</w:t>
      </w:r>
    </w:p>
    <w:p w:rsidR="00343353" w:rsidRPr="000A29CD" w:rsidRDefault="00343353" w:rsidP="00DA7A54">
      <w:pPr>
        <w:pStyle w:val="Default"/>
        <w:spacing w:line="276" w:lineRule="auto"/>
        <w:jc w:val="both"/>
        <w:rPr>
          <w:color w:val="auto"/>
        </w:rPr>
      </w:pPr>
      <w:r w:rsidRPr="000A29CD">
        <w:rPr>
          <w:color w:val="auto"/>
        </w:rPr>
        <w:t xml:space="preserve">Программа реализуется в течение 1 года (с октябрь по апрель). Обучение детей рассчитано на 28 учебных недель, общее количество учебных часов – 84. </w:t>
      </w:r>
    </w:p>
    <w:p w:rsidR="00343353" w:rsidRPr="000A29CD" w:rsidRDefault="00343353" w:rsidP="00343353">
      <w:pPr>
        <w:pStyle w:val="Default"/>
        <w:spacing w:line="276" w:lineRule="auto"/>
        <w:jc w:val="center"/>
        <w:rPr>
          <w:b/>
          <w:color w:val="auto"/>
        </w:rPr>
      </w:pPr>
      <w:r w:rsidRPr="000A29CD">
        <w:rPr>
          <w:b/>
          <w:color w:val="auto"/>
        </w:rPr>
        <w:t>Формы и режим занятий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  <w:r w:rsidRPr="000A29CD">
        <w:rPr>
          <w:color w:val="auto"/>
        </w:rPr>
        <w:t xml:space="preserve">Порядок организации работы школы будущих первоклассников: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продолжительность занятий в группах </w:t>
      </w:r>
      <w:proofErr w:type="spellStart"/>
      <w:r w:rsidRPr="000A29CD">
        <w:rPr>
          <w:color w:val="auto"/>
        </w:rPr>
        <w:t>предшкольной</w:t>
      </w:r>
      <w:proofErr w:type="spellEnd"/>
      <w:r w:rsidRPr="000A29CD">
        <w:rPr>
          <w:color w:val="auto"/>
        </w:rPr>
        <w:t xml:space="preserve"> подготовки - 30 минут;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форма проведения занятий - групповая;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начало занятий - первая суббота октября текущего учебного года; </w:t>
      </w:r>
    </w:p>
    <w:p w:rsidR="00343353" w:rsidRPr="000A29CD" w:rsidRDefault="00343353" w:rsidP="00343353">
      <w:pPr>
        <w:pStyle w:val="Default"/>
        <w:spacing w:after="28"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окончание занятий - последняя суббота апреля текущего учебного года;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  <w:r w:rsidRPr="000A29CD">
        <w:rPr>
          <w:color w:val="auto"/>
        </w:rPr>
        <w:t xml:space="preserve">• режим занятий: 1 раз в неделю (суббота) – 3 занятия по 30 минут с перерывами на отдых 10 минут. </w:t>
      </w:r>
    </w:p>
    <w:p w:rsidR="00343353" w:rsidRPr="000A29CD" w:rsidRDefault="00343353" w:rsidP="00343353">
      <w:pPr>
        <w:pStyle w:val="Default"/>
        <w:spacing w:line="276" w:lineRule="auto"/>
        <w:jc w:val="both"/>
        <w:rPr>
          <w:color w:val="auto"/>
        </w:rPr>
      </w:pPr>
    </w:p>
    <w:p w:rsidR="00343353" w:rsidRPr="000A29CD" w:rsidRDefault="00343353" w:rsidP="003433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9CD">
        <w:rPr>
          <w:rFonts w:ascii="Times New Roman" w:hAnsi="Times New Roman" w:cs="Times New Roman"/>
          <w:b/>
          <w:color w:val="000000"/>
          <w:sz w:val="24"/>
          <w:szCs w:val="24"/>
        </w:rPr>
        <w:t>Программа состоит из следующих курсов:</w:t>
      </w:r>
    </w:p>
    <w:p w:rsidR="00343353" w:rsidRPr="000A29CD" w:rsidRDefault="00343353" w:rsidP="00343353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речевое развитие (курс «От слова к букве»); </w:t>
      </w:r>
    </w:p>
    <w:p w:rsidR="00343353" w:rsidRPr="000A29CD" w:rsidRDefault="00343353" w:rsidP="00343353">
      <w:pPr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CD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математических способностей (курс «Математические ступеньки»); </w:t>
      </w:r>
    </w:p>
    <w:p w:rsidR="00343353" w:rsidRPr="000A29CD" w:rsidRDefault="00343353" w:rsidP="003433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</w:t>
      </w:r>
      <w:r w:rsidRPr="000A29CD">
        <w:rPr>
          <w:rFonts w:ascii="Times New Roman" w:hAnsi="Times New Roman" w:cs="Times New Roman"/>
          <w:bCs/>
          <w:sz w:val="24"/>
          <w:szCs w:val="24"/>
        </w:rPr>
        <w:t>предметно-практической и творческой деятельности</w:t>
      </w:r>
      <w:r w:rsidRPr="000A29CD">
        <w:rPr>
          <w:rFonts w:ascii="Times New Roman" w:hAnsi="Times New Roman" w:cs="Times New Roman"/>
          <w:color w:val="000000"/>
          <w:sz w:val="24"/>
          <w:szCs w:val="24"/>
        </w:rPr>
        <w:t xml:space="preserve"> (курс </w:t>
      </w:r>
      <w:r w:rsidRPr="000A29C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«Умелые ручки»</w:t>
      </w:r>
      <w:r w:rsidRPr="000A29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3353" w:rsidRPr="000A29CD" w:rsidRDefault="00343353" w:rsidP="003433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3353" w:rsidRPr="000A29CD" w:rsidRDefault="00343353" w:rsidP="003433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9CD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tbl>
      <w:tblPr>
        <w:tblStyle w:val="a8"/>
        <w:tblW w:w="0" w:type="auto"/>
        <w:tblLook w:val="04A0"/>
      </w:tblPr>
      <w:tblGrid>
        <w:gridCol w:w="560"/>
        <w:gridCol w:w="4215"/>
        <w:gridCol w:w="2398"/>
        <w:gridCol w:w="2398"/>
      </w:tblGrid>
      <w:tr w:rsidR="00343353" w:rsidRPr="000A29CD" w:rsidTr="00233D48">
        <w:tc>
          <w:tcPr>
            <w:tcW w:w="56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29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29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29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курса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всего за курс обучения</w:t>
            </w:r>
          </w:p>
        </w:tc>
      </w:tr>
      <w:tr w:rsidR="00343353" w:rsidRPr="000A29CD" w:rsidTr="00233D48">
        <w:tc>
          <w:tcPr>
            <w:tcW w:w="56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42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 (курс «От слова к букве»)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43353" w:rsidRPr="000A29CD" w:rsidTr="00233D48">
        <w:tc>
          <w:tcPr>
            <w:tcW w:w="56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42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математических способностей (курс «Математические ступеньки»)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43353" w:rsidRPr="000A29CD" w:rsidTr="00233D48">
        <w:tc>
          <w:tcPr>
            <w:tcW w:w="56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42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0A29C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предметно-практической и творческой деятельности</w:t>
            </w: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(курс </w:t>
            </w:r>
            <w:r w:rsidRPr="000A29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«Умелые ручки»</w:t>
            </w:r>
            <w:r w:rsidRPr="000A2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43353" w:rsidRPr="000A29CD" w:rsidTr="00233D48">
        <w:tc>
          <w:tcPr>
            <w:tcW w:w="56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343353" w:rsidRPr="000A29CD" w:rsidRDefault="00343353" w:rsidP="00233D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</w:tbl>
    <w:p w:rsidR="00FE0EFF" w:rsidRPr="000A29CD" w:rsidRDefault="00FE0EFF" w:rsidP="00DE20D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7072A5" w:rsidRPr="000A29CD" w:rsidRDefault="00FE0EFF" w:rsidP="00CB0B9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 xml:space="preserve">Вывод: Результатом осуществления адаптационных мероприятий </w:t>
      </w:r>
      <w:r w:rsidR="00CB0B9D" w:rsidRPr="000A29CD">
        <w:rPr>
          <w:rFonts w:ascii="Times New Roman" w:hAnsi="Times New Roman" w:cs="Times New Roman"/>
          <w:sz w:val="24"/>
          <w:szCs w:val="24"/>
        </w:rPr>
        <w:t>должна явля</w:t>
      </w:r>
      <w:r w:rsidRPr="000A29CD">
        <w:rPr>
          <w:rFonts w:ascii="Times New Roman" w:hAnsi="Times New Roman" w:cs="Times New Roman"/>
          <w:sz w:val="24"/>
          <w:szCs w:val="24"/>
        </w:rPr>
        <w:t>т</w:t>
      </w:r>
      <w:r w:rsidR="00CB0B9D" w:rsidRPr="000A29CD">
        <w:rPr>
          <w:rFonts w:ascii="Times New Roman" w:hAnsi="Times New Roman" w:cs="Times New Roman"/>
          <w:sz w:val="24"/>
          <w:szCs w:val="24"/>
        </w:rPr>
        <w:t>ь</w:t>
      </w:r>
      <w:r w:rsidRPr="000A29CD">
        <w:rPr>
          <w:rFonts w:ascii="Times New Roman" w:hAnsi="Times New Roman" w:cs="Times New Roman"/>
          <w:sz w:val="24"/>
          <w:szCs w:val="24"/>
        </w:rPr>
        <w:t xml:space="preserve">ся качественная подготовка детей к обучению в школе, </w:t>
      </w:r>
      <w:r w:rsidR="00CB0B9D" w:rsidRPr="000A29CD">
        <w:rPr>
          <w:rFonts w:ascii="Times New Roman" w:hAnsi="Times New Roman" w:cs="Times New Roman"/>
          <w:sz w:val="24"/>
          <w:szCs w:val="24"/>
        </w:rPr>
        <w:t>отличный старт для всей жизни наших воспитанников.</w:t>
      </w:r>
    </w:p>
    <w:p w:rsidR="00EF0344" w:rsidRPr="000A29CD" w:rsidRDefault="00CB0B9D" w:rsidP="00EF034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9CD">
        <w:rPr>
          <w:rFonts w:ascii="Times New Roman" w:hAnsi="Times New Roman" w:cs="Times New Roman"/>
          <w:sz w:val="24"/>
          <w:szCs w:val="24"/>
        </w:rPr>
        <w:t>Необходимо стремится к организации единого развивающего мира – дошкольного и начального образования.</w:t>
      </w:r>
    </w:p>
    <w:p w:rsidR="00DE20D0" w:rsidRPr="000A29CD" w:rsidRDefault="00EF0344" w:rsidP="00DA7A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A29CD">
        <w:t>От того, как ребенок подготовлен к школе, каково его психическое здоровье, будет зависеть успешность его адаптации, вхождение в режим школьной жизни, его учебные успехи, его психологическое самочувствие.</w:t>
      </w:r>
    </w:p>
    <w:p w:rsidR="007072A5" w:rsidRPr="000A29CD" w:rsidRDefault="007072A5">
      <w:pPr>
        <w:rPr>
          <w:rFonts w:ascii="Times New Roman" w:hAnsi="Times New Roman" w:cs="Times New Roman"/>
          <w:sz w:val="24"/>
          <w:szCs w:val="24"/>
        </w:rPr>
      </w:pPr>
    </w:p>
    <w:sectPr w:rsidR="007072A5" w:rsidRPr="000A29CD" w:rsidSect="006360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FB" w:rsidRDefault="004B66FB" w:rsidP="007072A5">
      <w:pPr>
        <w:spacing w:after="0" w:line="240" w:lineRule="auto"/>
      </w:pPr>
      <w:r>
        <w:separator/>
      </w:r>
    </w:p>
  </w:endnote>
  <w:endnote w:type="continuationSeparator" w:id="0">
    <w:p w:rsidR="004B66FB" w:rsidRDefault="004B66FB" w:rsidP="0070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FB" w:rsidRDefault="004B66FB" w:rsidP="007072A5">
      <w:pPr>
        <w:spacing w:after="0" w:line="240" w:lineRule="auto"/>
      </w:pPr>
      <w:r>
        <w:separator/>
      </w:r>
    </w:p>
  </w:footnote>
  <w:footnote w:type="continuationSeparator" w:id="0">
    <w:p w:rsidR="004B66FB" w:rsidRDefault="004B66FB" w:rsidP="0070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5548"/>
      <w:docPartObj>
        <w:docPartGallery w:val="Page Numbers (Top of Page)"/>
        <w:docPartUnique/>
      </w:docPartObj>
    </w:sdtPr>
    <w:sdtContent>
      <w:p w:rsidR="007072A5" w:rsidRDefault="00020F8B">
        <w:pPr>
          <w:pStyle w:val="a4"/>
          <w:jc w:val="center"/>
        </w:pPr>
        <w:fldSimple w:instr=" PAGE   \* MERGEFORMAT ">
          <w:r w:rsidR="00BB5296">
            <w:rPr>
              <w:noProof/>
            </w:rPr>
            <w:t>1</w:t>
          </w:r>
        </w:fldSimple>
      </w:p>
    </w:sdtContent>
  </w:sdt>
  <w:p w:rsidR="007072A5" w:rsidRDefault="007072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1AD"/>
    <w:multiLevelType w:val="multilevel"/>
    <w:tmpl w:val="B72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824"/>
    <w:rsid w:val="00020F8B"/>
    <w:rsid w:val="000A29CD"/>
    <w:rsid w:val="001546B7"/>
    <w:rsid w:val="00343353"/>
    <w:rsid w:val="0035594A"/>
    <w:rsid w:val="003B1824"/>
    <w:rsid w:val="003B20CB"/>
    <w:rsid w:val="004A6AE3"/>
    <w:rsid w:val="004B66FB"/>
    <w:rsid w:val="005B3F1C"/>
    <w:rsid w:val="006360D6"/>
    <w:rsid w:val="007072A5"/>
    <w:rsid w:val="007A6B1C"/>
    <w:rsid w:val="00893200"/>
    <w:rsid w:val="00A23628"/>
    <w:rsid w:val="00BB5296"/>
    <w:rsid w:val="00CB0B9D"/>
    <w:rsid w:val="00D86049"/>
    <w:rsid w:val="00DA7A54"/>
    <w:rsid w:val="00DE20D0"/>
    <w:rsid w:val="00EF0344"/>
    <w:rsid w:val="00F06514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2A5"/>
  </w:style>
  <w:style w:type="paragraph" w:styleId="a6">
    <w:name w:val="footer"/>
    <w:basedOn w:val="a"/>
    <w:link w:val="a7"/>
    <w:uiPriority w:val="99"/>
    <w:semiHidden/>
    <w:unhideWhenUsed/>
    <w:rsid w:val="0070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2A5"/>
  </w:style>
  <w:style w:type="paragraph" w:customStyle="1" w:styleId="Default">
    <w:name w:val="Default"/>
    <w:rsid w:val="00CB0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34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2017-11-29T04:41:00Z</cp:lastPrinted>
  <dcterms:created xsi:type="dcterms:W3CDTF">2017-11-28T19:42:00Z</dcterms:created>
  <dcterms:modified xsi:type="dcterms:W3CDTF">2018-12-15T22:34:00Z</dcterms:modified>
</cp:coreProperties>
</file>