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D4" w:rsidRPr="00305B51" w:rsidRDefault="00305B51" w:rsidP="008269D4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МБДОУ детский сад «Родничок» </w:t>
      </w:r>
      <w:proofErr w:type="spellStart"/>
      <w:r>
        <w:rPr>
          <w:b/>
          <w:bCs/>
          <w:i/>
          <w:iCs/>
          <w:sz w:val="28"/>
          <w:szCs w:val="28"/>
        </w:rPr>
        <w:t>с.Хабары</w:t>
      </w:r>
      <w:proofErr w:type="spellEnd"/>
      <w:r>
        <w:rPr>
          <w:b/>
          <w:bCs/>
          <w:i/>
          <w:iCs/>
          <w:sz w:val="28"/>
          <w:szCs w:val="28"/>
        </w:rPr>
        <w:t xml:space="preserve"> Алтайский край</w:t>
      </w:r>
    </w:p>
    <w:p w:rsidR="008269D4" w:rsidRDefault="008269D4" w:rsidP="008269D4">
      <w:pPr>
        <w:jc w:val="center"/>
        <w:rPr>
          <w:b/>
          <w:bCs/>
          <w:i/>
          <w:iCs/>
          <w:sz w:val="72"/>
          <w:szCs w:val="72"/>
        </w:rPr>
      </w:pPr>
      <w:bookmarkStart w:id="0" w:name="_GoBack"/>
      <w:bookmarkEnd w:id="0"/>
    </w:p>
    <w:p w:rsidR="008269D4" w:rsidRPr="003E0280" w:rsidRDefault="008269D4" w:rsidP="008269D4">
      <w:pPr>
        <w:jc w:val="center"/>
        <w:rPr>
          <w:b/>
          <w:bCs/>
          <w:i/>
          <w:iCs/>
          <w:sz w:val="28"/>
          <w:szCs w:val="28"/>
        </w:rPr>
      </w:pPr>
      <w:r w:rsidRPr="003E0280">
        <w:rPr>
          <w:b/>
          <w:bCs/>
          <w:i/>
          <w:iCs/>
          <w:sz w:val="28"/>
          <w:szCs w:val="28"/>
        </w:rPr>
        <w:t>Проект</w:t>
      </w:r>
    </w:p>
    <w:p w:rsidR="008269D4" w:rsidRPr="003E0280" w:rsidRDefault="008269D4" w:rsidP="008269D4">
      <w:pPr>
        <w:jc w:val="center"/>
        <w:rPr>
          <w:sz w:val="28"/>
          <w:szCs w:val="28"/>
        </w:rPr>
      </w:pPr>
      <w:r w:rsidRPr="003E0280">
        <w:rPr>
          <w:b/>
          <w:bCs/>
          <w:i/>
          <w:iCs/>
          <w:sz w:val="28"/>
          <w:szCs w:val="28"/>
        </w:rPr>
        <w:t xml:space="preserve"> по экологическому воспитанию</w:t>
      </w:r>
    </w:p>
    <w:p w:rsidR="008269D4" w:rsidRPr="003E0280" w:rsidRDefault="008269D4" w:rsidP="008269D4">
      <w:pPr>
        <w:jc w:val="center"/>
        <w:rPr>
          <w:sz w:val="28"/>
          <w:szCs w:val="28"/>
        </w:rPr>
      </w:pPr>
      <w:r w:rsidRPr="003E0280">
        <w:rPr>
          <w:b/>
          <w:bCs/>
          <w:i/>
          <w:iCs/>
          <w:sz w:val="28"/>
          <w:szCs w:val="28"/>
        </w:rPr>
        <w:t>«Маленькие исследователи - почемучки»</w:t>
      </w:r>
    </w:p>
    <w:p w:rsidR="008269D4" w:rsidRPr="003E0280" w:rsidRDefault="008269D4" w:rsidP="008269D4">
      <w:pPr>
        <w:jc w:val="center"/>
        <w:rPr>
          <w:sz w:val="28"/>
          <w:szCs w:val="28"/>
        </w:rPr>
      </w:pPr>
      <w:r w:rsidRPr="003E0280">
        <w:rPr>
          <w:b/>
          <w:bCs/>
          <w:i/>
          <w:iCs/>
          <w:sz w:val="28"/>
          <w:szCs w:val="28"/>
        </w:rPr>
        <w:t>(старшая группа)</w:t>
      </w:r>
    </w:p>
    <w:p w:rsidR="0062292B" w:rsidRPr="003E0280" w:rsidRDefault="0062292B" w:rsidP="0062292B">
      <w:pPr>
        <w:rPr>
          <w:sz w:val="28"/>
          <w:szCs w:val="28"/>
        </w:rPr>
      </w:pPr>
    </w:p>
    <w:p w:rsidR="008269D4" w:rsidRPr="003E0280" w:rsidRDefault="008269D4" w:rsidP="008269D4">
      <w:pPr>
        <w:jc w:val="right"/>
        <w:rPr>
          <w:sz w:val="28"/>
          <w:szCs w:val="28"/>
        </w:rPr>
      </w:pPr>
      <w:r w:rsidRPr="003E0280">
        <w:rPr>
          <w:sz w:val="28"/>
          <w:szCs w:val="28"/>
        </w:rPr>
        <w:t>Разработала воспитатель: Насонова С.С.</w:t>
      </w:r>
    </w:p>
    <w:p w:rsidR="008269D4" w:rsidRPr="003E0280" w:rsidRDefault="008269D4" w:rsidP="0062292B">
      <w:pPr>
        <w:rPr>
          <w:sz w:val="28"/>
          <w:szCs w:val="28"/>
        </w:rPr>
      </w:pPr>
    </w:p>
    <w:p w:rsidR="008269D4" w:rsidRPr="003E0280" w:rsidRDefault="008269D4" w:rsidP="0062292B">
      <w:pPr>
        <w:rPr>
          <w:sz w:val="28"/>
          <w:szCs w:val="28"/>
        </w:rPr>
      </w:pPr>
    </w:p>
    <w:p w:rsidR="00305B51" w:rsidRPr="003E0280" w:rsidRDefault="00305B51" w:rsidP="0062292B">
      <w:pPr>
        <w:rPr>
          <w:sz w:val="28"/>
          <w:szCs w:val="28"/>
        </w:rPr>
      </w:pPr>
    </w:p>
    <w:p w:rsidR="0062292B" w:rsidRPr="003E0280" w:rsidRDefault="0062292B" w:rsidP="0062292B">
      <w:pPr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Экологический проект «Маленькие исследователи-почемучки»</w:t>
      </w:r>
    </w:p>
    <w:p w:rsidR="0062292B" w:rsidRPr="003E0280" w:rsidRDefault="0062292B" w:rsidP="0062292B">
      <w:pPr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Актуальность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           Детское экспериментирование – это один из ведущих видов игровой деятельности дошкольника. Очевидно, что нет более пытливого исследователя, чем ребенок. Он по своей природе - исследователь. Чего только мы не находим в его карманах, какие только не слышим от него вопросы. Маленький человек охвачен жаждой познания и освоения огромного нового мира. Исследовательская деятельность является условием развития любознательности, познавательных интересов ребёнка, активизирует мыслительные процессы. Для воспитания этой любознательной и деятельной личности мы, взрослые обязаны научить наших будущих «учёных», «инженеров», «агрономов», «планетологов» </w:t>
      </w:r>
      <w:r w:rsidRPr="003E0280">
        <w:rPr>
          <w:rFonts w:ascii="Times New Roman" w:hAnsi="Times New Roman" w:cs="Times New Roman"/>
          <w:sz w:val="24"/>
          <w:szCs w:val="24"/>
        </w:rPr>
        <w:lastRenderedPageBreak/>
        <w:t>элементарным анализу и синтезу, умению сравнивать и классифицировать, доводить начатое дело до конца. А главное - научить ребёнка ощущать счастье первооткрывателя и экспериментатора.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           </w:t>
      </w:r>
      <w:r w:rsidRPr="003E0280">
        <w:rPr>
          <w:rFonts w:ascii="Times New Roman" w:hAnsi="Times New Roman" w:cs="Times New Roman"/>
          <w:sz w:val="24"/>
          <w:szCs w:val="24"/>
        </w:rPr>
        <w:t>Поэтому формирование осознанного выполнения правил поведения в природе на основе сформированных навыков поисковой деятельности приобретает особую значимость.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 Большую роль в экологическом образовании дошкольников играет практическая, исследовательская деятельность в природных условиях. К сожалению, современные дети, особенно городские, имеют весьма ограниченные возможности для общения с природой. А ведь экологическое образование должно начинаться с объектов ближайшего окружения, с которыми ребенок сталкивается в повседневной жизни, в том числе и потому, что процесс обучения будет неэффективным без эмоционального восприятия деревьев, трав, закатов, рассветов: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этого не случится, если изучать природу по картинкам и фотографиям даже самого лучшего качества. 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3E0280">
        <w:rPr>
          <w:rFonts w:ascii="Times New Roman" w:hAnsi="Times New Roman" w:cs="Times New Roman"/>
          <w:sz w:val="24"/>
          <w:szCs w:val="24"/>
        </w:rPr>
        <w:t>: Формирование знания о естественной природе, о ее преобразованиях, развитие познавательного интерес у детей в процессе экспериментирования.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Задачи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Для работы с детьми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1.Развивать познавательно-исследовательскую деятельность детей через: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*Наблюдения за объектами неживой природы;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*Беседы о свойствах и значимости воздуха, песка, глине, камней, почвы, воды, в жизни человека и живой природы в целом;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*Простейшие опыты с объектами неживой природы;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2. Воспитывать экологическую культуру у детей и бережное отношение к окружающему миру.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3.Формировать умение самостоятельно выражать собственное мнение об увиденном и услышанном.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4.Формировать коммуникативные навыки.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Для работы с родителями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1.Заинтересовать родителей в совместной деятельности: воспитатель-родитель-ребенок на подготовительном этапе.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2.Выполнять совместные задания по проекту.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педагога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1.Овладеть методом проектов как технологией и как деятельностью по самоорганизации профессионального пространства.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2.Выстроить стратегию руководства проектом во взаимодействии с родителями, детьми.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3.Сформировать предметно-развивающую среду для проекта, оформить зоны познания играми на тему проекта.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4.Помогать детям добывать знания.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5.Оказывать воспитанникам помощь в подготовке и проведении презентации проекта.</w:t>
      </w:r>
    </w:p>
    <w:p w:rsidR="00F0636E" w:rsidRPr="003E0280" w:rsidRDefault="00F0636E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636E" w:rsidRPr="003E0280" w:rsidRDefault="00F0636E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Принципы реализации проекта</w:t>
      </w:r>
      <w:r w:rsidRPr="003E0280">
        <w:rPr>
          <w:rFonts w:ascii="Times New Roman" w:hAnsi="Times New Roman" w:cs="Times New Roman"/>
          <w:sz w:val="24"/>
          <w:szCs w:val="24"/>
        </w:rPr>
        <w:t>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научности</w:t>
      </w:r>
      <w:r w:rsidRPr="003E0280">
        <w:rPr>
          <w:rFonts w:ascii="Times New Roman" w:hAnsi="Times New Roman" w:cs="Times New Roman"/>
          <w:sz w:val="24"/>
          <w:szCs w:val="24"/>
        </w:rPr>
        <w:t> (применение только научно обоснованных форм и методов работы, учитывающих возрастные, психофизиологические особенности детей);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позитивизма</w:t>
      </w:r>
      <w:r w:rsidRPr="003E0280">
        <w:rPr>
          <w:rFonts w:ascii="Times New Roman" w:hAnsi="Times New Roman" w:cs="Times New Roman"/>
          <w:sz w:val="24"/>
          <w:szCs w:val="24"/>
        </w:rPr>
        <w:t> (воспитание и обучение детей на положительных примерах для создания мотивации определенного типа поведения);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spellStart"/>
      <w:r w:rsidRPr="003E0280">
        <w:rPr>
          <w:rFonts w:ascii="Times New Roman" w:hAnsi="Times New Roman" w:cs="Times New Roman"/>
          <w:i/>
          <w:iCs/>
          <w:sz w:val="24"/>
          <w:szCs w:val="24"/>
        </w:rPr>
        <w:t>проблемности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> (создание проблемных ситуаций, в решении которых вовлекается ребенок: элементарная поисковая деятельность, экспериментирование, активное наблюдение);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gramStart"/>
      <w:r w:rsidRPr="003E0280">
        <w:rPr>
          <w:rFonts w:ascii="Times New Roman" w:hAnsi="Times New Roman" w:cs="Times New Roman"/>
          <w:i/>
          <w:iCs/>
          <w:sz w:val="24"/>
          <w:szCs w:val="24"/>
        </w:rPr>
        <w:t>системности</w:t>
      </w:r>
      <w:r w:rsidRPr="003E0280">
        <w:rPr>
          <w:rFonts w:ascii="Times New Roman" w:hAnsi="Times New Roman" w:cs="Times New Roman"/>
          <w:sz w:val="24"/>
          <w:szCs w:val="24"/>
        </w:rPr>
        <w:t>  (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>во взаимодействии специалистов ДОУ, с родителями, с различными учреждениями);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наглядности</w:t>
      </w:r>
      <w:r w:rsidRPr="003E0280">
        <w:rPr>
          <w:rFonts w:ascii="Times New Roman" w:hAnsi="Times New Roman" w:cs="Times New Roman"/>
          <w:sz w:val="24"/>
          <w:szCs w:val="24"/>
        </w:rPr>
        <w:t> (учет наглядно-образного и наглядно-действенного мышления дошкольника, через наблюдения за объектом и использование наглядного материала);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 xml:space="preserve">принцип </w:t>
      </w:r>
      <w:proofErr w:type="spellStart"/>
      <w:r w:rsidRPr="003E0280">
        <w:rPr>
          <w:rFonts w:ascii="Times New Roman" w:hAnsi="Times New Roman" w:cs="Times New Roman"/>
          <w:i/>
          <w:iCs/>
          <w:sz w:val="24"/>
          <w:szCs w:val="24"/>
        </w:rPr>
        <w:t>гуманистичности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> (выбор гуманистической модели образования, подразумевающей личностно-ориентированное воспитание);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последовательности</w:t>
      </w:r>
      <w:r w:rsidRPr="003E0280">
        <w:rPr>
          <w:rFonts w:ascii="Times New Roman" w:hAnsi="Times New Roman" w:cs="Times New Roman"/>
          <w:sz w:val="24"/>
          <w:szCs w:val="24"/>
        </w:rPr>
        <w:t> (система последовательного развертывания знаний от простого к более сложному);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безопасности;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  </w:t>
      </w:r>
      <w:r w:rsidRPr="003E0280">
        <w:rPr>
          <w:rFonts w:ascii="Times New Roman" w:hAnsi="Times New Roman" w:cs="Times New Roman"/>
          <w:i/>
          <w:iCs/>
          <w:sz w:val="24"/>
          <w:szCs w:val="24"/>
        </w:rPr>
        <w:t>принцип интеграции</w:t>
      </w:r>
      <w:r w:rsidRPr="003E0280">
        <w:rPr>
          <w:rFonts w:ascii="Times New Roman" w:hAnsi="Times New Roman" w:cs="Times New Roman"/>
          <w:sz w:val="24"/>
          <w:szCs w:val="24"/>
        </w:rPr>
        <w:t> (тесное сотрудничество всех педагогов);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Методы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практические: опытно – исследовательская деятельность, наблюдения, решение проблемных ситуаций, моделирование.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словесные: беседы, консультации для родителей, чтение художественной и познавательной литературы о природе, объяснения,  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наглядные: рассматривание объекта для наблюдения, использование иллюстраций о природе, картин, фотографий, рисунков, поделок, др.;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игровые: дидактические игры, сюрпризные момент, ситуации, общения;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практические: опытно –исследовательская деятельность, наблюдения, решение проблемных ситуаций, моделирование.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Формы работы опытно – экспериментальной деятельности детей:</w:t>
      </w:r>
    </w:p>
    <w:p w:rsidR="0062292B" w:rsidRPr="003E0280" w:rsidRDefault="0062292B" w:rsidP="008269D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специально организованные занятия по познавательной деятельности с включенными опытами по заданной теме;</w:t>
      </w:r>
    </w:p>
    <w:p w:rsidR="0062292B" w:rsidRPr="003E0280" w:rsidRDefault="0062292B" w:rsidP="008269D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совместная деятельность педагога с детьми;</w:t>
      </w:r>
    </w:p>
    <w:p w:rsidR="0062292B" w:rsidRPr="003E0280" w:rsidRDefault="0062292B" w:rsidP="008269D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 свободная самостоятельная деятельность детей.</w:t>
      </w:r>
    </w:p>
    <w:p w:rsidR="0062292B" w:rsidRPr="003E0280" w:rsidRDefault="0062292B" w:rsidP="008269D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демонстрационные и раздаточные наглядные материалы</w:t>
      </w:r>
    </w:p>
    <w:p w:rsidR="0062292B" w:rsidRPr="003E0280" w:rsidRDefault="0062292B" w:rsidP="008269D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картины, альбомы, открытки, календари и пр.</w:t>
      </w:r>
    </w:p>
    <w:p w:rsidR="0062292B" w:rsidRPr="003E0280" w:rsidRDefault="00F0636E" w:rsidP="008269D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х</w:t>
      </w:r>
      <w:r w:rsidR="0062292B" w:rsidRPr="003E0280">
        <w:rPr>
          <w:rFonts w:ascii="Times New Roman" w:hAnsi="Times New Roman" w:cs="Times New Roman"/>
          <w:sz w:val="24"/>
          <w:szCs w:val="24"/>
        </w:rPr>
        <w:t>удожественная и научно-популярная литература</w:t>
      </w:r>
    </w:p>
    <w:p w:rsidR="0062292B" w:rsidRPr="003E0280" w:rsidRDefault="0062292B" w:rsidP="008269D4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книги (художественная литература, соответствующая возрасту детей, энциклопедии, обучающие диски (м/ф студии Берг Саунд, «Уроки тетушки Совы»)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3E0280">
        <w:rPr>
          <w:rFonts w:ascii="Times New Roman" w:hAnsi="Times New Roman" w:cs="Times New Roman"/>
          <w:sz w:val="24"/>
          <w:szCs w:val="24"/>
        </w:rPr>
        <w:t> познавательно - исследовательский.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Продолжительность проекта:</w:t>
      </w:r>
      <w:r w:rsidRPr="003E0280">
        <w:rPr>
          <w:rFonts w:ascii="Times New Roman" w:hAnsi="Times New Roman" w:cs="Times New Roman"/>
          <w:sz w:val="24"/>
          <w:szCs w:val="24"/>
        </w:rPr>
        <w:t> долгосрочный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Время реализации проекта:</w:t>
      </w:r>
      <w:r w:rsidR="00F0636E" w:rsidRPr="003E0280">
        <w:rPr>
          <w:rFonts w:ascii="Times New Roman" w:hAnsi="Times New Roman" w:cs="Times New Roman"/>
          <w:sz w:val="24"/>
          <w:szCs w:val="24"/>
        </w:rPr>
        <w:t> сентябрь 2019г. – май 2020</w:t>
      </w:r>
      <w:r w:rsidRPr="003E0280">
        <w:rPr>
          <w:rFonts w:ascii="Times New Roman" w:hAnsi="Times New Roman" w:cs="Times New Roman"/>
          <w:sz w:val="24"/>
          <w:szCs w:val="24"/>
        </w:rPr>
        <w:t>г.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Участники проекта:</w:t>
      </w:r>
      <w:r w:rsidRPr="003E0280">
        <w:rPr>
          <w:rFonts w:ascii="Times New Roman" w:hAnsi="Times New Roman" w:cs="Times New Roman"/>
          <w:sz w:val="24"/>
          <w:szCs w:val="24"/>
        </w:rPr>
        <w:t> воспитатели, дети старшей группы, родители воспитанников.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280">
        <w:rPr>
          <w:rFonts w:ascii="Times New Roman" w:hAnsi="Times New Roman" w:cs="Times New Roman"/>
          <w:b/>
          <w:bCs/>
          <w:sz w:val="24"/>
          <w:szCs w:val="24"/>
        </w:rPr>
        <w:t>Предполагаемый  результат</w:t>
      </w:r>
      <w:proofErr w:type="gramEnd"/>
      <w:r w:rsidRPr="003E02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lastRenderedPageBreak/>
        <w:t>Для детей</w:t>
      </w:r>
      <w:r w:rsidRPr="003E0280">
        <w:rPr>
          <w:rFonts w:ascii="Times New Roman" w:hAnsi="Times New Roman" w:cs="Times New Roman"/>
          <w:sz w:val="24"/>
          <w:szCs w:val="24"/>
        </w:rPr>
        <w:t xml:space="preserve">: Расширение знаний о свойствах воды, воздуха, почвы, песка, глины, камней,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магнита  и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их роли в окружающем мире; формирование бережного отношения к природе;  развитие   наблюдательности; активизация словарного запаса; накопление  эмоционального позитивного опыта общения с природой; самоутверждение личности ребенка; снятие стрессовых факторов.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Для родителей</w:t>
      </w:r>
      <w:r w:rsidRPr="003E0280">
        <w:rPr>
          <w:rFonts w:ascii="Times New Roman" w:hAnsi="Times New Roman" w:cs="Times New Roman"/>
          <w:sz w:val="24"/>
          <w:szCs w:val="24"/>
        </w:rPr>
        <w:t>: повышение компетентности по данной теме, избрание нужных ориентиров в воспитании, укрепление детско-родительских отношений, самореализация.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Для педагога</w:t>
      </w:r>
      <w:r w:rsidRPr="003E0280">
        <w:rPr>
          <w:rFonts w:ascii="Times New Roman" w:hAnsi="Times New Roman" w:cs="Times New Roman"/>
          <w:sz w:val="24"/>
          <w:szCs w:val="24"/>
        </w:rPr>
        <w:t>: повышение профессионализма, внедрение новых методов в работе с детьми и родителями, самореализация.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Формы реализации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Формы работы с детьми: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 Наблюдения, эксперименты, организованная деятельность, беседы с рассматриванием картинок, чтение х/л, тематические прогулки, оформление фотоальбомов, коллекционирование.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Формы работы с родителями: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Индивидуальные беседы, рекомендации, анкетирование, наглядные информационные материалы, выполнение творческих заданий, конкурсы.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I этап –установочный (сентябрь)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-Диагностирование детей, анализ полученных результатов;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-Анкетирование родителей;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-Определение цели, задач проекта, сроков реализации, предполагаемого результата.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II этап – подготовительный (сентябрь)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-Подбор методической, научно-популярной и художественной литературы, иллюстративного и дидактического материала по данной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теме,  основного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оборудования и материала для оснащения детской экспериментальной лаборатории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-Составление плана работы над проектом.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 Определение времени в режиме дня группы для реализации проекта.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lastRenderedPageBreak/>
        <w:t>- Разработка игр, конспектов НОД с элементами экспериментирования.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  <w:u w:val="single"/>
        </w:rPr>
        <w:t>III этап – реализация проекта (октябрь – май)</w:t>
      </w:r>
      <w:r w:rsidRPr="003E028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4885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1276"/>
        <w:gridCol w:w="3969"/>
        <w:gridCol w:w="4961"/>
      </w:tblGrid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занятия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задачи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Воздух.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Этот удивительный воздух. Свойства воздуха.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об источниках загрязнения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воздуха; формировать желание заботиться о чистоте воздуха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Поиск воздуха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Уточнить понятия детей о том, что воздух - это не "невидимка", а реально существующий газ.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Сжимаемость воздуха.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Вес воздуха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Показать, что воздух сжимается и имеет вес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Вдох - выдох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воздухе, способах его обнаружения, об объеме воздуха в зависимости от температуры, времени, в течение которого человек может находиться без воздуха.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Магнетизм.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Магнит и его свойства.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способности детей в процессе ознакомления со свойствами магнита.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Земля-магнит.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Ознакомление с компасом.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тем, что Земля- большой магнит; выявить действие магнитных сил Земли. Познакомить с действием компаса.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Рисует магнит или нет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практическим применением магнита в творчестве. Способствовать воспитанию самостоятельности, развитию коммуникативных навыков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Как достать скрепку из воды, не замочив рук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Помочь определить, какими свойствами магнит обладает в воде и на воздухе. Воспитывать интерес к экспериментальной деятельности и желание заниматься ею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Звук.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Источник звука и его распространение.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Уточнить понятие «звук», дать понятие о распространении звуковых волн. Развивать умение сравнивать различные звуки, определять их источники.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Звук помогает видеть.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как звук «помогает» человеку и животным.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Звуки в воде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об особенностях передачи звука на расстоянии (звук быстрее распространяется через твердые и жидкие тела).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Как сделать звук громче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Обобщить представление детей о физическом явлении- звуке.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Волшебные превращения.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Куда делись чернила?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некоторых веществ (акт. Уголь) впитывать молекулы красителя.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Делаем облака.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активность детей в процессе знакомства с круговоротом воды в природе.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Темно-светло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Определять реакцию зрачков на различную степень освещенности.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Фильтрование воды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со способами очистки воды.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Свет. Прямолинейность.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Свет. Прямолинейность его распространения. «Сломанный карандаш».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свойствах света.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Изменение размеров изображения. Преломление света. Исчезающая монетка.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активность детей при ознакомлении со световыми явлениями.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Знакомство со светом и тенью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детей о свойствах света и тени.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света и тени.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стремление к поисково- познавательной деятельности.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Сила воды.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Вода-помощница.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природных явлениях, связанных с водой. Рассмотреть воду как источник энергии.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Круговорот воды в природе.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Подвести детей к пониманию круговорота воды в природе.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Замораживаем воду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Дать детям понятие о том, что снег — это замерзшая вода.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Вещества.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Из чего все сделано?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Три состояния вещества.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Сформировать понятие о жидких, твердых, газообразных веществах. На примере воды объяснить, что одно вещество может находиться в трех состояниях.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Превращение вещества: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вода-лед-пар.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умение сравнивать, анализировать, обобщать, устанавливать причинно-следственные связи, делать выводы.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Крахмал и его свойства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с веществом, которое содержится в еде.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Резина и её свойства.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резины; научить находить резиновые предметы в ближайшем окружении.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 мире электричества.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Электричество.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Виды электричества.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Молния.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интерес  в процессе ознакомления  с электричеством.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Электричество- наш помощник или «Волшебное электричество».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Обобщать знания детей об электричестве;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причиной возникновения и проявления статического электричества.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«Ожившие волосы».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интерес к экспериментальной деятельности; закреплять знания о статическом электричестве.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об электрических зарядах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Дать понятие об электростанциях, электрических приборах, правилах пользования.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Песок, глина, камни.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Какие бывают камни?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разнообразием камней, их свойствами, особенностями; учить классифицировать камни по разным признакам.</w:t>
            </w:r>
          </w:p>
        </w:tc>
      </w:tr>
      <w:tr w:rsidR="008269D4" w:rsidRPr="003E0280" w:rsidTr="00F7122A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 Чудесная кладовая нашего края.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92B" w:rsidRPr="003E0280" w:rsidRDefault="0062292B" w:rsidP="00826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80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природных богатствах Земли, об их роли в жизни человека; познакомить с минералами нашего края.</w:t>
            </w:r>
          </w:p>
        </w:tc>
      </w:tr>
    </w:tbl>
    <w:p w:rsidR="00F7122A" w:rsidRPr="003E0280" w:rsidRDefault="00F7122A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IV этап – обобщающий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-Проведение мониторинга удовлетворенности взаимодействия родителей и детского сада.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-Обобщение результатов инновационной деятельности.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-Презентация проекта: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 Постановка сказки с элементами экспериментирования.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Представление опыта работы по проекту на педагогическом совете.</w:t>
      </w:r>
    </w:p>
    <w:p w:rsidR="00F7122A" w:rsidRPr="003E0280" w:rsidRDefault="00F7122A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Литература: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1. Программа «От рождения до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школы»  под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редакцией </w:t>
      </w:r>
      <w:proofErr w:type="spellStart"/>
      <w:r w:rsidRPr="003E0280">
        <w:rPr>
          <w:rFonts w:ascii="Times New Roman" w:hAnsi="Times New Roman" w:cs="Times New Roman"/>
          <w:sz w:val="24"/>
          <w:szCs w:val="24"/>
        </w:rPr>
        <w:t>Н.Вераксы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>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lastRenderedPageBreak/>
        <w:t xml:space="preserve">2. Николаева </w:t>
      </w:r>
      <w:proofErr w:type="spellStart"/>
      <w:proofErr w:type="gramStart"/>
      <w:r w:rsidRPr="003E0280">
        <w:rPr>
          <w:rFonts w:ascii="Times New Roman" w:hAnsi="Times New Roman" w:cs="Times New Roman"/>
          <w:sz w:val="24"/>
          <w:szCs w:val="24"/>
        </w:rPr>
        <w:t>С.Н.«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>Ознакомление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 xml:space="preserve"> дошкольников с неживой природой». Москва «Просвещение» 2005 г.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E0280">
        <w:rPr>
          <w:rFonts w:ascii="Times New Roman" w:hAnsi="Times New Roman" w:cs="Times New Roman"/>
          <w:sz w:val="24"/>
          <w:szCs w:val="24"/>
        </w:rPr>
        <w:t>Тугушева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 xml:space="preserve"> Г.П., Чистякова А.Е. «Экспериментальная деятельность детей среднего и старшего дошкольного возраста». Санкт Петербург Детство – Пресс 2007 г.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4. «Экологическое воспитание дошкольников» (на основе развивающих форм образования) Разработка занятий под ред. Т. В. </w:t>
      </w:r>
      <w:proofErr w:type="spellStart"/>
      <w:r w:rsidRPr="003E0280">
        <w:rPr>
          <w:rFonts w:ascii="Times New Roman" w:hAnsi="Times New Roman" w:cs="Times New Roman"/>
          <w:sz w:val="24"/>
          <w:szCs w:val="24"/>
        </w:rPr>
        <w:t>Бабыниной</w:t>
      </w:r>
      <w:proofErr w:type="spellEnd"/>
      <w:r w:rsidRPr="003E0280">
        <w:rPr>
          <w:rFonts w:ascii="Times New Roman" w:hAnsi="Times New Roman" w:cs="Times New Roman"/>
          <w:sz w:val="24"/>
          <w:szCs w:val="24"/>
        </w:rPr>
        <w:t xml:space="preserve"> – Набережные Челны,2009.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5.Баранова Е.В. «Развивающие занятия и игры с водой в детском саду и дома».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6.Рыжова Н.А. Экологическое образование в детском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саду.-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М.: Изд. дом «Карапуз», 2001г.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 xml:space="preserve">опыты и эксперименты </w:t>
      </w:r>
      <w:proofErr w:type="gramStart"/>
      <w:r w:rsidRPr="003E0280">
        <w:rPr>
          <w:rFonts w:ascii="Times New Roman" w:hAnsi="Times New Roman" w:cs="Times New Roman"/>
          <w:sz w:val="24"/>
          <w:szCs w:val="24"/>
        </w:rPr>
        <w:t>для  дошкольников</w:t>
      </w:r>
      <w:proofErr w:type="gramEnd"/>
      <w:r w:rsidRPr="003E0280">
        <w:rPr>
          <w:rFonts w:ascii="Times New Roman" w:hAnsi="Times New Roman" w:cs="Times New Roman"/>
          <w:sz w:val="24"/>
          <w:szCs w:val="24"/>
        </w:rPr>
        <w:t xml:space="preserve"> . – М., 2005, с.89.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7. Подборка журналов «Дошкольное воспитание» за 2013-2014 год.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80">
        <w:rPr>
          <w:rFonts w:ascii="Times New Roman" w:hAnsi="Times New Roman" w:cs="Times New Roman"/>
          <w:sz w:val="24"/>
          <w:szCs w:val="24"/>
        </w:rPr>
        <w:t>8. Интернет ресурсы.</w:t>
      </w:r>
    </w:p>
    <w:p w:rsidR="0062292B" w:rsidRPr="003E0280" w:rsidRDefault="0062292B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515" w:rsidRPr="003E0280" w:rsidRDefault="00A17515" w:rsidP="008269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7515" w:rsidRPr="003E0280" w:rsidSect="008269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5DF"/>
    <w:multiLevelType w:val="multilevel"/>
    <w:tmpl w:val="6E0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67BC7"/>
    <w:multiLevelType w:val="multilevel"/>
    <w:tmpl w:val="A836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F115B"/>
    <w:multiLevelType w:val="multilevel"/>
    <w:tmpl w:val="FD2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B37AC"/>
    <w:multiLevelType w:val="multilevel"/>
    <w:tmpl w:val="F56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06215"/>
    <w:multiLevelType w:val="multilevel"/>
    <w:tmpl w:val="0100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F4F42"/>
    <w:multiLevelType w:val="multilevel"/>
    <w:tmpl w:val="A6E6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42525"/>
    <w:multiLevelType w:val="multilevel"/>
    <w:tmpl w:val="8EE2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6C5FFF"/>
    <w:multiLevelType w:val="multilevel"/>
    <w:tmpl w:val="00FA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2B"/>
    <w:rsid w:val="00305B51"/>
    <w:rsid w:val="003E0280"/>
    <w:rsid w:val="0062292B"/>
    <w:rsid w:val="008269D4"/>
    <w:rsid w:val="00A17515"/>
    <w:rsid w:val="00F0636E"/>
    <w:rsid w:val="00F7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B97C-0330-46F1-88DB-37701180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29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1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38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9381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7357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223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7149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488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281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997BD-CF36-40F5-97E6-2AAE3EA3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2020-02-12T13:11:00Z</cp:lastPrinted>
  <dcterms:created xsi:type="dcterms:W3CDTF">2020-02-12T12:36:00Z</dcterms:created>
  <dcterms:modified xsi:type="dcterms:W3CDTF">2020-02-18T14:31:00Z</dcterms:modified>
</cp:coreProperties>
</file>