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>«ВОЛГОГРАДСКИЙ КОЛЛЕДЖ МАШИНОСТРОЕНИЯ И СВЯЗИ»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97D82">
        <w:rPr>
          <w:rFonts w:ascii="Times New Roman" w:hAnsi="Times New Roman" w:cs="Times New Roman"/>
          <w:b/>
          <w:sz w:val="36"/>
          <w:szCs w:val="36"/>
        </w:rPr>
        <w:t>Индивидуальный проект</w:t>
      </w:r>
      <w:proofErr w:type="gramEnd"/>
    </w:p>
    <w:p w:rsidR="00F97D82" w:rsidRPr="00F97D82" w:rsidRDefault="00F97D82" w:rsidP="00F97D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D82">
        <w:rPr>
          <w:rFonts w:ascii="Times New Roman" w:hAnsi="Times New Roman" w:cs="Times New Roman"/>
          <w:b/>
          <w:sz w:val="36"/>
          <w:szCs w:val="36"/>
        </w:rPr>
        <w:t>по экологии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b/>
          <w:sz w:val="28"/>
          <w:szCs w:val="28"/>
        </w:rPr>
        <w:t>Тема проекта: «</w:t>
      </w:r>
      <w:r>
        <w:rPr>
          <w:rFonts w:ascii="Times New Roman" w:hAnsi="Times New Roman" w:cs="Times New Roman"/>
          <w:b/>
          <w:sz w:val="28"/>
          <w:szCs w:val="28"/>
        </w:rPr>
        <w:t>ЗАГРЯЗНЕНИЕ ОКРУЖАЮЩЕЙ СРЕДА</w:t>
      </w:r>
      <w:r w:rsidRPr="00F97D82">
        <w:rPr>
          <w:rFonts w:ascii="Times New Roman" w:hAnsi="Times New Roman" w:cs="Times New Roman"/>
          <w:b/>
          <w:sz w:val="28"/>
          <w:szCs w:val="28"/>
        </w:rPr>
        <w:t>»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>ЛАБОРАНТ ПО КОНТРОЛЮ КАЧЕСТВА СЫРЬЯ, РЕАКТИВОВ, ПРОМЕЖУТОЧНЫХ ПРОДУКТОВ, ГОТОВОЙ ПРОДУКЦИИ, ОТХОДОВ ПРОИЗВОДСТВА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>ГРУППА 6-ЛК-19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E96140">
        <w:rPr>
          <w:rFonts w:ascii="Times New Roman" w:hAnsi="Times New Roman" w:cs="Times New Roman"/>
          <w:sz w:val="28"/>
          <w:szCs w:val="28"/>
        </w:rPr>
        <w:t xml:space="preserve"> </w:t>
      </w:r>
      <w:r w:rsidRPr="00F97D82">
        <w:rPr>
          <w:rFonts w:ascii="Times New Roman" w:hAnsi="Times New Roman" w:cs="Times New Roman"/>
          <w:sz w:val="28"/>
          <w:szCs w:val="28"/>
        </w:rPr>
        <w:t>ПРОЕКТА: ПРЕПОДАВАТЕЛЬ  Н. В. Игнатова</w:t>
      </w:r>
    </w:p>
    <w:p w:rsidR="00F97D82" w:rsidRPr="00F97D82" w:rsidRDefault="00F97D82" w:rsidP="00F97D82">
      <w:pPr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>Студент: А. А. Киселёв</w:t>
      </w: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D82" w:rsidRPr="00F97D82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7A5" w:rsidRDefault="00F97D82" w:rsidP="00F97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D82">
        <w:rPr>
          <w:rFonts w:ascii="Times New Roman" w:hAnsi="Times New Roman" w:cs="Times New Roman"/>
          <w:sz w:val="28"/>
          <w:szCs w:val="28"/>
        </w:rPr>
        <w:t>Волгоград 2019г.</w:t>
      </w:r>
    </w:p>
    <w:p w:rsidR="004937A5" w:rsidRDefault="004937A5" w:rsidP="004937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7A5" w:rsidRPr="00D71B9E" w:rsidRDefault="004937A5" w:rsidP="004937A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937A5" w:rsidRPr="00D71B9E" w:rsidRDefault="004937A5" w:rsidP="004937A5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1B9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937A5" w:rsidRPr="00D71B9E" w:rsidRDefault="004937A5" w:rsidP="00493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 xml:space="preserve">ГЛАВА 1. ХАРАКТЕРИСТИКА ВЫБРАННОГО МЕТОДА </w:t>
      </w:r>
      <w:r>
        <w:rPr>
          <w:rFonts w:ascii="Times New Roman" w:hAnsi="Times New Roman" w:cs="Times New Roman"/>
          <w:sz w:val="28"/>
          <w:szCs w:val="28"/>
        </w:rPr>
        <w:t>АНАЛИЗА……5</w:t>
      </w:r>
    </w:p>
    <w:p w:rsidR="004937A5" w:rsidRPr="00D71B9E" w:rsidRDefault="004937A5" w:rsidP="00493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 xml:space="preserve">       1.1 Краткая характеристика метода и его назначение</w:t>
      </w:r>
      <w:r>
        <w:rPr>
          <w:rFonts w:ascii="Times New Roman" w:hAnsi="Times New Roman" w:cs="Times New Roman"/>
          <w:sz w:val="28"/>
          <w:szCs w:val="28"/>
        </w:rPr>
        <w:t>……………………..5</w:t>
      </w:r>
    </w:p>
    <w:p w:rsidR="004937A5" w:rsidRPr="00D71B9E" w:rsidRDefault="004937A5" w:rsidP="004937A5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>1.2 Основные приборы, посуда и оборудование метода…………………</w:t>
      </w:r>
      <w:r>
        <w:rPr>
          <w:rFonts w:ascii="Times New Roman" w:hAnsi="Times New Roman" w:cs="Times New Roman"/>
          <w:sz w:val="28"/>
          <w:szCs w:val="28"/>
        </w:rPr>
        <w:t>..6</w:t>
      </w:r>
    </w:p>
    <w:p w:rsidR="004937A5" w:rsidRPr="00D71B9E" w:rsidRDefault="004937A5" w:rsidP="004937A5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>ГЛАВА 2. ПРАКТИЧЕСКАЯ ЧАСТЬ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…………………………………………..9</w:t>
      </w:r>
    </w:p>
    <w:p w:rsidR="004937A5" w:rsidRPr="00D71B9E" w:rsidRDefault="004937A5" w:rsidP="00493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 xml:space="preserve">       2.1 Технологический процесс выполнения анализа……………………</w:t>
      </w:r>
      <w:r>
        <w:rPr>
          <w:rFonts w:ascii="Times New Roman" w:hAnsi="Times New Roman" w:cs="Times New Roman"/>
          <w:sz w:val="28"/>
          <w:szCs w:val="28"/>
        </w:rPr>
        <w:t>….9</w:t>
      </w:r>
    </w:p>
    <w:p w:rsidR="004937A5" w:rsidRPr="00D71B9E" w:rsidRDefault="004937A5" w:rsidP="004937A5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>2.2 Обработка и оформление результатов измерений……………………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4937A5" w:rsidRPr="00D71B9E" w:rsidRDefault="004937A5" w:rsidP="004937A5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>ЗАКЛЮ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96140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ЕНИЕ………………………………………………………………….1</w:t>
      </w:r>
      <w:r w:rsidR="00F04A30">
        <w:rPr>
          <w:rFonts w:ascii="Times New Roman" w:hAnsi="Times New Roman" w:cs="Times New Roman"/>
          <w:sz w:val="28"/>
          <w:szCs w:val="28"/>
        </w:rPr>
        <w:t>0</w:t>
      </w:r>
      <w:r w:rsidRPr="00D71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7A5" w:rsidRPr="00D71B9E" w:rsidRDefault="004937A5" w:rsidP="004937A5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ИСПОЛЬЗУЕМЫХ ИСТОЧНИКОВ</w:t>
      </w:r>
      <w:r w:rsidRPr="00D71B9E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D71B9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1B9E">
        <w:rPr>
          <w:rFonts w:ascii="Times New Roman" w:hAnsi="Times New Roman" w:cs="Times New Roman"/>
          <w:sz w:val="28"/>
          <w:szCs w:val="28"/>
        </w:rPr>
        <w:t>.</w:t>
      </w:r>
      <w:r w:rsidR="00E96140">
        <w:rPr>
          <w:rFonts w:ascii="Times New Roman" w:hAnsi="Times New Roman" w:cs="Times New Roman"/>
          <w:sz w:val="28"/>
          <w:szCs w:val="28"/>
        </w:rPr>
        <w:t>1</w:t>
      </w:r>
      <w:r w:rsidR="00F04A30">
        <w:rPr>
          <w:rFonts w:ascii="Times New Roman" w:hAnsi="Times New Roman" w:cs="Times New Roman"/>
          <w:sz w:val="28"/>
          <w:szCs w:val="28"/>
        </w:rPr>
        <w:t>1</w:t>
      </w:r>
    </w:p>
    <w:p w:rsidR="004937A5" w:rsidRPr="00D71B9E" w:rsidRDefault="004937A5" w:rsidP="004937A5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71B9E"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ПРИЛОЖЕНИЯ…………………………………………………………………</w:t>
      </w:r>
      <w:r w:rsidR="00E96140">
        <w:rPr>
          <w:rFonts w:ascii="Times New Roman" w:hAnsi="Times New Roman" w:cs="Times New Roman"/>
          <w:sz w:val="28"/>
          <w:szCs w:val="28"/>
        </w:rPr>
        <w:t>.1</w:t>
      </w:r>
      <w:r w:rsidR="00F04A30">
        <w:rPr>
          <w:rFonts w:ascii="Times New Roman" w:hAnsi="Times New Roman" w:cs="Times New Roman"/>
          <w:sz w:val="28"/>
          <w:szCs w:val="28"/>
        </w:rPr>
        <w:t>2</w:t>
      </w: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96140" w:rsidRDefault="00E96140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96140" w:rsidRDefault="00E96140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96140" w:rsidRDefault="00E96140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E96140" w:rsidRDefault="00E96140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 w:rsidRPr="00536BAB">
        <w:rPr>
          <w:rStyle w:val="a6"/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4937A5" w:rsidRPr="003236FB" w:rsidRDefault="004937A5" w:rsidP="004937A5">
      <w:pPr>
        <w:pStyle w:val="a5"/>
        <w:spacing w:before="24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playfair_displayregular" w:hAnsi="playfair_displayregular"/>
          <w:color w:val="000000"/>
        </w:rPr>
        <w:t xml:space="preserve">      </w:t>
      </w:r>
      <w:r w:rsidR="00E96140">
        <w:rPr>
          <w:b/>
          <w:color w:val="000000"/>
          <w:sz w:val="28"/>
          <w:szCs w:val="28"/>
        </w:rPr>
        <w:t>Актуальность работы.</w:t>
      </w:r>
      <w:r>
        <w:rPr>
          <w:rFonts w:ascii="playfair_displayregular" w:hAnsi="playfair_displayregular"/>
          <w:color w:val="000000"/>
        </w:rPr>
        <w:t xml:space="preserve"> </w:t>
      </w:r>
      <w:r w:rsidRPr="003236FB">
        <w:rPr>
          <w:color w:val="000000"/>
          <w:sz w:val="28"/>
          <w:szCs w:val="28"/>
        </w:rPr>
        <w:t xml:space="preserve">Почва — сложный объект исследования. Сложность исследования химического состояния почв обусловлена особенностями их химических свойств и связана с необходимостью получения информации,  отражающей свойства почв и обеспечивающей наиболее рациональное решение, как теоретических вопросов почвоведения, так и вопросов практического использования почв. Для количественного описания химического состояния почв используют широкий набор показателей. </w:t>
      </w:r>
      <w:r>
        <w:rPr>
          <w:color w:val="000000"/>
          <w:sz w:val="28"/>
          <w:szCs w:val="28"/>
        </w:rPr>
        <w:t>Одними из таких показателей является количественное присутствие в почве кальция и магния. Эти элементы называют макроэлементами – содержание их колеблется от десятых долей процента до нескольких процентов. В связи с поглощением корнями этих макроэлементов из почвы, запас их в почве уменьшается и его надо регулярно пополнять путем внесения удобрений. Однако растения должны получать необходимые кальций и магний в сбалансированных соотношениях.</w:t>
      </w:r>
    </w:p>
    <w:p w:rsidR="004937A5" w:rsidRPr="00D514F7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4F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514F7">
        <w:rPr>
          <w:rFonts w:ascii="Times New Roman" w:hAnsi="Times New Roman" w:cs="Times New Roman"/>
          <w:sz w:val="28"/>
          <w:szCs w:val="28"/>
          <w:lang w:eastAsia="ru-RU"/>
        </w:rPr>
        <w:t>Кальций – необходимый элемент питания растений, который поглощается ими в больших количествах. Потребность в кальции образуется у растений уже на стадии прорастания семян: недостаток его существенно тормозит их прорастание. При недостатке кальция существенно страдает корневая система. Рост и развитие корней тормозится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D514F7">
        <w:rPr>
          <w:rFonts w:ascii="Times New Roman" w:hAnsi="Times New Roman" w:cs="Times New Roman"/>
          <w:sz w:val="28"/>
          <w:szCs w:val="28"/>
          <w:lang w:eastAsia="ru-RU"/>
        </w:rPr>
        <w:t xml:space="preserve"> при остром недостатке кальция погибают. Подобную картину можно наблюдать у культурных растений на кислых почвах.</w:t>
      </w:r>
    </w:p>
    <w:p w:rsidR="004937A5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2C4AB1">
        <w:rPr>
          <w:rFonts w:ascii="Times New Roman" w:hAnsi="Times New Roman" w:cs="Times New Roman"/>
          <w:sz w:val="28"/>
          <w:szCs w:val="28"/>
          <w:lang w:eastAsia="ru-RU"/>
        </w:rPr>
        <w:t xml:space="preserve">Важна роль кальция как элемента, уравновешивающего соотношение других элементов, находящихся в почвенном растворе. Так, в кислых подзолистых почвах содержатся в избытке </w:t>
      </w:r>
      <w:proofErr w:type="gramStart"/>
      <w:r w:rsidRPr="002C4AB1">
        <w:rPr>
          <w:rFonts w:ascii="Times New Roman" w:hAnsi="Times New Roman" w:cs="Times New Roman"/>
          <w:sz w:val="28"/>
          <w:szCs w:val="28"/>
          <w:lang w:eastAsia="ru-RU"/>
        </w:rPr>
        <w:t>подвижные</w:t>
      </w:r>
      <w:proofErr w:type="gramEnd"/>
      <w:r w:rsidRPr="002C4AB1">
        <w:rPr>
          <w:rFonts w:ascii="Times New Roman" w:hAnsi="Times New Roman" w:cs="Times New Roman"/>
          <w:sz w:val="28"/>
          <w:szCs w:val="28"/>
          <w:lang w:eastAsia="ru-RU"/>
        </w:rPr>
        <w:t xml:space="preserve"> алюминий, железо, марганец. Переизбыток этих элементов вреден растению. Внесение кальция (при известковании) устраняет их дурное влияние. Кальций образует и сохраняет структуру почвы, способствует разложению органического вещества. Большие потери кальция происходят из-за его вымывания. Особо велики такие потери элемента при внесении  кислых минеральных </w:t>
      </w:r>
      <w:r w:rsidRPr="002C4A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удобрений. Внесение извести при известковании, органических удобрений и суперфосфата, в состав которого входит кальций, восполняет пробел.</w:t>
      </w:r>
    </w:p>
    <w:p w:rsidR="004937A5" w:rsidRPr="002C4253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E84267">
        <w:rPr>
          <w:rFonts w:ascii="Times New Roman" w:hAnsi="Times New Roman" w:cs="Times New Roman"/>
          <w:sz w:val="28"/>
          <w:szCs w:val="28"/>
          <w:lang w:eastAsia="ru-RU"/>
        </w:rPr>
        <w:t xml:space="preserve">Магний считается одним из важных и необходимых элементов для всех садовых культур. Он входит в состав хлорофилла – зеленого пигмента растений. При нехватке магния образование хлорофилла нарушается, окраска листьев изменяется – становится светло зеленой, они быстро опадают, растения позже зацветают. Магний, также как и кальций, быстро вымывается из легких земель. По этой причине в годы с обильным выпадением осадков вероятность недостатка магния особенно велика. </w:t>
      </w:r>
      <w:r w:rsidRPr="002C4253">
        <w:rPr>
          <w:rFonts w:ascii="Times New Roman" w:hAnsi="Times New Roman" w:cs="Times New Roman"/>
          <w:sz w:val="28"/>
          <w:szCs w:val="28"/>
        </w:rPr>
        <w:t>Знание количественного содержания кальция и магния  в почве позволяет определить его потребность для  питания растений и провести при необходимости своевременную подкормку.</w:t>
      </w:r>
    </w:p>
    <w:p w:rsidR="004937A5" w:rsidRPr="002C4253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9614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C4253">
        <w:rPr>
          <w:rFonts w:ascii="Times New Roman" w:hAnsi="Times New Roman" w:cs="Times New Roman"/>
          <w:color w:val="000000"/>
          <w:sz w:val="28"/>
          <w:szCs w:val="28"/>
        </w:rPr>
        <w:t>нализ  почв на содержание кальция и магния</w:t>
      </w:r>
      <w:r w:rsidRPr="002C42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6140">
        <w:rPr>
          <w:rFonts w:ascii="Times New Roman" w:hAnsi="Times New Roman" w:cs="Times New Roman"/>
          <w:sz w:val="28"/>
          <w:szCs w:val="28"/>
          <w:lang w:eastAsia="ru-RU"/>
        </w:rPr>
        <w:t xml:space="preserve"> я </w:t>
      </w:r>
      <w:proofErr w:type="gramStart"/>
      <w:r w:rsidR="00E96140">
        <w:rPr>
          <w:rFonts w:ascii="Times New Roman" w:hAnsi="Times New Roman" w:cs="Times New Roman"/>
          <w:sz w:val="28"/>
          <w:szCs w:val="28"/>
          <w:lang w:eastAsia="ru-RU"/>
        </w:rPr>
        <w:t>проводил</w:t>
      </w:r>
      <w:proofErr w:type="gramEnd"/>
      <w:r w:rsidRPr="002C4253">
        <w:rPr>
          <w:rFonts w:ascii="Times New Roman" w:hAnsi="Times New Roman" w:cs="Times New Roman"/>
          <w:sz w:val="28"/>
          <w:szCs w:val="28"/>
          <w:lang w:eastAsia="ru-RU"/>
        </w:rPr>
        <w:t xml:space="preserve"> примен</w:t>
      </w:r>
      <w:r>
        <w:rPr>
          <w:rFonts w:ascii="Times New Roman" w:hAnsi="Times New Roman" w:cs="Times New Roman"/>
          <w:sz w:val="28"/>
          <w:szCs w:val="28"/>
          <w:lang w:eastAsia="ru-RU"/>
        </w:rPr>
        <w:t>яя</w:t>
      </w:r>
      <w:r w:rsidRPr="002C42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C4253">
        <w:rPr>
          <w:rFonts w:ascii="Times New Roman" w:hAnsi="Times New Roman" w:cs="Times New Roman"/>
          <w:sz w:val="28"/>
          <w:szCs w:val="28"/>
          <w:lang w:eastAsia="ru-RU"/>
        </w:rPr>
        <w:t>итриметрическ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2C4253">
        <w:rPr>
          <w:rFonts w:ascii="Times New Roman" w:hAnsi="Times New Roman" w:cs="Times New Roman"/>
          <w:sz w:val="28"/>
          <w:szCs w:val="28"/>
          <w:lang w:eastAsia="ru-RU"/>
        </w:rPr>
        <w:t xml:space="preserve"> метод определения. Его основными достоинствами является отсутствие дорогостоящего оборудования, точность и быстрота исполнения. Это позволяет без особой затраты труда проводить несколько последовательных параллельных определений.</w:t>
      </w:r>
    </w:p>
    <w:p w:rsidR="004937A5" w:rsidRDefault="00E96140" w:rsidP="004937A5">
      <w:pPr>
        <w:pStyle w:val="Pa8"/>
        <w:spacing w:line="360" w:lineRule="auto"/>
        <w:ind w:firstLine="500"/>
        <w:jc w:val="both"/>
        <w:rPr>
          <w:sz w:val="28"/>
          <w:szCs w:val="28"/>
        </w:rPr>
      </w:pPr>
      <w:r>
        <w:rPr>
          <w:b/>
          <w:sz w:val="28"/>
          <w:szCs w:val="28"/>
        </w:rPr>
        <w:t>Ц</w:t>
      </w:r>
      <w:r w:rsidRPr="00E96140">
        <w:rPr>
          <w:b/>
          <w:sz w:val="28"/>
          <w:szCs w:val="28"/>
        </w:rPr>
        <w:t>елью работы</w:t>
      </w:r>
      <w:r w:rsidR="004937A5" w:rsidRPr="00E96140">
        <w:rPr>
          <w:b/>
          <w:sz w:val="28"/>
          <w:szCs w:val="28"/>
        </w:rPr>
        <w:t xml:space="preserve"> является</w:t>
      </w:r>
      <w:r w:rsidR="004937A5">
        <w:rPr>
          <w:sz w:val="28"/>
          <w:szCs w:val="28"/>
        </w:rPr>
        <w:t xml:space="preserve"> исследование  почвы на определение количественного содержания в ней кальция и магния. </w:t>
      </w:r>
    </w:p>
    <w:p w:rsidR="004937A5" w:rsidRPr="00E96140" w:rsidRDefault="004937A5" w:rsidP="004937A5">
      <w:pPr>
        <w:pStyle w:val="Pa8"/>
        <w:spacing w:line="360" w:lineRule="auto"/>
        <w:ind w:firstLine="500"/>
        <w:jc w:val="both"/>
        <w:rPr>
          <w:b/>
          <w:sz w:val="28"/>
          <w:szCs w:val="28"/>
        </w:rPr>
      </w:pPr>
      <w:r w:rsidRPr="00E96140">
        <w:rPr>
          <w:b/>
          <w:sz w:val="28"/>
          <w:szCs w:val="28"/>
        </w:rPr>
        <w:t>Исходя из цели, необходимо решить следующие задачи:</w:t>
      </w:r>
    </w:p>
    <w:p w:rsidR="004937A5" w:rsidRPr="00BE2B25" w:rsidRDefault="004937A5" w:rsidP="004937A5">
      <w:pPr>
        <w:pStyle w:val="P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2B25">
        <w:rPr>
          <w:sz w:val="28"/>
          <w:szCs w:val="28"/>
        </w:rPr>
        <w:t>рассмотреть краткую характеристику метода и его назначение;</w:t>
      </w:r>
    </w:p>
    <w:p w:rsidR="004937A5" w:rsidRPr="00BE2B25" w:rsidRDefault="004937A5" w:rsidP="004937A5">
      <w:pPr>
        <w:pStyle w:val="P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2B25">
        <w:rPr>
          <w:sz w:val="28"/>
          <w:szCs w:val="28"/>
        </w:rPr>
        <w:t>изучить основные приборы, посуду и оборудование метода;</w:t>
      </w:r>
    </w:p>
    <w:p w:rsidR="004937A5" w:rsidRPr="00BE2B25" w:rsidRDefault="004937A5" w:rsidP="004937A5">
      <w:pPr>
        <w:pStyle w:val="P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E2B25">
        <w:rPr>
          <w:sz w:val="28"/>
          <w:szCs w:val="28"/>
        </w:rPr>
        <w:t>изучить технологический процесс выполнения анализа;</w:t>
      </w:r>
    </w:p>
    <w:p w:rsidR="004937A5" w:rsidRDefault="004937A5" w:rsidP="004937A5">
      <w:pPr>
        <w:pStyle w:val="Pa8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обработать и оформить результаты</w:t>
      </w:r>
      <w:r w:rsidRPr="00D71B9E">
        <w:rPr>
          <w:sz w:val="28"/>
          <w:szCs w:val="28"/>
        </w:rPr>
        <w:t xml:space="preserve"> измерений</w:t>
      </w:r>
      <w:r>
        <w:rPr>
          <w:sz w:val="28"/>
          <w:szCs w:val="28"/>
        </w:rPr>
        <w:t>;</w:t>
      </w:r>
    </w:p>
    <w:p w:rsidR="004937A5" w:rsidRDefault="004937A5" w:rsidP="004937A5">
      <w:pPr>
        <w:pStyle w:val="25"/>
        <w:spacing w:before="0" w:beforeAutospacing="0" w:after="0" w:afterAutospacing="0" w:line="360" w:lineRule="auto"/>
        <w:jc w:val="both"/>
        <w:rPr>
          <w:rStyle w:val="a6"/>
          <w:rFonts w:eastAsiaTheme="majorEastAsia"/>
          <w:sz w:val="28"/>
          <w:szCs w:val="28"/>
        </w:rPr>
      </w:pPr>
    </w:p>
    <w:p w:rsidR="00E96140" w:rsidRDefault="00E96140" w:rsidP="004937A5">
      <w:pPr>
        <w:pStyle w:val="25"/>
        <w:spacing w:before="0" w:beforeAutospacing="0" w:after="0" w:afterAutospacing="0" w:line="360" w:lineRule="auto"/>
        <w:jc w:val="both"/>
        <w:rPr>
          <w:rStyle w:val="a6"/>
          <w:rFonts w:eastAsiaTheme="majorEastAsia"/>
          <w:sz w:val="28"/>
          <w:szCs w:val="28"/>
        </w:rPr>
      </w:pPr>
    </w:p>
    <w:p w:rsidR="00E96140" w:rsidRDefault="00E96140" w:rsidP="004937A5">
      <w:pPr>
        <w:pStyle w:val="25"/>
        <w:spacing w:before="0" w:beforeAutospacing="0" w:after="0" w:afterAutospacing="0" w:line="360" w:lineRule="auto"/>
        <w:jc w:val="both"/>
        <w:rPr>
          <w:rStyle w:val="a6"/>
          <w:rFonts w:eastAsiaTheme="majorEastAsia"/>
          <w:sz w:val="28"/>
          <w:szCs w:val="28"/>
        </w:rPr>
      </w:pPr>
    </w:p>
    <w:p w:rsidR="00E96140" w:rsidRPr="00E157D7" w:rsidRDefault="00E96140" w:rsidP="004937A5">
      <w:pPr>
        <w:pStyle w:val="25"/>
        <w:spacing w:before="0" w:beforeAutospacing="0" w:after="0" w:afterAutospacing="0" w:line="360" w:lineRule="auto"/>
        <w:jc w:val="both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outlineLvl w:val="0"/>
        <w:rPr>
          <w:rStyle w:val="a6"/>
          <w:rFonts w:ascii="Times New Roman" w:hAnsi="Times New Roman" w:cs="Times New Roman"/>
          <w:sz w:val="28"/>
          <w:szCs w:val="28"/>
        </w:rPr>
      </w:pPr>
    </w:p>
    <w:p w:rsidR="004937A5" w:rsidRPr="00233B17" w:rsidRDefault="004937A5" w:rsidP="004937A5">
      <w:pPr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 w:rsidRPr="002F28FC">
        <w:rPr>
          <w:rStyle w:val="a6"/>
          <w:rFonts w:ascii="Times New Roman" w:hAnsi="Times New Roman" w:cs="Times New Roman"/>
          <w:sz w:val="28"/>
          <w:szCs w:val="28"/>
        </w:rPr>
        <w:lastRenderedPageBreak/>
        <w:t>ГЛ</w:t>
      </w:r>
      <w:r w:rsidRPr="00233B17">
        <w:rPr>
          <w:rStyle w:val="a6"/>
          <w:rFonts w:ascii="Times New Roman" w:hAnsi="Times New Roman" w:cs="Times New Roman"/>
          <w:sz w:val="28"/>
          <w:szCs w:val="28"/>
        </w:rPr>
        <w:t>АВА 1. ХАРАКТЕРИСТИКА ВЫБРАННОГО МЕТОДА АНАЛИЗА</w:t>
      </w:r>
    </w:p>
    <w:p w:rsidR="004937A5" w:rsidRPr="00233B17" w:rsidRDefault="004937A5" w:rsidP="004937A5">
      <w:pPr>
        <w:pStyle w:val="a4"/>
        <w:jc w:val="center"/>
        <w:outlineLvl w:val="0"/>
        <w:rPr>
          <w:rStyle w:val="a6"/>
          <w:rFonts w:ascii="Times New Roman" w:hAnsi="Times New Roman" w:cs="Times New Roman"/>
          <w:sz w:val="28"/>
          <w:szCs w:val="28"/>
        </w:rPr>
      </w:pPr>
      <w:r w:rsidRPr="00233B17">
        <w:rPr>
          <w:rStyle w:val="a6"/>
          <w:rFonts w:ascii="Times New Roman" w:hAnsi="Times New Roman" w:cs="Times New Roman"/>
          <w:sz w:val="28"/>
          <w:szCs w:val="28"/>
        </w:rPr>
        <w:t>1.1 Краткая характеристика метода и его назначение</w:t>
      </w:r>
    </w:p>
    <w:p w:rsidR="004937A5" w:rsidRDefault="004937A5" w:rsidP="00E96140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3B17">
        <w:rPr>
          <w:rFonts w:ascii="Times New Roman" w:hAnsi="Times New Roman" w:cs="Times New Roman"/>
          <w:sz w:val="28"/>
          <w:szCs w:val="28"/>
        </w:rPr>
        <w:t>Титриметрический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33B17">
        <w:rPr>
          <w:rFonts w:ascii="Times New Roman" w:hAnsi="Times New Roman" w:cs="Times New Roman"/>
          <w:sz w:val="28"/>
          <w:szCs w:val="28"/>
        </w:rPr>
        <w:t xml:space="preserve"> метод количественного/массового анализа, который часто используется в аналитической химии, основанный на измерении объема раствора реактива точно известной концентрации,  расходуемого для реакции с определяемым веществом. </w:t>
      </w:r>
      <w:r>
        <w:rPr>
          <w:rFonts w:ascii="Times New Roman" w:hAnsi="Times New Roman" w:cs="Times New Roman"/>
          <w:sz w:val="28"/>
          <w:szCs w:val="28"/>
        </w:rPr>
        <w:t>Основной операцией метода является т</w:t>
      </w:r>
      <w:r w:rsidRPr="00233B17">
        <w:rPr>
          <w:rFonts w:ascii="Times New Roman" w:hAnsi="Times New Roman" w:cs="Times New Roman"/>
          <w:sz w:val="28"/>
          <w:szCs w:val="28"/>
        </w:rPr>
        <w:t>итрование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постепенное прибавление  по каплям рабочего раствора в анализируемый раствор.</w:t>
      </w:r>
    </w:p>
    <w:p w:rsidR="004937A5" w:rsidRPr="00C03DC0" w:rsidRDefault="004937A5" w:rsidP="004937A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03DC0">
        <w:rPr>
          <w:sz w:val="28"/>
          <w:szCs w:val="28"/>
        </w:rPr>
        <w:t xml:space="preserve">Определение </w:t>
      </w:r>
      <w:r w:rsidRPr="00C03DC0">
        <w:rPr>
          <w:sz w:val="28"/>
          <w:szCs w:val="28"/>
          <w:lang w:val="en-US"/>
        </w:rPr>
        <w:t>Ca</w:t>
      </w:r>
      <w:r w:rsidRPr="00C03DC0">
        <w:rPr>
          <w:sz w:val="28"/>
          <w:szCs w:val="28"/>
          <w:vertAlign w:val="superscript"/>
        </w:rPr>
        <w:t>2+</w:t>
      </w:r>
      <w:r w:rsidRPr="00C03DC0">
        <w:rPr>
          <w:sz w:val="28"/>
          <w:szCs w:val="28"/>
        </w:rPr>
        <w:t xml:space="preserve"> и </w:t>
      </w:r>
      <w:r w:rsidRPr="00C03DC0">
        <w:rPr>
          <w:sz w:val="28"/>
          <w:szCs w:val="28"/>
          <w:lang w:val="en-US"/>
        </w:rPr>
        <w:t>Mg</w:t>
      </w:r>
      <w:r w:rsidRPr="00C03DC0">
        <w:rPr>
          <w:sz w:val="28"/>
          <w:szCs w:val="28"/>
          <w:vertAlign w:val="superscript"/>
        </w:rPr>
        <w:t>2+</w:t>
      </w:r>
      <w:r w:rsidRPr="00C03DC0">
        <w:rPr>
          <w:sz w:val="28"/>
          <w:szCs w:val="28"/>
        </w:rPr>
        <w:t xml:space="preserve"> в водной вытяжке почвы проводят с применением </w:t>
      </w:r>
      <w:proofErr w:type="spellStart"/>
      <w:r w:rsidRPr="00C03DC0">
        <w:rPr>
          <w:sz w:val="28"/>
          <w:szCs w:val="28"/>
        </w:rPr>
        <w:t>комплексонометрического</w:t>
      </w:r>
      <w:proofErr w:type="spellEnd"/>
      <w:r w:rsidRPr="00C03DC0">
        <w:rPr>
          <w:sz w:val="28"/>
          <w:szCs w:val="28"/>
        </w:rPr>
        <w:t xml:space="preserve"> метода анализа, который основан на образовании сложных комплексных соединений рабочего раствора с ионами </w:t>
      </w:r>
      <w:r w:rsidRPr="00C03DC0">
        <w:rPr>
          <w:sz w:val="28"/>
          <w:szCs w:val="28"/>
          <w:lang w:val="en-US"/>
        </w:rPr>
        <w:t>Ca</w:t>
      </w:r>
      <w:r w:rsidRPr="00C03DC0">
        <w:rPr>
          <w:sz w:val="28"/>
          <w:szCs w:val="28"/>
          <w:vertAlign w:val="superscript"/>
        </w:rPr>
        <w:t>2+</w:t>
      </w:r>
      <w:r w:rsidRPr="00C03DC0">
        <w:rPr>
          <w:sz w:val="28"/>
          <w:szCs w:val="28"/>
        </w:rPr>
        <w:t xml:space="preserve"> и </w:t>
      </w:r>
      <w:r w:rsidRPr="00C03DC0">
        <w:rPr>
          <w:sz w:val="28"/>
          <w:szCs w:val="28"/>
          <w:lang w:val="en-US"/>
        </w:rPr>
        <w:t>Mg</w:t>
      </w:r>
      <w:r w:rsidRPr="00C03DC0">
        <w:rPr>
          <w:sz w:val="28"/>
          <w:szCs w:val="28"/>
          <w:vertAlign w:val="superscript"/>
        </w:rPr>
        <w:t>2+</w:t>
      </w:r>
      <w:r w:rsidRPr="00C03DC0">
        <w:rPr>
          <w:sz w:val="28"/>
          <w:szCs w:val="28"/>
        </w:rPr>
        <w:t xml:space="preserve">. Рабочим раствором метода является </w:t>
      </w:r>
      <w:proofErr w:type="spellStart"/>
      <w:r w:rsidRPr="00C03DC0">
        <w:rPr>
          <w:sz w:val="28"/>
          <w:szCs w:val="28"/>
        </w:rPr>
        <w:t>трилон</w:t>
      </w:r>
      <w:proofErr w:type="spellEnd"/>
      <w:proofErr w:type="gramStart"/>
      <w:r w:rsidRPr="00C03DC0">
        <w:rPr>
          <w:sz w:val="28"/>
          <w:szCs w:val="28"/>
        </w:rPr>
        <w:t xml:space="preserve"> Б</w:t>
      </w:r>
      <w:proofErr w:type="gramEnd"/>
      <w:r w:rsidRPr="00C03DC0">
        <w:rPr>
          <w:sz w:val="28"/>
          <w:szCs w:val="28"/>
        </w:rPr>
        <w:t>, индикатором является хром кислотный темно-синий.</w:t>
      </w:r>
    </w:p>
    <w:p w:rsidR="004937A5" w:rsidRPr="009244E5" w:rsidRDefault="004937A5" w:rsidP="004937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E4D0C">
        <w:rPr>
          <w:rFonts w:ascii="Times New Roman" w:hAnsi="Times New Roman" w:cs="Times New Roman"/>
          <w:color w:val="000000"/>
          <w:sz w:val="28"/>
          <w:szCs w:val="28"/>
        </w:rPr>
        <w:t xml:space="preserve">Проводят анализ почвы на содержание кальция и </w:t>
      </w:r>
      <w:proofErr w:type="gramStart"/>
      <w:r w:rsidRPr="003E4D0C">
        <w:rPr>
          <w:rFonts w:ascii="Times New Roman" w:hAnsi="Times New Roman" w:cs="Times New Roman"/>
          <w:color w:val="000000"/>
          <w:sz w:val="28"/>
          <w:szCs w:val="28"/>
        </w:rPr>
        <w:t>магния</w:t>
      </w:r>
      <w:proofErr w:type="gramEnd"/>
      <w:r w:rsidRPr="003E4D0C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используя метод водной вытяжки, в котором одной из основных операций является фильтрование. </w:t>
      </w:r>
      <w:proofErr w:type="gramStart"/>
      <w:r w:rsidRPr="003E4D0C">
        <w:rPr>
          <w:rFonts w:ascii="Times New Roman" w:hAnsi="Times New Roman" w:cs="Times New Roman"/>
          <w:color w:val="000000"/>
          <w:sz w:val="28"/>
          <w:szCs w:val="28"/>
        </w:rPr>
        <w:t>Фильтрование – это процесс отделения твердой фазы от жидкой с помощью пористых перегородок (фильтров).</w:t>
      </w:r>
      <w:proofErr w:type="gramEnd"/>
      <w:r w:rsidRPr="00CF57B4">
        <w:rPr>
          <w:rFonts w:ascii="Times New Roman" w:hAnsi="Times New Roman" w:cs="Times New Roman"/>
          <w:sz w:val="28"/>
          <w:szCs w:val="28"/>
        </w:rPr>
        <w:t xml:space="preserve"> </w:t>
      </w:r>
      <w:r w:rsidRPr="00C03DC0">
        <w:rPr>
          <w:rFonts w:ascii="Times New Roman" w:hAnsi="Times New Roman" w:cs="Times New Roman"/>
          <w:sz w:val="28"/>
          <w:szCs w:val="28"/>
        </w:rPr>
        <w:t>От правильного выбора</w:t>
      </w:r>
      <w:r w:rsidRPr="00C03DC0">
        <w:rPr>
          <w:rStyle w:val="apple-converted-space"/>
          <w:rFonts w:ascii="Times New Roman" w:hAnsi="Times New Roman" w:cs="Times New Roman"/>
          <w:color w:val="666666"/>
          <w:sz w:val="28"/>
          <w:szCs w:val="28"/>
        </w:rPr>
        <w:t> </w:t>
      </w:r>
      <w:r w:rsidRPr="00975A06">
        <w:rPr>
          <w:rStyle w:val="a6"/>
          <w:rFonts w:ascii="Times New Roman" w:hAnsi="Times New Roman" w:cs="Times New Roman"/>
          <w:b w:val="0"/>
          <w:sz w:val="28"/>
          <w:szCs w:val="28"/>
        </w:rPr>
        <w:t>фильтровальной перегородки</w:t>
      </w:r>
      <w:r w:rsidRPr="00C03DC0">
        <w:rPr>
          <w:rStyle w:val="apple-converted-space"/>
          <w:rFonts w:ascii="Times New Roman" w:hAnsi="Times New Roman" w:cs="Times New Roman"/>
          <w:color w:val="666666"/>
          <w:sz w:val="28"/>
          <w:szCs w:val="28"/>
        </w:rPr>
        <w:t> </w:t>
      </w:r>
      <w:r w:rsidRPr="00C03DC0">
        <w:rPr>
          <w:rFonts w:ascii="Times New Roman" w:hAnsi="Times New Roman" w:cs="Times New Roman"/>
          <w:sz w:val="28"/>
          <w:szCs w:val="28"/>
        </w:rPr>
        <w:t>во многом зависят производительность фильтра, чистота получаемого фильтрата.</w:t>
      </w:r>
      <w:r w:rsidRPr="00E52EF5">
        <w:rPr>
          <w:rFonts w:ascii="Times New Roman" w:hAnsi="Times New Roman" w:cs="Times New Roman"/>
          <w:sz w:val="28"/>
          <w:szCs w:val="28"/>
        </w:rPr>
        <w:t xml:space="preserve"> </w:t>
      </w:r>
      <w:r w:rsidRPr="00C03DC0">
        <w:rPr>
          <w:rFonts w:ascii="Times New Roman" w:hAnsi="Times New Roman" w:cs="Times New Roman"/>
          <w:sz w:val="28"/>
          <w:szCs w:val="28"/>
        </w:rPr>
        <w:t>В качестве пористых перегородок используются</w:t>
      </w:r>
      <w:r>
        <w:rPr>
          <w:sz w:val="28"/>
          <w:szCs w:val="28"/>
        </w:rPr>
        <w:t xml:space="preserve"> </w:t>
      </w:r>
      <w:r w:rsidRPr="009244E5">
        <w:rPr>
          <w:rFonts w:ascii="Times New Roman" w:hAnsi="Times New Roman" w:cs="Times New Roman"/>
          <w:sz w:val="28"/>
          <w:szCs w:val="28"/>
        </w:rPr>
        <w:t>фильтры различного диаметра и различной плотности</w:t>
      </w:r>
      <w:r>
        <w:rPr>
          <w:rFonts w:ascii="Times New Roman" w:hAnsi="Times New Roman" w:cs="Times New Roman"/>
          <w:sz w:val="28"/>
          <w:szCs w:val="28"/>
        </w:rPr>
        <w:t xml:space="preserve"> (рис.1)</w:t>
      </w:r>
    </w:p>
    <w:p w:rsidR="004937A5" w:rsidRDefault="004937A5" w:rsidP="004937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209550</wp:posOffset>
            </wp:positionV>
            <wp:extent cx="1428750" cy="1066800"/>
            <wp:effectExtent l="19050" t="0" r="0" b="0"/>
            <wp:wrapSquare wrapText="bothSides"/>
            <wp:docPr id="10" name="Рисунок 40" descr="филь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фильт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7A5" w:rsidRDefault="004937A5" w:rsidP="004937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7A5" w:rsidRDefault="004937A5" w:rsidP="004937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Рис.1 – Набор фильтров</w:t>
      </w:r>
    </w:p>
    <w:p w:rsidR="004937A5" w:rsidRDefault="004937A5" w:rsidP="004937A5">
      <w:pPr>
        <w:pStyle w:val="a5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Pr="00233B17" w:rsidRDefault="004937A5" w:rsidP="004937A5">
      <w:pPr>
        <w:pStyle w:val="a5"/>
        <w:jc w:val="center"/>
        <w:outlineLvl w:val="0"/>
        <w:rPr>
          <w:rStyle w:val="a6"/>
          <w:rFonts w:eastAsiaTheme="majorEastAsia"/>
          <w:sz w:val="28"/>
          <w:szCs w:val="28"/>
        </w:rPr>
      </w:pPr>
      <w:r w:rsidRPr="00233B17">
        <w:rPr>
          <w:rStyle w:val="a6"/>
          <w:rFonts w:eastAsiaTheme="majorEastAsia"/>
          <w:sz w:val="28"/>
          <w:szCs w:val="28"/>
        </w:rPr>
        <w:t xml:space="preserve">1.2 </w:t>
      </w:r>
      <w:r>
        <w:rPr>
          <w:rStyle w:val="a6"/>
          <w:rFonts w:eastAsiaTheme="majorEastAsia"/>
          <w:sz w:val="28"/>
          <w:szCs w:val="28"/>
        </w:rPr>
        <w:t>О</w:t>
      </w:r>
      <w:r w:rsidRPr="00233B17">
        <w:rPr>
          <w:rStyle w:val="a6"/>
          <w:rFonts w:eastAsiaTheme="majorEastAsia"/>
          <w:sz w:val="28"/>
          <w:szCs w:val="28"/>
        </w:rPr>
        <w:t>сновные приборы, посуда и оборудование метода</w:t>
      </w:r>
    </w:p>
    <w:p w:rsidR="004937A5" w:rsidRPr="00233B17" w:rsidRDefault="004937A5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33B17">
        <w:rPr>
          <w:color w:val="000000"/>
          <w:sz w:val="28"/>
          <w:szCs w:val="28"/>
        </w:rPr>
        <w:t>Основн</w:t>
      </w:r>
      <w:r>
        <w:rPr>
          <w:color w:val="000000"/>
          <w:sz w:val="28"/>
          <w:szCs w:val="28"/>
        </w:rPr>
        <w:t xml:space="preserve">ой посудой </w:t>
      </w:r>
      <w:r w:rsidRPr="00233B17">
        <w:rPr>
          <w:color w:val="000000"/>
          <w:sz w:val="28"/>
          <w:szCs w:val="28"/>
        </w:rPr>
        <w:t xml:space="preserve"> в титриметрическом анализе является мерная химическая посуда:</w:t>
      </w:r>
    </w:p>
    <w:p w:rsidR="004937A5" w:rsidRDefault="004937A5" w:rsidP="004937A5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33B17">
        <w:rPr>
          <w:color w:val="000000"/>
          <w:sz w:val="28"/>
          <w:szCs w:val="28"/>
        </w:rPr>
        <w:lastRenderedPageBreak/>
        <w:t xml:space="preserve">– бюретки – </w:t>
      </w:r>
      <w:r w:rsidRPr="00233B17">
        <w:rPr>
          <w:sz w:val="28"/>
          <w:szCs w:val="28"/>
        </w:rPr>
        <w:t>применяют для точно</w:t>
      </w:r>
      <w:r w:rsidR="002B0B93">
        <w:rPr>
          <w:sz w:val="28"/>
          <w:szCs w:val="28"/>
        </w:rPr>
        <w:t>го измерения небольших объемов;</w:t>
      </w:r>
    </w:p>
    <w:p w:rsidR="004937A5" w:rsidRPr="00233B17" w:rsidRDefault="004937A5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33B17">
        <w:rPr>
          <w:color w:val="000000"/>
          <w:sz w:val="28"/>
          <w:szCs w:val="28"/>
        </w:rPr>
        <w:t xml:space="preserve">– мерные пипетки – </w:t>
      </w:r>
      <w:r w:rsidRPr="00233B17">
        <w:rPr>
          <w:color w:val="333333"/>
          <w:sz w:val="28"/>
          <w:szCs w:val="28"/>
        </w:rPr>
        <w:t>позволяет точно отмерить небольшой объем жидкости</w:t>
      </w:r>
      <w:r>
        <w:rPr>
          <w:color w:val="000000"/>
          <w:sz w:val="28"/>
          <w:szCs w:val="28"/>
        </w:rPr>
        <w:t>;</w:t>
      </w:r>
    </w:p>
    <w:p w:rsidR="004937A5" w:rsidRDefault="004937A5" w:rsidP="004937A5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B17">
        <w:rPr>
          <w:rFonts w:ascii="Times New Roman" w:hAnsi="Times New Roman" w:cs="Times New Roman"/>
          <w:sz w:val="28"/>
          <w:szCs w:val="28"/>
        </w:rPr>
        <w:t>– мерные колбы – предназначены для приготовления растворов точной концентрации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7A5" w:rsidRDefault="004937A5" w:rsidP="004937A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B1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0F3">
        <w:rPr>
          <w:rFonts w:ascii="Times New Roman" w:hAnsi="Times New Roman" w:cs="Times New Roman"/>
          <w:sz w:val="28"/>
          <w:szCs w:val="28"/>
        </w:rPr>
        <w:t xml:space="preserve"> для титрования</w:t>
      </w:r>
      <w:r w:rsidR="002B0B93">
        <w:rPr>
          <w:rFonts w:ascii="Times New Roman" w:hAnsi="Times New Roman" w:cs="Times New Roman"/>
          <w:sz w:val="28"/>
          <w:szCs w:val="28"/>
        </w:rPr>
        <w:t>.</w:t>
      </w:r>
    </w:p>
    <w:p w:rsidR="004937A5" w:rsidRDefault="004937A5" w:rsidP="004937A5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Помимо мерной посуды применяются химические стаканы, воронки, цилиндры, мензурки</w:t>
      </w:r>
      <w:r w:rsidR="00CF4A1C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="00CF4A1C" w:rsidRPr="007260F3">
        <w:rPr>
          <w:rFonts w:ascii="Times New Roman" w:hAnsi="Times New Roman" w:cs="Times New Roman"/>
          <w:sz w:val="28"/>
          <w:szCs w:val="28"/>
        </w:rPr>
        <w:t>.</w:t>
      </w:r>
    </w:p>
    <w:p w:rsidR="004937A5" w:rsidRPr="007260F3" w:rsidRDefault="004937A5" w:rsidP="002B0B93">
      <w:pPr>
        <w:pStyle w:val="a7"/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4937A5" w:rsidRDefault="004937A5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937A5" w:rsidRDefault="004937A5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04A30" w:rsidRDefault="00F04A30" w:rsidP="004937A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937A5" w:rsidRPr="00233B17" w:rsidRDefault="004937A5" w:rsidP="004937A5">
      <w:pPr>
        <w:pStyle w:val="a5"/>
        <w:jc w:val="center"/>
        <w:outlineLvl w:val="0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lastRenderedPageBreak/>
        <w:t>ГЛАВА</w:t>
      </w:r>
      <w:r w:rsidRPr="00233B17">
        <w:rPr>
          <w:rStyle w:val="a6"/>
          <w:rFonts w:eastAsiaTheme="majorEastAsia"/>
          <w:sz w:val="28"/>
          <w:szCs w:val="28"/>
        </w:rPr>
        <w:t xml:space="preserve"> 2. ПРАКТИЧЕСКАЯ ЧАСТЬ</w:t>
      </w:r>
    </w:p>
    <w:p w:rsidR="004937A5" w:rsidRPr="00233B17" w:rsidRDefault="004937A5" w:rsidP="004937A5">
      <w:pPr>
        <w:pStyle w:val="a5"/>
        <w:jc w:val="center"/>
        <w:rPr>
          <w:rStyle w:val="a6"/>
          <w:rFonts w:eastAsiaTheme="majorEastAsia"/>
          <w:sz w:val="28"/>
          <w:szCs w:val="28"/>
        </w:rPr>
      </w:pPr>
      <w:r w:rsidRPr="00233B17">
        <w:rPr>
          <w:rStyle w:val="a6"/>
          <w:rFonts w:eastAsiaTheme="majorEastAsia"/>
          <w:sz w:val="28"/>
          <w:szCs w:val="28"/>
        </w:rPr>
        <w:t>2.1 Технологический процесс выполнения анализа</w:t>
      </w:r>
    </w:p>
    <w:p w:rsidR="004937A5" w:rsidRPr="00233B17" w:rsidRDefault="004937A5" w:rsidP="004937A5">
      <w:pPr>
        <w:pStyle w:val="a5"/>
        <w:jc w:val="center"/>
        <w:outlineLvl w:val="0"/>
        <w:rPr>
          <w:rStyle w:val="a6"/>
          <w:rFonts w:eastAsiaTheme="majorEastAsia"/>
          <w:sz w:val="28"/>
          <w:szCs w:val="28"/>
        </w:rPr>
      </w:pPr>
      <w:r w:rsidRPr="00233B17">
        <w:rPr>
          <w:rStyle w:val="a6"/>
          <w:rFonts w:eastAsiaTheme="majorEastAsia"/>
          <w:sz w:val="28"/>
          <w:szCs w:val="28"/>
        </w:rPr>
        <w:t xml:space="preserve">Определение </w:t>
      </w:r>
      <w:r w:rsidRPr="00233B17">
        <w:rPr>
          <w:rStyle w:val="a6"/>
          <w:rFonts w:eastAsiaTheme="majorEastAsia"/>
          <w:sz w:val="28"/>
          <w:szCs w:val="28"/>
          <w:lang w:val="en-US"/>
        </w:rPr>
        <w:t>Ca</w:t>
      </w:r>
      <w:r w:rsidRPr="00233B17">
        <w:rPr>
          <w:rStyle w:val="a6"/>
          <w:rFonts w:eastAsiaTheme="majorEastAsia"/>
          <w:sz w:val="28"/>
          <w:szCs w:val="28"/>
          <w:vertAlign w:val="superscript"/>
        </w:rPr>
        <w:t>2+</w:t>
      </w:r>
      <w:r w:rsidRPr="00233B17">
        <w:rPr>
          <w:rStyle w:val="a6"/>
          <w:rFonts w:eastAsiaTheme="majorEastAsia"/>
          <w:sz w:val="28"/>
          <w:szCs w:val="28"/>
        </w:rPr>
        <w:t xml:space="preserve"> и </w:t>
      </w:r>
      <w:r w:rsidRPr="00233B17">
        <w:rPr>
          <w:rStyle w:val="a6"/>
          <w:rFonts w:eastAsiaTheme="majorEastAsia"/>
          <w:sz w:val="28"/>
          <w:szCs w:val="28"/>
          <w:lang w:val="en-US"/>
        </w:rPr>
        <w:t>Mg</w:t>
      </w:r>
      <w:r w:rsidRPr="00233B17">
        <w:rPr>
          <w:rStyle w:val="a6"/>
          <w:rFonts w:eastAsiaTheme="majorEastAsia"/>
          <w:sz w:val="28"/>
          <w:szCs w:val="28"/>
          <w:vertAlign w:val="superscript"/>
        </w:rPr>
        <w:t>2+</w:t>
      </w:r>
      <w:r w:rsidRPr="00233B17">
        <w:rPr>
          <w:rStyle w:val="a6"/>
          <w:rFonts w:eastAsiaTheme="majorEastAsia"/>
          <w:sz w:val="28"/>
          <w:szCs w:val="28"/>
        </w:rPr>
        <w:t xml:space="preserve"> в водной вытяжке почвы</w:t>
      </w:r>
    </w:p>
    <w:p w:rsidR="00E96140" w:rsidRDefault="004937A5" w:rsidP="002B0B93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3B17">
        <w:rPr>
          <w:sz w:val="28"/>
          <w:szCs w:val="28"/>
        </w:rPr>
        <w:t>Сущность метода</w:t>
      </w:r>
      <w:r>
        <w:rPr>
          <w:sz w:val="28"/>
          <w:szCs w:val="28"/>
        </w:rPr>
        <w:t>: метод основан на п</w:t>
      </w:r>
      <w:r w:rsidRPr="00233B17">
        <w:rPr>
          <w:sz w:val="28"/>
          <w:szCs w:val="28"/>
        </w:rPr>
        <w:t>оследовательном титровании в одной пробе ионов кальция при рН 12,5-13 и ионов магния при рН около 10 с использованием в качестве индикатора хрома кислотного темно-синег</w:t>
      </w:r>
      <w:r>
        <w:rPr>
          <w:sz w:val="28"/>
          <w:szCs w:val="28"/>
        </w:rPr>
        <w:t>о.</w:t>
      </w:r>
    </w:p>
    <w:p w:rsidR="002B0B93" w:rsidRDefault="002B0B93" w:rsidP="007F769B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937A5" w:rsidRDefault="002B0B93" w:rsidP="007F769B">
      <w:pPr>
        <w:pStyle w:val="formattext"/>
        <w:spacing w:before="0" w:beforeAutospacing="0" w:after="0" w:afterAutospacing="0" w:line="360" w:lineRule="auto"/>
        <w:jc w:val="both"/>
        <w:rPr>
          <w:rStyle w:val="a6"/>
          <w:rFonts w:eastAsiaTheme="majorEastAsia"/>
          <w:sz w:val="28"/>
          <w:szCs w:val="28"/>
        </w:rPr>
      </w:pPr>
      <w:r>
        <w:rPr>
          <w:sz w:val="28"/>
          <w:szCs w:val="28"/>
        </w:rPr>
        <w:t>2</w:t>
      </w:r>
      <w:r w:rsidR="004937A5" w:rsidRPr="00D8618C">
        <w:rPr>
          <w:sz w:val="28"/>
          <w:szCs w:val="28"/>
        </w:rPr>
        <w:t xml:space="preserve">. </w:t>
      </w:r>
      <w:r w:rsidR="004937A5" w:rsidRPr="00D8618C">
        <w:rPr>
          <w:rStyle w:val="a6"/>
          <w:rFonts w:eastAsiaTheme="majorEastAsia"/>
          <w:sz w:val="28"/>
          <w:szCs w:val="28"/>
        </w:rPr>
        <w:t>Проведение анализа</w:t>
      </w:r>
    </w:p>
    <w:p w:rsidR="004937A5" w:rsidRDefault="002B0B93" w:rsidP="007F769B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37A5" w:rsidRPr="00FA6CEF">
        <w:rPr>
          <w:sz w:val="28"/>
          <w:szCs w:val="28"/>
        </w:rPr>
        <w:t>.1Приготовление</w:t>
      </w:r>
      <w:r w:rsidR="004937A5">
        <w:rPr>
          <w:sz w:val="28"/>
          <w:szCs w:val="28"/>
        </w:rPr>
        <w:t xml:space="preserve"> водной вытяжки из почвы</w:t>
      </w:r>
      <w:r w:rsidR="004937A5" w:rsidRPr="00D8618C">
        <w:rPr>
          <w:sz w:val="28"/>
          <w:szCs w:val="28"/>
        </w:rPr>
        <w:t xml:space="preserve"> </w:t>
      </w:r>
    </w:p>
    <w:p w:rsidR="004937A5" w:rsidRDefault="004937A5" w:rsidP="004937A5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60F3">
        <w:rPr>
          <w:sz w:val="28"/>
          <w:szCs w:val="28"/>
        </w:rPr>
        <w:t>На технических весах отвешивают 50</w:t>
      </w:r>
      <w:r w:rsidRPr="007260F3">
        <w:rPr>
          <w:rStyle w:val="apple-converted-space"/>
          <w:rFonts w:eastAsiaTheme="majorEastAsia"/>
          <w:sz w:val="28"/>
          <w:szCs w:val="28"/>
        </w:rPr>
        <w:t> </w:t>
      </w:r>
      <w:r w:rsidR="00405DF4">
        <w:rPr>
          <w:rStyle w:val="apple-converted-space"/>
          <w:rFonts w:eastAsiaTheme="majorEastAsia"/>
          <w:sz w:val="28"/>
          <w:szCs w:val="28"/>
        </w:rPr>
        <w:t>г</w:t>
      </w:r>
      <w:r w:rsidRPr="007260F3">
        <w:rPr>
          <w:rStyle w:val="apple-converted-space"/>
          <w:rFonts w:eastAsiaTheme="majorEastAsia"/>
          <w:sz w:val="28"/>
          <w:szCs w:val="28"/>
        </w:rPr>
        <w:t> </w:t>
      </w:r>
      <w:r w:rsidRPr="007260F3">
        <w:rPr>
          <w:sz w:val="28"/>
          <w:szCs w:val="28"/>
        </w:rPr>
        <w:t>воздушно-сухой почвы (средняя проба) и количественно переносят в емкость для взбалтывания. Отмеряют мерной колбой 250см</w:t>
      </w:r>
      <w:r w:rsidRPr="007260F3">
        <w:rPr>
          <w:sz w:val="28"/>
          <w:szCs w:val="28"/>
          <w:vertAlign w:val="superscript"/>
        </w:rPr>
        <w:t>3</w:t>
      </w:r>
      <w:r w:rsidRPr="007260F3">
        <w:rPr>
          <w:rStyle w:val="apple-converted-space"/>
          <w:rFonts w:eastAsiaTheme="majorEastAsia"/>
          <w:sz w:val="28"/>
          <w:szCs w:val="28"/>
        </w:rPr>
        <w:t> </w:t>
      </w:r>
      <w:r w:rsidRPr="007260F3">
        <w:rPr>
          <w:sz w:val="28"/>
          <w:szCs w:val="28"/>
        </w:rPr>
        <w:t>дистиллированной воды, не содержащей СО</w:t>
      </w:r>
      <w:proofErr w:type="gramStart"/>
      <w:r w:rsidRPr="007260F3">
        <w:rPr>
          <w:sz w:val="28"/>
          <w:szCs w:val="28"/>
          <w:vertAlign w:val="subscript"/>
        </w:rPr>
        <w:t>2</w:t>
      </w:r>
      <w:proofErr w:type="gramEnd"/>
      <w:r w:rsidRPr="007260F3">
        <w:rPr>
          <w:sz w:val="28"/>
          <w:szCs w:val="28"/>
        </w:rPr>
        <w:t>. Получают гетерогенную систему, в которой отношение почвы к воде равно 1:5. Емкость закрывают пробкой и энергично встряхивают 5</w:t>
      </w:r>
      <w:r w:rsidRPr="007260F3">
        <w:rPr>
          <w:rStyle w:val="apple-converted-space"/>
          <w:rFonts w:eastAsiaTheme="majorEastAsia"/>
          <w:sz w:val="28"/>
          <w:szCs w:val="28"/>
        </w:rPr>
        <w:t> </w:t>
      </w:r>
      <w:r w:rsidRPr="007260F3">
        <w:rPr>
          <w:i/>
          <w:iCs/>
          <w:sz w:val="28"/>
          <w:szCs w:val="28"/>
        </w:rPr>
        <w:t>мин</w:t>
      </w:r>
      <w:r w:rsidRPr="007260F3">
        <w:rPr>
          <w:sz w:val="28"/>
          <w:szCs w:val="28"/>
        </w:rPr>
        <w:t>. По окончании взбалтывания всю суспензию почвы с водой, не давая ей отстояться, осторожно и быстро фильтруют. Фильтр помещают в воронку диаметром 15 – 20</w:t>
      </w:r>
      <w:r w:rsidRPr="007260F3">
        <w:rPr>
          <w:rStyle w:val="apple-converted-space"/>
          <w:rFonts w:eastAsiaTheme="majorEastAsia"/>
          <w:sz w:val="28"/>
          <w:szCs w:val="28"/>
        </w:rPr>
        <w:t> </w:t>
      </w:r>
      <w:r w:rsidRPr="007260F3">
        <w:rPr>
          <w:i/>
          <w:iCs/>
          <w:sz w:val="28"/>
          <w:szCs w:val="28"/>
        </w:rPr>
        <w:t>см</w:t>
      </w:r>
      <w:r w:rsidRPr="007260F3">
        <w:rPr>
          <w:sz w:val="28"/>
          <w:szCs w:val="28"/>
        </w:rPr>
        <w:t xml:space="preserve">. Одиночный фильтр легко прорывается при перенесении на него почвы, поэтому под него подкладывают беззольный фильтр. </w:t>
      </w:r>
    </w:p>
    <w:p w:rsidR="004937A5" w:rsidRDefault="002B0B93" w:rsidP="004937A5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37A5" w:rsidRPr="00D8618C">
        <w:rPr>
          <w:sz w:val="28"/>
          <w:szCs w:val="28"/>
        </w:rPr>
        <w:t>.2 Определение кальция и магния</w:t>
      </w:r>
    </w:p>
    <w:p w:rsidR="004937A5" w:rsidRPr="00D8618C" w:rsidRDefault="004937A5" w:rsidP="004937A5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618C">
        <w:rPr>
          <w:sz w:val="28"/>
          <w:szCs w:val="28"/>
        </w:rPr>
        <w:t>Отбирают дозатором или пипеткой 10 см</w:t>
      </w:r>
      <w:r>
        <w:rPr>
          <w:sz w:val="28"/>
          <w:szCs w:val="28"/>
          <w:vertAlign w:val="superscript"/>
        </w:rPr>
        <w:t>3</w:t>
      </w:r>
      <w:r w:rsidR="00202F6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СТ 26428-85 Почвы. Методы определения кальция и магния в водной вытяжке" style="width:8.25pt;height:17.25pt"/>
        </w:pict>
      </w:r>
      <w:r w:rsidRPr="00D8618C">
        <w:rPr>
          <w:sz w:val="28"/>
          <w:szCs w:val="28"/>
        </w:rPr>
        <w:t xml:space="preserve"> анализируемой вытяжки в химический стакан или в коническую колбу. Стакан или колбу помещают на магнитную мешалку и при перемешивании приливают 50 см</w:t>
      </w:r>
      <w:r>
        <w:rPr>
          <w:sz w:val="28"/>
          <w:szCs w:val="28"/>
          <w:vertAlign w:val="superscript"/>
        </w:rPr>
        <w:t>3</w:t>
      </w:r>
      <w:r w:rsidR="00202F61">
        <w:rPr>
          <w:sz w:val="28"/>
          <w:szCs w:val="28"/>
        </w:rPr>
        <w:pict>
          <v:shape id="_x0000_i1026" type="#_x0000_t75" alt="ГОСТ 26428-85 Почвы. Методы определения кальция и магния в водной вытяжке" style="width:8.25pt;height:17.25pt"/>
        </w:pict>
      </w:r>
      <w:r w:rsidRPr="00D8618C">
        <w:rPr>
          <w:sz w:val="28"/>
          <w:szCs w:val="28"/>
        </w:rPr>
        <w:t xml:space="preserve"> дистиллированной воды, 0,5 см</w:t>
      </w:r>
      <w:r>
        <w:rPr>
          <w:sz w:val="28"/>
          <w:szCs w:val="28"/>
          <w:vertAlign w:val="superscript"/>
        </w:rPr>
        <w:t>3</w:t>
      </w:r>
      <w:r w:rsidR="00202F61">
        <w:rPr>
          <w:sz w:val="28"/>
          <w:szCs w:val="28"/>
        </w:rPr>
        <w:pict>
          <v:shape id="_x0000_i1027" type="#_x0000_t75" alt="ГОСТ 26428-85 Почвы. Методы определения кальция и магния в водной вытяжке" style="width:8.25pt;height:17.25pt"/>
        </w:pict>
      </w:r>
      <w:r w:rsidRPr="00D8618C">
        <w:rPr>
          <w:sz w:val="28"/>
          <w:szCs w:val="28"/>
        </w:rPr>
        <w:t xml:space="preserve"> раствора </w:t>
      </w:r>
      <w:proofErr w:type="spellStart"/>
      <w:r w:rsidRPr="00D8618C">
        <w:rPr>
          <w:sz w:val="28"/>
          <w:szCs w:val="28"/>
        </w:rPr>
        <w:t>гидроксиламина</w:t>
      </w:r>
      <w:proofErr w:type="spellEnd"/>
      <w:r w:rsidRPr="00D8618C">
        <w:rPr>
          <w:sz w:val="28"/>
          <w:szCs w:val="28"/>
        </w:rPr>
        <w:t xml:space="preserve"> гидрохлорида с массовой долей 5%, 2 см</w:t>
      </w:r>
      <w:r>
        <w:rPr>
          <w:sz w:val="28"/>
          <w:szCs w:val="28"/>
          <w:vertAlign w:val="superscript"/>
        </w:rPr>
        <w:t>3</w:t>
      </w:r>
      <w:r w:rsidR="00202F61">
        <w:rPr>
          <w:sz w:val="28"/>
          <w:szCs w:val="28"/>
        </w:rPr>
        <w:pict>
          <v:shape id="_x0000_i1028" type="#_x0000_t75" alt="ГОСТ 26428-85 Почвы. Методы определения кальция и магния в водной вытяжке" style="width:8.25pt;height:17.25pt"/>
        </w:pict>
      </w:r>
      <w:r w:rsidRPr="00D8618C">
        <w:rPr>
          <w:sz w:val="28"/>
          <w:szCs w:val="28"/>
        </w:rPr>
        <w:t xml:space="preserve"> раствора гидроокиси натрия концентрации 2 моль/дм</w:t>
      </w:r>
      <w:r>
        <w:rPr>
          <w:sz w:val="28"/>
          <w:szCs w:val="28"/>
          <w:vertAlign w:val="superscript"/>
        </w:rPr>
        <w:t>3</w:t>
      </w:r>
      <w:r w:rsidRPr="00D8618C">
        <w:rPr>
          <w:sz w:val="28"/>
          <w:szCs w:val="28"/>
        </w:rPr>
        <w:t xml:space="preserve">, несколько кристаллов </w:t>
      </w:r>
      <w:proofErr w:type="spellStart"/>
      <w:r w:rsidRPr="00D8618C">
        <w:rPr>
          <w:sz w:val="28"/>
          <w:szCs w:val="28"/>
        </w:rPr>
        <w:t>диэтилдитиокарбамата</w:t>
      </w:r>
      <w:proofErr w:type="spellEnd"/>
      <w:r w:rsidRPr="00D8618C">
        <w:rPr>
          <w:sz w:val="28"/>
          <w:szCs w:val="28"/>
        </w:rPr>
        <w:t xml:space="preserve"> натрия и 5 капель раствора хрома кислотного темно-синего с массовой долей 0,5%. Титруют кальций раствором </w:t>
      </w:r>
      <w:proofErr w:type="spellStart"/>
      <w:r w:rsidRPr="00D8618C">
        <w:rPr>
          <w:sz w:val="28"/>
          <w:szCs w:val="28"/>
        </w:rPr>
        <w:t>трилона</w:t>
      </w:r>
      <w:proofErr w:type="spellEnd"/>
      <w:proofErr w:type="gramStart"/>
      <w:r w:rsidRPr="00D8618C">
        <w:rPr>
          <w:sz w:val="28"/>
          <w:szCs w:val="28"/>
        </w:rPr>
        <w:t xml:space="preserve"> Б</w:t>
      </w:r>
      <w:proofErr w:type="gramEnd"/>
      <w:r w:rsidRPr="00D8618C">
        <w:rPr>
          <w:sz w:val="28"/>
          <w:szCs w:val="28"/>
        </w:rPr>
        <w:t xml:space="preserve"> до перехода окраски от розовой к сиреневой и </w:t>
      </w:r>
      <w:r w:rsidRPr="00D8618C">
        <w:rPr>
          <w:sz w:val="28"/>
          <w:szCs w:val="28"/>
        </w:rPr>
        <w:lastRenderedPageBreak/>
        <w:t xml:space="preserve">регистрируют расход </w:t>
      </w:r>
      <w:proofErr w:type="spellStart"/>
      <w:r w:rsidRPr="00D8618C">
        <w:rPr>
          <w:sz w:val="28"/>
          <w:szCs w:val="28"/>
        </w:rPr>
        <w:t>титранта</w:t>
      </w:r>
      <w:proofErr w:type="spellEnd"/>
      <w:r w:rsidRPr="00D8618C">
        <w:rPr>
          <w:sz w:val="28"/>
          <w:szCs w:val="28"/>
        </w:rPr>
        <w:t xml:space="preserve"> по бюретке. Затем нейтрализуют оттитрованный раствор соляной кислотой, разбавленной 1:4, до перехода окраски в исходную (розовую) так, чтобы избыток кислоты не превышал 1-2 капель. Прибавляют 5 см</w:t>
      </w:r>
      <w:r>
        <w:rPr>
          <w:sz w:val="28"/>
          <w:szCs w:val="28"/>
          <w:vertAlign w:val="superscript"/>
        </w:rPr>
        <w:t>3</w:t>
      </w:r>
      <w:r w:rsidR="00202F61">
        <w:rPr>
          <w:sz w:val="28"/>
          <w:szCs w:val="28"/>
        </w:rPr>
        <w:pict>
          <v:shape id="_x0000_i1029" type="#_x0000_t75" alt="ГОСТ 26428-85 Почвы. Методы определения кальция и магния в водной вытяжке" style="width:8.25pt;height:17.25pt"/>
        </w:pict>
      </w:r>
      <w:r w:rsidRPr="00D8618C">
        <w:rPr>
          <w:sz w:val="28"/>
          <w:szCs w:val="28"/>
        </w:rPr>
        <w:t xml:space="preserve"> хлоридно-аммиачного буферного раствора и титруют магний раствором </w:t>
      </w:r>
      <w:proofErr w:type="spellStart"/>
      <w:r w:rsidRPr="00D8618C">
        <w:rPr>
          <w:sz w:val="28"/>
          <w:szCs w:val="28"/>
        </w:rPr>
        <w:t>трилона</w:t>
      </w:r>
      <w:proofErr w:type="spellEnd"/>
      <w:proofErr w:type="gramStart"/>
      <w:r w:rsidRPr="00D8618C">
        <w:rPr>
          <w:sz w:val="28"/>
          <w:szCs w:val="28"/>
        </w:rPr>
        <w:t xml:space="preserve"> Б</w:t>
      </w:r>
      <w:proofErr w:type="gramEnd"/>
      <w:r w:rsidRPr="00D8618C">
        <w:rPr>
          <w:sz w:val="28"/>
          <w:szCs w:val="28"/>
        </w:rPr>
        <w:t xml:space="preserve"> до перехода окраски от розовой к синей. По окончании титрования регистрируют расход </w:t>
      </w:r>
      <w:proofErr w:type="spellStart"/>
      <w:r w:rsidRPr="00D8618C">
        <w:rPr>
          <w:sz w:val="28"/>
          <w:szCs w:val="28"/>
        </w:rPr>
        <w:t>титранта</w:t>
      </w:r>
      <w:proofErr w:type="spellEnd"/>
      <w:r w:rsidRPr="00D8618C">
        <w:rPr>
          <w:sz w:val="28"/>
          <w:szCs w:val="28"/>
        </w:rPr>
        <w:t>.</w:t>
      </w:r>
    </w:p>
    <w:p w:rsidR="004937A5" w:rsidRDefault="004937A5" w:rsidP="004937A5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618C">
        <w:rPr>
          <w:sz w:val="28"/>
          <w:szCs w:val="28"/>
        </w:rPr>
        <w:t>Допускается увеличение или уменьшение объема пробы для анализа в зависимости от предполагаемого содержания кальция и магния в анализируемой почве.</w:t>
      </w:r>
    </w:p>
    <w:p w:rsidR="004937A5" w:rsidRDefault="004937A5" w:rsidP="004937A5">
      <w:pPr>
        <w:pStyle w:val="format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618C">
        <w:rPr>
          <w:sz w:val="28"/>
          <w:szCs w:val="28"/>
        </w:rPr>
        <w:t>Для темноокрашенных вытяжек допускается увеличение до 100 см</w:t>
      </w:r>
      <w:r>
        <w:rPr>
          <w:sz w:val="28"/>
          <w:szCs w:val="28"/>
          <w:vertAlign w:val="superscript"/>
        </w:rPr>
        <w:t>3</w:t>
      </w:r>
      <w:r w:rsidR="00202F61">
        <w:rPr>
          <w:sz w:val="28"/>
          <w:szCs w:val="28"/>
        </w:rPr>
        <w:pict>
          <v:shape id="_x0000_i1030" type="#_x0000_t75" alt="ГОСТ 26428-85 Почвы. Методы определения кальция и магния в водной вытяжке" style="width:8.25pt;height:17.25pt"/>
        </w:pict>
      </w:r>
      <w:r w:rsidRPr="00D8618C">
        <w:rPr>
          <w:sz w:val="28"/>
          <w:szCs w:val="28"/>
        </w:rPr>
        <w:t xml:space="preserve"> объема дистиллированной воды, добавляемой к титруемой пробе.</w:t>
      </w:r>
    </w:p>
    <w:p w:rsidR="004031F9" w:rsidRDefault="004937A5" w:rsidP="004031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6985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1E4B00">
        <w:rPr>
          <w:rFonts w:ascii="Times New Roman" w:hAnsi="Times New Roman" w:cs="Times New Roman"/>
          <w:b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b/>
          <w:sz w:val="28"/>
          <w:szCs w:val="28"/>
        </w:rPr>
        <w:t>и оформление результатов измерений</w:t>
      </w:r>
      <w:r w:rsidRPr="000531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937A5" w:rsidRPr="004031F9" w:rsidRDefault="004937A5" w:rsidP="004031F9">
      <w:pPr>
        <w:spacing w:after="0" w:line="360" w:lineRule="auto"/>
        <w:jc w:val="both"/>
        <w:rPr>
          <w:rStyle w:val="a6"/>
          <w:rFonts w:ascii="Times New Roman" w:eastAsiaTheme="majorEastAsia" w:hAnsi="Times New Roman" w:cs="Times New Roman"/>
          <w:sz w:val="28"/>
          <w:szCs w:val="28"/>
        </w:rPr>
      </w:pPr>
      <w:r w:rsidRPr="004031F9">
        <w:rPr>
          <w:rStyle w:val="a6"/>
          <w:rFonts w:ascii="Times New Roman" w:eastAsiaTheme="majorEastAsia" w:hAnsi="Times New Roman" w:cs="Times New Roman"/>
          <w:sz w:val="28"/>
          <w:szCs w:val="28"/>
        </w:rPr>
        <w:t xml:space="preserve">    </w:t>
      </w:r>
      <w:r w:rsidRPr="004031F9">
        <w:rPr>
          <w:rStyle w:val="a6"/>
          <w:rFonts w:ascii="Times New Roman" w:eastAsiaTheme="majorEastAsia" w:hAnsi="Times New Roman" w:cs="Times New Roman"/>
          <w:b w:val="0"/>
          <w:sz w:val="28"/>
          <w:szCs w:val="28"/>
        </w:rPr>
        <w:t>Содержание кальция</w:t>
      </w:r>
      <w:r w:rsidRPr="004031F9">
        <w:rPr>
          <w:rStyle w:val="a6"/>
          <w:rFonts w:ascii="Times New Roman" w:eastAsiaTheme="majorEastAsia" w:hAnsi="Times New Roman" w:cs="Times New Roman"/>
          <w:sz w:val="28"/>
          <w:szCs w:val="28"/>
        </w:rPr>
        <w:t xml:space="preserve"> (</w:t>
      </w:r>
      <w:r w:rsidRPr="004031F9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4031F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4031F9">
        <w:rPr>
          <w:rFonts w:ascii="Times New Roman" w:hAnsi="Times New Roman" w:cs="Times New Roman"/>
          <w:sz w:val="28"/>
          <w:szCs w:val="28"/>
        </w:rPr>
        <w:t>,%) и магния (</w:t>
      </w:r>
      <w:r w:rsidRPr="004031F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4031F9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4031F9">
        <w:rPr>
          <w:rFonts w:ascii="Times New Roman" w:hAnsi="Times New Roman" w:cs="Times New Roman"/>
          <w:sz w:val="28"/>
          <w:szCs w:val="28"/>
        </w:rPr>
        <w:t>,%) в водной вытяжке находят по формуле:</w:t>
      </w:r>
    </w:p>
    <w:p w:rsidR="004937A5" w:rsidRPr="007938F3" w:rsidRDefault="004937A5" w:rsidP="004937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38F3">
        <w:rPr>
          <w:rFonts w:ascii="Times New Roman" w:hAnsi="Times New Roman" w:cs="Times New Roman"/>
          <w:b/>
          <w:sz w:val="28"/>
          <w:szCs w:val="28"/>
          <w:lang w:val="en-US"/>
        </w:rPr>
        <w:t>Ca</w:t>
      </w:r>
      <w:r w:rsidRPr="007938F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2+</w:t>
      </w:r>
      <w:r w:rsidRPr="007938F3">
        <w:rPr>
          <w:rFonts w:ascii="Times New Roman" w:hAnsi="Times New Roman" w:cs="Times New Roman"/>
          <w:b/>
          <w:sz w:val="32"/>
          <w:szCs w:val="32"/>
          <w:lang w:val="en-US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a∙N∙V∙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b∙c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en-US"/>
          </w:rPr>
          <m:t>0,020</m:t>
        </m:r>
      </m:oMath>
      <w:r w:rsidRPr="007938F3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     </w:t>
      </w:r>
      <w:r w:rsidRPr="007938F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(1)</w:t>
      </w:r>
    </w:p>
    <w:p w:rsidR="004937A5" w:rsidRPr="007938F3" w:rsidRDefault="004937A5" w:rsidP="004937A5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7938F3">
        <w:rPr>
          <w:rFonts w:ascii="Times New Roman" w:hAnsi="Times New Roman" w:cs="Times New Roman"/>
          <w:b/>
          <w:sz w:val="28"/>
          <w:szCs w:val="28"/>
          <w:lang w:val="en-US"/>
        </w:rPr>
        <w:t>Mg</w:t>
      </w:r>
      <w:r w:rsidRPr="007938F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2+</w:t>
      </w:r>
      <w:r w:rsidRPr="007938F3">
        <w:rPr>
          <w:rFonts w:ascii="Times New Roman" w:hAnsi="Times New Roman" w:cs="Times New Roman"/>
          <w:b/>
          <w:sz w:val="32"/>
          <w:szCs w:val="32"/>
          <w:lang w:val="en-US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a∙N∙V∙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b∙c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en-US"/>
          </w:rPr>
          <m:t>0,012</m:t>
        </m:r>
      </m:oMath>
      <w:r w:rsidRPr="007938F3"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  <w:t xml:space="preserve">     </w:t>
      </w:r>
      <w:r w:rsidRPr="007938F3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(2),</w:t>
      </w:r>
    </w:p>
    <w:p w:rsidR="004031F9" w:rsidRDefault="004937A5" w:rsidP="0040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где </w:t>
      </w:r>
      <w:r w:rsidRPr="0081129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11290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811290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 w:rsidRPr="0081129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11290">
        <w:rPr>
          <w:rFonts w:ascii="Times New Roman" w:hAnsi="Times New Roman" w:cs="Times New Roman"/>
          <w:sz w:val="28"/>
          <w:szCs w:val="28"/>
        </w:rPr>
        <w:t xml:space="preserve"> пошедшего на титрование </w:t>
      </w:r>
      <w:r w:rsidRPr="00811290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  <w:vertAlign w:val="superscript"/>
        </w:rPr>
        <w:t xml:space="preserve">2+ </w:t>
      </w:r>
      <w:r w:rsidRPr="00811290">
        <w:rPr>
          <w:rFonts w:ascii="Times New Roman" w:hAnsi="Times New Roman" w:cs="Times New Roman"/>
          <w:sz w:val="28"/>
          <w:szCs w:val="28"/>
        </w:rPr>
        <w:t xml:space="preserve">и </w:t>
      </w:r>
      <w:r w:rsidRPr="00811290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>, 0,4 и 0,5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4937A5" w:rsidRPr="00811290" w:rsidRDefault="004937A5" w:rsidP="0040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2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129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11290">
        <w:rPr>
          <w:rStyle w:val="a6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нормальность </w:t>
      </w:r>
      <w:proofErr w:type="spellStart"/>
      <w:r w:rsidRPr="00811290"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r w:rsidRPr="00811290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1290">
        <w:rPr>
          <w:rFonts w:ascii="Times New Roman" w:hAnsi="Times New Roman" w:cs="Times New Roman"/>
          <w:sz w:val="28"/>
          <w:szCs w:val="28"/>
        </w:rPr>
        <w:t xml:space="preserve"> (0,05</w:t>
      </w:r>
      <w:r w:rsidRPr="008112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112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7A5" w:rsidRPr="00811290" w:rsidRDefault="004937A5" w:rsidP="004031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29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1129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1129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воды для </w:t>
      </w:r>
      <w:r>
        <w:rPr>
          <w:rFonts w:ascii="Times New Roman" w:hAnsi="Times New Roman" w:cs="Times New Roman"/>
          <w:sz w:val="28"/>
          <w:szCs w:val="28"/>
        </w:rPr>
        <w:t>приготовления</w:t>
      </w:r>
      <w:r w:rsidRPr="00811290">
        <w:rPr>
          <w:rFonts w:ascii="Times New Roman" w:hAnsi="Times New Roman" w:cs="Times New Roman"/>
          <w:sz w:val="28"/>
          <w:szCs w:val="28"/>
        </w:rPr>
        <w:t xml:space="preserve"> водной вытяжки (250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12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112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7A5" w:rsidRPr="00811290" w:rsidRDefault="004937A5" w:rsidP="004937A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290">
        <w:rPr>
          <w:rFonts w:ascii="Times New Roman" w:hAnsi="Times New Roman" w:cs="Times New Roman"/>
          <w:sz w:val="28"/>
          <w:szCs w:val="28"/>
        </w:rPr>
        <w:t xml:space="preserve">100 – коэффициент для пересчета </w:t>
      </w:r>
      <w:proofErr w:type="gramStart"/>
      <w:r w:rsidRPr="0081129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4937A5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290">
        <w:rPr>
          <w:rFonts w:ascii="Times New Roman" w:hAnsi="Times New Roman" w:cs="Times New Roman"/>
          <w:sz w:val="28"/>
          <w:szCs w:val="28"/>
        </w:rPr>
        <w:t>0,020</w:t>
      </w:r>
      <w:r>
        <w:rPr>
          <w:rFonts w:ascii="Times New Roman" w:hAnsi="Times New Roman" w:cs="Times New Roman"/>
          <w:sz w:val="28"/>
          <w:szCs w:val="28"/>
        </w:rPr>
        <w:t xml:space="preserve"> – мг/эквивалент </w:t>
      </w:r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proofErr w:type="gramStart"/>
      <w:r w:rsidRPr="0081129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7A5" w:rsidRPr="00DE4715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290">
        <w:rPr>
          <w:rFonts w:ascii="Times New Roman" w:hAnsi="Times New Roman" w:cs="Times New Roman"/>
          <w:sz w:val="28"/>
          <w:szCs w:val="28"/>
        </w:rPr>
        <w:t>0,012</w:t>
      </w:r>
      <w:r>
        <w:rPr>
          <w:rFonts w:ascii="Times New Roman" w:hAnsi="Times New Roman" w:cs="Times New Roman"/>
          <w:sz w:val="28"/>
          <w:szCs w:val="28"/>
        </w:rPr>
        <w:t xml:space="preserve"> – мг/эквивалент </w:t>
      </w:r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811290">
        <w:rPr>
          <w:rFonts w:ascii="Times New Roman" w:hAnsi="Times New Roman" w:cs="Times New Roman"/>
          <w:sz w:val="28"/>
          <w:szCs w:val="28"/>
        </w:rPr>
        <w:t xml:space="preserve"> </w:t>
      </w:r>
      <w:r w:rsidRPr="00811290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7A5" w:rsidRPr="00811290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29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1129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1129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вытяжки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1290">
        <w:rPr>
          <w:rFonts w:ascii="Times New Roman" w:hAnsi="Times New Roman" w:cs="Times New Roman"/>
          <w:sz w:val="28"/>
          <w:szCs w:val="28"/>
        </w:rPr>
        <w:t xml:space="preserve"> взятой для титрования (25 </w:t>
      </w:r>
      <w:r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112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7A5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2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11290">
        <w:rPr>
          <w:rFonts w:ascii="Times New Roman" w:hAnsi="Times New Roman" w:cs="Times New Roman"/>
          <w:sz w:val="28"/>
          <w:szCs w:val="28"/>
        </w:rPr>
        <w:t>навеска</w:t>
      </w:r>
      <w:proofErr w:type="gramEnd"/>
      <w:r w:rsidRPr="00811290">
        <w:rPr>
          <w:rFonts w:ascii="Times New Roman" w:hAnsi="Times New Roman" w:cs="Times New Roman"/>
          <w:sz w:val="28"/>
          <w:szCs w:val="28"/>
        </w:rPr>
        <w:t xml:space="preserve"> почвы для приготовления водной вытяжки (50 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7A5" w:rsidRDefault="004937A5" w:rsidP="004937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Тогда:</w:t>
      </w:r>
    </w:p>
    <w:p w:rsidR="004937A5" w:rsidRDefault="004937A5" w:rsidP="00493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0,4 ∙ 0,05 ∙ 250 ∙ 100</w:t>
      </w:r>
    </w:p>
    <w:p w:rsidR="004937A5" w:rsidRPr="00811290" w:rsidRDefault="004937A5" w:rsidP="004937A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= -------------------------- ∙ 0,020 = 0,008%</w:t>
      </w:r>
    </w:p>
    <w:p w:rsidR="004937A5" w:rsidRPr="007938F3" w:rsidRDefault="004937A5" w:rsidP="004937A5">
      <w:pPr>
        <w:pStyle w:val="formatte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7938F3">
        <w:rPr>
          <w:rStyle w:val="a6"/>
          <w:rFonts w:eastAsiaTheme="majorEastAsia"/>
          <w:b w:val="0"/>
          <w:sz w:val="28"/>
          <w:szCs w:val="28"/>
        </w:rPr>
        <w:lastRenderedPageBreak/>
        <w:t xml:space="preserve">                       25 ∙ 50</w:t>
      </w:r>
    </w:p>
    <w:p w:rsidR="004937A5" w:rsidRPr="003B74D9" w:rsidRDefault="004937A5" w:rsidP="004937A5">
      <w:pPr>
        <w:pStyle w:val="formatte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</w:p>
    <w:p w:rsidR="004937A5" w:rsidRPr="007938F3" w:rsidRDefault="004937A5" w:rsidP="004937A5">
      <w:pPr>
        <w:pStyle w:val="formatte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 xml:space="preserve">             </w:t>
      </w:r>
      <w:r w:rsidRPr="007938F3">
        <w:rPr>
          <w:rStyle w:val="a6"/>
          <w:rFonts w:eastAsiaTheme="majorEastAsia"/>
          <w:b w:val="0"/>
          <w:sz w:val="28"/>
          <w:szCs w:val="28"/>
        </w:rPr>
        <w:t>0,5 ∙ 0,05 ∙ 250 ∙100</w:t>
      </w:r>
    </w:p>
    <w:p w:rsidR="004937A5" w:rsidRPr="007938F3" w:rsidRDefault="004937A5" w:rsidP="004937A5">
      <w:pPr>
        <w:pStyle w:val="formatte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7938F3">
        <w:rPr>
          <w:sz w:val="28"/>
          <w:szCs w:val="28"/>
          <w:lang w:val="en-US"/>
        </w:rPr>
        <w:t>Mg</w:t>
      </w:r>
      <w:r w:rsidRPr="007938F3">
        <w:rPr>
          <w:sz w:val="28"/>
          <w:szCs w:val="28"/>
          <w:vertAlign w:val="superscript"/>
        </w:rPr>
        <w:t>2+</w:t>
      </w:r>
      <w:r w:rsidRPr="007938F3">
        <w:rPr>
          <w:sz w:val="28"/>
          <w:szCs w:val="28"/>
        </w:rPr>
        <w:t xml:space="preserve"> = -------------------------- ∙ 0,012 = 0,006%</w:t>
      </w:r>
    </w:p>
    <w:p w:rsidR="004937A5" w:rsidRPr="007938F3" w:rsidRDefault="004937A5" w:rsidP="004937A5">
      <w:pPr>
        <w:pStyle w:val="formatte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7938F3">
        <w:rPr>
          <w:rStyle w:val="a6"/>
          <w:rFonts w:eastAsiaTheme="majorEastAsia"/>
          <w:b w:val="0"/>
          <w:sz w:val="28"/>
          <w:szCs w:val="28"/>
        </w:rPr>
        <w:t xml:space="preserve">                        25 ∙ 50</w:t>
      </w:r>
    </w:p>
    <w:p w:rsidR="004937A5" w:rsidRPr="002B0B93" w:rsidRDefault="002B0B93" w:rsidP="004937A5">
      <w:pPr>
        <w:pStyle w:val="formattext"/>
        <w:spacing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2B0B93">
        <w:rPr>
          <w:rStyle w:val="a6"/>
          <w:rFonts w:eastAsiaTheme="majorEastAsia"/>
          <w:b w:val="0"/>
          <w:sz w:val="28"/>
          <w:szCs w:val="28"/>
        </w:rPr>
        <w:t>Что соответствует норме</w:t>
      </w:r>
      <w:r>
        <w:rPr>
          <w:rStyle w:val="a6"/>
          <w:rFonts w:eastAsiaTheme="majorEastAsia"/>
          <w:b w:val="0"/>
          <w:sz w:val="28"/>
          <w:szCs w:val="28"/>
        </w:rPr>
        <w:t>.</w:t>
      </w:r>
    </w:p>
    <w:p w:rsidR="004937A5" w:rsidRDefault="004937A5" w:rsidP="004937A5">
      <w:pPr>
        <w:pStyle w:val="formattext"/>
        <w:spacing w:after="0" w:afterAutospacing="0"/>
        <w:rPr>
          <w:rStyle w:val="a6"/>
          <w:rFonts w:eastAsiaTheme="majorEastAsia"/>
          <w:sz w:val="28"/>
          <w:szCs w:val="28"/>
        </w:rPr>
      </w:pPr>
    </w:p>
    <w:p w:rsidR="00E96140" w:rsidRDefault="00E96140" w:rsidP="004937A5">
      <w:pPr>
        <w:pStyle w:val="formattext"/>
        <w:spacing w:after="0" w:afterAutospacing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spacing w:after="0" w:afterAutospacing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formattext"/>
        <w:jc w:val="center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3C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5E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2B0B93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исследовательской </w:t>
      </w:r>
      <w:r w:rsidRPr="00DE45E4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26267">
        <w:rPr>
          <w:rFonts w:ascii="Times New Roman" w:hAnsi="Times New Roman" w:cs="Times New Roman"/>
          <w:color w:val="000000"/>
          <w:sz w:val="28"/>
          <w:szCs w:val="28"/>
        </w:rPr>
        <w:t>рассмотрен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 аналитического контроля почвы на  определение содержания кальция и магния в водной вытяжке почвы (</w:t>
      </w:r>
      <w:r w:rsidR="00E32B91">
        <w:rPr>
          <w:rFonts w:ascii="Times New Roman" w:hAnsi="Times New Roman" w:cs="Times New Roman"/>
          <w:color w:val="000000"/>
          <w:sz w:val="28"/>
          <w:szCs w:val="28"/>
        </w:rPr>
        <w:t xml:space="preserve">см.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3). 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Рассмотрены основы  титриметрического метода определения и  изучен технологический процесс выполнения анализа. Проведены исследования почвенной вытяжки, выполнен  расчет результатов  измерений  проведенного  анализа.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 исследования  почвы позволяют сделать следующие выводы: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по показателю содержания кальция и магния почва относится 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песчанным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супесчанным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в почве наблюдается  сильный дефицит  кальция и магния; 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проблема </w:t>
      </w:r>
      <w:r w:rsidRPr="00B5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 растений  этими  элементами  разрешается внесением в почву известковых удобрений, таких, как доломитовая мука (30%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20% 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О), известняк, мел.</w:t>
      </w: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37A5" w:rsidRDefault="004937A5" w:rsidP="004937A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37A5" w:rsidRDefault="004937A5" w:rsidP="004937A5">
      <w:pPr>
        <w:pStyle w:val="txt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37A5" w:rsidRDefault="004937A5" w:rsidP="004937A5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37A5" w:rsidRDefault="004937A5" w:rsidP="004937A5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37A5" w:rsidRDefault="004937A5" w:rsidP="004937A5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37A5" w:rsidRDefault="004937A5" w:rsidP="004937A5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37A5" w:rsidRDefault="004937A5" w:rsidP="004937A5">
      <w:pPr>
        <w:pStyle w:val="txt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2B0B93" w:rsidRDefault="002B0B93" w:rsidP="004937A5">
      <w:pPr>
        <w:pStyle w:val="txt"/>
        <w:jc w:val="center"/>
        <w:outlineLvl w:val="0"/>
        <w:rPr>
          <w:b/>
          <w:sz w:val="28"/>
          <w:szCs w:val="28"/>
        </w:rPr>
      </w:pPr>
    </w:p>
    <w:p w:rsidR="004937A5" w:rsidRPr="003E1A4E" w:rsidRDefault="004937A5" w:rsidP="004937A5">
      <w:pPr>
        <w:pStyle w:val="txt"/>
        <w:jc w:val="center"/>
        <w:outlineLvl w:val="0"/>
        <w:rPr>
          <w:rStyle w:val="a6"/>
          <w:rFonts w:eastAsiaTheme="majorEastAsia"/>
          <w:b w:val="0"/>
          <w:sz w:val="28"/>
          <w:szCs w:val="28"/>
        </w:rPr>
      </w:pPr>
      <w:r w:rsidRPr="003E1A4E">
        <w:rPr>
          <w:b/>
          <w:sz w:val="28"/>
          <w:szCs w:val="28"/>
        </w:rPr>
        <w:lastRenderedPageBreak/>
        <w:t>СПИСОК ИСПОЛЬЗУЕМЫХ ИСТОЧНИКОВ</w:t>
      </w:r>
      <w:r w:rsidRPr="003E1A4E">
        <w:rPr>
          <w:rStyle w:val="a6"/>
          <w:rFonts w:eastAsiaTheme="majorEastAsia"/>
          <w:b w:val="0"/>
          <w:sz w:val="28"/>
          <w:szCs w:val="28"/>
        </w:rPr>
        <w:t xml:space="preserve"> </w:t>
      </w:r>
    </w:p>
    <w:p w:rsidR="004937A5" w:rsidRPr="003670E4" w:rsidRDefault="004937A5" w:rsidP="004937A5">
      <w:pPr>
        <w:pStyle w:val="txt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3670E4">
        <w:rPr>
          <w:sz w:val="28"/>
          <w:szCs w:val="28"/>
        </w:rPr>
        <w:t>ГОСТ 26428-85 Почвы. Определение кальция и магния в водной вытяжке.</w:t>
      </w:r>
    </w:p>
    <w:p w:rsidR="004937A5" w:rsidRDefault="004937A5" w:rsidP="004937A5">
      <w:pPr>
        <w:pStyle w:val="t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670E4">
        <w:rPr>
          <w:sz w:val="28"/>
          <w:szCs w:val="28"/>
        </w:rPr>
        <w:t>Аринушкина, Е.В. Руководство по химическому анализу почв</w:t>
      </w:r>
      <w:r>
        <w:rPr>
          <w:sz w:val="28"/>
          <w:szCs w:val="28"/>
        </w:rPr>
        <w:t>.</w:t>
      </w:r>
      <w:r w:rsidRPr="003D5DC6">
        <w:rPr>
          <w:sz w:val="28"/>
        </w:rPr>
        <w:t xml:space="preserve"> </w:t>
      </w:r>
      <w:r>
        <w:rPr>
          <w:sz w:val="28"/>
        </w:rPr>
        <w:t>[Текст]:</w:t>
      </w:r>
      <w:r w:rsidRPr="00F45AAB">
        <w:rPr>
          <w:sz w:val="28"/>
          <w:szCs w:val="28"/>
        </w:rPr>
        <w:t xml:space="preserve"> </w:t>
      </w:r>
    </w:p>
    <w:p w:rsidR="004937A5" w:rsidRPr="003670E4" w:rsidRDefault="004937A5" w:rsidP="004937A5">
      <w:pPr>
        <w:pStyle w:val="txt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45AAB">
        <w:rPr>
          <w:sz w:val="28"/>
          <w:szCs w:val="28"/>
        </w:rPr>
        <w:t>учебн</w:t>
      </w:r>
      <w:r>
        <w:rPr>
          <w:sz w:val="28"/>
          <w:szCs w:val="28"/>
        </w:rPr>
        <w:t>ое пособие</w:t>
      </w:r>
      <w:r w:rsidRPr="00F45AAB">
        <w:rPr>
          <w:sz w:val="28"/>
          <w:szCs w:val="28"/>
        </w:rPr>
        <w:t xml:space="preserve"> для </w:t>
      </w:r>
      <w:proofErr w:type="gramStart"/>
      <w:r w:rsidRPr="00F45AAB">
        <w:rPr>
          <w:sz w:val="28"/>
          <w:szCs w:val="28"/>
        </w:rPr>
        <w:t>СПО</w:t>
      </w:r>
      <w:r w:rsidRPr="003670E4">
        <w:rPr>
          <w:sz w:val="28"/>
          <w:szCs w:val="28"/>
        </w:rPr>
        <w:t xml:space="preserve"> / Е.</w:t>
      </w:r>
      <w:proofErr w:type="gramEnd"/>
      <w:r w:rsidRPr="003670E4">
        <w:rPr>
          <w:sz w:val="28"/>
          <w:szCs w:val="28"/>
        </w:rPr>
        <w:t xml:space="preserve">В. </w:t>
      </w:r>
      <w:proofErr w:type="spellStart"/>
      <w:r w:rsidRPr="003670E4">
        <w:rPr>
          <w:sz w:val="28"/>
          <w:szCs w:val="28"/>
        </w:rPr>
        <w:t>Аринушкина</w:t>
      </w:r>
      <w:proofErr w:type="spellEnd"/>
      <w:r w:rsidRPr="003670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70E4">
        <w:rPr>
          <w:sz w:val="28"/>
          <w:szCs w:val="28"/>
        </w:rPr>
        <w:t>–</w:t>
      </w:r>
      <w:r>
        <w:rPr>
          <w:sz w:val="28"/>
          <w:szCs w:val="28"/>
        </w:rPr>
        <w:t xml:space="preserve">2-е изд., - М.:  </w:t>
      </w:r>
      <w:r w:rsidRPr="003670E4">
        <w:rPr>
          <w:sz w:val="28"/>
          <w:szCs w:val="28"/>
        </w:rPr>
        <w:t>Из</w:t>
      </w:r>
      <w:r>
        <w:rPr>
          <w:sz w:val="28"/>
          <w:szCs w:val="28"/>
        </w:rPr>
        <w:t xml:space="preserve"> - </w:t>
      </w:r>
      <w:r w:rsidRPr="003670E4">
        <w:rPr>
          <w:sz w:val="28"/>
          <w:szCs w:val="28"/>
        </w:rPr>
        <w:t xml:space="preserve">во МГУ, </w:t>
      </w:r>
      <w:r>
        <w:rPr>
          <w:sz w:val="28"/>
          <w:szCs w:val="28"/>
        </w:rPr>
        <w:t>2011</w:t>
      </w:r>
      <w:r w:rsidRPr="003670E4">
        <w:rPr>
          <w:sz w:val="28"/>
          <w:szCs w:val="28"/>
        </w:rPr>
        <w:t>. – 487с.</w:t>
      </w:r>
    </w:p>
    <w:p w:rsidR="004937A5" w:rsidRDefault="004937A5" w:rsidP="004937A5">
      <w:pPr>
        <w:pStyle w:val="txt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color w:val="424242"/>
          <w:sz w:val="28"/>
          <w:szCs w:val="28"/>
          <w:shd w:val="clear" w:color="auto" w:fill="FFFFFF"/>
        </w:rPr>
        <w:t>3.</w:t>
      </w:r>
      <w:r w:rsidRPr="003D5DC6">
        <w:rPr>
          <w:sz w:val="28"/>
          <w:szCs w:val="28"/>
          <w:shd w:val="clear" w:color="auto" w:fill="FFFFFF"/>
        </w:rPr>
        <w:t>Голдовская, Л.Ф. Химия окружающей среды</w:t>
      </w:r>
      <w:r>
        <w:rPr>
          <w:sz w:val="28"/>
          <w:szCs w:val="28"/>
          <w:shd w:val="clear" w:color="auto" w:fill="FFFFFF"/>
        </w:rPr>
        <w:t>.</w:t>
      </w:r>
      <w:r w:rsidRPr="003D5DC6">
        <w:rPr>
          <w:sz w:val="28"/>
          <w:szCs w:val="28"/>
          <w:shd w:val="clear" w:color="auto" w:fill="FFFFFF"/>
        </w:rPr>
        <w:t xml:space="preserve"> [Текст]</w:t>
      </w:r>
      <w:r>
        <w:rPr>
          <w:sz w:val="28"/>
          <w:szCs w:val="28"/>
          <w:shd w:val="clear" w:color="auto" w:fill="FFFFFF"/>
        </w:rPr>
        <w:t>: практикум</w:t>
      </w:r>
      <w:r w:rsidRPr="003D5DC6">
        <w:rPr>
          <w:sz w:val="28"/>
          <w:szCs w:val="28"/>
          <w:shd w:val="clear" w:color="auto" w:fill="FFFFFF"/>
        </w:rPr>
        <w:t>/ </w:t>
      </w:r>
      <w:r w:rsidRPr="003D5DC6">
        <w:rPr>
          <w:sz w:val="28"/>
          <w:szCs w:val="28"/>
        </w:rPr>
        <w:br/>
      </w:r>
      <w:r w:rsidRPr="003D5DC6">
        <w:rPr>
          <w:sz w:val="28"/>
          <w:szCs w:val="28"/>
          <w:shd w:val="clear" w:color="auto" w:fill="FFFFFF"/>
        </w:rPr>
        <w:t xml:space="preserve">Л.Ф. </w:t>
      </w:r>
      <w:proofErr w:type="spellStart"/>
      <w:r w:rsidRPr="003D5DC6">
        <w:rPr>
          <w:sz w:val="28"/>
          <w:szCs w:val="28"/>
          <w:shd w:val="clear" w:color="auto" w:fill="FFFFFF"/>
        </w:rPr>
        <w:t>Голдовская</w:t>
      </w:r>
      <w:proofErr w:type="spellEnd"/>
      <w:r w:rsidRPr="003D5DC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– М.:</w:t>
      </w:r>
      <w:r w:rsidRPr="003D5DC6">
        <w:rPr>
          <w:sz w:val="28"/>
          <w:szCs w:val="28"/>
          <w:shd w:val="clear" w:color="auto" w:fill="FFFFFF"/>
        </w:rPr>
        <w:t xml:space="preserve"> Мир, 2005.</w:t>
      </w:r>
      <w:r>
        <w:rPr>
          <w:sz w:val="28"/>
          <w:szCs w:val="28"/>
          <w:shd w:val="clear" w:color="auto" w:fill="FFFFFF"/>
        </w:rPr>
        <w:t xml:space="preserve"> – 296с.</w:t>
      </w:r>
    </w:p>
    <w:p w:rsidR="004937A5" w:rsidRPr="003D5DC6" w:rsidRDefault="004937A5" w:rsidP="004937A5">
      <w:pPr>
        <w:pStyle w:val="t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4.</w:t>
      </w:r>
      <w:r w:rsidRPr="003D5DC6">
        <w:rPr>
          <w:sz w:val="28"/>
        </w:rPr>
        <w:t>Ищенко, А.А. Аналитическая химия. [Текст]: учебник для СПО /А.А. Ищенко, - 9-е изд., стер. – М.: Издательский центр «Академия, 2013. – 320с.</w:t>
      </w:r>
      <w:r w:rsidRPr="003D5DC6">
        <w:rPr>
          <w:sz w:val="28"/>
          <w:szCs w:val="28"/>
        </w:rPr>
        <w:t xml:space="preserve"> </w:t>
      </w:r>
    </w:p>
    <w:p w:rsidR="004937A5" w:rsidRPr="003D5DC6" w:rsidRDefault="004937A5" w:rsidP="004937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DC6">
        <w:rPr>
          <w:rFonts w:ascii="Times New Roman" w:hAnsi="Times New Roman" w:cs="Times New Roman"/>
          <w:sz w:val="28"/>
          <w:szCs w:val="28"/>
        </w:rPr>
        <w:t>5.Организация рабочего места лаборанта.</w:t>
      </w:r>
      <w:r w:rsidRPr="003D5DC6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3D5DC6">
        <w:rPr>
          <w:rFonts w:ascii="Times New Roman" w:hAnsi="Times New Roman" w:cs="Times New Roman"/>
          <w:bCs/>
          <w:sz w:val="26"/>
          <w:szCs w:val="26"/>
          <w:lang w:val="en-US"/>
        </w:rPr>
        <w:t>URL</w:t>
      </w:r>
      <w:r w:rsidRPr="003D5DC6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0" w:history="1"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http://www.</w:t>
        </w:r>
        <w:proofErr w:type="spellStart"/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helpiks</w:t>
        </w:r>
        <w:proofErr w:type="spellEnd"/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  <w:proofErr w:type="spellEnd"/>
        <w:r w:rsidRPr="00E32B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</w:hyperlink>
      <w:r w:rsidRPr="00E32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5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обращения 1</w:t>
      </w:r>
      <w:r w:rsidR="006B5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5.10</w:t>
      </w:r>
      <w:r w:rsidRPr="003D5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3D5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37A5" w:rsidRDefault="004937A5" w:rsidP="00493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  <w:r w:rsidRPr="000C36AF">
        <w:rPr>
          <w:rStyle w:val="a6"/>
          <w:rFonts w:eastAsiaTheme="majorEastAsia"/>
          <w:sz w:val="28"/>
          <w:szCs w:val="28"/>
        </w:rPr>
        <w:lastRenderedPageBreak/>
        <w:t>ПРИЛОЖЕНИЯ</w:t>
      </w:r>
    </w:p>
    <w:p w:rsidR="004937A5" w:rsidRDefault="004937A5" w:rsidP="004937A5">
      <w:pPr>
        <w:pStyle w:val="txt"/>
        <w:ind w:left="360"/>
        <w:jc w:val="right"/>
        <w:outlineLvl w:val="0"/>
        <w:rPr>
          <w:rStyle w:val="a6"/>
          <w:rFonts w:eastAsiaTheme="majorEastAsia"/>
          <w:sz w:val="28"/>
          <w:szCs w:val="28"/>
        </w:rPr>
      </w:pPr>
      <w:r w:rsidRPr="000C36AF">
        <w:rPr>
          <w:rStyle w:val="a6"/>
          <w:rFonts w:eastAsiaTheme="majorEastAsia"/>
          <w:sz w:val="28"/>
          <w:szCs w:val="28"/>
        </w:rPr>
        <w:t>Приложение 1</w:t>
      </w:r>
    </w:p>
    <w:p w:rsidR="004937A5" w:rsidRDefault="00CF4A1C" w:rsidP="004937A5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>Лабораторная химическая посуда</w:t>
      </w:r>
    </w:p>
    <w:p w:rsidR="004937A5" w:rsidRDefault="004937A5" w:rsidP="004937A5">
      <w:pPr>
        <w:pStyle w:val="txt"/>
        <w:ind w:left="360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1510F5" w:rsidRDefault="00B04CE8" w:rsidP="004937A5">
      <w:pPr>
        <w:pStyle w:val="txt"/>
        <w:rPr>
          <w:rStyle w:val="a6"/>
          <w:rFonts w:eastAsiaTheme="majorEastAsia"/>
          <w:sz w:val="28"/>
          <w:szCs w:val="28"/>
        </w:rPr>
      </w:pPr>
      <w:r w:rsidRPr="00B04CE8">
        <w:rPr>
          <w:rStyle w:val="a6"/>
          <w:rFonts w:eastAsiaTheme="majorEastAsia"/>
          <w:noProof/>
          <w:sz w:val="28"/>
        </w:rPr>
        <w:drawing>
          <wp:inline distT="0" distB="0" distL="0" distR="0">
            <wp:extent cx="2123219" cy="1371600"/>
            <wp:effectExtent l="19050" t="0" r="0" b="0"/>
            <wp:docPr id="19" name="Рисунок 5" descr="I:\Маша Ульяна\Пипетка. М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Маша Ульяна\Пипетка. Маш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21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37A5">
        <w:rPr>
          <w:rStyle w:val="a6"/>
          <w:rFonts w:eastAsiaTheme="majorEastAsia"/>
          <w:sz w:val="28"/>
          <w:szCs w:val="28"/>
        </w:rPr>
        <w:t xml:space="preserve">    </w:t>
      </w:r>
      <w:r w:rsidR="001510F5" w:rsidRPr="001510F5">
        <w:rPr>
          <w:rStyle w:val="a6"/>
          <w:rFonts w:eastAsiaTheme="majorEastAsia"/>
          <w:noProof/>
          <w:sz w:val="28"/>
          <w:szCs w:val="28"/>
        </w:rPr>
        <w:drawing>
          <wp:inline distT="0" distB="0" distL="0" distR="0">
            <wp:extent cx="1440000" cy="1543607"/>
            <wp:effectExtent l="19050" t="0" r="7800" b="0"/>
            <wp:docPr id="2" name="Рисунок 8" descr="29662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6624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54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0F5">
        <w:rPr>
          <w:rStyle w:val="a6"/>
          <w:rFonts w:eastAsiaTheme="majorEastAsia"/>
          <w:sz w:val="28"/>
          <w:szCs w:val="28"/>
        </w:rPr>
        <w:t xml:space="preserve">    </w:t>
      </w:r>
      <w:r w:rsidR="001510F5" w:rsidRPr="001510F5">
        <w:rPr>
          <w:rStyle w:val="a6"/>
          <w:rFonts w:eastAsiaTheme="majorEastAsia"/>
          <w:noProof/>
          <w:sz w:val="28"/>
          <w:szCs w:val="28"/>
        </w:rPr>
        <w:drawing>
          <wp:inline distT="0" distB="0" distL="0" distR="0">
            <wp:extent cx="1891949" cy="1756610"/>
            <wp:effectExtent l="19050" t="0" r="0" b="0"/>
            <wp:docPr id="5" name="Рисунок 13" descr="C:\Users\1\Desktop\19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19-500x5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97" cy="175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0F5" w:rsidRDefault="001510F5" w:rsidP="001510F5">
      <w:pPr>
        <w:pStyle w:val="t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B04CE8">
        <w:rPr>
          <w:rStyle w:val="a6"/>
          <w:rFonts w:eastAsiaTheme="majorEastAsia"/>
          <w:b w:val="0"/>
          <w:sz w:val="28"/>
          <w:szCs w:val="28"/>
        </w:rPr>
        <w:t xml:space="preserve">   </w:t>
      </w:r>
      <w:proofErr w:type="gramStart"/>
      <w:r w:rsidRPr="00B04CE8">
        <w:rPr>
          <w:rStyle w:val="a6"/>
          <w:rFonts w:eastAsiaTheme="majorEastAsia"/>
          <w:b w:val="0"/>
          <w:sz w:val="28"/>
          <w:szCs w:val="28"/>
        </w:rPr>
        <w:t>Пипетки</w:t>
      </w:r>
      <w:proofErr w:type="gramEnd"/>
      <w:r>
        <w:rPr>
          <w:rStyle w:val="a6"/>
          <w:rFonts w:eastAsiaTheme="majorEastAsia"/>
          <w:b w:val="0"/>
          <w:sz w:val="28"/>
          <w:szCs w:val="28"/>
        </w:rPr>
        <w:t xml:space="preserve"> градуированные         Пипетки Мора              Колбы конические </w:t>
      </w:r>
    </w:p>
    <w:p w:rsidR="001510F5" w:rsidRDefault="001510F5" w:rsidP="001510F5">
      <w:pPr>
        <w:pStyle w:val="txt"/>
        <w:spacing w:before="0" w:beforeAutospacing="0" w:after="0" w:afterAutospacing="0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b w:val="0"/>
          <w:sz w:val="28"/>
          <w:szCs w:val="28"/>
        </w:rPr>
        <w:t xml:space="preserve">                                                                                                   плоскодонные                     </w:t>
      </w:r>
    </w:p>
    <w:p w:rsidR="001510F5" w:rsidRDefault="004937A5" w:rsidP="004937A5">
      <w:pPr>
        <w:pStyle w:val="txt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 xml:space="preserve">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370841" cy="2207865"/>
            <wp:effectExtent l="19050" t="0" r="759" b="0"/>
            <wp:docPr id="15" name="Рисунок 1" descr="приложение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658" cy="220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6"/>
          <w:rFonts w:eastAsiaTheme="majorEastAsia"/>
          <w:sz w:val="28"/>
          <w:szCs w:val="28"/>
        </w:rPr>
        <w:t xml:space="preserve"> </w:t>
      </w:r>
      <w:r w:rsidR="00B04CE8">
        <w:rPr>
          <w:rStyle w:val="a6"/>
          <w:rFonts w:eastAsiaTheme="majorEastAsia"/>
          <w:sz w:val="28"/>
          <w:szCs w:val="28"/>
        </w:rPr>
        <w:t xml:space="preserve">   </w:t>
      </w:r>
      <w:r w:rsidR="001510F5">
        <w:rPr>
          <w:rStyle w:val="a6"/>
          <w:rFonts w:eastAsiaTheme="majorEastAsia"/>
          <w:sz w:val="28"/>
          <w:szCs w:val="28"/>
        </w:rPr>
        <w:t xml:space="preserve">  </w:t>
      </w:r>
      <w:r w:rsidR="001510F5" w:rsidRPr="001510F5">
        <w:rPr>
          <w:rStyle w:val="a6"/>
          <w:rFonts w:eastAsiaTheme="majorEastAsia"/>
          <w:noProof/>
          <w:sz w:val="28"/>
        </w:rPr>
        <w:drawing>
          <wp:inline distT="0" distB="0" distL="0" distR="0">
            <wp:extent cx="2180940" cy="2476500"/>
            <wp:effectExtent l="19050" t="0" r="0" b="0"/>
            <wp:docPr id="23" name="Рисунок 5" descr="прило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 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805" cy="247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0F5">
        <w:rPr>
          <w:rStyle w:val="a6"/>
          <w:rFonts w:eastAsiaTheme="majorEastAsia"/>
          <w:sz w:val="28"/>
          <w:szCs w:val="28"/>
        </w:rPr>
        <w:t xml:space="preserve">       </w:t>
      </w:r>
      <w:r w:rsidR="001510F5" w:rsidRPr="001510F5">
        <w:rPr>
          <w:rStyle w:val="a6"/>
          <w:rFonts w:eastAsiaTheme="majorEastAsia"/>
          <w:noProof/>
          <w:sz w:val="28"/>
          <w:szCs w:val="28"/>
        </w:rPr>
        <w:drawing>
          <wp:inline distT="0" distB="0" distL="0" distR="0">
            <wp:extent cx="1554780" cy="1691640"/>
            <wp:effectExtent l="19050" t="0" r="7320" b="0"/>
            <wp:docPr id="578" name="Рисунок 583" descr="https://images.kz.prom.st/77064616_w640_h640_1583973_stakan_laboratorn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s://images.kz.prom.st/77064616_w640_h640_1583973_stakan_laboratorny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8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0F5" w:rsidRPr="001510F5" w:rsidRDefault="001510F5" w:rsidP="004937A5">
      <w:pPr>
        <w:pStyle w:val="txt"/>
        <w:rPr>
          <w:rStyle w:val="a6"/>
          <w:rFonts w:eastAsiaTheme="majorEastAsia"/>
          <w:b w:val="0"/>
          <w:sz w:val="28"/>
          <w:szCs w:val="28"/>
        </w:rPr>
      </w:pPr>
      <w:r w:rsidRPr="00B04CE8">
        <w:rPr>
          <w:rStyle w:val="a6"/>
          <w:rFonts w:eastAsiaTheme="majorEastAsia"/>
          <w:b w:val="0"/>
          <w:sz w:val="28"/>
          <w:szCs w:val="28"/>
        </w:rPr>
        <w:t xml:space="preserve">                Бюретки</w:t>
      </w:r>
      <w:r>
        <w:rPr>
          <w:rStyle w:val="a6"/>
          <w:rFonts w:eastAsiaTheme="majorEastAsia"/>
          <w:b w:val="0"/>
          <w:sz w:val="28"/>
          <w:szCs w:val="28"/>
        </w:rPr>
        <w:t xml:space="preserve">                       Мерные колбы</w:t>
      </w:r>
      <w:r>
        <w:rPr>
          <w:rStyle w:val="a6"/>
          <w:rFonts w:eastAsiaTheme="majorEastAsia"/>
          <w:sz w:val="28"/>
          <w:szCs w:val="28"/>
        </w:rPr>
        <w:t xml:space="preserve">                          </w:t>
      </w:r>
      <w:r w:rsidRPr="001510F5">
        <w:rPr>
          <w:rStyle w:val="a6"/>
          <w:rFonts w:eastAsiaTheme="majorEastAsia"/>
          <w:b w:val="0"/>
          <w:sz w:val="28"/>
          <w:szCs w:val="28"/>
        </w:rPr>
        <w:t>Стаканы</w:t>
      </w:r>
    </w:p>
    <w:p w:rsidR="004937A5" w:rsidRDefault="00C67ACC" w:rsidP="004937A5">
      <w:pPr>
        <w:pStyle w:val="txt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 xml:space="preserve">               </w:t>
      </w:r>
      <w:r w:rsidR="001510F5" w:rsidRPr="001510F5">
        <w:rPr>
          <w:rStyle w:val="a6"/>
          <w:rFonts w:eastAsiaTheme="majorEastAsia"/>
          <w:noProof/>
          <w:sz w:val="28"/>
          <w:szCs w:val="28"/>
        </w:rPr>
        <w:drawing>
          <wp:inline distT="0" distB="0" distL="0" distR="0">
            <wp:extent cx="1664970" cy="1468996"/>
            <wp:effectExtent l="19050" t="0" r="0" b="0"/>
            <wp:docPr id="577" name="Рисунок 14" descr="C:\Users\1\Desktop\22576294_w640_h640_voronka_v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22576294_w640_h640_voronka_v_7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11" cy="1473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0F5">
        <w:rPr>
          <w:rStyle w:val="a6"/>
          <w:rFonts w:eastAsiaTheme="majorEastAsia"/>
          <w:sz w:val="28"/>
          <w:szCs w:val="28"/>
        </w:rPr>
        <w:t xml:space="preserve"> </w:t>
      </w:r>
      <w:r>
        <w:rPr>
          <w:rStyle w:val="a6"/>
          <w:rFonts w:eastAsiaTheme="majorEastAsia"/>
          <w:sz w:val="28"/>
          <w:szCs w:val="28"/>
        </w:rPr>
        <w:t xml:space="preserve">     </w:t>
      </w:r>
      <w:r w:rsidRPr="00C67ACC">
        <w:rPr>
          <w:rStyle w:val="a6"/>
          <w:rFonts w:eastAsiaTheme="majorEastAsia"/>
          <w:noProof/>
          <w:sz w:val="28"/>
          <w:szCs w:val="28"/>
        </w:rPr>
        <w:drawing>
          <wp:inline distT="0" distB="0" distL="0" distR="0">
            <wp:extent cx="2370839" cy="1623060"/>
            <wp:effectExtent l="19050" t="0" r="0" b="0"/>
            <wp:docPr id="585" name="Рисунок 7" descr="https://5drops.ru/upload/resize_cache/iblock/6f4/550_500_1/34324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5drops.ru/upload/resize_cache/iblock/6f4/550_500_1/34324.9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63" cy="162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7A5" w:rsidRPr="00B04CE8" w:rsidRDefault="004937A5" w:rsidP="00B04CE8">
      <w:pPr>
        <w:pStyle w:val="txt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B04CE8">
        <w:rPr>
          <w:rStyle w:val="a6"/>
          <w:rFonts w:eastAsiaTheme="majorEastAsia"/>
          <w:b w:val="0"/>
          <w:sz w:val="28"/>
          <w:szCs w:val="28"/>
        </w:rPr>
        <w:t xml:space="preserve">         </w:t>
      </w:r>
      <w:r w:rsidR="00C67ACC">
        <w:rPr>
          <w:rStyle w:val="a6"/>
          <w:rFonts w:eastAsiaTheme="majorEastAsia"/>
          <w:b w:val="0"/>
          <w:sz w:val="28"/>
          <w:szCs w:val="28"/>
        </w:rPr>
        <w:t xml:space="preserve">                  </w:t>
      </w:r>
      <w:r w:rsidR="001510F5">
        <w:rPr>
          <w:rStyle w:val="a6"/>
          <w:rFonts w:eastAsiaTheme="majorEastAsia"/>
          <w:b w:val="0"/>
          <w:sz w:val="28"/>
          <w:szCs w:val="28"/>
        </w:rPr>
        <w:t>Воронки</w:t>
      </w:r>
      <w:r w:rsidR="00B04CE8">
        <w:rPr>
          <w:rStyle w:val="a6"/>
          <w:rFonts w:eastAsiaTheme="majorEastAsia"/>
          <w:b w:val="0"/>
          <w:sz w:val="28"/>
          <w:szCs w:val="28"/>
        </w:rPr>
        <w:t xml:space="preserve">                </w:t>
      </w:r>
      <w:r w:rsidR="00C67ACC">
        <w:rPr>
          <w:rStyle w:val="a6"/>
          <w:rFonts w:eastAsiaTheme="majorEastAsia"/>
          <w:b w:val="0"/>
          <w:sz w:val="28"/>
          <w:szCs w:val="28"/>
        </w:rPr>
        <w:t>Стаканчики для взвешивания (бюксы)</w:t>
      </w:r>
      <w:r w:rsidR="00B04CE8">
        <w:rPr>
          <w:rStyle w:val="a6"/>
          <w:rFonts w:eastAsiaTheme="majorEastAsia"/>
          <w:b w:val="0"/>
          <w:sz w:val="28"/>
          <w:szCs w:val="28"/>
        </w:rPr>
        <w:t xml:space="preserve">                                                                     </w:t>
      </w:r>
    </w:p>
    <w:p w:rsidR="004937A5" w:rsidRDefault="00B04CE8" w:rsidP="00C67ACC">
      <w:pPr>
        <w:pStyle w:val="txt"/>
        <w:jc w:val="right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lastRenderedPageBreak/>
        <w:t xml:space="preserve">                    </w:t>
      </w:r>
      <w:r w:rsidR="004937A5">
        <w:rPr>
          <w:rStyle w:val="a6"/>
          <w:rFonts w:eastAsiaTheme="majorEastAsia"/>
          <w:sz w:val="28"/>
          <w:szCs w:val="28"/>
        </w:rPr>
        <w:t>Приложение 2</w:t>
      </w:r>
    </w:p>
    <w:p w:rsidR="00D5294F" w:rsidRPr="0018776F" w:rsidRDefault="00D5294F" w:rsidP="00D5294F">
      <w:pPr>
        <w:ind w:left="426"/>
        <w:jc w:val="center"/>
        <w:rPr>
          <w:rStyle w:val="a6"/>
          <w:rFonts w:ascii="Times New Roman" w:eastAsiaTheme="majorEastAsia" w:hAnsi="Times New Roman" w:cs="Times New Roman"/>
          <w:sz w:val="28"/>
          <w:szCs w:val="28"/>
        </w:rPr>
      </w:pPr>
      <w:r w:rsidRPr="0018776F">
        <w:rPr>
          <w:rFonts w:ascii="Times New Roman" w:hAnsi="Times New Roman" w:cs="Times New Roman"/>
          <w:b/>
          <w:sz w:val="28"/>
          <w:szCs w:val="28"/>
        </w:rPr>
        <w:t xml:space="preserve">Электронные лабораторные весы </w:t>
      </w:r>
      <w:r w:rsidRPr="0018776F">
        <w:rPr>
          <w:rFonts w:ascii="Times New Roman" w:hAnsi="Times New Roman" w:cs="Times New Roman"/>
          <w:b/>
          <w:sz w:val="28"/>
          <w:szCs w:val="28"/>
          <w:lang w:val="en-US"/>
        </w:rPr>
        <w:t>CAS</w:t>
      </w:r>
      <w:r w:rsidRPr="00187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76F">
        <w:rPr>
          <w:rFonts w:ascii="Times New Roman" w:hAnsi="Times New Roman" w:cs="Times New Roman"/>
          <w:b/>
          <w:sz w:val="28"/>
          <w:szCs w:val="28"/>
          <w:lang w:val="en-US"/>
        </w:rPr>
        <w:t>XE</w:t>
      </w:r>
      <w:r w:rsidRPr="0018776F">
        <w:rPr>
          <w:rFonts w:ascii="Times New Roman" w:hAnsi="Times New Roman" w:cs="Times New Roman"/>
          <w:b/>
          <w:sz w:val="28"/>
          <w:szCs w:val="28"/>
        </w:rPr>
        <w:t>-300</w:t>
      </w:r>
    </w:p>
    <w:p w:rsidR="00D5294F" w:rsidRDefault="00D5294F" w:rsidP="00D5294F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  <w:r w:rsidRPr="006F7B8B">
        <w:rPr>
          <w:rStyle w:val="a6"/>
          <w:rFonts w:eastAsiaTheme="majorEastAsia"/>
          <w:noProof/>
          <w:sz w:val="28"/>
          <w:szCs w:val="28"/>
        </w:rPr>
        <w:drawing>
          <wp:inline distT="0" distB="0" distL="0" distR="0">
            <wp:extent cx="3138924" cy="3204488"/>
            <wp:effectExtent l="19050" t="0" r="4326" b="0"/>
            <wp:docPr id="44" name="Рисунок 1" descr="https://www.kodopt.ru/uploads/items/image/medium/vesy_cas_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dopt.ru/uploads/items/image/medium/vesy_cas_x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694" cy="320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94F" w:rsidRDefault="00D5294F" w:rsidP="00D5294F">
      <w:pPr>
        <w:pStyle w:val="txt"/>
        <w:ind w:left="36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D5294F" w:rsidRPr="00A505B4" w:rsidRDefault="00D5294F" w:rsidP="00D5294F">
      <w:pPr>
        <w:pStyle w:val="txt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18776F">
        <w:rPr>
          <w:sz w:val="28"/>
          <w:szCs w:val="28"/>
        </w:rPr>
        <w:t>Весы лабораторные CAS XE-300</w:t>
      </w:r>
      <w:r w:rsidRPr="00A505B4">
        <w:rPr>
          <w:sz w:val="28"/>
          <w:szCs w:val="28"/>
        </w:rPr>
        <w:t> предназначены для  измерений массы различных веществ и материалов с высокой точностью.</w:t>
      </w: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F04A30" w:rsidRDefault="00F04A30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jc w:val="right"/>
        <w:outlineLvl w:val="0"/>
        <w:rPr>
          <w:rStyle w:val="a6"/>
          <w:rFonts w:eastAsiaTheme="majorEastAsia"/>
          <w:sz w:val="28"/>
          <w:szCs w:val="28"/>
        </w:rPr>
      </w:pPr>
      <w:r w:rsidRPr="003670E4">
        <w:rPr>
          <w:rStyle w:val="a6"/>
          <w:rFonts w:eastAsiaTheme="majorEastAsia"/>
          <w:sz w:val="28"/>
          <w:szCs w:val="28"/>
        </w:rPr>
        <w:lastRenderedPageBreak/>
        <w:t>Приложение 3</w:t>
      </w:r>
    </w:p>
    <w:p w:rsidR="004937A5" w:rsidRDefault="004937A5" w:rsidP="004937A5">
      <w:pPr>
        <w:pStyle w:val="txt"/>
        <w:spacing w:after="0" w:afterAutospacing="0"/>
        <w:jc w:val="center"/>
        <w:outlineLvl w:val="0"/>
        <w:rPr>
          <w:rStyle w:val="a6"/>
          <w:rFonts w:eastAsiaTheme="majorEastAsia"/>
          <w:sz w:val="28"/>
          <w:szCs w:val="28"/>
        </w:rPr>
      </w:pPr>
      <w:r>
        <w:rPr>
          <w:rStyle w:val="a6"/>
          <w:rFonts w:eastAsiaTheme="majorEastAsia"/>
          <w:sz w:val="28"/>
          <w:szCs w:val="28"/>
        </w:rPr>
        <w:t>Аналитические показатели контроля почвы</w:t>
      </w:r>
    </w:p>
    <w:p w:rsidR="004937A5" w:rsidRDefault="004937A5" w:rsidP="004937A5">
      <w:pPr>
        <w:pStyle w:val="txt"/>
        <w:spacing w:after="0" w:afterAutospacing="0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110"/>
        <w:gridCol w:w="1418"/>
        <w:gridCol w:w="2942"/>
      </w:tblGrid>
      <w:tr w:rsidR="004937A5" w:rsidRPr="00E90C47" w:rsidTr="001510F5">
        <w:trPr>
          <w:trHeight w:val="752"/>
        </w:trPr>
        <w:tc>
          <w:tcPr>
            <w:tcW w:w="1101" w:type="dxa"/>
          </w:tcPr>
          <w:p w:rsidR="004937A5" w:rsidRPr="00E90C47" w:rsidRDefault="004937A5" w:rsidP="0015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90C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90C4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4937A5" w:rsidRPr="00E90C47" w:rsidRDefault="004937A5" w:rsidP="0015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4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8" w:type="dxa"/>
          </w:tcPr>
          <w:p w:rsidR="004937A5" w:rsidRPr="00E90C47" w:rsidRDefault="004937A5" w:rsidP="0015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47">
              <w:rPr>
                <w:rFonts w:ascii="Times New Roman" w:hAnsi="Times New Roman" w:cs="Times New Roman"/>
                <w:b/>
                <w:sz w:val="28"/>
                <w:szCs w:val="28"/>
              </w:rPr>
              <w:t>Норма</w:t>
            </w:r>
          </w:p>
        </w:tc>
        <w:tc>
          <w:tcPr>
            <w:tcW w:w="2942" w:type="dxa"/>
          </w:tcPr>
          <w:p w:rsidR="004937A5" w:rsidRPr="00E90C47" w:rsidRDefault="004937A5" w:rsidP="00151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47">
              <w:rPr>
                <w:rFonts w:ascii="Times New Roman" w:hAnsi="Times New Roman" w:cs="Times New Roman"/>
                <w:b/>
                <w:sz w:val="28"/>
                <w:szCs w:val="28"/>
              </w:rPr>
              <w:t>Метод определения</w:t>
            </w:r>
          </w:p>
        </w:tc>
      </w:tr>
      <w:tr w:rsidR="004937A5" w:rsidRPr="004E46F7" w:rsidTr="001510F5">
        <w:tc>
          <w:tcPr>
            <w:tcW w:w="1101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Кальций (Са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2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Титриметри</w:t>
            </w: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ческий    </w:t>
            </w:r>
          </w:p>
        </w:tc>
      </w:tr>
      <w:tr w:rsidR="004937A5" w:rsidRPr="004E46F7" w:rsidTr="001510F5">
        <w:tc>
          <w:tcPr>
            <w:tcW w:w="1101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Магний (М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2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Титри</w:t>
            </w: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метрический          </w:t>
            </w:r>
          </w:p>
        </w:tc>
      </w:tr>
      <w:tr w:rsidR="004937A5" w:rsidRPr="004E46F7" w:rsidTr="001510F5">
        <w:tc>
          <w:tcPr>
            <w:tcW w:w="1101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Щелочность,  %</w:t>
            </w: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0,01 – 0,4  </w:t>
            </w: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Титриметрический   </w:t>
            </w:r>
          </w:p>
        </w:tc>
      </w:tr>
      <w:tr w:rsidR="004937A5" w:rsidRPr="004E46F7" w:rsidTr="001510F5">
        <w:tc>
          <w:tcPr>
            <w:tcW w:w="1101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Хлорид - ионы, %</w:t>
            </w: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0,01 – 0,2 </w:t>
            </w: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Титриметрический    </w:t>
            </w:r>
          </w:p>
        </w:tc>
      </w:tr>
      <w:tr w:rsidR="004937A5" w:rsidRPr="004E46F7" w:rsidTr="001510F5">
        <w:tc>
          <w:tcPr>
            <w:tcW w:w="1101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Водородный показатель, </w:t>
            </w:r>
            <w:proofErr w:type="gramStart"/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рН)</w:t>
            </w: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3 – 8  </w:t>
            </w:r>
          </w:p>
        </w:tc>
        <w:tc>
          <w:tcPr>
            <w:tcW w:w="2942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Потенциометрический </w:t>
            </w:r>
          </w:p>
        </w:tc>
      </w:tr>
      <w:tr w:rsidR="004937A5" w:rsidRPr="004E46F7" w:rsidTr="001510F5">
        <w:tc>
          <w:tcPr>
            <w:tcW w:w="1101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Карбонат – ионы, %</w:t>
            </w: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937A5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 xml:space="preserve">0 – 10 </w:t>
            </w:r>
          </w:p>
        </w:tc>
        <w:tc>
          <w:tcPr>
            <w:tcW w:w="2942" w:type="dxa"/>
          </w:tcPr>
          <w:p w:rsidR="004937A5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7A5" w:rsidRPr="004E46F7" w:rsidRDefault="004937A5" w:rsidP="00D173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6F7">
              <w:rPr>
                <w:rFonts w:ascii="Times New Roman" w:hAnsi="Times New Roman" w:cs="Times New Roman"/>
                <w:sz w:val="28"/>
                <w:szCs w:val="28"/>
              </w:rPr>
              <w:t>Титриметрический</w:t>
            </w:r>
          </w:p>
        </w:tc>
      </w:tr>
    </w:tbl>
    <w:p w:rsidR="004937A5" w:rsidRDefault="004937A5" w:rsidP="004937A5">
      <w:pPr>
        <w:pStyle w:val="txt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4937A5" w:rsidRDefault="004937A5" w:rsidP="004937A5">
      <w:pPr>
        <w:pStyle w:val="txt"/>
        <w:jc w:val="center"/>
        <w:outlineLvl w:val="0"/>
        <w:rPr>
          <w:rStyle w:val="a6"/>
          <w:rFonts w:eastAsiaTheme="majorEastAsia"/>
          <w:sz w:val="28"/>
          <w:szCs w:val="28"/>
        </w:rPr>
      </w:pPr>
    </w:p>
    <w:p w:rsidR="003F4175" w:rsidRDefault="003F4175"/>
    <w:sectPr w:rsidR="003F4175" w:rsidSect="00F97D82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61" w:rsidRDefault="00202F61" w:rsidP="00C10FF6">
      <w:pPr>
        <w:spacing w:after="0" w:line="240" w:lineRule="auto"/>
      </w:pPr>
      <w:r>
        <w:separator/>
      </w:r>
    </w:p>
  </w:endnote>
  <w:endnote w:type="continuationSeparator" w:id="0">
    <w:p w:rsidR="00202F61" w:rsidRDefault="00202F61" w:rsidP="00C1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61" w:rsidRDefault="00202F61" w:rsidP="00C10FF6">
      <w:pPr>
        <w:spacing w:after="0" w:line="240" w:lineRule="auto"/>
      </w:pPr>
      <w:r>
        <w:separator/>
      </w:r>
    </w:p>
  </w:footnote>
  <w:footnote w:type="continuationSeparator" w:id="0">
    <w:p w:rsidR="00202F61" w:rsidRDefault="00202F61" w:rsidP="00C1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643862"/>
      <w:docPartObj>
        <w:docPartGallery w:val="Page Numbers (Top of Page)"/>
        <w:docPartUnique/>
      </w:docPartObj>
    </w:sdtPr>
    <w:sdtEndPr/>
    <w:sdtContent>
      <w:p w:rsidR="00F97D82" w:rsidRDefault="00F97D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FC">
          <w:rPr>
            <w:noProof/>
          </w:rPr>
          <w:t>10</w:t>
        </w:r>
        <w:r>
          <w:fldChar w:fldCharType="end"/>
        </w:r>
      </w:p>
    </w:sdtContent>
  </w:sdt>
  <w:p w:rsidR="001510F5" w:rsidRDefault="001510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57E"/>
    <w:multiLevelType w:val="hybridMultilevel"/>
    <w:tmpl w:val="E070E9D6"/>
    <w:lvl w:ilvl="0" w:tplc="438A636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325D54FC"/>
    <w:multiLevelType w:val="hybridMultilevel"/>
    <w:tmpl w:val="187A80AA"/>
    <w:lvl w:ilvl="0" w:tplc="EC2AA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FA74AC"/>
    <w:multiLevelType w:val="hybridMultilevel"/>
    <w:tmpl w:val="0A3629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7A5"/>
    <w:rsid w:val="00005DCC"/>
    <w:rsid w:val="000D2958"/>
    <w:rsid w:val="000E00BD"/>
    <w:rsid w:val="001510F5"/>
    <w:rsid w:val="00202F61"/>
    <w:rsid w:val="0022412D"/>
    <w:rsid w:val="002B0B93"/>
    <w:rsid w:val="003E6926"/>
    <w:rsid w:val="003F4175"/>
    <w:rsid w:val="004031F9"/>
    <w:rsid w:val="00405DF4"/>
    <w:rsid w:val="004937A5"/>
    <w:rsid w:val="004E0CD2"/>
    <w:rsid w:val="00661D0E"/>
    <w:rsid w:val="006B5BFC"/>
    <w:rsid w:val="00742D46"/>
    <w:rsid w:val="00756190"/>
    <w:rsid w:val="00771099"/>
    <w:rsid w:val="007A4247"/>
    <w:rsid w:val="007B373C"/>
    <w:rsid w:val="007F769B"/>
    <w:rsid w:val="0087240D"/>
    <w:rsid w:val="008B0A82"/>
    <w:rsid w:val="008C161B"/>
    <w:rsid w:val="00936815"/>
    <w:rsid w:val="00963BEE"/>
    <w:rsid w:val="00975A06"/>
    <w:rsid w:val="009929C9"/>
    <w:rsid w:val="00A166E2"/>
    <w:rsid w:val="00B04CE8"/>
    <w:rsid w:val="00B24F8C"/>
    <w:rsid w:val="00BF1F20"/>
    <w:rsid w:val="00C10FF6"/>
    <w:rsid w:val="00C67ACC"/>
    <w:rsid w:val="00C96BAC"/>
    <w:rsid w:val="00CF4A1C"/>
    <w:rsid w:val="00D1737F"/>
    <w:rsid w:val="00D5294F"/>
    <w:rsid w:val="00D86380"/>
    <w:rsid w:val="00DC7663"/>
    <w:rsid w:val="00DE6801"/>
    <w:rsid w:val="00E32B91"/>
    <w:rsid w:val="00E96140"/>
    <w:rsid w:val="00F04A30"/>
    <w:rsid w:val="00F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A5"/>
  </w:style>
  <w:style w:type="paragraph" w:styleId="2">
    <w:name w:val="heading 2"/>
    <w:basedOn w:val="a"/>
    <w:next w:val="a"/>
    <w:link w:val="20"/>
    <w:uiPriority w:val="9"/>
    <w:unhideWhenUsed/>
    <w:qFormat/>
    <w:rsid w:val="00493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937A5"/>
  </w:style>
  <w:style w:type="character" w:styleId="a3">
    <w:name w:val="Hyperlink"/>
    <w:basedOn w:val="a0"/>
    <w:uiPriority w:val="99"/>
    <w:unhideWhenUsed/>
    <w:rsid w:val="004937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37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9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8">
    <w:name w:val="Pa8"/>
    <w:basedOn w:val="a"/>
    <w:next w:val="a"/>
    <w:uiPriority w:val="99"/>
    <w:rsid w:val="004937A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стиль25"/>
    <w:basedOn w:val="a"/>
    <w:rsid w:val="0049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37A5"/>
    <w:rPr>
      <w:b/>
      <w:bCs/>
    </w:rPr>
  </w:style>
  <w:style w:type="paragraph" w:styleId="a7">
    <w:name w:val="No Spacing"/>
    <w:uiPriority w:val="1"/>
    <w:qFormat/>
    <w:rsid w:val="004937A5"/>
    <w:pPr>
      <w:spacing w:after="0" w:line="240" w:lineRule="auto"/>
    </w:pPr>
  </w:style>
  <w:style w:type="paragraph" w:customStyle="1" w:styleId="formattext">
    <w:name w:val="formattext"/>
    <w:basedOn w:val="a"/>
    <w:rsid w:val="0049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49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7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1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0FF6"/>
  </w:style>
  <w:style w:type="paragraph" w:styleId="ac">
    <w:name w:val="footer"/>
    <w:basedOn w:val="a"/>
    <w:link w:val="ad"/>
    <w:uiPriority w:val="99"/>
    <w:unhideWhenUsed/>
    <w:rsid w:val="00C10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://www.helpiks.org.ru/" TargetMode="Externa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1EA89-00EE-4D02-8E2B-4F67823C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24</cp:revision>
  <cp:lastPrinted>2019-06-02T12:44:00Z</cp:lastPrinted>
  <dcterms:created xsi:type="dcterms:W3CDTF">2019-03-13T18:19:00Z</dcterms:created>
  <dcterms:modified xsi:type="dcterms:W3CDTF">2019-10-23T06:23:00Z</dcterms:modified>
</cp:coreProperties>
</file>