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CC" w:rsidRPr="008E59CC" w:rsidRDefault="008E59CC" w:rsidP="008E59CC">
      <w:pPr>
        <w:spacing w:after="0" w:line="240" w:lineRule="auto"/>
        <w:jc w:val="center"/>
        <w:rPr>
          <w:rFonts w:ascii="Times New Roman" w:eastAsia="Calibri" w:hAnsi="Times New Roman" w:cs="Times New Roman"/>
          <w:b/>
          <w:sz w:val="36"/>
          <w:szCs w:val="36"/>
        </w:rPr>
      </w:pPr>
      <w:r w:rsidRPr="008E59CC">
        <w:rPr>
          <w:rFonts w:ascii="Times New Roman" w:eastAsia="Calibri" w:hAnsi="Times New Roman" w:cs="Times New Roman"/>
          <w:b/>
          <w:sz w:val="36"/>
          <w:szCs w:val="36"/>
        </w:rPr>
        <w:t>Вступительное  выступление</w:t>
      </w:r>
    </w:p>
    <w:p w:rsidR="008E59CC" w:rsidRPr="008E59CC" w:rsidRDefault="008E59CC" w:rsidP="008E59CC">
      <w:pPr>
        <w:spacing w:after="0" w:line="240" w:lineRule="auto"/>
        <w:jc w:val="center"/>
        <w:rPr>
          <w:rFonts w:ascii="Times New Roman" w:eastAsia="Calibri" w:hAnsi="Times New Roman" w:cs="Times New Roman"/>
          <w:b/>
          <w:color w:val="FF0000"/>
          <w:sz w:val="28"/>
          <w:szCs w:val="28"/>
        </w:rPr>
      </w:pPr>
      <w:r w:rsidRPr="008E59CC">
        <w:rPr>
          <w:rFonts w:ascii="Times New Roman" w:eastAsia="Calibri" w:hAnsi="Times New Roman" w:cs="Times New Roman"/>
          <w:b/>
          <w:sz w:val="28"/>
          <w:szCs w:val="28"/>
        </w:rPr>
        <w:t>«Организация предметно-развивающей среды в музыкальном зале ДОО в контексте ФГОС требований»</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Предметно-развивающая среда в музыкальном зале имеет свои особенности, связанные со специфической направленностью образовательной области «Музыка». О том, каковы же эти особенности и как их нужно учитывать при создании ПРС.</w:t>
      </w:r>
    </w:p>
    <w:p w:rsidR="008E59CC" w:rsidRPr="008E59CC" w:rsidRDefault="008E59CC" w:rsidP="008E59CC">
      <w:pPr>
        <w:spacing w:after="0" w:line="240" w:lineRule="auto"/>
        <w:rPr>
          <w:rFonts w:ascii="Times New Roman" w:eastAsia="Calibri" w:hAnsi="Times New Roman" w:cs="Times New Roman"/>
          <w:b/>
          <w:sz w:val="24"/>
          <w:szCs w:val="24"/>
        </w:rPr>
      </w:pPr>
      <w:r w:rsidRPr="008E59CC">
        <w:rPr>
          <w:rFonts w:ascii="Times New Roman" w:eastAsia="Calibri" w:hAnsi="Times New Roman" w:cs="Times New Roman"/>
          <w:b/>
          <w:sz w:val="24"/>
          <w:szCs w:val="24"/>
        </w:rPr>
        <w:t xml:space="preserve">Организация пространства, деление на зоны. </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 xml:space="preserve">Музыкальный зал в детском саду – это, как правило, самое большое, светлое и наилучшим образом оборудованное помещение, это визитная карточка детского сада. Здесь проходят не только занятия с детьми, но и всевозможные праздники, развлечения и другие мероприятия для детей, сотрудников и родителей. Поэтому здесь, как и в любом помещении детского сада, крайне актуальны требования СанПиНов и соблюдение правил противопожарной безопасности. Эти правила доводятся до сведения всего персонала учреждения. Часто в музыкальном зале можно видеть, что активная деятельность детей перенесена из светлой части зала (с окнами) в темную (без окон) из-за того, что появилось мультимедийное оборудование. Пространство музыкального зала, так же как и групповую комнату, можно условно разделить на такие же три зоны: рабочую, спокойную и активную. </w:t>
      </w:r>
    </w:p>
    <w:p w:rsidR="008E59CC" w:rsidRPr="008E59CC" w:rsidRDefault="008E59CC" w:rsidP="008E59CC">
      <w:pPr>
        <w:spacing w:after="0" w:line="240" w:lineRule="auto"/>
        <w:rPr>
          <w:rFonts w:ascii="Times New Roman" w:eastAsia="Calibri" w:hAnsi="Times New Roman" w:cs="Times New Roman"/>
          <w:b/>
          <w:sz w:val="24"/>
          <w:szCs w:val="24"/>
        </w:rPr>
      </w:pPr>
      <w:r w:rsidRPr="008E59CC">
        <w:rPr>
          <w:rFonts w:ascii="Times New Roman" w:eastAsia="Calibri" w:hAnsi="Times New Roman" w:cs="Times New Roman"/>
          <w:b/>
          <w:sz w:val="24"/>
          <w:szCs w:val="24"/>
        </w:rPr>
        <w:t xml:space="preserve">Рабочая зона. </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 xml:space="preserve">Поскольку рабочая зона всегда подразумевает продуктивную деятельность, то говорить о ней мы можем только в контексте интеграции с другими образовательными областями, прибегающими к продуктивной деятельности. Это в первую очередь такая область как «Художественное творчество». ПРС этой зоны должна предоставить ребенку возможность выразить свои эмоции с помощью кисти, красок, пластилина, цветной бумаги и пр. Оборудовать такую зону необходимо как можно ближе к окнам. Это могут быть мобильные небольшие столы, стеллажи с различным материалом – кисти, краски, карандаши, пластилин и т. д. Конечно, такая зона </w:t>
      </w:r>
      <w:proofErr w:type="gramStart"/>
      <w:r w:rsidRPr="008E59CC">
        <w:rPr>
          <w:rFonts w:ascii="Times New Roman" w:eastAsia="Calibri" w:hAnsi="Times New Roman" w:cs="Times New Roman"/>
          <w:sz w:val="24"/>
          <w:szCs w:val="24"/>
        </w:rPr>
        <w:t>бывает</w:t>
      </w:r>
      <w:proofErr w:type="gramEnd"/>
      <w:r w:rsidRPr="008E59CC">
        <w:rPr>
          <w:rFonts w:ascii="Times New Roman" w:eastAsia="Calibri" w:hAnsi="Times New Roman" w:cs="Times New Roman"/>
          <w:sz w:val="24"/>
          <w:szCs w:val="24"/>
        </w:rPr>
        <w:t xml:space="preserve"> нужна далеко не на каждом музыкальном занятии, чаще она будет востребована на комплексных, тематических и интегрированных занятиях. Поэтому возможность ее быстрой организации следует все же предусмотреть. </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 xml:space="preserve">Основными зонами музыкального зала являются активная зона и спокойная зона. </w:t>
      </w:r>
    </w:p>
    <w:p w:rsidR="008E59CC" w:rsidRPr="008E59CC" w:rsidRDefault="008E59CC" w:rsidP="008E59CC">
      <w:pPr>
        <w:spacing w:after="0" w:line="240" w:lineRule="auto"/>
        <w:rPr>
          <w:rFonts w:ascii="Times New Roman" w:eastAsia="Calibri" w:hAnsi="Times New Roman" w:cs="Times New Roman"/>
          <w:b/>
          <w:sz w:val="24"/>
          <w:szCs w:val="24"/>
        </w:rPr>
      </w:pPr>
      <w:r w:rsidRPr="008E59CC">
        <w:rPr>
          <w:rFonts w:ascii="Times New Roman" w:eastAsia="Calibri" w:hAnsi="Times New Roman" w:cs="Times New Roman"/>
          <w:b/>
          <w:sz w:val="24"/>
          <w:szCs w:val="24"/>
        </w:rPr>
        <w:t xml:space="preserve">Активная зона. </w:t>
      </w:r>
    </w:p>
    <w:p w:rsidR="008E59CC" w:rsidRPr="008E59CC" w:rsidRDefault="008E59CC" w:rsidP="008E59CC">
      <w:pPr>
        <w:spacing w:after="0" w:line="240" w:lineRule="auto"/>
        <w:rPr>
          <w:rFonts w:ascii="Times New Roman" w:eastAsia="Calibri" w:hAnsi="Times New Roman" w:cs="Times New Roman"/>
          <w:sz w:val="24"/>
          <w:szCs w:val="24"/>
        </w:rPr>
      </w:pPr>
      <w:proofErr w:type="gramStart"/>
      <w:r w:rsidRPr="008E59CC">
        <w:rPr>
          <w:rFonts w:ascii="Times New Roman" w:eastAsia="Calibri" w:hAnsi="Times New Roman" w:cs="Times New Roman"/>
          <w:sz w:val="24"/>
          <w:szCs w:val="24"/>
        </w:rPr>
        <w:t>В условиях музыкального зала активной зоной можно считать достаточно большое свободное пространство для музыкального движения: дидактические игры для развития чувства ритма, танцевально-ритмические упражнения, игровое музыкально-двигательное творчество и т. д. Поскольку некоторая часть активной деятельности может происходить сидя или лежа на полу, то желательно наличие ковра на полу такого размера, чтобы все дети чувствовали себя не стесненно, имели возможность свободно отвести</w:t>
      </w:r>
      <w:proofErr w:type="gramEnd"/>
      <w:r w:rsidRPr="008E59CC">
        <w:rPr>
          <w:rFonts w:ascii="Times New Roman" w:eastAsia="Calibri" w:hAnsi="Times New Roman" w:cs="Times New Roman"/>
          <w:sz w:val="24"/>
          <w:szCs w:val="24"/>
        </w:rPr>
        <w:t xml:space="preserve"> локти от туловища. В активной зоне не должно быть громоздкой мебели и декораций. Все стеллажи в этой зоне должны быть надежно закреплены. Фортепиано должно быть расположено таким образом, чтобы музыкальный руководитель, исполняя музыкальное произведение, мог видеть абсолютно всех детей. Также в этой зоне должны быть смонтированы технические средства обучения вне доступа детей. </w:t>
      </w:r>
    </w:p>
    <w:p w:rsidR="008E59CC" w:rsidRPr="008E59CC" w:rsidRDefault="008E59CC" w:rsidP="008E59CC">
      <w:pPr>
        <w:spacing w:after="0" w:line="240" w:lineRule="auto"/>
        <w:rPr>
          <w:rFonts w:ascii="Times New Roman" w:eastAsia="Calibri" w:hAnsi="Times New Roman" w:cs="Times New Roman"/>
          <w:b/>
          <w:sz w:val="24"/>
          <w:szCs w:val="24"/>
        </w:rPr>
      </w:pPr>
      <w:r w:rsidRPr="008E59CC">
        <w:rPr>
          <w:rFonts w:ascii="Times New Roman" w:eastAsia="Calibri" w:hAnsi="Times New Roman" w:cs="Times New Roman"/>
          <w:b/>
          <w:sz w:val="24"/>
          <w:szCs w:val="24"/>
        </w:rPr>
        <w:t xml:space="preserve">Спокойная зона. </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 xml:space="preserve">Если активная зона – самая большая по площади, то спокойную зону в музыкальном зале вполне можно считать самой важной, самой значимой для музыкального воспитания. Здесь осуществляются такие важнейшие виды музыкальной деятельности как восприятие музыки и пение. Восприятие музыки можно считать основополагающим видом деятельности в музыкальном воспитании дошкольника. От того, насколько ребенок подготовлен к восприятию музыки, насколько сформирован навык и интерес к слушанию и восприятию музыки, зависит качество осуществления всех остальных видов </w:t>
      </w:r>
      <w:r w:rsidRPr="008E59CC">
        <w:rPr>
          <w:rFonts w:ascii="Times New Roman" w:eastAsia="Calibri" w:hAnsi="Times New Roman" w:cs="Times New Roman"/>
          <w:sz w:val="24"/>
          <w:szCs w:val="24"/>
        </w:rPr>
        <w:lastRenderedPageBreak/>
        <w:t xml:space="preserve">музыкальной деятельности. Поэтому к организации ППС в спокойной зоне музыкального зала нужно подойти с особой тщательностью. </w:t>
      </w:r>
    </w:p>
    <w:p w:rsidR="008E59CC" w:rsidRPr="008E59CC" w:rsidRDefault="008E59CC" w:rsidP="008E59CC">
      <w:pPr>
        <w:spacing w:after="0" w:line="240" w:lineRule="auto"/>
        <w:rPr>
          <w:rFonts w:ascii="Times New Roman" w:eastAsia="Calibri" w:hAnsi="Times New Roman" w:cs="Times New Roman"/>
          <w:sz w:val="24"/>
          <w:szCs w:val="24"/>
        </w:rPr>
      </w:pPr>
      <w:proofErr w:type="gramStart"/>
      <w:r w:rsidRPr="008E59CC">
        <w:rPr>
          <w:rFonts w:ascii="Times New Roman" w:eastAsia="Calibri" w:hAnsi="Times New Roman" w:cs="Times New Roman"/>
          <w:sz w:val="24"/>
          <w:szCs w:val="24"/>
        </w:rPr>
        <w:t xml:space="preserve">Оборудование спокойной зоны состоит из музыкального инструмента (как правило, это фортепиано, пространства, где дети могут сидеть на стульях или стоять, мольберта, на который можно поставить наглядный материал, стеллажа или столика, если нужно поставить макет или посадить игрушку, используемую в игровой ситуации. </w:t>
      </w:r>
      <w:proofErr w:type="gramEnd"/>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 xml:space="preserve">В этой зоне, как ни в какой другой, необходимо соблюдать важнейший принцип организации ППС «глаза в глаза». Это возможно только тогда, когда дети располагаются справа от музыкального руководителя. </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 xml:space="preserve">Здесь же должны быть оборудованы стеллажи, обеспечивающие доступность ребенку, на которых располагаются детские музыкальные инструменты, соответствующие каждой возрастной группе. Очевидно, что такие стеллажи не должны отнимать пространство, лучше, если они будут легкие и открытые. Тогда можно осуществить оптимальный отбор игрового оборудования для НОД, индивидуальной и подгрупповой работы с детьми. </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 xml:space="preserve">Организуя ПРС во всех этих зонах, следует руководствоваться принципом комплексно-тематического планирования и выкладывать тот дидактический и игровой материал, который относится к определенной теме. </w:t>
      </w:r>
    </w:p>
    <w:p w:rsidR="008E59CC" w:rsidRPr="008E59CC" w:rsidRDefault="008E59CC" w:rsidP="008E59CC">
      <w:pPr>
        <w:spacing w:after="0" w:line="240" w:lineRule="auto"/>
        <w:rPr>
          <w:rFonts w:ascii="Times New Roman" w:eastAsia="Calibri" w:hAnsi="Times New Roman" w:cs="Times New Roman"/>
          <w:b/>
          <w:sz w:val="24"/>
          <w:szCs w:val="24"/>
        </w:rPr>
      </w:pPr>
      <w:r w:rsidRPr="008E59CC">
        <w:rPr>
          <w:rFonts w:ascii="Times New Roman" w:eastAsia="Calibri" w:hAnsi="Times New Roman" w:cs="Times New Roman"/>
          <w:b/>
          <w:sz w:val="24"/>
          <w:szCs w:val="24"/>
        </w:rPr>
        <w:t xml:space="preserve">Организация предметно-развивающей среды </w:t>
      </w:r>
      <w:r w:rsidRPr="008E59CC">
        <w:rPr>
          <w:rFonts w:ascii="Times New Roman" w:eastAsia="Calibri" w:hAnsi="Times New Roman" w:cs="Times New Roman"/>
          <w:b/>
          <w:bCs/>
          <w:sz w:val="24"/>
          <w:szCs w:val="24"/>
        </w:rPr>
        <w:t xml:space="preserve">по видам музыкальной деятельности. </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Calibri" w:eastAsia="Calibri" w:hAnsi="Calibri" w:cs="Times New Roman"/>
          <w:b/>
          <w:bCs/>
          <w:sz w:val="24"/>
          <w:szCs w:val="24"/>
        </w:rPr>
        <w:t xml:space="preserve">Восприятие музыки. </w:t>
      </w:r>
      <w:r w:rsidRPr="008E59CC">
        <w:rPr>
          <w:rFonts w:ascii="Times New Roman" w:eastAsia="Calibri" w:hAnsi="Times New Roman" w:cs="Times New Roman"/>
          <w:sz w:val="24"/>
          <w:szCs w:val="24"/>
        </w:rPr>
        <w:t xml:space="preserve">Происходит во всех зонах музыкального зала. </w:t>
      </w:r>
      <w:proofErr w:type="gramStart"/>
      <w:r w:rsidRPr="008E59CC">
        <w:rPr>
          <w:rFonts w:ascii="Times New Roman" w:eastAsia="Calibri" w:hAnsi="Times New Roman" w:cs="Times New Roman"/>
          <w:sz w:val="24"/>
          <w:szCs w:val="24"/>
        </w:rPr>
        <w:t xml:space="preserve">Как пример, можно предложить следующую последовательность смены зон: начало – в спокойной зоне (непосредственное восприятие, затем переход в рабочую зону для продуктивной деятельности, и, наконец, переход в завершающем этапе в активную зону (активное слушание). </w:t>
      </w:r>
      <w:proofErr w:type="gramEnd"/>
    </w:p>
    <w:p w:rsidR="008E59CC" w:rsidRPr="008E59CC" w:rsidRDefault="008E59CC" w:rsidP="008E59CC">
      <w:pPr>
        <w:spacing w:after="0" w:line="240" w:lineRule="auto"/>
        <w:rPr>
          <w:rFonts w:ascii="Times New Roman" w:eastAsia="Calibri" w:hAnsi="Times New Roman" w:cs="Times New Roman"/>
          <w:sz w:val="24"/>
          <w:szCs w:val="24"/>
          <w:u w:val="single"/>
        </w:rPr>
      </w:pPr>
      <w:r w:rsidRPr="008E59CC">
        <w:rPr>
          <w:rFonts w:ascii="Times New Roman" w:eastAsia="Calibri" w:hAnsi="Times New Roman" w:cs="Times New Roman"/>
          <w:sz w:val="24"/>
          <w:szCs w:val="24"/>
          <w:u w:val="single"/>
        </w:rPr>
        <w:t xml:space="preserve">Примерное оборудование: </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*Инструмент (фортепиано, скрипка, аккордеон, на котором исполняется музыкальное произведение – интеграция в область «Познание»;</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*Репродукции картин или иллюстрации – интеграция в область «Художественное творчество»;</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*Набор детских музыкальных и шумовых инструментов – интеграция в область «Социализация», «Труд» (если шумовые инструменты изготовлены из бросового материала совместно с родителями)</w:t>
      </w:r>
      <w:proofErr w:type="gramStart"/>
      <w:r w:rsidRPr="008E59CC">
        <w:rPr>
          <w:rFonts w:ascii="Times New Roman" w:eastAsia="Calibri" w:hAnsi="Times New Roman" w:cs="Times New Roman"/>
          <w:sz w:val="24"/>
          <w:szCs w:val="24"/>
        </w:rPr>
        <w:t xml:space="preserve"> ;</w:t>
      </w:r>
      <w:proofErr w:type="gramEnd"/>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*Мультимедийное оборудование – интеграция в область «Чтение художественной литературы» (презентация стихотворения, передающего характер прослушанного произведения)</w:t>
      </w:r>
      <w:proofErr w:type="gramStart"/>
      <w:r w:rsidRPr="008E59CC">
        <w:rPr>
          <w:rFonts w:ascii="Times New Roman" w:eastAsia="Calibri" w:hAnsi="Times New Roman" w:cs="Times New Roman"/>
          <w:sz w:val="24"/>
          <w:szCs w:val="24"/>
        </w:rPr>
        <w:t xml:space="preserve"> ;</w:t>
      </w:r>
      <w:proofErr w:type="gramEnd"/>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*Разнообразные атрибуты для танцевально-ритмических движений – интеграция в область «Физическая культура» (активное слушание в движении с соответствующими атрибутами – лентами, султанчиками, колокольчиками, платочками)</w:t>
      </w:r>
      <w:proofErr w:type="gramStart"/>
      <w:r w:rsidRPr="008E59CC">
        <w:rPr>
          <w:rFonts w:ascii="Times New Roman" w:eastAsia="Calibri" w:hAnsi="Times New Roman" w:cs="Times New Roman"/>
          <w:sz w:val="24"/>
          <w:szCs w:val="24"/>
        </w:rPr>
        <w:t xml:space="preserve"> .</w:t>
      </w:r>
      <w:proofErr w:type="gramEnd"/>
    </w:p>
    <w:p w:rsidR="008E59CC" w:rsidRPr="008E59CC" w:rsidRDefault="008E59CC" w:rsidP="008E59CC">
      <w:pPr>
        <w:spacing w:after="0" w:line="240" w:lineRule="auto"/>
        <w:rPr>
          <w:rFonts w:ascii="Calibri" w:eastAsia="Calibri" w:hAnsi="Calibri" w:cs="Times New Roman"/>
          <w:b/>
          <w:bCs/>
        </w:rPr>
      </w:pPr>
      <w:r w:rsidRPr="008E59CC">
        <w:rPr>
          <w:rFonts w:ascii="Calibri" w:eastAsia="Calibri" w:hAnsi="Calibri" w:cs="Times New Roman"/>
          <w:b/>
          <w:bCs/>
          <w:sz w:val="24"/>
          <w:szCs w:val="24"/>
        </w:rPr>
        <w:t xml:space="preserve">Развитие певческих способностей. </w:t>
      </w:r>
    </w:p>
    <w:p w:rsidR="008E59CC" w:rsidRPr="008E59CC" w:rsidRDefault="008E59CC" w:rsidP="008E59CC">
      <w:pPr>
        <w:spacing w:after="0" w:line="240" w:lineRule="auto"/>
        <w:rPr>
          <w:rFonts w:ascii="Times New Roman" w:eastAsia="Calibri" w:hAnsi="Times New Roman" w:cs="Times New Roman"/>
        </w:rPr>
      </w:pPr>
      <w:r w:rsidRPr="008E59CC">
        <w:rPr>
          <w:rFonts w:ascii="Times New Roman" w:eastAsia="Calibri" w:hAnsi="Times New Roman" w:cs="Times New Roman"/>
          <w:sz w:val="24"/>
          <w:szCs w:val="24"/>
        </w:rPr>
        <w:t xml:space="preserve">Происходит в спокойной зоне, сидя на стульях или стоя возле инструмента. </w:t>
      </w:r>
    </w:p>
    <w:p w:rsidR="008E59CC" w:rsidRPr="008E59CC" w:rsidRDefault="008E59CC" w:rsidP="008E59CC">
      <w:pPr>
        <w:spacing w:after="0" w:line="240" w:lineRule="auto"/>
        <w:rPr>
          <w:rFonts w:ascii="Times New Roman" w:eastAsia="Calibri" w:hAnsi="Times New Roman" w:cs="Times New Roman"/>
          <w:sz w:val="24"/>
          <w:szCs w:val="24"/>
          <w:u w:val="single"/>
        </w:rPr>
      </w:pPr>
      <w:r w:rsidRPr="008E59CC">
        <w:rPr>
          <w:rFonts w:ascii="Times New Roman" w:eastAsia="Calibri" w:hAnsi="Times New Roman" w:cs="Times New Roman"/>
          <w:sz w:val="24"/>
          <w:szCs w:val="24"/>
          <w:u w:val="single"/>
        </w:rPr>
        <w:t>Примерное оборудование и материал:</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*Дидактический материал в виде карточек со знаками – интеграция в область «Коммуникация» (развитие речи)</w:t>
      </w:r>
      <w:proofErr w:type="gramStart"/>
      <w:r w:rsidRPr="008E59CC">
        <w:rPr>
          <w:rFonts w:ascii="Times New Roman" w:eastAsia="Calibri" w:hAnsi="Times New Roman" w:cs="Times New Roman"/>
          <w:sz w:val="24"/>
          <w:szCs w:val="24"/>
        </w:rPr>
        <w:t xml:space="preserve"> ;</w:t>
      </w:r>
      <w:proofErr w:type="gramEnd"/>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 xml:space="preserve">*Легкие предметы (листочки из </w:t>
      </w:r>
      <w:proofErr w:type="spellStart"/>
      <w:r w:rsidRPr="008E59CC">
        <w:rPr>
          <w:rFonts w:ascii="Times New Roman" w:eastAsia="Calibri" w:hAnsi="Times New Roman" w:cs="Times New Roman"/>
          <w:sz w:val="24"/>
          <w:szCs w:val="24"/>
        </w:rPr>
        <w:t>органзы</w:t>
      </w:r>
      <w:proofErr w:type="spellEnd"/>
      <w:r w:rsidRPr="008E59CC">
        <w:rPr>
          <w:rFonts w:ascii="Times New Roman" w:eastAsia="Calibri" w:hAnsi="Times New Roman" w:cs="Times New Roman"/>
          <w:sz w:val="24"/>
          <w:szCs w:val="24"/>
        </w:rPr>
        <w:t>, снежинки из салфеток, которые можно сдуть с ладошки, - интеграция в область «Здоровье»;</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*Предметы пальчикового или плоскостного театра для простой драматизации по тексту песни – интеграция в область «Коммуникация»;</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*Набор детских музыкальных или шумовых инструментов – интеграция в область «Социализация», «Труд»;</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*Мультимедийное оборудование (презентация песни)</w:t>
      </w:r>
      <w:proofErr w:type="gramStart"/>
      <w:r w:rsidRPr="008E59CC">
        <w:rPr>
          <w:rFonts w:ascii="Times New Roman" w:eastAsia="Calibri" w:hAnsi="Times New Roman" w:cs="Times New Roman"/>
          <w:sz w:val="24"/>
          <w:szCs w:val="24"/>
        </w:rPr>
        <w:t xml:space="preserve"> .</w:t>
      </w:r>
      <w:proofErr w:type="gramEnd"/>
    </w:p>
    <w:p w:rsidR="008E59CC" w:rsidRPr="008E59CC" w:rsidRDefault="008E59CC" w:rsidP="008E59CC">
      <w:pPr>
        <w:spacing w:after="0" w:line="240" w:lineRule="auto"/>
        <w:rPr>
          <w:rFonts w:ascii="Calibri" w:eastAsia="Calibri" w:hAnsi="Calibri" w:cs="Times New Roman"/>
          <w:b/>
          <w:bCs/>
        </w:rPr>
      </w:pPr>
      <w:r w:rsidRPr="008E59CC">
        <w:rPr>
          <w:rFonts w:ascii="Calibri" w:eastAsia="Calibri" w:hAnsi="Calibri" w:cs="Times New Roman"/>
          <w:b/>
          <w:bCs/>
          <w:sz w:val="24"/>
          <w:szCs w:val="24"/>
        </w:rPr>
        <w:t xml:space="preserve">Музыкальное движение. </w:t>
      </w:r>
    </w:p>
    <w:p w:rsidR="008E59CC" w:rsidRPr="008E59CC" w:rsidRDefault="008E59CC" w:rsidP="008E59CC">
      <w:pPr>
        <w:spacing w:after="0" w:line="240" w:lineRule="auto"/>
        <w:rPr>
          <w:rFonts w:ascii="Times New Roman" w:eastAsia="Calibri" w:hAnsi="Times New Roman" w:cs="Times New Roman"/>
        </w:rPr>
      </w:pPr>
      <w:r w:rsidRPr="008E59CC">
        <w:rPr>
          <w:rFonts w:ascii="Times New Roman" w:eastAsia="Calibri" w:hAnsi="Times New Roman" w:cs="Times New Roman"/>
          <w:sz w:val="24"/>
          <w:szCs w:val="24"/>
        </w:rPr>
        <w:t xml:space="preserve">Наиболее любимый детьми вид музыкальной деятельности. Происходит преимущественно в активной зоне. </w:t>
      </w:r>
    </w:p>
    <w:p w:rsidR="008E59CC" w:rsidRPr="008E59CC" w:rsidRDefault="008E59CC" w:rsidP="008E59CC">
      <w:pPr>
        <w:spacing w:after="0" w:line="240" w:lineRule="auto"/>
        <w:rPr>
          <w:rFonts w:ascii="Times New Roman" w:eastAsia="Calibri" w:hAnsi="Times New Roman" w:cs="Times New Roman"/>
          <w:sz w:val="24"/>
          <w:szCs w:val="24"/>
          <w:u w:val="single"/>
        </w:rPr>
      </w:pPr>
      <w:r w:rsidRPr="008E59CC">
        <w:rPr>
          <w:rFonts w:ascii="Times New Roman" w:eastAsia="Calibri" w:hAnsi="Times New Roman" w:cs="Times New Roman"/>
          <w:sz w:val="24"/>
          <w:szCs w:val="24"/>
          <w:u w:val="single"/>
        </w:rPr>
        <w:lastRenderedPageBreak/>
        <w:t>Примерное оборудование:</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*Игрушки для танца (например, танец с куклами) – интеграция в область «Социализация»;</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*Атрибуты для создания сказочного игрового образа (муляжи морковок, метелки, мишура) – интеграция в область «Чтение художественной литературы;</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*Предметы для музыкально-спортивных композиций (мячи, обручи, степы) – интеграция в область «Физическая культура»;</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*Мультимедийное оборудование (</w:t>
      </w:r>
      <w:proofErr w:type="spellStart"/>
      <w:r w:rsidRPr="008E59CC">
        <w:rPr>
          <w:rFonts w:ascii="Times New Roman" w:eastAsia="Calibri" w:hAnsi="Times New Roman" w:cs="Times New Roman"/>
          <w:sz w:val="24"/>
          <w:szCs w:val="24"/>
        </w:rPr>
        <w:t>мнемотаблицы</w:t>
      </w:r>
      <w:proofErr w:type="spellEnd"/>
      <w:r w:rsidRPr="008E59CC">
        <w:rPr>
          <w:rFonts w:ascii="Times New Roman" w:eastAsia="Calibri" w:hAnsi="Times New Roman" w:cs="Times New Roman"/>
          <w:sz w:val="24"/>
          <w:szCs w:val="24"/>
        </w:rPr>
        <w:t>).</w:t>
      </w:r>
    </w:p>
    <w:p w:rsidR="008E59CC" w:rsidRPr="008E59CC" w:rsidRDefault="008E59CC" w:rsidP="008E59CC">
      <w:pPr>
        <w:spacing w:after="0" w:line="240" w:lineRule="auto"/>
        <w:rPr>
          <w:rFonts w:ascii="Calibri" w:eastAsia="Calibri" w:hAnsi="Calibri" w:cs="Times New Roman"/>
          <w:b/>
          <w:bCs/>
        </w:rPr>
      </w:pPr>
      <w:r w:rsidRPr="008E59CC">
        <w:rPr>
          <w:rFonts w:ascii="Calibri" w:eastAsia="Calibri" w:hAnsi="Calibri" w:cs="Times New Roman"/>
          <w:b/>
          <w:bCs/>
          <w:sz w:val="24"/>
          <w:szCs w:val="24"/>
        </w:rPr>
        <w:t xml:space="preserve">Элементарное </w:t>
      </w:r>
      <w:proofErr w:type="spellStart"/>
      <w:r w:rsidRPr="008E59CC">
        <w:rPr>
          <w:rFonts w:ascii="Calibri" w:eastAsia="Calibri" w:hAnsi="Calibri" w:cs="Times New Roman"/>
          <w:b/>
          <w:bCs/>
          <w:sz w:val="24"/>
          <w:szCs w:val="24"/>
        </w:rPr>
        <w:t>музицирование</w:t>
      </w:r>
      <w:proofErr w:type="spellEnd"/>
      <w:r w:rsidRPr="008E59CC">
        <w:rPr>
          <w:rFonts w:ascii="Calibri" w:eastAsia="Calibri" w:hAnsi="Calibri" w:cs="Times New Roman"/>
          <w:b/>
          <w:bCs/>
          <w:sz w:val="24"/>
          <w:szCs w:val="24"/>
        </w:rPr>
        <w:t xml:space="preserve">. </w:t>
      </w:r>
    </w:p>
    <w:p w:rsidR="008E59CC" w:rsidRPr="008E59CC" w:rsidRDefault="008E59CC" w:rsidP="008E59CC">
      <w:pPr>
        <w:spacing w:after="0" w:line="240" w:lineRule="auto"/>
        <w:rPr>
          <w:rFonts w:ascii="Times New Roman" w:eastAsia="Calibri" w:hAnsi="Times New Roman" w:cs="Times New Roman"/>
        </w:rPr>
      </w:pPr>
      <w:r w:rsidRPr="008E59CC">
        <w:rPr>
          <w:rFonts w:ascii="Times New Roman" w:eastAsia="Calibri" w:hAnsi="Times New Roman" w:cs="Times New Roman"/>
          <w:sz w:val="24"/>
          <w:szCs w:val="24"/>
        </w:rPr>
        <w:t xml:space="preserve">Происходит в спокойной и в активной зоне, сидя на стульях, стоя возле инструмента, двигаясь в танце или выполняя музыкально-ритмическое упражнение. </w:t>
      </w:r>
    </w:p>
    <w:p w:rsidR="008E59CC" w:rsidRPr="008E59CC" w:rsidRDefault="008E59CC" w:rsidP="008E59CC">
      <w:pPr>
        <w:spacing w:after="0" w:line="240" w:lineRule="auto"/>
        <w:rPr>
          <w:rFonts w:ascii="Times New Roman" w:eastAsia="Calibri" w:hAnsi="Times New Roman" w:cs="Times New Roman"/>
          <w:sz w:val="24"/>
          <w:szCs w:val="24"/>
          <w:u w:val="single"/>
        </w:rPr>
      </w:pPr>
      <w:r w:rsidRPr="008E59CC">
        <w:rPr>
          <w:rFonts w:ascii="Times New Roman" w:eastAsia="Calibri" w:hAnsi="Times New Roman" w:cs="Times New Roman"/>
          <w:sz w:val="24"/>
          <w:szCs w:val="24"/>
          <w:u w:val="single"/>
        </w:rPr>
        <w:t>Примерное оборудование:</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 xml:space="preserve">*Наборы музыкальных инструментов, соответствующих возрасту детей, в том числе </w:t>
      </w:r>
      <w:proofErr w:type="spellStart"/>
      <w:r w:rsidRPr="008E59CC">
        <w:rPr>
          <w:rFonts w:ascii="Times New Roman" w:eastAsia="Calibri" w:hAnsi="Times New Roman" w:cs="Times New Roman"/>
          <w:sz w:val="24"/>
          <w:szCs w:val="24"/>
        </w:rPr>
        <w:t>звуковысотные</w:t>
      </w:r>
      <w:proofErr w:type="spellEnd"/>
      <w:r w:rsidRPr="008E59CC">
        <w:rPr>
          <w:rFonts w:ascii="Times New Roman" w:eastAsia="Calibri" w:hAnsi="Times New Roman" w:cs="Times New Roman"/>
          <w:sz w:val="24"/>
          <w:szCs w:val="24"/>
        </w:rPr>
        <w:t xml:space="preserve"> – интеграция в область «Социализация», «Коммуникация» (игра в оркестре)</w:t>
      </w:r>
      <w:proofErr w:type="gramStart"/>
      <w:r w:rsidRPr="008E59CC">
        <w:rPr>
          <w:rFonts w:ascii="Times New Roman" w:eastAsia="Calibri" w:hAnsi="Times New Roman" w:cs="Times New Roman"/>
          <w:sz w:val="24"/>
          <w:szCs w:val="24"/>
        </w:rPr>
        <w:t xml:space="preserve"> ;</w:t>
      </w:r>
      <w:proofErr w:type="gramEnd"/>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*Дидактический материал по теме «Инструменты симфонического оркестра», «Народные инструменты» - интеграция в область «Познание»;</w:t>
      </w:r>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*Мультимедийное оборудование (демонстрация различных инструментов и их звучания) – интеграция в области «Социализация» и «Познание».</w:t>
      </w:r>
    </w:p>
    <w:p w:rsidR="008E59CC" w:rsidRPr="008E59CC" w:rsidRDefault="008E59CC" w:rsidP="008E59CC">
      <w:pPr>
        <w:spacing w:after="0" w:line="240" w:lineRule="auto"/>
        <w:rPr>
          <w:rFonts w:ascii="Calibri" w:eastAsia="Calibri" w:hAnsi="Calibri" w:cs="Times New Roman"/>
          <w:b/>
          <w:bCs/>
        </w:rPr>
      </w:pPr>
      <w:r w:rsidRPr="008E59CC">
        <w:rPr>
          <w:rFonts w:ascii="Calibri" w:eastAsia="Calibri" w:hAnsi="Calibri" w:cs="Times New Roman"/>
          <w:b/>
          <w:bCs/>
          <w:sz w:val="24"/>
          <w:szCs w:val="24"/>
        </w:rPr>
        <w:t>Детское творчество.</w:t>
      </w:r>
    </w:p>
    <w:p w:rsidR="008E59CC" w:rsidRPr="008E59CC" w:rsidRDefault="008E59CC" w:rsidP="008E59CC">
      <w:pPr>
        <w:spacing w:after="0" w:line="240" w:lineRule="auto"/>
        <w:rPr>
          <w:rFonts w:ascii="Times New Roman" w:eastAsia="Calibri" w:hAnsi="Times New Roman" w:cs="Times New Roman"/>
        </w:rPr>
      </w:pPr>
      <w:r w:rsidRPr="008E59CC">
        <w:rPr>
          <w:rFonts w:ascii="Calibri" w:eastAsia="Calibri" w:hAnsi="Calibri" w:cs="Times New Roman"/>
          <w:b/>
          <w:bCs/>
          <w:color w:val="ED7D31"/>
          <w:sz w:val="24"/>
          <w:szCs w:val="24"/>
        </w:rPr>
        <w:t xml:space="preserve"> </w:t>
      </w:r>
      <w:r w:rsidRPr="008E59CC">
        <w:rPr>
          <w:rFonts w:ascii="Times New Roman" w:eastAsia="Calibri" w:hAnsi="Times New Roman" w:cs="Times New Roman"/>
          <w:sz w:val="24"/>
          <w:szCs w:val="24"/>
        </w:rPr>
        <w:t xml:space="preserve">Происходит во всех зонах музыкального зала. Поскольку детское творчество невозможно в дошкольном детстве выделить в отдельный вид музыкальной деятельности, то и говорить о нем необходимо в связи с основными видами музыкальной деятельности. Особенность творческих проявлений дошкольников состоит в том, что никогда не знаешь, чего ожидать от ребенка. И соответственно, никогда не знаешь, что нужно для этого приготовить. </w:t>
      </w:r>
      <w:proofErr w:type="gramStart"/>
      <w:r w:rsidRPr="008E59CC">
        <w:rPr>
          <w:rFonts w:ascii="Times New Roman" w:eastAsia="Calibri" w:hAnsi="Times New Roman" w:cs="Times New Roman"/>
          <w:sz w:val="24"/>
          <w:szCs w:val="24"/>
        </w:rPr>
        <w:t xml:space="preserve">Педагогическое мастерство музыкального руководителя как раз и проявляется в том, чтобы с помощью собственного творчества, фантазии, смекалки направить ребенка не на копирование (что для него естественно в этом возрасте, а на выражение его (ребенка) индивидуальности. </w:t>
      </w:r>
      <w:proofErr w:type="gramEnd"/>
    </w:p>
    <w:p w:rsidR="008E59CC" w:rsidRPr="008E59CC" w:rsidRDefault="008E59CC" w:rsidP="008E59CC">
      <w:pPr>
        <w:spacing w:after="0" w:line="240" w:lineRule="auto"/>
        <w:rPr>
          <w:rFonts w:ascii="Times New Roman" w:eastAsia="Calibri" w:hAnsi="Times New Roman" w:cs="Times New Roman"/>
          <w:sz w:val="24"/>
          <w:szCs w:val="24"/>
        </w:rPr>
      </w:pPr>
      <w:r w:rsidRPr="008E59CC">
        <w:rPr>
          <w:rFonts w:ascii="Times New Roman" w:eastAsia="Calibri" w:hAnsi="Times New Roman" w:cs="Times New Roman"/>
          <w:sz w:val="24"/>
          <w:szCs w:val="24"/>
        </w:rPr>
        <w:t xml:space="preserve">Отдельно хочется сказать о важности такого объекта предметно-развивающей среды, как мультимедийное оборудование в музыкальном зале. Наличие такого оборудования дает практически неограниченные возможности в плане интеграции образовательных областей. И значительно обогащает музыкальную деятельность ребенка и облегчает труд музыкального руководителя в соблюдении принципа комплексно-тематического планирования. Дает возможность разнообразить музыкально-дидактический материал, помогает ребенку значительно расширить общий кругозор, сформировать целостную картину мира. </w:t>
      </w:r>
    </w:p>
    <w:p w:rsidR="008E59CC" w:rsidRPr="008E59CC" w:rsidRDefault="008E59CC" w:rsidP="008E59CC">
      <w:pPr>
        <w:spacing w:after="0" w:line="240" w:lineRule="auto"/>
        <w:rPr>
          <w:rFonts w:ascii="Times New Roman" w:eastAsia="Calibri" w:hAnsi="Times New Roman" w:cs="Times New Roman"/>
          <w:sz w:val="24"/>
          <w:szCs w:val="24"/>
        </w:rPr>
      </w:pPr>
    </w:p>
    <w:p w:rsidR="008E59CC" w:rsidRPr="008E59CC" w:rsidRDefault="008E59CC" w:rsidP="008E59CC">
      <w:pPr>
        <w:spacing w:after="0" w:line="240" w:lineRule="auto"/>
        <w:rPr>
          <w:rFonts w:ascii="Times New Roman" w:eastAsia="Calibri" w:hAnsi="Times New Roman" w:cs="Times New Roman"/>
          <w:sz w:val="24"/>
          <w:szCs w:val="24"/>
        </w:rPr>
      </w:pPr>
    </w:p>
    <w:p w:rsidR="008E59CC" w:rsidRPr="008E59CC" w:rsidRDefault="008E59CC" w:rsidP="008E59CC">
      <w:pPr>
        <w:spacing w:after="160" w:line="256" w:lineRule="auto"/>
        <w:rPr>
          <w:rFonts w:ascii="Calibri" w:eastAsia="Calibri" w:hAnsi="Calibri" w:cs="Times New Roman"/>
          <w:sz w:val="24"/>
          <w:szCs w:val="24"/>
        </w:rPr>
      </w:pPr>
    </w:p>
    <w:p w:rsidR="008E59CC" w:rsidRPr="008E59CC" w:rsidRDefault="008E59CC" w:rsidP="008E59CC">
      <w:pPr>
        <w:spacing w:after="160" w:line="256" w:lineRule="auto"/>
        <w:rPr>
          <w:rFonts w:ascii="Calibri" w:eastAsia="Calibri" w:hAnsi="Calibri" w:cs="Times New Roman"/>
          <w:sz w:val="24"/>
          <w:szCs w:val="24"/>
        </w:rPr>
      </w:pPr>
    </w:p>
    <w:p w:rsidR="00E00DAE" w:rsidRDefault="00E00DAE"/>
    <w:sectPr w:rsidR="00E00DA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6B2" w:rsidRDefault="005C16B2" w:rsidP="00B32C16">
      <w:pPr>
        <w:spacing w:after="0" w:line="240" w:lineRule="auto"/>
      </w:pPr>
      <w:r>
        <w:separator/>
      </w:r>
    </w:p>
  </w:endnote>
  <w:endnote w:type="continuationSeparator" w:id="0">
    <w:p w:rsidR="005C16B2" w:rsidRDefault="005C16B2" w:rsidP="00B3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C16" w:rsidRDefault="00B32C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268926"/>
      <w:docPartObj>
        <w:docPartGallery w:val="Page Numbers (Bottom of Page)"/>
        <w:docPartUnique/>
      </w:docPartObj>
    </w:sdtPr>
    <w:sdtContent>
      <w:bookmarkStart w:id="0" w:name="_GoBack" w:displacedByCustomXml="prev"/>
      <w:bookmarkEnd w:id="0" w:displacedByCustomXml="prev"/>
      <w:p w:rsidR="00B32C16" w:rsidRDefault="00B32C16">
        <w:pPr>
          <w:pStyle w:val="a5"/>
          <w:jc w:val="center"/>
        </w:pPr>
        <w:r>
          <w:fldChar w:fldCharType="begin"/>
        </w:r>
        <w:r>
          <w:instrText>PAGE   \* MERGEFORMAT</w:instrText>
        </w:r>
        <w:r>
          <w:fldChar w:fldCharType="separate"/>
        </w:r>
        <w:r>
          <w:rPr>
            <w:noProof/>
          </w:rPr>
          <w:t>1</w:t>
        </w:r>
        <w:r>
          <w:fldChar w:fldCharType="end"/>
        </w:r>
      </w:p>
    </w:sdtContent>
  </w:sdt>
  <w:p w:rsidR="00B32C16" w:rsidRDefault="00B32C1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C16" w:rsidRDefault="00B32C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6B2" w:rsidRDefault="005C16B2" w:rsidP="00B32C16">
      <w:pPr>
        <w:spacing w:after="0" w:line="240" w:lineRule="auto"/>
      </w:pPr>
      <w:r>
        <w:separator/>
      </w:r>
    </w:p>
  </w:footnote>
  <w:footnote w:type="continuationSeparator" w:id="0">
    <w:p w:rsidR="005C16B2" w:rsidRDefault="005C16B2" w:rsidP="00B32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C16" w:rsidRDefault="00B32C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C16" w:rsidRDefault="00B32C1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C16" w:rsidRDefault="00B32C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E38"/>
    <w:rsid w:val="005C16B2"/>
    <w:rsid w:val="007B6498"/>
    <w:rsid w:val="008E59CC"/>
    <w:rsid w:val="00B32C16"/>
    <w:rsid w:val="00E00DAE"/>
    <w:rsid w:val="00FD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C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2C16"/>
  </w:style>
  <w:style w:type="paragraph" w:styleId="a5">
    <w:name w:val="footer"/>
    <w:basedOn w:val="a"/>
    <w:link w:val="a6"/>
    <w:uiPriority w:val="99"/>
    <w:unhideWhenUsed/>
    <w:rsid w:val="00B32C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2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C1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2C16"/>
  </w:style>
  <w:style w:type="paragraph" w:styleId="a5">
    <w:name w:val="footer"/>
    <w:basedOn w:val="a"/>
    <w:link w:val="a6"/>
    <w:uiPriority w:val="99"/>
    <w:unhideWhenUsed/>
    <w:rsid w:val="00B32C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5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1363</Words>
  <Characters>7774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2017-04-06T04:15:00Z</dcterms:created>
  <dcterms:modified xsi:type="dcterms:W3CDTF">2017-04-06T23:54:00Z</dcterms:modified>
</cp:coreProperties>
</file>