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1" w:rsidRDefault="006147F1" w:rsidP="005532DD">
      <w:pPr>
        <w:pStyle w:val="a5"/>
        <w:ind w:firstLine="708"/>
        <w:rPr>
          <w:rFonts w:ascii="Times New Roman" w:hAnsi="Times New Roman" w:cs="Times New Roman"/>
          <w:b/>
          <w:bCs/>
          <w:sz w:val="28"/>
        </w:rPr>
      </w:pPr>
      <w:r w:rsidRPr="006147F1">
        <w:rPr>
          <w:rFonts w:ascii="Times New Roman" w:hAnsi="Times New Roman" w:cs="Times New Roman"/>
          <w:b/>
          <w:bCs/>
          <w:sz w:val="28"/>
        </w:rPr>
        <w:t>Нравственно-патриотическое воспитание в начальной школе</w:t>
      </w:r>
    </w:p>
    <w:p w:rsidR="006147F1" w:rsidRDefault="006147F1" w:rsidP="006147F1">
      <w:pPr>
        <w:pStyle w:val="a5"/>
        <w:ind w:firstLine="708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Васильева Т. А.</w:t>
      </w:r>
    </w:p>
    <w:p w:rsidR="006147F1" w:rsidRDefault="006147F1" w:rsidP="006147F1">
      <w:pPr>
        <w:pStyle w:val="a5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учитель начальных классов</w:t>
      </w:r>
    </w:p>
    <w:p w:rsidR="00C6006B" w:rsidRPr="005532DD" w:rsidRDefault="00C76302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Понимая, что в обществе произошло снижение воспитательного воздействия национального фактора на формирование нравственности и патриотизма, необходимо возрождать патриотизм и нравственность в наших детях. Задача каждого учителя, несмотря на преподаваемый им предмет, заключается в том, чтобы вся его деятельность была направлена на взращивание и формирование у учащихся чувства патриотизма, любви и гордости к своему государству. Перед нашим обществом стоит очень важная задача сформировать духовно - нравственного, </w:t>
      </w:r>
      <w:proofErr w:type="spellStart"/>
      <w:r w:rsidRPr="005532DD">
        <w:rPr>
          <w:rFonts w:ascii="Times New Roman" w:hAnsi="Times New Roman" w:cs="Times New Roman"/>
          <w:sz w:val="28"/>
        </w:rPr>
        <w:t>высокопатриотичного</w:t>
      </w:r>
      <w:proofErr w:type="spellEnd"/>
      <w:r w:rsidRPr="005532DD">
        <w:rPr>
          <w:rFonts w:ascii="Times New Roman" w:hAnsi="Times New Roman" w:cs="Times New Roman"/>
          <w:sz w:val="28"/>
        </w:rPr>
        <w:t xml:space="preserve"> и физически здорового человека, который будет связывать свою судьбу с будущим своего государства, края, города, человека который будет способен встать на защиту интересов своей страны.</w:t>
      </w:r>
    </w:p>
    <w:p w:rsidR="00C76302" w:rsidRPr="005532DD" w:rsidRDefault="00C76302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Педагогический смысл работы по духовно - нравственному становлению личности </w:t>
      </w:r>
      <w:r w:rsidRPr="005532DD">
        <w:rPr>
          <w:rFonts w:ascii="Times New Roman" w:hAnsi="Times New Roman" w:cs="Times New Roman"/>
          <w:i/>
          <w:sz w:val="28"/>
        </w:rPr>
        <w:t>младшего школьника</w:t>
      </w:r>
      <w:r w:rsidRPr="005532DD">
        <w:rPr>
          <w:rFonts w:ascii="Times New Roman" w:hAnsi="Times New Roman" w:cs="Times New Roman"/>
          <w:sz w:val="28"/>
        </w:rPr>
        <w:t xml:space="preserve"> состоит в том, чтобы </w:t>
      </w:r>
      <w:proofErr w:type="gramStart"/>
      <w:r w:rsidRPr="005532DD">
        <w:rPr>
          <w:rFonts w:ascii="Times New Roman" w:hAnsi="Times New Roman" w:cs="Times New Roman"/>
          <w:sz w:val="28"/>
        </w:rPr>
        <w:t>помогать ему продвигаться</w:t>
      </w:r>
      <w:proofErr w:type="gramEnd"/>
      <w:r w:rsidRPr="005532DD">
        <w:rPr>
          <w:rFonts w:ascii="Times New Roman" w:hAnsi="Times New Roman" w:cs="Times New Roman"/>
          <w:sz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C76302" w:rsidRPr="005532DD" w:rsidRDefault="000A41A8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>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 В младшем школьном возрасте патриотизм – это естественная привязанность к родным местам, языку, национальным традициям. Чувство патриотизма возникает под воздействием окружающей природы, народного искусства и практической деятельности человека. Любовь к Родине у каждого проявляется в своё время и по-своему. Сначала это происходит неосознанно, ребёнок тянется к отцу, к матери; подрастая, он начинает испытывать привязанность к друзьям, родной улице, селу, городу; и только взрослея, набираясь опыта и знаний, он постепенно осознаёт свою принадлежность к Отчизне.</w:t>
      </w:r>
    </w:p>
    <w:p w:rsidR="00C76302" w:rsidRDefault="00C76302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</w:t>
      </w:r>
      <w:proofErr w:type="gramStart"/>
      <w:r w:rsidRPr="005532DD">
        <w:rPr>
          <w:rFonts w:ascii="Times New Roman" w:hAnsi="Times New Roman" w:cs="Times New Roman"/>
          <w:sz w:val="28"/>
        </w:rPr>
        <w:t>о</w:t>
      </w:r>
      <w:proofErr w:type="gramEnd"/>
      <w:r w:rsidRPr="005532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32DD">
        <w:rPr>
          <w:rFonts w:ascii="Times New Roman" w:hAnsi="Times New Roman" w:cs="Times New Roman"/>
          <w:sz w:val="28"/>
        </w:rPr>
        <w:t>другом</w:t>
      </w:r>
      <w:proofErr w:type="gramEnd"/>
      <w:r w:rsidRPr="005532DD">
        <w:rPr>
          <w:rFonts w:ascii="Times New Roman" w:hAnsi="Times New Roman" w:cs="Times New Roman"/>
          <w:sz w:val="28"/>
        </w:rPr>
        <w:t xml:space="preserve"> человеке и о самом себе, о своих возможностях и способностях.</w:t>
      </w:r>
    </w:p>
    <w:p w:rsid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Урок – место разнообразных коллективных действий и переживаний, накопления опыта духовно – нравственных взаимоотношений. Здесь дети учатся работать самостоятельно, соотносить свои усилия с усилиями других, </w:t>
      </w:r>
      <w:r w:rsidRPr="005532DD">
        <w:rPr>
          <w:rFonts w:ascii="Times New Roman" w:hAnsi="Times New Roman" w:cs="Times New Roman"/>
          <w:sz w:val="28"/>
        </w:rPr>
        <w:lastRenderedPageBreak/>
        <w:t xml:space="preserve">слушать и понимать своих товарищей, сопоставлять свои знания со знаниями других, отстаивать своё мнение, помогать и принимать помощь. </w:t>
      </w:r>
    </w:p>
    <w:p w:rsidR="006147F1" w:rsidRDefault="006147F1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5532DD" w:rsidRPr="005532DD" w:rsidRDefault="005532DD" w:rsidP="005532DD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r w:rsidRPr="005532DD">
        <w:rPr>
          <w:rFonts w:ascii="Times New Roman" w:hAnsi="Times New Roman" w:cs="Times New Roman"/>
          <w:sz w:val="28"/>
        </w:rPr>
        <w:drawing>
          <wp:inline distT="0" distB="0" distL="0" distR="0" wp14:anchorId="576D5841" wp14:editId="18DF8770">
            <wp:extent cx="5414936" cy="5600591"/>
            <wp:effectExtent l="0" t="0" r="0" b="635"/>
            <wp:docPr id="1" name="Рисунок 1" descr="Критерии нравственной воспита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ии нравственной воспитан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98" cy="55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5324D5" w:rsidRDefault="005532DD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Чувство патриотизма и духовность, преданность своему народу и Родине можно воспитывать на всех уроках в начальной школе.</w:t>
      </w:r>
    </w:p>
    <w:p w:rsidR="005532DD" w:rsidRP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Для духовно-нравственного воспитания благоприятные условия создаются на уроках литературного чтения. В процессе чтения рассказов, стихотворений, сказок у детей складывается представление о добре и зле. Добрый, говорят дети, - это тот, кто проявляет заботу об окружающих людях, друзьях, близких, родных, оказывая бескорыстную помощь. При работе с пословицами, поговорками объясняется нравственный смысл пословиц и поговорок путём подбора интересных примеров. </w:t>
      </w:r>
    </w:p>
    <w:p w:rsidR="005532DD" w:rsidRP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 xml:space="preserve">Знакомясь с языком, дети входят в мир народной мысли, народной жизни. Приступая к изучению рассказов, стихотворений, басен дети знакомятся с народным творчеством, воспитывается тем самым частичка духовности и нравственности. </w:t>
      </w:r>
    </w:p>
    <w:p w:rsidR="005532DD" w:rsidRP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lastRenderedPageBreak/>
        <w:t xml:space="preserve">Более полно наполнены краеведческим материалом уроки окружающего мира. Этот предмет как никакой другой погружает детей в </w:t>
      </w:r>
      <w:proofErr w:type="gramStart"/>
      <w:r w:rsidRPr="005532DD">
        <w:rPr>
          <w:rFonts w:ascii="Times New Roman" w:hAnsi="Times New Roman" w:cs="Times New Roman"/>
          <w:sz w:val="28"/>
        </w:rPr>
        <w:t>мир</w:t>
      </w:r>
      <w:proofErr w:type="gramEnd"/>
      <w:r w:rsidRPr="005532DD">
        <w:rPr>
          <w:rFonts w:ascii="Times New Roman" w:hAnsi="Times New Roman" w:cs="Times New Roman"/>
          <w:sz w:val="28"/>
        </w:rPr>
        <w:t xml:space="preserve"> как малой родины, так и великой страны в целом. Чувство гордости за страну, ее богатства, историю, достижения прослеживается на каждом уроке данной дисциплины. </w:t>
      </w:r>
    </w:p>
    <w:p w:rsidR="005532DD" w:rsidRPr="005532DD" w:rsidRDefault="005532DD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>Огромные возможности для реализации духовно-нравственного развития и воспитания дают занятия курса внеурочной деятельности. Внеурочная деятельность – творческая среда, которая дает дополнительные возможности для формирования патриотических чувств младших школьников. Воспитание духовности и нравственности прослеживается периодически в каждом курсе внеурочной деятельности.</w:t>
      </w:r>
    </w:p>
    <w:p w:rsidR="005532DD" w:rsidRDefault="005324D5" w:rsidP="005532DD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532DD">
        <w:rPr>
          <w:rFonts w:ascii="Times New Roman" w:hAnsi="Times New Roman" w:cs="Times New Roman"/>
          <w:sz w:val="28"/>
        </w:rPr>
        <w:t>Уроки русского языка должны проводиться не только с целью запоминания правил и автоматизации письма, но и с целью развития ценностного отношения к русскому языку, как к языку Отечества, хранителю национально - духовного опыта</w:t>
      </w:r>
      <w:r>
        <w:rPr>
          <w:rFonts w:ascii="Times New Roman" w:hAnsi="Times New Roman" w:cs="Times New Roman"/>
          <w:sz w:val="28"/>
        </w:rPr>
        <w:t>.</w:t>
      </w:r>
    </w:p>
    <w:p w:rsid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В Концепции духовно-нравственного развития и воспитания личности гражданина России сказано, что «Духовно-нравственное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человека».</w:t>
      </w:r>
      <w:r>
        <w:rPr>
          <w:rFonts w:ascii="Times New Roman" w:hAnsi="Times New Roman" w:cs="Times New Roman"/>
          <w:sz w:val="28"/>
        </w:rPr>
        <w:t xml:space="preserve"> </w:t>
      </w:r>
      <w:r w:rsidRPr="005324D5">
        <w:rPr>
          <w:rFonts w:ascii="Times New Roman" w:hAnsi="Times New Roman" w:cs="Times New Roman"/>
          <w:sz w:val="28"/>
        </w:rPr>
        <w:t>Значит, моя задача – привлечь внимание родителей к внутреннему миру собственных детей, к их интересам, проблемам, найти интересное дело, объединяющее детей и взрослых общей заботой и деятельностью.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 xml:space="preserve">Из всего вышесказанного можно сделать вывод о том, что именно в школе должна быть сосредоточена не только интеллектуальная, но и гражданская, духовная и культурная жизнь обучающегося. 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Литература: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 xml:space="preserve">1. Федеральный государственный стандарт начального общего образования. 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Министерство образования и науки РФ. – М.: Просвещение, 2010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2.Концепция духовно-нравственного развития и воспитания личности гражданина России. А. Я. Данилюк, А. М. Кондаков, В. А. Тишков. Москва «Просвещение» 2011.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 xml:space="preserve">3.Данилюк А.Я. Духовно – нравственное развитие и воспитание младших 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школьников. Методические рекомендации. М.: Просвещение,2011</w:t>
      </w:r>
    </w:p>
    <w:p w:rsidR="005324D5" w:rsidRPr="005324D5" w:rsidRDefault="005324D5" w:rsidP="005324D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324D5">
        <w:rPr>
          <w:rFonts w:ascii="Times New Roman" w:hAnsi="Times New Roman" w:cs="Times New Roman"/>
          <w:sz w:val="28"/>
        </w:rPr>
        <w:t>4.Организация внеурочной деятельности в начальной школе. А.П. Мишина, Н.Г. Шевцова, 2011</w:t>
      </w:r>
    </w:p>
    <w:p w:rsidR="005324D5" w:rsidRPr="005532DD" w:rsidRDefault="005324D5" w:rsidP="005532DD">
      <w:pPr>
        <w:pStyle w:val="a5"/>
        <w:rPr>
          <w:rFonts w:ascii="Times New Roman" w:hAnsi="Times New Roman" w:cs="Times New Roman"/>
          <w:sz w:val="28"/>
        </w:rPr>
      </w:pPr>
    </w:p>
    <w:sectPr w:rsidR="005324D5" w:rsidRPr="005532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B" w:rsidRDefault="007E21FB" w:rsidP="005532DD">
      <w:pPr>
        <w:spacing w:after="0" w:line="240" w:lineRule="auto"/>
      </w:pPr>
      <w:r>
        <w:separator/>
      </w:r>
    </w:p>
  </w:endnote>
  <w:endnote w:type="continuationSeparator" w:id="0">
    <w:p w:rsidR="007E21FB" w:rsidRDefault="007E21FB" w:rsidP="0055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455797"/>
      <w:docPartObj>
        <w:docPartGallery w:val="Page Numbers (Bottom of Page)"/>
        <w:docPartUnique/>
      </w:docPartObj>
    </w:sdtPr>
    <w:sdtContent>
      <w:p w:rsidR="005532DD" w:rsidRDefault="005532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F1">
          <w:rPr>
            <w:noProof/>
          </w:rPr>
          <w:t>3</w:t>
        </w:r>
        <w:r>
          <w:fldChar w:fldCharType="end"/>
        </w:r>
      </w:p>
    </w:sdtContent>
  </w:sdt>
  <w:p w:rsidR="005532DD" w:rsidRDefault="00553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B" w:rsidRDefault="007E21FB" w:rsidP="005532DD">
      <w:pPr>
        <w:spacing w:after="0" w:line="240" w:lineRule="auto"/>
      </w:pPr>
      <w:r>
        <w:separator/>
      </w:r>
    </w:p>
  </w:footnote>
  <w:footnote w:type="continuationSeparator" w:id="0">
    <w:p w:rsidR="007E21FB" w:rsidRDefault="007E21FB" w:rsidP="0055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02"/>
    <w:rsid w:val="000A41A8"/>
    <w:rsid w:val="005324D5"/>
    <w:rsid w:val="005532DD"/>
    <w:rsid w:val="006147F1"/>
    <w:rsid w:val="007E21FB"/>
    <w:rsid w:val="00C6006B"/>
    <w:rsid w:val="00C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2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2DD"/>
  </w:style>
  <w:style w:type="paragraph" w:styleId="a8">
    <w:name w:val="footer"/>
    <w:basedOn w:val="a"/>
    <w:link w:val="a9"/>
    <w:uiPriority w:val="99"/>
    <w:unhideWhenUsed/>
    <w:rsid w:val="005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2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2DD"/>
  </w:style>
  <w:style w:type="paragraph" w:styleId="a8">
    <w:name w:val="footer"/>
    <w:basedOn w:val="a"/>
    <w:link w:val="a9"/>
    <w:uiPriority w:val="99"/>
    <w:unhideWhenUsed/>
    <w:rsid w:val="005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2018-07-09T15:29:00Z</dcterms:created>
  <dcterms:modified xsi:type="dcterms:W3CDTF">2018-07-09T16:18:00Z</dcterms:modified>
</cp:coreProperties>
</file>