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A2" w:rsidRPr="005F43A2" w:rsidRDefault="005F43A2" w:rsidP="005F43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3A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</w:t>
      </w:r>
    </w:p>
    <w:p w:rsidR="005F43A2" w:rsidRPr="005F43A2" w:rsidRDefault="005F43A2" w:rsidP="005F43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3A2">
        <w:rPr>
          <w:rFonts w:ascii="Times New Roman" w:eastAsia="Times New Roman" w:hAnsi="Times New Roman" w:cs="Times New Roman"/>
          <w:b/>
          <w:sz w:val="24"/>
          <w:szCs w:val="24"/>
        </w:rPr>
        <w:t xml:space="preserve">«Таврический детский сад № 6 «Радуга» </w:t>
      </w:r>
    </w:p>
    <w:p w:rsidR="005F43A2" w:rsidRPr="005F43A2" w:rsidRDefault="005F43A2" w:rsidP="005F43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3A2">
        <w:rPr>
          <w:rFonts w:ascii="Times New Roman" w:eastAsia="Times New Roman" w:hAnsi="Times New Roman" w:cs="Times New Roman"/>
          <w:b/>
          <w:sz w:val="24"/>
          <w:szCs w:val="24"/>
        </w:rPr>
        <w:t>Таврического муниципального района Омской области</w:t>
      </w:r>
    </w:p>
    <w:p w:rsidR="005F43A2" w:rsidRPr="005F43A2" w:rsidRDefault="005F43A2" w:rsidP="005F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3A2" w:rsidRPr="005F43A2" w:rsidRDefault="005F43A2" w:rsidP="005F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3A2" w:rsidRPr="005F43A2" w:rsidRDefault="005F43A2" w:rsidP="005F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3A2" w:rsidRPr="005F43A2" w:rsidRDefault="005F43A2" w:rsidP="005F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3A2" w:rsidRPr="005F43A2" w:rsidRDefault="005F43A2" w:rsidP="005F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3A2" w:rsidRPr="005F43A2" w:rsidRDefault="005F43A2" w:rsidP="005F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3A2" w:rsidRPr="005F43A2" w:rsidRDefault="005F43A2" w:rsidP="005F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3A2" w:rsidRPr="005F43A2" w:rsidRDefault="005F43A2" w:rsidP="005F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3A2" w:rsidRPr="005F43A2" w:rsidRDefault="005F43A2" w:rsidP="005F43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F43A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«Педагоги и родители - социальные партнеры </w:t>
      </w:r>
    </w:p>
    <w:p w:rsidR="005F43A2" w:rsidRPr="005F43A2" w:rsidRDefault="005F43A2" w:rsidP="005F43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F43A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воспитательно - образовательного процесса в условиях реализации ФГОС»</w:t>
      </w:r>
    </w:p>
    <w:p w:rsidR="005F43A2" w:rsidRPr="005F43A2" w:rsidRDefault="005F43A2" w:rsidP="005F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3A2" w:rsidRPr="005F43A2" w:rsidRDefault="005F43A2" w:rsidP="005F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3A2" w:rsidRPr="005F43A2" w:rsidRDefault="005F43A2" w:rsidP="005F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3A2" w:rsidRPr="005F43A2" w:rsidRDefault="005F43A2" w:rsidP="005F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3A2" w:rsidRPr="005F43A2" w:rsidRDefault="005F43A2" w:rsidP="005F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3A2" w:rsidRPr="005F43A2" w:rsidRDefault="005F43A2" w:rsidP="005F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3A2" w:rsidRPr="005F43A2" w:rsidRDefault="005F43A2" w:rsidP="005F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3A2" w:rsidRPr="005F43A2" w:rsidRDefault="005F43A2" w:rsidP="005F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3A2" w:rsidRPr="005F43A2" w:rsidRDefault="005F43A2" w:rsidP="005F43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И.И. Пещерова</w:t>
      </w:r>
    </w:p>
    <w:p w:rsidR="005F43A2" w:rsidRPr="005F43A2" w:rsidRDefault="005F43A2" w:rsidP="005F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3A2" w:rsidRPr="005F43A2" w:rsidRDefault="005F43A2" w:rsidP="005F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3A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F1863" wp14:editId="01575B38">
                <wp:simplePos x="0" y="0"/>
                <wp:positionH relativeFrom="column">
                  <wp:posOffset>6311265</wp:posOffset>
                </wp:positionH>
                <wp:positionV relativeFrom="paragraph">
                  <wp:posOffset>380101</wp:posOffset>
                </wp:positionV>
                <wp:extent cx="296883" cy="249382"/>
                <wp:effectExtent l="0" t="0" r="825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2493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52D33" id="Прямоугольник 3" o:spid="_x0000_s1026" style="position:absolute;margin-left:496.95pt;margin-top:29.95pt;width:23.4pt;height:1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" fillcolor="window" stroked="f" strokeweight="2pt"/>
            </w:pict>
          </mc:Fallback>
        </mc:AlternateContent>
      </w:r>
      <w:r w:rsidRPr="005F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2016 г.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Семья и дошкольное учреждение – два наиболее важных института социализации дошкольников. Несмотря на различные воспитательные функции, для развития необходимо взаимодействие семьи и педагога. В ДОУ ребенок получает всестороннее образование, приобретает умение взаимодействовать с другими детьми и взрослыми, проявлять собственную активность.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Основная особенность семейного воспитания – эмоциональный микроклимат семьи, благодаря которому у ребенка формируется отношение к себе, определяется чувство само ценности, появляются ценностные ориентации и мировоззрение. По большому счету ответственность за воспитание ребенка несут родители, а ДОУ лишь призвано помочь, поддержать, направить и дополнить их воспитательную деятельность.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(сл.2)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Взаимодействие с семьей – важная задача образовательной системы. Именно семья и семейные отношения – системообразующее ядро каждой образовательной программы.  Поэтому необходимы взаимодействие и преемственность между педагогом и семьей.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Детский сад – мир радости для детей. Мы, педагоги, в этом мире дарим радость общения детям, становимся их друзьями и партнерами в любых делах, помогаем каждому развивать свои потенциальные возможности. 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(сл.3)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F43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Цель: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Повышение качества воспитания и образования детей.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Задачи: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реализовать единый подход к воспитанию и обучению детей в семье и детском саду;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создавать условия для благоприятного климата взаимодействия с родителями;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активизировать и обогащать воспитательные и образовательные умения родителей;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изучать, обобщать и распространять положительный опыт семейного воспитания;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обогащать опыт межличностного общения детей, родителей и педагогов.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Принципы организации взаимодействия педагогов с семьями воспитанников: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доброжелательность, доверие, открытость;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целенаправленность, систематичность, плановость;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дифференцированный подход к работе с родителями с учетом многоаспектной специфики каждой семьи.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Проанализировав состояние системы воспитания и обучения детей нашей группы за предыдущие годы, мы решили предоставить возможность нашим родителям и детям сблизиться, научить их навыкам доверительного, эмоционально-комфортного общения, вовлечь родителей в единое пространство детского развития.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(сл.4)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связи с этим мы разработали проект «Дружная семейка». Сотрудничество педагога и семьи в контексте с ФГОС», мотивируя выбор темы тем, что старые формы работы с семьей недостаточны и не всегда дают положительный результат.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Основная идея проекта: создание и внедрение в образовательный процесс группы новых форм работы с семьями воспитанников, которые позволят установить эффективное и целенаправленное взаимодействие педагогов и родителей в рамках социального партнерства.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В проекте принимают участие педагоги, которые работают с воспитанниками нашей группы, родители, бабушки, дедушки воспитанников и, конечно же, сами воспитанники.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Реализация проекта проходит в три этапа. Для того чтобы спланировать работу с родителями, надо хорошо их знать.</w:t>
      </w:r>
      <w:r w:rsidRPr="005F43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первом этапе реализации проекта мы проанализировали социальный состав родителей, их настрой и ожидания от пребывания ребенка в детском саду.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5F43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(сл.5</w:t>
      </w:r>
      <w:r w:rsidRPr="005F43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Сначала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 провели родительское собрание, где выбрали родительский комитет, затем мы предложили свой проект по 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объединению, как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детей, так и родителей группы. Проект был одобрен и принят родительским комитетом. Состав родительского комитета работает активно и слаженно. Каждое решение комитета не оставалось без результата – каждому 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празднику и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развлечению были пошиты костюмы и атрибуты. На данный момент идёт работа по проектированию костюмов к конкурсу «Горошинки». Такая совместная работа позволила отразить многообразие форм работы.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Так же проведение анкетирования, личных бесед помогло нам правильно выстроить работу с родителями, сделать ее эффективной, подобрать интересные формы взаимодействия с семьей.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В ходе реализации второго этапа проекта мы используем как традиционные, так и нетрадиционные формы взаимодействия с родителями.</w:t>
      </w:r>
      <w:r w:rsidRPr="005F43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(сл.6)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Пополняется информацией стенд для родителей, меняется тематика папок-раскладушек, работает почта - доверия.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5F43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(сл.7)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Регулярно проводятся индивидуальные консультации, родительские собрания, мастер-классы, педагогические мастерские, практикумы, круглые столы, тренинги.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F43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(сл.8)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Новогоднее представление не обходится без участия родителей. Это и составление сценария, и подготовка сюрпризов, изготовление декораций, подготовка костюмов. Роль папы в воспитании детей переоценить трудно. Практически любое спланированное с детьми дело не обходится без их участия. В ходе проекта был организован спортивно-развлекательный досуг «Зарница», целью которого было привлечение мужчин к воспитанию детей. Для мероприятия родители оформили участок, подготовили спортивный инвентарь для проведения игр, была приготовлена настоящая солдатская каша в термосе. </w:t>
      </w:r>
      <w:r w:rsidRPr="005F43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(сл.9)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праздник «Масленица» папы изготовили «чучело, мамы напекли блинов, и все дружно участвовали в конкурсах, </w:t>
      </w:r>
      <w:r w:rsidRPr="005F43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(сл.10)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Были организованы совместные походы в сосновый бор, мужественные, крепкие, сдержанные папы, резвились, как маленькие дети, показали, что они, не только сильные, но и творческие, интеллектуальные 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люди. Вовлекаем наших пап и в образовательный процесс, так на тематической неделе «Профессии»</w:t>
      </w:r>
      <w:r w:rsidRPr="005F4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папа воспитанницы, сотрудник полиции в доступной для детей форме рассказал о своей важной и ответственной работе.  Совместно с родителями была оформлена 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выставка «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Профессии моих родителей». Целью было, заинтересовать и приобщить родителей к совместной деятельности с их детьми, к поиску интересной информации о профессиях.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(сл. 11)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Самыми частыми гостями и активными участниками развлечений и праздников, конечно же, являются наши любимые мамы и бабушки. Участие в совместных мероприятиях «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Супермама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«Мамой жизнь озарена» и многие другие. Дети с удовольствием демонстрируют свои таланты любимым родителям. Готовят своими руками подарки и видео - поздравления. Такие мероприятия 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сближают родителей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детей и педагогов, повышают авторитет родителей в глазах ребенка. Совместно с родителями мы оформляем фотовыставки, стенгазеты, коллажи, творческую галерею. Педагоги и родители выступают как единая семья, где объединяются интересы на благо воспитания и развития детей.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5F43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(сл. 12)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Активно сотрудничая, мы пополнили предметно-развивающую среду в группе новым оборудованием: разными видами игр, спортивным традиционным и нетрадиционным оборудованием, детской мебелью, игрушками для девочек и мальчиков, художественной литературой, канцелярскими товарами 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художественного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творчества. В ходе проекта была проведена Акция «Все лучшее детям».  </w:t>
      </w:r>
      <w:r w:rsidRPr="005F43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(сл. 13)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Родители оказали помощь в оформлении летнего участка, построили новую песочницу, деревянный домик, спортивный комплекс. С их помощью игры на нашем участке принесли много радости и веселья для наших воспитанников. Не один ремонт не обходится без участия родителей. 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(сл.14)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И, конечно же, ни одна выставка в группах не обходиться без участия семьи, тут подключаются и бабушки, и старшие сестры и братья, их творческому воображению и фантазии  нет конца: «Осенние фантазии», «Мастерицы! » ко дню Матери, «Елочка – красавица! » и т.д. Принимают участие в конкурсах и викторинах таких как: районные «Туристическая семья», «Супер - мама»,   Всероссийские  «Солнечный круг», «Рождественская сказка», «Путешествуй с пони», «Светофор», районная выставка,  посвященная Дню работника сельского хозяйства «Дары осени», конкурс  художественного творчества «С днем рождения,  район»,  районный  конкурс чтецов,  посвященный 70 –летию Победы  в Вов и 80 – летию Таврического района, выставка  декоративно-прикладного искусства,  посвященная  году Российской истории «Я  - человек земли родной» и многие другие. 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5F43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(сл.15)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Благодаря </w:t>
      </w:r>
      <w:bookmarkStart w:id="0" w:name="_GoBack"/>
      <w:bookmarkEnd w:id="0"/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плодотворному и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тесному сотрудничеству родителей и педагогов, а также непосредственное участие детей в добрых делах. Наши дошкольники участвовали в 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акции, посвященной празднованию дня пожилых людей «Передай добро по кругу». Воспитанники средней группы посетили БСУСО «Таврический ДИ» с концертом «Праздник весны» для людей, живущих и работающих в нём, а также с концертом, посвящённым празднованию Дня Победы. Ребята подготовили тематические песни, танцы, стихи, а также подарили на память сувениры, сделанные своими руками. 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В рамках практического этапа планируется совершенствование информационного уголка для родителей, организация выставок совместных творческих работ «родители-дети», фоторепортажи о проведении совместных мероприятий, видеоролики о жизни группы, тематические фотоколлажи, а также «День добрых дел». 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Такая форма работы заинтересовала не только родителей, но и весь социальный контингент. Сначала родители участвовали в мероприятиях группы и сада по общему плану, а затем стали предлагать свои проекты проведения мероприятий.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5F43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(сл. 16)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Третий этап направлен на анализ, обобщение и распространение опыта. Мы считаем, что внедрение результатов проекта в нашу работу позволит создать условия для развития ответственных и взаимозависимых отношений с семьями воспитанников.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Несмотря на то, что реализация нашего проекта еще не завершена, можно смело утверждать, что использование разнообразных форм работы с семьями воспитанников нашей группы даёт положительные результаты: меняется характер взаимодействия педагогов с родителями, многие из них становятся активными участниками всех дел группы и незаменимыми помощниками воспитателей.</w:t>
      </w:r>
    </w:p>
    <w:p w:rsidR="005F43A2" w:rsidRPr="005F43A2" w:rsidRDefault="005F43A2" w:rsidP="005F43A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43A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(сл.17)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Спасибо за внимание!</w:t>
      </w:r>
      <w:r w:rsidRPr="005F4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с сентября 2014 по 30 мая 2017 года</w:t>
      </w:r>
    </w:p>
    <w:p w:rsidR="0070105C" w:rsidRDefault="0070105C"/>
    <w:sectPr w:rsidR="0070105C" w:rsidSect="004B38D4">
      <w:footerReference w:type="default" r:id="rId4"/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099024"/>
      <w:docPartObj>
        <w:docPartGallery w:val="Page Numbers (Bottom of Page)"/>
        <w:docPartUnique/>
      </w:docPartObj>
    </w:sdtPr>
    <w:sdtEndPr/>
    <w:sdtContent>
      <w:p w:rsidR="00196E21" w:rsidRDefault="005F43A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96E21" w:rsidRDefault="005F43A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A2"/>
    <w:rsid w:val="005F43A2"/>
    <w:rsid w:val="007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31A97-FDA1-490C-8DD2-551D1E48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F4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1467</Words>
  <Characters>8365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2017-03-31T17:06:00Z</dcterms:created>
  <dcterms:modified xsi:type="dcterms:W3CDTF">2017-03-31T17:09:00Z</dcterms:modified>
</cp:coreProperties>
</file>