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3F7" w:rsidRDefault="00AD53F7" w:rsidP="00AD53F7">
      <w:pPr>
        <w:spacing w:before="240" w:after="24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AD53F7">
        <w:rPr>
          <w:rFonts w:ascii="Times New Roman" w:hAnsi="Times New Roman" w:cs="Times New Roman"/>
          <w:b/>
          <w:iCs/>
          <w:sz w:val="28"/>
          <w:szCs w:val="28"/>
        </w:rPr>
        <w:t>«Использование современных технических средств в преподавании математики , физики, информатики»</w:t>
      </w:r>
    </w:p>
    <w:p w:rsidR="00AD53F7" w:rsidRPr="00AD53F7" w:rsidRDefault="00AD53F7" w:rsidP="00AD53F7">
      <w:pPr>
        <w:spacing w:before="240" w:after="240"/>
        <w:jc w:val="right"/>
        <w:rPr>
          <w:rFonts w:ascii="Times New Roman" w:hAnsi="Times New Roman" w:cs="Times New Roman"/>
          <w:sz w:val="28"/>
          <w:szCs w:val="28"/>
        </w:rPr>
      </w:pPr>
      <w:r w:rsidRPr="00AD53F7">
        <w:rPr>
          <w:rFonts w:ascii="Times New Roman" w:hAnsi="Times New Roman" w:cs="Times New Roman"/>
          <w:iCs/>
          <w:sz w:val="28"/>
          <w:szCs w:val="28"/>
        </w:rPr>
        <w:t xml:space="preserve">Выступление на заседании 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D53F7">
        <w:rPr>
          <w:rFonts w:ascii="Times New Roman" w:hAnsi="Times New Roman" w:cs="Times New Roman"/>
          <w:iCs/>
          <w:sz w:val="28"/>
          <w:szCs w:val="28"/>
        </w:rPr>
        <w:t>ШМО 9.01.2019</w:t>
      </w:r>
    </w:p>
    <w:tbl>
      <w:tblPr>
        <w:tblW w:w="0" w:type="auto"/>
        <w:tblInd w:w="28" w:type="dxa"/>
        <w:tblCellMar>
          <w:left w:w="0" w:type="dxa"/>
          <w:right w:w="0" w:type="dxa"/>
        </w:tblCellMar>
        <w:tblLook w:val="04A0"/>
      </w:tblPr>
      <w:tblGrid>
        <w:gridCol w:w="9383"/>
      </w:tblGrid>
      <w:tr w:rsidR="00AD53F7" w:rsidRPr="00AD53F7" w:rsidTr="00AD53F7">
        <w:tc>
          <w:tcPr>
            <w:tcW w:w="97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53F7" w:rsidRPr="00AD53F7" w:rsidRDefault="00AD53F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D53F7">
              <w:rPr>
                <w:rFonts w:ascii="Times New Roman" w:hAnsi="Times New Roman" w:cs="Times New Roman"/>
                <w:sz w:val="28"/>
                <w:szCs w:val="28"/>
              </w:rPr>
              <w:t xml:space="preserve">             Одной из главных задач, стоящих перед учителем, является расширение кругозора, углубление знаний об окружающем мире, активизация умственной деятельности детей, развитие речи. Бурное развитие новых информационных технологий и внедрение их в нашей стране наложили отпечаток на развитие личности современного ребёнка. Сегодня в традиционную схему "учитель – ученик – учебник” вводится новое звено – компьютер, а в школьное сознание – компьютерное обучение. Одной из основных частей информатизации образования является использование информационных технологий в образовательных дисциплинах.</w:t>
            </w:r>
            <w:r w:rsidRPr="00AD53F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 Модернизация школьного образования подразумевает, прежде всего, обновление его содержания. В связи с этим особое внимание уделяется созданию условий для развития творческого личностного потенциала учащихся и расширения возможностей углублённого образования.</w:t>
            </w:r>
            <w:r w:rsidRPr="00AD53F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Интернет стал неотъемлемой частью современной действительности. Интернет может оказать помощь в изучении любой учебного предмета, так как применение ИКТ создает уникальную возможность для учащихся пользоваться дополнительной информацией, проверять свои знания, умения и навыки, быть в курсе современных открытий. Доступ к сети Интернет дает возможность и учителям воспользоваться огромным количеством дополнительных материалов, которые позволяют обогатить уроки разнообразными идеями и упражнениями.</w:t>
            </w:r>
            <w:r w:rsidRPr="00AD53F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   В последние годы всё чаще поднимается вопрос о применении новых информационных технологий в школе. Это не только новые технические средства, но и новые формы и методы преподавания, новый подход к процессу обучения. Внедрение ИКТ в педагогический процесс повышает, на мой взгляд, авторитет учителя в школьном коллективе, так как преподавание ведется на современном, более высоком уровне. Кроме того, растёт самооценка самого учителя, развивающего свои профессиональные компетенции.</w:t>
            </w:r>
            <w:r w:rsidRPr="00AD53F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Педагогическое мастерство основано на единстве знаний и умений, соответствующих современному уровню развития науки, техники и их продукта – информационных технологий.</w:t>
            </w:r>
            <w:r w:rsidRPr="00AD53F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В настоящее время необходимо умение получать информацию из разных источников, пользоваться ей и создавать ее самостоятельно. Широкое </w:t>
            </w:r>
            <w:r w:rsidRPr="00AD53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использование ИКТ открывает для учителя новые возможности в преподавании любой учебной дисциплины.</w:t>
            </w:r>
          </w:p>
          <w:p w:rsidR="00AD53F7" w:rsidRPr="00AD53F7" w:rsidRDefault="00AD5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3F7">
              <w:rPr>
                <w:rFonts w:ascii="Times New Roman" w:hAnsi="Times New Roman" w:cs="Times New Roman"/>
                <w:sz w:val="28"/>
                <w:szCs w:val="28"/>
              </w:rPr>
              <w:t xml:space="preserve">           Считаю, преподаватель информатики должен уметь хорошо ориентироваться в огромном количестве Интернет-ресурсов, которые, обеспечивают овладение знаниями в области информатики, физики, математики и т.д., а также в значительной степени облегчают работу преподавателя, повышают эффективность обучения, позволяют улучшить качество преподавания.</w:t>
            </w:r>
            <w:r w:rsidRPr="00AD53F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Если мы обратимся к «Словарю методических терминов», то найдем следующее определение: информационные технологии – это «система методов и способов сбора, накопления, хранения, поиска, передачи, обработки и выдачи информации с помощью компьютеров и компьютерных линий связи».</w:t>
            </w:r>
            <w:r w:rsidRPr="00AD53F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Информационными технологиями, как правило, называют технологии, использующие такие технические средства как аудио, видео, компьютер, Интернет.</w:t>
            </w:r>
            <w:r w:rsidRPr="00AD53F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53F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В настоящее время широко используются </w:t>
            </w:r>
            <w:proofErr w:type="spellStart"/>
            <w:r w:rsidRPr="00AD53F7">
              <w:rPr>
                <w:rFonts w:ascii="Times New Roman" w:hAnsi="Times New Roman" w:cs="Times New Roman"/>
                <w:sz w:val="28"/>
                <w:szCs w:val="28"/>
              </w:rPr>
              <w:t>мультимедийные</w:t>
            </w:r>
            <w:proofErr w:type="spellEnd"/>
            <w:r w:rsidRPr="00AD53F7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технологии. Термин "мультимедиа” означает: много сред. Такими информационными средами являются: текст, звук, видео. Программные продукты, использующие все эти формы представления информации, называются </w:t>
            </w:r>
            <w:proofErr w:type="spellStart"/>
            <w:r w:rsidRPr="00AD53F7">
              <w:rPr>
                <w:rFonts w:ascii="Times New Roman" w:hAnsi="Times New Roman" w:cs="Times New Roman"/>
                <w:sz w:val="28"/>
                <w:szCs w:val="28"/>
              </w:rPr>
              <w:t>мультимедийными</w:t>
            </w:r>
            <w:proofErr w:type="spellEnd"/>
            <w:r w:rsidRPr="00AD53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D53F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53F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Использование </w:t>
            </w:r>
            <w:proofErr w:type="spellStart"/>
            <w:r w:rsidRPr="00AD53F7">
              <w:rPr>
                <w:rFonts w:ascii="Times New Roman" w:hAnsi="Times New Roman" w:cs="Times New Roman"/>
                <w:sz w:val="28"/>
                <w:szCs w:val="28"/>
              </w:rPr>
              <w:t>мультимедийных</w:t>
            </w:r>
            <w:proofErr w:type="spellEnd"/>
            <w:r w:rsidRPr="00AD53F7">
              <w:rPr>
                <w:rFonts w:ascii="Times New Roman" w:hAnsi="Times New Roman" w:cs="Times New Roman"/>
                <w:sz w:val="28"/>
                <w:szCs w:val="28"/>
              </w:rPr>
              <w:t xml:space="preserve"> средств обучения – закономерный этап развития педагогических технологий.</w:t>
            </w:r>
            <w:r w:rsidRPr="00AD53F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В обучении нужно широко применять компьютерные технологии. Специфика компьютера как средства обучения связана с такими его характеристиками как комплексность, универсальность, интерактивность. Интерактивное обучение на основе </w:t>
            </w:r>
            <w:proofErr w:type="spellStart"/>
            <w:r w:rsidRPr="00AD53F7">
              <w:rPr>
                <w:rFonts w:ascii="Times New Roman" w:hAnsi="Times New Roman" w:cs="Times New Roman"/>
                <w:sz w:val="28"/>
                <w:szCs w:val="28"/>
              </w:rPr>
              <w:t>мультимедийных</w:t>
            </w:r>
            <w:proofErr w:type="spellEnd"/>
            <w:r w:rsidRPr="00AD53F7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 позволяет более полно реализовать целый комплекс методических, дидактических, педагогических и психологических принципов, делает процесс обучения более интересным и творческим. Возможности учитывать уровни информационной подготовки учащихся являются основой для реализации принципов индивидуализации и дифференцированного подхода в обучении. При этом соблюдается принцип доступности и учитывается индивидуальный темп работы каждого ученика. Используя компьютер, можно организовать на уроке индивидуальную, парную и групповую формы работы. Можно проводить различные игры, презентации и т.д. Однако необходимо помнить, </w:t>
            </w:r>
            <w:r w:rsidRPr="00AD53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 компьютер не может заменить учителя на уроке. Необходимо тщательно планировать время работы с компьютером и использовать его именно тогда, когда он действительно необходим.</w:t>
            </w:r>
            <w:r w:rsidRPr="00AD53F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53F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Применение И</w:t>
            </w:r>
            <w:proofErr w:type="gramStart"/>
            <w:r w:rsidRPr="00AD53F7">
              <w:rPr>
                <w:rFonts w:ascii="Times New Roman" w:hAnsi="Times New Roman" w:cs="Times New Roman"/>
                <w:sz w:val="28"/>
                <w:szCs w:val="28"/>
              </w:rPr>
              <w:t>КТ в пр</w:t>
            </w:r>
            <w:proofErr w:type="gramEnd"/>
            <w:r w:rsidRPr="00AD53F7">
              <w:rPr>
                <w:rFonts w:ascii="Times New Roman" w:hAnsi="Times New Roman" w:cs="Times New Roman"/>
                <w:sz w:val="28"/>
                <w:szCs w:val="28"/>
              </w:rPr>
              <w:t>оцессе обучения способствует интеллектуальному творческому развитию учащихся. Интернет-ресурсы сегодня позволяют:</w:t>
            </w:r>
          </w:p>
          <w:p w:rsidR="00AD53F7" w:rsidRPr="00AD53F7" w:rsidRDefault="00AD5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3F7">
              <w:rPr>
                <w:rFonts w:ascii="Times New Roman" w:hAnsi="Times New Roman" w:cs="Times New Roman"/>
                <w:sz w:val="28"/>
                <w:szCs w:val="28"/>
              </w:rPr>
              <w:t>• восполнить дефицит источников учебного материала;</w:t>
            </w:r>
            <w:r w:rsidRPr="00AD53F7">
              <w:rPr>
                <w:rFonts w:ascii="Times New Roman" w:hAnsi="Times New Roman" w:cs="Times New Roman"/>
                <w:sz w:val="28"/>
                <w:szCs w:val="28"/>
              </w:rPr>
              <w:br/>
              <w:t>• развивать навыки и умения информационно-поисковой деятельности;</w:t>
            </w:r>
            <w:r w:rsidRPr="00AD53F7">
              <w:rPr>
                <w:rFonts w:ascii="Times New Roman" w:hAnsi="Times New Roman" w:cs="Times New Roman"/>
                <w:sz w:val="28"/>
                <w:szCs w:val="28"/>
              </w:rPr>
              <w:br/>
              <w:t>• объективно оценивать знания и умения в более короткие сроки.</w:t>
            </w:r>
          </w:p>
          <w:p w:rsidR="00AD53F7" w:rsidRPr="00AD53F7" w:rsidRDefault="00AD5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3F7">
              <w:rPr>
                <w:rFonts w:ascii="Times New Roman" w:hAnsi="Times New Roman" w:cs="Times New Roman"/>
                <w:sz w:val="28"/>
                <w:szCs w:val="28"/>
              </w:rPr>
              <w:t>В зависимости от задач урока выбирается методическое назначение образовательных электронных ресурсов: обучающие, информационно-поисковые, демонстрационные, моделирующие, тренажёры, контролирующие, учебно-игровые и т.п.</w:t>
            </w:r>
            <w:r w:rsidRPr="00AD53F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53F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Учитель прогнозирует эффективность использования ресурса при проведении различного рода занятий, определяет методику их проведения и проектирует основные виды деятельности с данными ресурсами в учебном процессе.</w:t>
            </w:r>
            <w:r w:rsidRPr="00AD53F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53F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 При этом информация, представленная в образовательных электронных ресурсах должна оцениваться исходя из принципов доступности её представления и необходимости её использования на конкретном этапе урока, а также социальной, практической и личностной значимости для учащихся.</w:t>
            </w:r>
            <w:r w:rsidRPr="00AD53F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53F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Уроки с использованием ИКТ – это, на мой взгляд, является одним из самых важных результатов инновационной работы в школе. Практически на любом школьном предмете можно применить компьютерные технологии. Важно одно – найти ту грань, которая позволит сделать урок по-настоящему развивающим и познавательным.</w:t>
            </w:r>
            <w:r w:rsidRPr="00AD53F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AD53F7">
              <w:rPr>
                <w:rFonts w:ascii="Times New Roman" w:hAnsi="Times New Roman" w:cs="Times New Roman"/>
                <w:sz w:val="28"/>
                <w:szCs w:val="28"/>
              </w:rPr>
              <w:t>Анализируя опыт использования ИКТ на уроках, можно с уверенностью сказать, что использование электронных образовательных ресурсов позволяет обеспечить положительную мотивацию обучения, т.е. проводить уроки на высоком эстетическом и эмоциональном уровне (музыка, анимация); обеспечить высокую степень дифференциации обучения (почти индивидуализацию); повысить объем выполняемой на уроке работы в 1,5 – 2 раза; усовершенствовать контроль знаний;</w:t>
            </w:r>
            <w:proofErr w:type="gramEnd"/>
            <w:r w:rsidRPr="00AD53F7">
              <w:rPr>
                <w:rFonts w:ascii="Times New Roman" w:hAnsi="Times New Roman" w:cs="Times New Roman"/>
                <w:sz w:val="28"/>
                <w:szCs w:val="28"/>
              </w:rPr>
              <w:t xml:space="preserve"> рационально организовать </w:t>
            </w:r>
            <w:r w:rsidRPr="00AD53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учебный процесс, повысить эффективность урока; формировать навыки подлинно исследовательской деятельности; обеспечить доступ к различным справочным системам, электронным библиотекам, другим информационным ресурсам.</w:t>
            </w:r>
            <w:r w:rsidRPr="00AD53F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53F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 Что касается результативности, то те ученики, которые систематически работают с компьютерными учебными программами, занимаются проектной деятельностью, повысили свое качество знаний. Учащиеся проявляют устойчивый интерес к изучению предмета. </w:t>
            </w:r>
          </w:p>
          <w:p w:rsidR="00AD53F7" w:rsidRPr="00AD53F7" w:rsidRDefault="00AD53F7">
            <w:pPr>
              <w:pStyle w:val="a3"/>
              <w:spacing w:line="276" w:lineRule="auto"/>
              <w:rPr>
                <w:rStyle w:val="a5"/>
                <w:i w:val="0"/>
                <w:iCs w:val="0"/>
                <w:sz w:val="28"/>
                <w:szCs w:val="28"/>
              </w:rPr>
            </w:pPr>
          </w:p>
        </w:tc>
      </w:tr>
    </w:tbl>
    <w:p w:rsidR="00D83849" w:rsidRPr="00AD53F7" w:rsidRDefault="00D83849">
      <w:pPr>
        <w:rPr>
          <w:rFonts w:ascii="Times New Roman" w:hAnsi="Times New Roman" w:cs="Times New Roman"/>
          <w:sz w:val="28"/>
          <w:szCs w:val="28"/>
        </w:rPr>
      </w:pPr>
    </w:p>
    <w:sectPr w:rsidR="00D83849" w:rsidRPr="00AD5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>
    <w:useFELayout/>
  </w:compat>
  <w:rsids>
    <w:rsidRoot w:val="00AD53F7"/>
    <w:rsid w:val="00AD53F7"/>
    <w:rsid w:val="00D83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D5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D53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5">
    <w:name w:val="Emphasis"/>
    <w:basedOn w:val="a0"/>
    <w:qFormat/>
    <w:rsid w:val="00AD53F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1043</Words>
  <Characters>5946</Characters>
  <Application>Microsoft Office Word</Application>
  <DocSecurity>0</DocSecurity>
  <Lines>49</Lines>
  <Paragraphs>13</Paragraphs>
  <ScaleCrop>false</ScaleCrop>
  <Company>Haus</Company>
  <LinksUpToDate>false</LinksUpToDate>
  <CharactersWithSpaces>6976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LII-1</dc:creator>
  <cp:keywords/>
  <dc:description/>
  <cp:lastModifiedBy>LII-1</cp:lastModifiedBy>
  <cp:revision>2</cp:revision>
  <dcterms:created xsi:type="dcterms:W3CDTF">2019-11-05T19:39:00Z</dcterms:created>
  <dcterms:modified xsi:type="dcterms:W3CDTF">2019-11-05T19:42:00Z</dcterms:modified>
</cp:coreProperties>
</file>