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1E62" w:rsidRDefault="00181E62" w:rsidP="00181E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Международный проект как форма организации внеурочной деятельности школьников посредством школьного краеведческого музея.</w:t>
      </w:r>
    </w:p>
    <w:p w:rsidR="00181E62" w:rsidRDefault="00181E62" w:rsidP="00181E62">
      <w:pPr>
        <w:spacing w:line="24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Малинин И.А., учитель истории</w:t>
      </w:r>
    </w:p>
    <w:p w:rsidR="00181E62" w:rsidRDefault="00181E62" w:rsidP="00181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Краеведческий материал наиболее просто и естественно ведет к познанию современности через исторические сведения, знания, которые дети получают самостоятельно, при этом охотно ими делятся с другими. Внеклассная работа историко-краеведческого характера базируется на тесной связи обучения, воспитания и образования с жизнью. Познание общих закономерностей исторического процесса помогает школьникам глубже понимать историю своего края, как частицу истории нашей страны, а знание местной истории способствует осознанному пониманию общеисторических закономерностей. Кроме того, краеведческий материал, как более близкий и знакомый, усиливает конкретность и наглядность восприятия обучающимися исторического процесса, и оказывает воспитывающее воздействие. Проведение музейных занятий является одной из форм образования, развивающей сотворчество, активность, самостоятельность учащихся в процессе сбора, исследования, обработки, оформления и пропаганды материалов, имеющих воспитательную и познавательную ценность. Современная музейная педагогика развивается в русле проблем музейной коммуникации и направлена в первую очередь на решение задач активизации творческих способностей личности. С этой целью разрабатываются разнообразные методики работы с учащимися в школе, изменяющие их роль и позиции в музейно- педагогическом процессе.</w:t>
      </w:r>
    </w:p>
    <w:p w:rsidR="00181E62" w:rsidRDefault="00181E62" w:rsidP="00181E6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Поэтому ведущее направление работы школьного краеведческого музея «Пюлава» стало участие в реализации международного проекта с образовательной организацией-партнером Бескольской средней школой-гимназией Кызылжарского района, </w:t>
      </w:r>
      <w:proofErr w:type="spellStart"/>
      <w:r>
        <w:rPr>
          <w:rFonts w:ascii="Times New Roman" w:hAnsi="Times New Roman"/>
          <w:sz w:val="24"/>
          <w:szCs w:val="24"/>
        </w:rPr>
        <w:t>Северо</w:t>
      </w:r>
      <w:proofErr w:type="spellEnd"/>
      <w:r>
        <w:rPr>
          <w:rFonts w:ascii="Times New Roman" w:hAnsi="Times New Roman"/>
          <w:sz w:val="24"/>
          <w:szCs w:val="24"/>
        </w:rPr>
        <w:t xml:space="preserve"> - Казахстанской области Республики Казахстан по теме </w:t>
      </w:r>
      <w:r w:rsidRPr="00C853FB">
        <w:rPr>
          <w:rFonts w:ascii="Times New Roman" w:hAnsi="Times New Roman"/>
          <w:sz w:val="24"/>
          <w:szCs w:val="24"/>
        </w:rPr>
        <w:t>«</w:t>
      </w:r>
      <w:r w:rsidRPr="00C853FB">
        <w:rPr>
          <w:rFonts w:ascii="Times New Roman" w:hAnsi="Times New Roman"/>
          <w:color w:val="000000"/>
          <w:sz w:val="24"/>
          <w:szCs w:val="24"/>
        </w:rPr>
        <w:t>Природосообразность жизненного уклада народов Крайнего Севера РФ и республики Казахстан».</w:t>
      </w:r>
    </w:p>
    <w:p w:rsidR="00181E62" w:rsidRDefault="00181E62" w:rsidP="00181E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 проекта:</w:t>
      </w:r>
      <w:r>
        <w:rPr>
          <w:rFonts w:ascii="Times New Roman" w:hAnsi="Times New Roman"/>
          <w:sz w:val="24"/>
          <w:szCs w:val="24"/>
        </w:rPr>
        <w:t xml:space="preserve"> внедрение инновационной модели воспитания по </w:t>
      </w:r>
      <w:bookmarkStart w:id="0" w:name="_GoBack"/>
      <w:r>
        <w:rPr>
          <w:rFonts w:ascii="Times New Roman" w:hAnsi="Times New Roman"/>
          <w:sz w:val="24"/>
          <w:szCs w:val="24"/>
        </w:rPr>
        <w:t xml:space="preserve">формированию гражданских и патриотических качеств, социализации обучающихся через их включение в интерактивные формы деятельности посредством краеведческого образования в условиях сетевого взаимодействия </w:t>
      </w:r>
      <w:bookmarkEnd w:id="0"/>
      <w:r>
        <w:rPr>
          <w:rFonts w:ascii="Times New Roman" w:hAnsi="Times New Roman"/>
          <w:sz w:val="24"/>
          <w:szCs w:val="24"/>
        </w:rPr>
        <w:t>с зарубежной образовательной организацией.</w:t>
      </w:r>
    </w:p>
    <w:p w:rsidR="00181E62" w:rsidRDefault="00181E62" w:rsidP="00181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ab/>
        <w:t>Отличительные черта данной формы работы - неформальность и добровольность. Международный проект предоставил школьникам, педагогам, в том числе воспитателям возможность в рамках музейной педагогики:</w:t>
      </w:r>
    </w:p>
    <w:p w:rsidR="00181E62" w:rsidRDefault="00181E62" w:rsidP="00181E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осуществлять нетрадиционный подход к образованию, основанный на интересе</w:t>
      </w:r>
    </w:p>
    <w:p w:rsidR="00181E62" w:rsidRDefault="00181E62" w:rsidP="00181E62">
      <w:pPr>
        <w:pStyle w:val="a4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детей к исследовательской деятельности, в том числе в форме скайп-встреч; </w:t>
      </w:r>
    </w:p>
    <w:p w:rsidR="00181E62" w:rsidRDefault="00181E62" w:rsidP="00181E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сочетать эмоциональные и интеллектуальные воздействия на учеников;</w:t>
      </w:r>
    </w:p>
    <w:p w:rsidR="00181E62" w:rsidRDefault="00181E62" w:rsidP="00181E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раскрыть значимость и практический смысл изучаемого материала по традиционной культуре ненцев и казахов через сопоставление и сравнение;</w:t>
      </w:r>
    </w:p>
    <w:p w:rsidR="00181E62" w:rsidRDefault="00181E62" w:rsidP="00181E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попробовать собственные силы и </w:t>
      </w:r>
      <w:proofErr w:type="spellStart"/>
      <w:r>
        <w:rPr>
          <w:rFonts w:ascii="Times New Roman" w:hAnsi="Times New Roman"/>
          <w:sz w:val="24"/>
          <w:szCs w:val="24"/>
        </w:rPr>
        <w:t>самореализоваться</w:t>
      </w:r>
      <w:proofErr w:type="spellEnd"/>
      <w:r>
        <w:rPr>
          <w:rFonts w:ascii="Times New Roman" w:hAnsi="Times New Roman"/>
          <w:sz w:val="24"/>
          <w:szCs w:val="24"/>
        </w:rPr>
        <w:t xml:space="preserve"> каждому ребенку;</w:t>
      </w:r>
    </w:p>
    <w:p w:rsidR="00181E62" w:rsidRDefault="00181E62" w:rsidP="00181E62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объяснить сложный материал на простых и наглядных примерах, так при изучении темы «Музыкальная культура казахов», активисты школьного музея не только изучали исследовательские работы по данной теме казахских специалистов, но разработали презентацию «Казахские музыкальные инструменты»;</w:t>
      </w:r>
    </w:p>
    <w:p w:rsidR="00181E62" w:rsidRDefault="00181E62" w:rsidP="00181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Содержание деятельности помогает ребенку создать в своем воображении максимально</w:t>
      </w:r>
    </w:p>
    <w:p w:rsidR="00181E62" w:rsidRDefault="00181E62" w:rsidP="00181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цельную </w:t>
      </w:r>
      <w:r w:rsidR="00C853FB">
        <w:rPr>
          <w:rFonts w:ascii="Times New Roman" w:hAnsi="Times New Roman"/>
          <w:sz w:val="24"/>
          <w:szCs w:val="24"/>
        </w:rPr>
        <w:t>картину не</w:t>
      </w:r>
      <w:r>
        <w:rPr>
          <w:rFonts w:ascii="Times New Roman" w:hAnsi="Times New Roman"/>
          <w:sz w:val="24"/>
          <w:szCs w:val="24"/>
        </w:rPr>
        <w:t xml:space="preserve"> только о материальной и духовной культуре ненецкого и казахского народов, но и совершить собственные маленькие открытия, на пути постижения многовековой культуры человечества, ощутить себя наследником этого богатства. На конкретном материале и доступных предметах детям предоставляется возможность размышлять над следующими проблемами:</w:t>
      </w:r>
    </w:p>
    <w:p w:rsidR="00181E62" w:rsidRDefault="00181E62" w:rsidP="00181E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 такое предмет, его свойства;</w:t>
      </w:r>
    </w:p>
    <w:p w:rsidR="00181E62" w:rsidRDefault="00181E62" w:rsidP="00181E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какова эстетика вещи, ее особое значение как старинного предмета;</w:t>
      </w:r>
    </w:p>
    <w:p w:rsidR="00181E62" w:rsidRDefault="00181E62" w:rsidP="00181E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чем сущность, преемственность, неразрывность исторического времени;</w:t>
      </w:r>
    </w:p>
    <w:p w:rsidR="00181E62" w:rsidRDefault="00181E62" w:rsidP="00181E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в чем выражается взаимосвязь между временем, вещью и человеком;</w:t>
      </w:r>
    </w:p>
    <w:p w:rsidR="00181E62" w:rsidRDefault="00181E62" w:rsidP="00181E62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как объяснить понятие памятник истории, культуры, природы. Многообразие</w:t>
      </w:r>
    </w:p>
    <w:p w:rsidR="00181E62" w:rsidRDefault="00181E62" w:rsidP="00181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Памятников (Памятник - предмет, миф, легенда, сказка, произведение народного</w:t>
      </w:r>
    </w:p>
    <w:p w:rsidR="00181E62" w:rsidRDefault="00181E62" w:rsidP="00181E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искусства, природный объект).</w:t>
      </w:r>
    </w:p>
    <w:p w:rsidR="00181E62" w:rsidRDefault="00181E62" w:rsidP="00181E62">
      <w:pPr>
        <w:pStyle w:val="a3"/>
        <w:spacing w:before="0" w:beforeAutospacing="0" w:after="0" w:afterAutospacing="0"/>
        <w:ind w:firstLine="708"/>
        <w:jc w:val="both"/>
      </w:pPr>
      <w:r>
        <w:t xml:space="preserve">На основе этнографического материала на занятиях дети изучают обряды, традиции, искусство ненецкого и казахского народов, знакомятся не только со знаменитыми земляками нашего края, но и соседнего государства – Казахстана, сохраняя частицы прошлого. </w:t>
      </w:r>
    </w:p>
    <w:p w:rsidR="00181E62" w:rsidRDefault="00181E62" w:rsidP="00181E6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В 2016/2017 учебном </w:t>
      </w:r>
      <w:r w:rsidR="00C853FB">
        <w:rPr>
          <w:color w:val="000000"/>
        </w:rPr>
        <w:t>году в</w:t>
      </w:r>
      <w:r>
        <w:rPr>
          <w:color w:val="000000"/>
        </w:rPr>
        <w:t xml:space="preserve"> рамках сотрудничества с Бескольской школой-гимназией Кызылжарского района Северо-Казахстанской области Республики Казахстан, членами краеведческого музея   было проведено 3 встречи.</w:t>
      </w:r>
    </w:p>
    <w:p w:rsidR="00181E62" w:rsidRPr="00C853FB" w:rsidRDefault="00181E62" w:rsidP="00181E62">
      <w:pPr>
        <w:pStyle w:val="a3"/>
        <w:spacing w:before="0" w:beforeAutospacing="0" w:after="0" w:afterAutospacing="0"/>
        <w:ind w:firstLine="708"/>
        <w:jc w:val="both"/>
        <w:rPr>
          <w:color w:val="000000"/>
        </w:rPr>
      </w:pPr>
      <w:r>
        <w:rPr>
          <w:color w:val="000000"/>
        </w:rPr>
        <w:t xml:space="preserve">Первая встреча - традиционно с членами администрации и руководителями исследовательских проектов. Две другие встречи проведены с участием членов каникулярной школы и членов школьного этнографо-краеведческого музея «Пюлава» по теме «Музыкальная культура ненцев и казахов». В Бескольской школе-гимназии запущен исследовательский проект по теме «Сравнительный анализ музыкальной культуры казахского народа и народов Крайнего севера», а в нашей школе-интернат - «Бубен – символ мироустройства». В рамках исследовательских проектов ребятами проведено анкетирование по просьбе представителей Бескольской школы-гимназии о музыкальных инструментах, а по нашей просьбе </w:t>
      </w:r>
      <w:r w:rsidR="00C853FB">
        <w:rPr>
          <w:color w:val="000000"/>
        </w:rPr>
        <w:t xml:space="preserve">- </w:t>
      </w:r>
      <w:r>
        <w:rPr>
          <w:color w:val="000000"/>
        </w:rPr>
        <w:t xml:space="preserve">они провели опрос среди населения о музыкальной культуре и о том, как применяется бубен у казахского народа. Кроме этого был проведен эксперимент в обеих школах с музыкальными инструментами. Исследовательский проект казахских партнеров был представлен на областных соревнованиях по </w:t>
      </w:r>
      <w:proofErr w:type="spellStart"/>
      <w:r>
        <w:rPr>
          <w:color w:val="000000"/>
        </w:rPr>
        <w:t>этнокультуроведению</w:t>
      </w:r>
      <w:proofErr w:type="spellEnd"/>
      <w:r>
        <w:rPr>
          <w:color w:val="000000"/>
        </w:rPr>
        <w:t>, а проект нашей школы-интерната мы представили на научно-практической конференции «Старт в науку»</w:t>
      </w:r>
      <w:r w:rsidRPr="00C853FB">
        <w:rPr>
          <w:color w:val="000000"/>
        </w:rPr>
        <w:t>.</w:t>
      </w:r>
    </w:p>
    <w:p w:rsidR="00181E62" w:rsidRDefault="00181E62" w:rsidP="00181E62">
      <w:pPr>
        <w:pStyle w:val="a3"/>
        <w:spacing w:before="0" w:beforeAutospacing="0" w:after="0" w:afterAutospacing="0"/>
        <w:ind w:firstLine="708"/>
        <w:jc w:val="both"/>
        <w:rPr>
          <w:color w:val="000000"/>
          <w:shd w:val="clear" w:color="auto" w:fill="FFFFFF"/>
        </w:rPr>
      </w:pPr>
      <w:r w:rsidRPr="00C853FB">
        <w:rPr>
          <w:color w:val="000000"/>
        </w:rPr>
        <w:t>Одним из основных принципов любого исследования является комплексность. Следуя ему, юные краеведы должны пытаться всесторонне исследовать тему, стремиться связать изучаемые события с общеисторическим процессами, увидеть их характерные черты, установить достоверность получаемых сведений, понять</w:t>
      </w:r>
      <w:r>
        <w:rPr>
          <w:color w:val="000000"/>
          <w:shd w:val="clear" w:color="auto" w:fill="FFFFFF"/>
        </w:rPr>
        <w:t xml:space="preserve"> роль отдельных лиц в этих событиях. Такой подход даёт возможность составить объективное представление об изучаемых исторических явлениях, о степени их отражения в выявленных памятниках истории и культуры, что способствует </w:t>
      </w:r>
      <w:r>
        <w:t xml:space="preserve">организации обучения путем </w:t>
      </w:r>
      <w:r w:rsidR="00C853FB">
        <w:t>самостоятельного добывания</w:t>
      </w:r>
      <w:r>
        <w:t xml:space="preserve"> знаний в процессе решения учебных проблем, развития творческого мышления и познавательной активности детей;</w:t>
      </w:r>
    </w:p>
    <w:p w:rsidR="00181E62" w:rsidRDefault="00181E62" w:rsidP="00181E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Еще раз подчеркну, что участие в реализации международного проекта школьного краеведческого музея значительно </w:t>
      </w:r>
      <w:r w:rsidR="00C853FB">
        <w:rPr>
          <w:rFonts w:ascii="Times New Roman" w:hAnsi="Times New Roman"/>
          <w:sz w:val="24"/>
          <w:szCs w:val="24"/>
        </w:rPr>
        <w:t>расширяет возможности учителя</w:t>
      </w:r>
      <w:r>
        <w:rPr>
          <w:rFonts w:ascii="Times New Roman" w:hAnsi="Times New Roman"/>
          <w:sz w:val="24"/>
          <w:szCs w:val="24"/>
        </w:rPr>
        <w:t xml:space="preserve">, </w:t>
      </w:r>
      <w:r w:rsidR="00C853FB">
        <w:rPr>
          <w:rFonts w:ascii="Times New Roman" w:hAnsi="Times New Roman"/>
          <w:sz w:val="24"/>
          <w:szCs w:val="24"/>
        </w:rPr>
        <w:t>детей в</w:t>
      </w:r>
      <w:r>
        <w:rPr>
          <w:rFonts w:ascii="Times New Roman" w:hAnsi="Times New Roman"/>
          <w:sz w:val="24"/>
          <w:szCs w:val="24"/>
        </w:rPr>
        <w:t xml:space="preserve"> </w:t>
      </w:r>
      <w:r w:rsidR="00C853FB">
        <w:rPr>
          <w:rFonts w:ascii="Times New Roman" w:hAnsi="Times New Roman"/>
          <w:sz w:val="24"/>
          <w:szCs w:val="24"/>
        </w:rPr>
        <w:t>решении задач, связанных с историческим</w:t>
      </w:r>
      <w:r>
        <w:rPr>
          <w:rFonts w:ascii="Times New Roman" w:hAnsi="Times New Roman"/>
          <w:sz w:val="24"/>
          <w:szCs w:val="24"/>
        </w:rPr>
        <w:t xml:space="preserve">, культурологическим образованием. Она направлена на повышение внимания </w:t>
      </w:r>
      <w:r w:rsidR="00C853FB">
        <w:rPr>
          <w:rFonts w:ascii="Times New Roman" w:hAnsi="Times New Roman"/>
          <w:sz w:val="24"/>
          <w:szCs w:val="24"/>
        </w:rPr>
        <w:t>детей к окружающей</w:t>
      </w:r>
      <w:r>
        <w:rPr>
          <w:rFonts w:ascii="Times New Roman" w:hAnsi="Times New Roman"/>
          <w:sz w:val="24"/>
          <w:szCs w:val="24"/>
        </w:rPr>
        <w:t xml:space="preserve"> действительности, помогает обнаруживать вокруг себя </w:t>
      </w:r>
      <w:r w:rsidR="00C853FB">
        <w:rPr>
          <w:rFonts w:ascii="Times New Roman" w:hAnsi="Times New Roman"/>
          <w:sz w:val="24"/>
          <w:szCs w:val="24"/>
        </w:rPr>
        <w:t>реалии музейного значения, раритеты, ценить</w:t>
      </w:r>
      <w:r>
        <w:rPr>
          <w:rFonts w:ascii="Times New Roman" w:hAnsi="Times New Roman"/>
          <w:sz w:val="24"/>
          <w:szCs w:val="24"/>
        </w:rPr>
        <w:t xml:space="preserve"> и понять культуру не только народов Крайнего Севера, </w:t>
      </w:r>
      <w:r w:rsidR="00C853FB">
        <w:rPr>
          <w:rFonts w:ascii="Times New Roman" w:hAnsi="Times New Roman"/>
          <w:sz w:val="24"/>
          <w:szCs w:val="24"/>
        </w:rPr>
        <w:t>но и</w:t>
      </w:r>
      <w:r>
        <w:rPr>
          <w:rFonts w:ascii="Times New Roman" w:hAnsi="Times New Roman"/>
          <w:sz w:val="24"/>
          <w:szCs w:val="24"/>
        </w:rPr>
        <w:t xml:space="preserve"> другого народа, воспитывает в школьниках толерантность. Все это делает жизнь ребенка более насыщенной и интересной, поднимает уровень его культуры, развивает интеллект, дает ему в руки новый инструмент для познания мира. </w:t>
      </w:r>
    </w:p>
    <w:p w:rsidR="00181E62" w:rsidRDefault="00181E62" w:rsidP="00181E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Хочу статью закончить словами Д.С. Лихачева: «Главной заботой государства, власти должна быть не химера национальной идеи, а культура… Вне культуры существование человечества на планете лишается смысла».</w:t>
      </w:r>
    </w:p>
    <w:p w:rsidR="00181E62" w:rsidRDefault="00181E62" w:rsidP="00181E6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40B53" w:rsidRDefault="00B40B53"/>
    <w:sectPr w:rsidR="00B40B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B14F0"/>
    <w:multiLevelType w:val="hybridMultilevel"/>
    <w:tmpl w:val="EAF8EA4E"/>
    <w:lvl w:ilvl="0" w:tplc="9208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2B0662"/>
    <w:multiLevelType w:val="hybridMultilevel"/>
    <w:tmpl w:val="39747CB8"/>
    <w:lvl w:ilvl="0" w:tplc="9208E2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7D8"/>
    <w:rsid w:val="00181E62"/>
    <w:rsid w:val="006437D8"/>
    <w:rsid w:val="00B40B53"/>
    <w:rsid w:val="00C8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EAE93-84F4-4E0F-A06A-C29F761B5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E62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1E6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81E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677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1051</Words>
  <Characters>5996</Characters>
  <Application>Microsoft Office Word</Application>
  <DocSecurity>0</DocSecurity>
  <Lines>49</Lines>
  <Paragraphs>14</Paragraphs>
  <ScaleCrop>false</ScaleCrop>
  <Company/>
  <LinksUpToDate>false</LinksUpToDate>
  <CharactersWithSpaces>7033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2019-12-13T16:24:00Z</dcterms:created>
  <dcterms:modified xsi:type="dcterms:W3CDTF">2019-12-13T16:33:00Z</dcterms:modified>
</cp:coreProperties>
</file>